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0A87F"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7934C365" wp14:editId="7838EC4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B12500" w:rsidRPr="00B12500">
        <w:rPr>
          <w:b/>
          <w:sz w:val="36"/>
          <w:szCs w:val="36"/>
          <w:lang w:val="nl-NL"/>
        </w:rPr>
        <w:t>142</w:t>
      </w:r>
    </w:p>
    <w:p w14:paraId="008CD7C6" w14:textId="77777777" w:rsidR="003D25AC" w:rsidRPr="00022D76" w:rsidRDefault="003D25AC">
      <w:pPr>
        <w:pStyle w:val="Header"/>
        <w:tabs>
          <w:tab w:val="clear" w:pos="4320"/>
          <w:tab w:val="clear" w:pos="8640"/>
        </w:tabs>
        <w:rPr>
          <w:sz w:val="24"/>
          <w:szCs w:val="24"/>
          <w:lang w:val="nl-NL"/>
        </w:rPr>
      </w:pPr>
    </w:p>
    <w:p w14:paraId="363E6CEB" w14:textId="77777777" w:rsidR="003D25AC" w:rsidRPr="00022D76" w:rsidRDefault="003D25AC">
      <w:pPr>
        <w:pStyle w:val="Header"/>
        <w:tabs>
          <w:tab w:val="clear" w:pos="4320"/>
          <w:tab w:val="clear" w:pos="8640"/>
        </w:tabs>
        <w:rPr>
          <w:sz w:val="24"/>
          <w:szCs w:val="24"/>
          <w:lang w:val="nl-NL"/>
        </w:rPr>
      </w:pPr>
    </w:p>
    <w:p w14:paraId="13E550BC" w14:textId="77777777" w:rsidR="003D25AC" w:rsidRPr="00022D76" w:rsidRDefault="003D25AC" w:rsidP="009B2C80">
      <w:pPr>
        <w:pStyle w:val="Header"/>
        <w:tabs>
          <w:tab w:val="clear" w:pos="4320"/>
          <w:tab w:val="clear" w:pos="8640"/>
        </w:tabs>
        <w:spacing w:line="200" w:lineRule="exact"/>
        <w:rPr>
          <w:sz w:val="24"/>
          <w:szCs w:val="24"/>
          <w:lang w:val="nl-NL"/>
        </w:rPr>
      </w:pPr>
    </w:p>
    <w:p w14:paraId="5F5707AC" w14:textId="77777777" w:rsidR="003D25AC" w:rsidRPr="00022D76" w:rsidRDefault="003D25AC" w:rsidP="009B2C80">
      <w:pPr>
        <w:pStyle w:val="Header"/>
        <w:tabs>
          <w:tab w:val="clear" w:pos="4320"/>
          <w:tab w:val="clear" w:pos="8640"/>
        </w:tabs>
        <w:spacing w:line="200" w:lineRule="exact"/>
        <w:rPr>
          <w:sz w:val="24"/>
          <w:szCs w:val="24"/>
          <w:lang w:val="nl-NL"/>
        </w:rPr>
      </w:pPr>
    </w:p>
    <w:p w14:paraId="28CE4759" w14:textId="77777777" w:rsidR="00022D76" w:rsidRDefault="003D25AC" w:rsidP="005D39A3">
      <w:pPr>
        <w:pStyle w:val="Heading1"/>
        <w:rPr>
          <w:b w:val="0"/>
          <w:sz w:val="44"/>
          <w:lang w:val="nl-NL"/>
        </w:rPr>
      </w:pPr>
      <w:r w:rsidRPr="00022D76">
        <w:rPr>
          <w:b w:val="0"/>
          <w:sz w:val="44"/>
          <w:lang w:val="nl-NL"/>
        </w:rPr>
        <w:t>PUBLICATIEBLAD</w:t>
      </w:r>
    </w:p>
    <w:p w14:paraId="0C93F076" w14:textId="77777777" w:rsidR="005D39A3" w:rsidRPr="005D39A3" w:rsidRDefault="005D39A3" w:rsidP="005D39A3">
      <w:pPr>
        <w:rPr>
          <w:lang w:val="nl-NL"/>
        </w:rPr>
      </w:pPr>
    </w:p>
    <w:p w14:paraId="227C8B27" w14:textId="77777777" w:rsidR="00B12500" w:rsidRPr="00B12500" w:rsidRDefault="00B12500" w:rsidP="00B12500">
      <w:pPr>
        <w:widowControl/>
        <w:suppressAutoHyphens/>
        <w:jc w:val="both"/>
        <w:rPr>
          <w:rFonts w:ascii="Palatino Linotype" w:hAnsi="Palatino Linotype"/>
          <w:b/>
          <w:snapToGrid/>
          <w:spacing w:val="-3"/>
          <w:sz w:val="22"/>
          <w:szCs w:val="22"/>
          <w:lang w:val="nl-NL"/>
        </w:rPr>
      </w:pPr>
      <w:r w:rsidRPr="00B12500">
        <w:rPr>
          <w:rFonts w:ascii="Palatino Linotype" w:hAnsi="Palatino Linotype"/>
          <w:b/>
          <w:snapToGrid/>
          <w:spacing w:val="-3"/>
          <w:sz w:val="22"/>
          <w:szCs w:val="22"/>
          <w:lang w:val="nl-NL"/>
        </w:rPr>
        <w:t xml:space="preserve">LANDSVERORDENING van de </w:t>
      </w:r>
      <w:r w:rsidRPr="00B12500">
        <w:rPr>
          <w:rFonts w:ascii="Palatino Linotype" w:hAnsi="Palatino Linotype"/>
          <w:b/>
          <w:snapToGrid/>
          <w:sz w:val="22"/>
          <w:szCs w:val="22"/>
          <w:lang w:val="nl-NL"/>
        </w:rPr>
        <w:t>29</w:t>
      </w:r>
      <w:r w:rsidRPr="00B12500">
        <w:rPr>
          <w:rFonts w:ascii="Palatino Linotype" w:hAnsi="Palatino Linotype"/>
          <w:b/>
          <w:snapToGrid/>
          <w:sz w:val="22"/>
          <w:szCs w:val="22"/>
          <w:vertAlign w:val="superscript"/>
          <w:lang w:val="nl-NL"/>
        </w:rPr>
        <w:t>ste</w:t>
      </w:r>
      <w:r w:rsidRPr="00B12500">
        <w:rPr>
          <w:rFonts w:ascii="Palatino Linotype" w:hAnsi="Palatino Linotype"/>
          <w:b/>
          <w:snapToGrid/>
          <w:sz w:val="22"/>
          <w:szCs w:val="22"/>
          <w:lang w:val="nl-NL"/>
        </w:rPr>
        <w:t xml:space="preserve"> november 2024 </w:t>
      </w:r>
      <w:r w:rsidRPr="00B12500">
        <w:rPr>
          <w:rFonts w:ascii="Palatino Linotype" w:hAnsi="Palatino Linotype"/>
          <w:b/>
          <w:snapToGrid/>
          <w:szCs w:val="24"/>
          <w:lang w:val="nl-NL"/>
        </w:rPr>
        <w:t>tot wijziging van de Landsverordening Raad van Advies</w:t>
      </w:r>
      <w:r w:rsidRPr="00B12500">
        <w:rPr>
          <w:rFonts w:ascii="Palatino Linotype" w:hAnsi="Palatino Linotype"/>
          <w:b/>
          <w:snapToGrid/>
          <w:szCs w:val="24"/>
          <w:vertAlign w:val="superscript"/>
          <w:lang w:val="nl-NL"/>
        </w:rPr>
        <w:footnoteReference w:id="1"/>
      </w:r>
    </w:p>
    <w:p w14:paraId="1EF3180F" w14:textId="77777777" w:rsidR="00B12500" w:rsidRPr="00E25236" w:rsidRDefault="00B12500" w:rsidP="009B2C80">
      <w:pPr>
        <w:widowControl/>
        <w:tabs>
          <w:tab w:val="right" w:leader="dot" w:pos="-1440"/>
        </w:tabs>
        <w:spacing w:line="220" w:lineRule="exact"/>
        <w:jc w:val="both"/>
        <w:rPr>
          <w:rFonts w:ascii="Palatino Linotype" w:hAnsi="Palatino Linotype"/>
          <w:snapToGrid/>
          <w:spacing w:val="-3"/>
          <w:sz w:val="22"/>
          <w:szCs w:val="22"/>
          <w:lang w:val="nl-NL"/>
        </w:rPr>
      </w:pPr>
    </w:p>
    <w:p w14:paraId="6EEEB676" w14:textId="77777777" w:rsidR="00B12500" w:rsidRPr="00134F0F" w:rsidRDefault="00B12500" w:rsidP="00B12500">
      <w:pPr>
        <w:widowControl/>
        <w:suppressAutoHyphens/>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14:paraId="56DAC3DA" w14:textId="77777777" w:rsidR="00B12500" w:rsidRPr="00134F0F" w:rsidRDefault="00B12500" w:rsidP="00B12500">
      <w:pPr>
        <w:widowControl/>
        <w:tabs>
          <w:tab w:val="left" w:pos="5940"/>
        </w:tabs>
        <w:suppressAutoHyphens/>
        <w:spacing w:line="220" w:lineRule="exact"/>
        <w:jc w:val="center"/>
        <w:rPr>
          <w:rFonts w:ascii="Palatino Linotype" w:hAnsi="Palatino Linotype"/>
          <w:snapToGrid/>
          <w:spacing w:val="-3"/>
          <w:sz w:val="22"/>
          <w:szCs w:val="22"/>
          <w:lang w:val="nl-NL"/>
        </w:rPr>
      </w:pPr>
    </w:p>
    <w:p w14:paraId="21986D1F" w14:textId="77777777" w:rsidR="00B12500" w:rsidRPr="00134F0F" w:rsidRDefault="00B12500" w:rsidP="00B12500">
      <w:pPr>
        <w:widowControl/>
        <w:suppressAutoHyphens/>
        <w:jc w:val="center"/>
        <w:rPr>
          <w:rFonts w:ascii="Palatino Linotype" w:hAnsi="Palatino Linotype"/>
          <w:snapToGrid/>
          <w:spacing w:val="-3"/>
          <w:sz w:val="22"/>
          <w:szCs w:val="22"/>
          <w:lang w:val="nl-NL"/>
        </w:rPr>
      </w:pPr>
      <w:r w:rsidRPr="00134F0F">
        <w:rPr>
          <w:rFonts w:ascii="Palatino Linotype" w:hAnsi="Palatino Linotype"/>
          <w:snapToGrid/>
          <w:spacing w:val="-3"/>
          <w:sz w:val="22"/>
          <w:szCs w:val="22"/>
          <w:lang w:val="nl-NL"/>
        </w:rPr>
        <w:t>In naam van de Koning!</w:t>
      </w:r>
    </w:p>
    <w:p w14:paraId="6F9EF974" w14:textId="77777777" w:rsidR="00B12500" w:rsidRDefault="00B12500" w:rsidP="00B12500">
      <w:pPr>
        <w:widowControl/>
        <w:suppressAutoHyphens/>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w:t>
      </w:r>
    </w:p>
    <w:p w14:paraId="40D4C403" w14:textId="77777777" w:rsidR="00B12500" w:rsidRPr="00134F0F" w:rsidRDefault="00B12500" w:rsidP="00B12500">
      <w:pPr>
        <w:widowControl/>
        <w:suppressAutoHyphens/>
        <w:spacing w:line="220" w:lineRule="exact"/>
        <w:jc w:val="center"/>
        <w:rPr>
          <w:rFonts w:ascii="Palatino Linotype" w:hAnsi="Palatino Linotype"/>
          <w:snapToGrid/>
          <w:spacing w:val="-3"/>
          <w:sz w:val="22"/>
          <w:szCs w:val="22"/>
          <w:lang w:val="nl-NL"/>
        </w:rPr>
      </w:pPr>
    </w:p>
    <w:p w14:paraId="3D707E15" w14:textId="77777777" w:rsidR="00B12500" w:rsidRPr="00B12500" w:rsidRDefault="00B12500" w:rsidP="00B12500">
      <w:pPr>
        <w:widowControl/>
        <w:suppressAutoHyphens/>
        <w:jc w:val="center"/>
        <w:rPr>
          <w:rFonts w:ascii="Palatino Linotype" w:hAnsi="Palatino Linotype"/>
          <w:snapToGrid/>
          <w:spacing w:val="-3"/>
          <w:sz w:val="22"/>
          <w:szCs w:val="22"/>
          <w:lang w:val="nl-NL"/>
        </w:rPr>
      </w:pPr>
      <w:r w:rsidRPr="00134F0F">
        <w:rPr>
          <w:rFonts w:ascii="Palatino Linotype" w:hAnsi="Palatino Linotype"/>
          <w:snapToGrid/>
          <w:spacing w:val="-3"/>
          <w:sz w:val="22"/>
          <w:szCs w:val="22"/>
          <w:lang w:val="nl-NL"/>
        </w:rPr>
        <w:t>De Gouverneur van Curaçao,</w:t>
      </w:r>
    </w:p>
    <w:p w14:paraId="1FA1C10D" w14:textId="77777777" w:rsidR="00B12500" w:rsidRPr="00B12500" w:rsidRDefault="00B12500" w:rsidP="00B12500">
      <w:pPr>
        <w:widowControl/>
        <w:suppressAutoHyphens/>
        <w:jc w:val="both"/>
        <w:rPr>
          <w:rFonts w:ascii="Palatino Linotype" w:hAnsi="Palatino Linotype"/>
          <w:snapToGrid/>
          <w:sz w:val="22"/>
          <w:szCs w:val="22"/>
          <w:lang w:val="nl-NL"/>
        </w:rPr>
      </w:pPr>
    </w:p>
    <w:p w14:paraId="1B77C5E6" w14:textId="77777777" w:rsidR="00B12500" w:rsidRPr="00B12500" w:rsidRDefault="00B12500" w:rsidP="00B12500">
      <w:pPr>
        <w:widowControl/>
        <w:tabs>
          <w:tab w:val="right" w:leader="dot" w:pos="-1440"/>
        </w:tabs>
        <w:ind w:left="720" w:hanging="720"/>
        <w:jc w:val="both"/>
        <w:rPr>
          <w:rFonts w:ascii="Palatino Linotype" w:hAnsi="Palatino Linotype"/>
          <w:snapToGrid/>
          <w:sz w:val="22"/>
          <w:szCs w:val="22"/>
          <w:lang w:val="nl-NL"/>
        </w:rPr>
      </w:pPr>
      <w:r w:rsidRPr="00B12500">
        <w:rPr>
          <w:rFonts w:ascii="Palatino Linotype" w:hAnsi="Palatino Linotype"/>
          <w:snapToGrid/>
          <w:sz w:val="22"/>
          <w:szCs w:val="22"/>
          <w:lang w:val="nl-NL"/>
        </w:rPr>
        <w:t xml:space="preserve">In overweging genomen hebbende: </w:t>
      </w:r>
    </w:p>
    <w:p w14:paraId="5CEFC88B" w14:textId="77777777" w:rsidR="00B12500" w:rsidRPr="00B12500" w:rsidRDefault="00B12500" w:rsidP="00B12500">
      <w:pPr>
        <w:widowControl/>
        <w:tabs>
          <w:tab w:val="right" w:leader="dot" w:pos="-1440"/>
        </w:tabs>
        <w:ind w:left="720" w:hanging="720"/>
        <w:rPr>
          <w:rFonts w:ascii="Palatino Linotype" w:hAnsi="Palatino Linotype"/>
          <w:snapToGrid/>
          <w:color w:val="000000"/>
          <w:sz w:val="22"/>
          <w:szCs w:val="22"/>
          <w:lang w:val="nl-NL"/>
        </w:rPr>
      </w:pPr>
    </w:p>
    <w:p w14:paraId="75ED5AFA" w14:textId="77777777" w:rsidR="00B12500" w:rsidRPr="00B12500" w:rsidRDefault="00B12500" w:rsidP="00B12500">
      <w:pPr>
        <w:widowControl/>
        <w:suppressAutoHyphens/>
        <w:jc w:val="both"/>
        <w:rPr>
          <w:rFonts w:ascii="Palatino Linotype" w:hAnsi="Palatino Linotype"/>
          <w:snapToGrid/>
          <w:sz w:val="22"/>
          <w:szCs w:val="22"/>
          <w:lang w:val="nl-NL"/>
        </w:rPr>
      </w:pPr>
      <w:r w:rsidRPr="00B12500">
        <w:rPr>
          <w:rFonts w:ascii="Palatino Linotype" w:hAnsi="Palatino Linotype"/>
          <w:snapToGrid/>
          <w:sz w:val="22"/>
          <w:szCs w:val="22"/>
          <w:lang w:val="nl-NL"/>
        </w:rPr>
        <w:t>dat het wenselijk is om de Landsverordening Raad van Advies te wijzigen in verband met het opheffen van een discrepantie tussen een tweetal bepalingen waarin het regulier en niet-regulier ontslag van de leden van de Raad van Advies wordt geregeld;</w:t>
      </w:r>
    </w:p>
    <w:p w14:paraId="2DC82AE6" w14:textId="77777777" w:rsidR="00B12500" w:rsidRPr="00B12500" w:rsidRDefault="00B12500" w:rsidP="00B12500">
      <w:pPr>
        <w:widowControl/>
        <w:suppressAutoHyphens/>
        <w:jc w:val="both"/>
        <w:rPr>
          <w:rFonts w:ascii="Palatino Linotype" w:hAnsi="Palatino Linotype"/>
          <w:snapToGrid/>
          <w:sz w:val="22"/>
          <w:szCs w:val="22"/>
          <w:lang w:val="nl-NL"/>
        </w:rPr>
      </w:pPr>
    </w:p>
    <w:p w14:paraId="7322799E" w14:textId="77777777" w:rsidR="00B12500" w:rsidRPr="00B12500" w:rsidRDefault="00B12500" w:rsidP="00B12500">
      <w:pPr>
        <w:widowControl/>
        <w:suppressAutoHyphens/>
        <w:jc w:val="both"/>
        <w:rPr>
          <w:rFonts w:ascii="Palatino Linotype" w:hAnsi="Palatino Linotype"/>
          <w:snapToGrid/>
          <w:sz w:val="22"/>
          <w:szCs w:val="22"/>
          <w:lang w:val="nl-NL"/>
        </w:rPr>
      </w:pPr>
      <w:r w:rsidRPr="00B12500">
        <w:rPr>
          <w:rFonts w:ascii="Palatino Linotype" w:hAnsi="Palatino Linotype"/>
          <w:snapToGrid/>
          <w:sz w:val="22"/>
          <w:szCs w:val="22"/>
          <w:lang w:val="nl-NL"/>
        </w:rPr>
        <w:t>dat het tevens wenselijk is om genoemde landsverordening te wijzigen teneinde de maximumleeftijdsgrens ten aanzien van het lidmaatschap te verhogen;</w:t>
      </w:r>
    </w:p>
    <w:p w14:paraId="0CA087DB" w14:textId="77777777" w:rsidR="00B12500" w:rsidRPr="00B12500" w:rsidRDefault="00B12500" w:rsidP="00B12500">
      <w:pPr>
        <w:widowControl/>
        <w:suppressAutoHyphens/>
        <w:jc w:val="both"/>
        <w:rPr>
          <w:rFonts w:ascii="Palatino Linotype" w:hAnsi="Palatino Linotype"/>
          <w:snapToGrid/>
          <w:sz w:val="22"/>
          <w:szCs w:val="22"/>
          <w:lang w:val="nl-NL"/>
        </w:rPr>
      </w:pPr>
    </w:p>
    <w:p w14:paraId="05888DF1" w14:textId="77777777" w:rsidR="00B12500" w:rsidRPr="00B12500" w:rsidRDefault="00B12500" w:rsidP="00B12500">
      <w:pPr>
        <w:widowControl/>
        <w:suppressAutoHyphens/>
        <w:jc w:val="both"/>
        <w:rPr>
          <w:rFonts w:ascii="Palatino Linotype" w:hAnsi="Palatino Linotype"/>
          <w:snapToGrid/>
          <w:sz w:val="22"/>
          <w:szCs w:val="22"/>
          <w:lang w:val="nl-NL"/>
        </w:rPr>
      </w:pPr>
      <w:r w:rsidRPr="00B12500">
        <w:rPr>
          <w:rFonts w:ascii="Palatino Linotype" w:hAnsi="Palatino Linotype"/>
          <w:snapToGrid/>
          <w:sz w:val="22"/>
          <w:szCs w:val="22"/>
          <w:lang w:val="nl-NL"/>
        </w:rPr>
        <w:t>dat het voorts wenselijk is om een van de bepalingen waarmee de onafhankelijke positie en daarmee de objectiviteit van de leden van de Raad van Advies worden gewaarborgd, verder aan te scherpen;</w:t>
      </w:r>
    </w:p>
    <w:p w14:paraId="62B9FE90" w14:textId="77777777" w:rsidR="00B12500" w:rsidRPr="00B12500" w:rsidRDefault="00B12500" w:rsidP="00B12500">
      <w:pPr>
        <w:widowControl/>
        <w:suppressAutoHyphens/>
        <w:jc w:val="both"/>
        <w:rPr>
          <w:rFonts w:ascii="Palatino Linotype" w:hAnsi="Palatino Linotype"/>
          <w:snapToGrid/>
          <w:sz w:val="22"/>
          <w:szCs w:val="22"/>
          <w:lang w:val="nl-NL"/>
        </w:rPr>
      </w:pPr>
    </w:p>
    <w:p w14:paraId="1467B401" w14:textId="77777777" w:rsidR="00B12500" w:rsidRPr="00B12500" w:rsidRDefault="00B12500" w:rsidP="00B12500">
      <w:pPr>
        <w:widowControl/>
        <w:tabs>
          <w:tab w:val="right" w:leader="dot" w:pos="-1440"/>
        </w:tabs>
        <w:jc w:val="both"/>
        <w:rPr>
          <w:rFonts w:ascii="Palatino Linotype" w:hAnsi="Palatino Linotype"/>
          <w:snapToGrid/>
          <w:color w:val="000000"/>
          <w:sz w:val="22"/>
          <w:szCs w:val="22"/>
          <w:lang w:val="nl-NL"/>
        </w:rPr>
      </w:pPr>
      <w:r w:rsidRPr="00B12500">
        <w:rPr>
          <w:rFonts w:ascii="Palatino Linotype" w:hAnsi="Palatino Linotype"/>
          <w:snapToGrid/>
          <w:color w:val="000000"/>
          <w:sz w:val="22"/>
          <w:szCs w:val="22"/>
          <w:lang w:val="nl-NL"/>
        </w:rPr>
        <w:t>Heeft, de Raad van Advies gehoord, met gemeen overleg der Staten, vastgesteld onderstaande landsverordening:</w:t>
      </w:r>
    </w:p>
    <w:p w14:paraId="69714E19" w14:textId="77777777" w:rsidR="00B12500" w:rsidRPr="00B12500" w:rsidRDefault="00B12500" w:rsidP="00B12500">
      <w:pPr>
        <w:widowControl/>
        <w:tabs>
          <w:tab w:val="right" w:leader="dot" w:pos="-1728"/>
          <w:tab w:val="left" w:pos="0"/>
        </w:tabs>
        <w:jc w:val="both"/>
        <w:rPr>
          <w:rFonts w:ascii="Palatino Linotype" w:hAnsi="Palatino Linotype"/>
          <w:snapToGrid/>
          <w:sz w:val="22"/>
          <w:szCs w:val="22"/>
          <w:lang w:val="nl-NL"/>
        </w:rPr>
      </w:pPr>
    </w:p>
    <w:p w14:paraId="3ACDF6B7" w14:textId="77777777" w:rsidR="00B12500" w:rsidRPr="00B12500" w:rsidRDefault="00B12500" w:rsidP="00B12500">
      <w:pPr>
        <w:widowControl/>
        <w:suppressAutoHyphens/>
        <w:jc w:val="both"/>
        <w:rPr>
          <w:rFonts w:ascii="Palatino Linotype" w:hAnsi="Palatino Linotype"/>
          <w:snapToGrid/>
          <w:sz w:val="22"/>
          <w:szCs w:val="22"/>
          <w:lang w:val="nl-NL"/>
        </w:rPr>
      </w:pPr>
      <w:r w:rsidRPr="00B12500">
        <w:rPr>
          <w:rFonts w:ascii="Palatino Linotype" w:hAnsi="Palatino Linotype"/>
          <w:snapToGrid/>
          <w:sz w:val="22"/>
          <w:szCs w:val="22"/>
          <w:lang w:val="nl-NL"/>
        </w:rPr>
        <w:t>Artikel I</w:t>
      </w:r>
    </w:p>
    <w:p w14:paraId="0A7E97F6"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p>
    <w:p w14:paraId="359864CD"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r w:rsidRPr="00B12500">
        <w:rPr>
          <w:rFonts w:ascii="Palatino Linotype" w:hAnsi="Palatino Linotype"/>
          <w:snapToGrid/>
          <w:sz w:val="22"/>
          <w:szCs w:val="22"/>
          <w:lang w:val="nl-NL"/>
        </w:rPr>
        <w:t>De Landsverordening Raad van Advies wordt als volgt gewijzigd:</w:t>
      </w:r>
    </w:p>
    <w:p w14:paraId="325FDB4C"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p>
    <w:p w14:paraId="226CCFBF" w14:textId="77777777" w:rsidR="00B12500" w:rsidRPr="00B12500" w:rsidRDefault="00B12500" w:rsidP="00B12500">
      <w:pPr>
        <w:widowControl/>
        <w:suppressAutoHyphens/>
        <w:jc w:val="both"/>
        <w:rPr>
          <w:rFonts w:ascii="Palatino Linotype" w:hAnsi="Palatino Linotype"/>
          <w:snapToGrid/>
          <w:sz w:val="22"/>
          <w:szCs w:val="22"/>
          <w:lang w:val="nl-NL"/>
        </w:rPr>
      </w:pPr>
      <w:r w:rsidRPr="00B12500">
        <w:rPr>
          <w:rFonts w:ascii="Palatino Linotype" w:hAnsi="Palatino Linotype"/>
          <w:snapToGrid/>
          <w:sz w:val="22"/>
          <w:szCs w:val="22"/>
          <w:lang w:val="nl-NL"/>
        </w:rPr>
        <w:t xml:space="preserve">A </w:t>
      </w:r>
      <w:r w:rsidRPr="00B12500">
        <w:rPr>
          <w:rFonts w:ascii="Palatino Linotype" w:hAnsi="Palatino Linotype"/>
          <w:snapToGrid/>
          <w:sz w:val="22"/>
          <w:szCs w:val="22"/>
          <w:lang w:val="nl-NL"/>
        </w:rPr>
        <w:tab/>
        <w:t>Artikel 4 komt te luiden:</w:t>
      </w:r>
    </w:p>
    <w:p w14:paraId="436AA3C2" w14:textId="77777777" w:rsidR="00B12500" w:rsidRPr="00B12500" w:rsidRDefault="00B12500" w:rsidP="009B2C80">
      <w:pPr>
        <w:widowControl/>
        <w:suppressAutoHyphens/>
        <w:spacing w:line="200" w:lineRule="exact"/>
        <w:ind w:left="1800"/>
        <w:contextualSpacing/>
        <w:jc w:val="both"/>
        <w:rPr>
          <w:rFonts w:ascii="Palatino Linotype" w:hAnsi="Palatino Linotype"/>
          <w:snapToGrid/>
          <w:sz w:val="22"/>
          <w:szCs w:val="22"/>
          <w:lang w:val="nl-NL"/>
        </w:rPr>
      </w:pPr>
    </w:p>
    <w:p w14:paraId="6D192D5B" w14:textId="77777777" w:rsidR="00B12500" w:rsidRPr="00B12500" w:rsidRDefault="00B12500" w:rsidP="00B12500">
      <w:pPr>
        <w:widowControl/>
        <w:suppressAutoHyphens/>
        <w:jc w:val="center"/>
        <w:rPr>
          <w:rFonts w:ascii="Palatino Linotype" w:hAnsi="Palatino Linotype"/>
          <w:snapToGrid/>
          <w:sz w:val="22"/>
          <w:szCs w:val="22"/>
          <w:lang w:val="nl-NL"/>
        </w:rPr>
      </w:pPr>
      <w:r w:rsidRPr="00B12500">
        <w:rPr>
          <w:rFonts w:ascii="Palatino Linotype" w:hAnsi="Palatino Linotype"/>
          <w:snapToGrid/>
          <w:sz w:val="22"/>
          <w:szCs w:val="22"/>
          <w:lang w:val="nl-NL"/>
        </w:rPr>
        <w:t>Artikel 4</w:t>
      </w:r>
    </w:p>
    <w:p w14:paraId="79EDDAC4" w14:textId="77777777" w:rsidR="00B12500" w:rsidRPr="00B12500" w:rsidRDefault="00B12500" w:rsidP="009B2C80">
      <w:pPr>
        <w:widowControl/>
        <w:suppressAutoHyphens/>
        <w:spacing w:line="220" w:lineRule="exact"/>
        <w:ind w:left="1800"/>
        <w:contextualSpacing/>
        <w:jc w:val="both"/>
        <w:rPr>
          <w:rFonts w:ascii="Palatino Linotype" w:hAnsi="Palatino Linotype"/>
          <w:snapToGrid/>
          <w:sz w:val="22"/>
          <w:szCs w:val="22"/>
          <w:lang w:val="nl-NL"/>
        </w:rPr>
      </w:pPr>
    </w:p>
    <w:p w14:paraId="34EE81D2" w14:textId="77777777" w:rsidR="00B12500" w:rsidRPr="00B12500" w:rsidRDefault="00B12500" w:rsidP="00B12500">
      <w:pPr>
        <w:widowControl/>
        <w:suppressAutoHyphens/>
        <w:ind w:left="720"/>
        <w:contextualSpacing/>
        <w:jc w:val="both"/>
        <w:rPr>
          <w:rFonts w:ascii="Palatino Linotype" w:hAnsi="Palatino Linotype"/>
          <w:snapToGrid/>
          <w:sz w:val="22"/>
          <w:szCs w:val="22"/>
          <w:lang w:val="nl-NL"/>
        </w:rPr>
      </w:pPr>
      <w:r w:rsidRPr="00B12500">
        <w:rPr>
          <w:rFonts w:ascii="Palatino Linotype" w:hAnsi="Palatino Linotype"/>
          <w:snapToGrid/>
          <w:sz w:val="22"/>
          <w:szCs w:val="22"/>
          <w:lang w:val="nl-NL"/>
        </w:rPr>
        <w:t>Om tot ondervoorzitter of lid van de Raad te kunnen worden benoemd moet men:</w:t>
      </w:r>
    </w:p>
    <w:p w14:paraId="3CF72F6E" w14:textId="77777777" w:rsidR="00B12500" w:rsidRPr="00B12500" w:rsidRDefault="00B12500" w:rsidP="00B12500">
      <w:pPr>
        <w:widowControl/>
        <w:numPr>
          <w:ilvl w:val="0"/>
          <w:numId w:val="9"/>
        </w:numPr>
        <w:suppressAutoHyphens/>
        <w:ind w:left="1080"/>
        <w:contextualSpacing/>
        <w:jc w:val="both"/>
        <w:rPr>
          <w:rFonts w:ascii="Palatino Linotype" w:hAnsi="Palatino Linotype"/>
          <w:snapToGrid/>
          <w:sz w:val="22"/>
          <w:szCs w:val="22"/>
          <w:lang w:val="nl-NL"/>
        </w:rPr>
      </w:pPr>
      <w:r w:rsidRPr="00B12500">
        <w:rPr>
          <w:rFonts w:ascii="Palatino Linotype" w:hAnsi="Palatino Linotype"/>
          <w:snapToGrid/>
          <w:sz w:val="22"/>
          <w:szCs w:val="22"/>
          <w:lang w:val="nl-NL"/>
        </w:rPr>
        <w:t>Nederlander zijn;</w:t>
      </w:r>
    </w:p>
    <w:p w14:paraId="71E35624" w14:textId="77777777" w:rsidR="00B12500" w:rsidRPr="00B12500" w:rsidRDefault="00B12500" w:rsidP="00B12500">
      <w:pPr>
        <w:widowControl/>
        <w:numPr>
          <w:ilvl w:val="0"/>
          <w:numId w:val="9"/>
        </w:numPr>
        <w:suppressAutoHyphens/>
        <w:ind w:left="1080"/>
        <w:contextualSpacing/>
        <w:jc w:val="both"/>
        <w:rPr>
          <w:rFonts w:ascii="Palatino Linotype" w:hAnsi="Palatino Linotype"/>
          <w:snapToGrid/>
          <w:sz w:val="22"/>
          <w:szCs w:val="22"/>
          <w:lang w:val="nl-NL"/>
        </w:rPr>
      </w:pPr>
      <w:r w:rsidRPr="00B12500">
        <w:rPr>
          <w:rFonts w:ascii="Palatino Linotype" w:hAnsi="Palatino Linotype"/>
          <w:snapToGrid/>
          <w:sz w:val="22"/>
          <w:szCs w:val="22"/>
          <w:lang w:val="nl-NL"/>
        </w:rPr>
        <w:t>meerderjarig zijn;</w:t>
      </w:r>
    </w:p>
    <w:p w14:paraId="396C9259" w14:textId="77777777" w:rsidR="00B12500" w:rsidRPr="00B12500" w:rsidRDefault="00B12500" w:rsidP="00B12500">
      <w:pPr>
        <w:widowControl/>
        <w:numPr>
          <w:ilvl w:val="0"/>
          <w:numId w:val="9"/>
        </w:numPr>
        <w:suppressAutoHyphens/>
        <w:ind w:left="1080"/>
        <w:contextualSpacing/>
        <w:jc w:val="both"/>
        <w:rPr>
          <w:rFonts w:ascii="Palatino Linotype" w:hAnsi="Palatino Linotype"/>
          <w:snapToGrid/>
          <w:sz w:val="22"/>
          <w:szCs w:val="22"/>
          <w:lang w:val="nl-NL"/>
        </w:rPr>
      </w:pPr>
      <w:r w:rsidRPr="00B12500">
        <w:rPr>
          <w:rFonts w:ascii="Palatino Linotype" w:hAnsi="Palatino Linotype"/>
          <w:snapToGrid/>
          <w:sz w:val="22"/>
          <w:szCs w:val="22"/>
          <w:lang w:val="nl-NL"/>
        </w:rPr>
        <w:lastRenderedPageBreak/>
        <w:t xml:space="preserve">woonplaats hebben in Curaçao; en </w:t>
      </w:r>
    </w:p>
    <w:p w14:paraId="15373022" w14:textId="77777777" w:rsidR="00B12500" w:rsidRPr="00B12500" w:rsidRDefault="00B12500" w:rsidP="00B12500">
      <w:pPr>
        <w:widowControl/>
        <w:numPr>
          <w:ilvl w:val="0"/>
          <w:numId w:val="9"/>
        </w:numPr>
        <w:suppressAutoHyphens/>
        <w:ind w:left="1080"/>
        <w:contextualSpacing/>
        <w:jc w:val="both"/>
        <w:rPr>
          <w:rFonts w:ascii="Palatino Linotype" w:hAnsi="Palatino Linotype"/>
          <w:snapToGrid/>
          <w:sz w:val="22"/>
          <w:szCs w:val="22"/>
          <w:lang w:val="nl-NL"/>
        </w:rPr>
      </w:pPr>
      <w:r w:rsidRPr="00B12500">
        <w:rPr>
          <w:rFonts w:ascii="Palatino Linotype" w:hAnsi="Palatino Linotype"/>
          <w:snapToGrid/>
          <w:sz w:val="22"/>
          <w:szCs w:val="22"/>
          <w:lang w:val="nl-NL"/>
        </w:rPr>
        <w:t>voldoen aan een bij landsbesluit, houdende algemene maatregelen, vastgesteld profiel.</w:t>
      </w:r>
    </w:p>
    <w:p w14:paraId="013E4CFD" w14:textId="77777777" w:rsidR="00B12500" w:rsidRPr="00B12500" w:rsidRDefault="00B12500" w:rsidP="00B12500">
      <w:pPr>
        <w:widowControl/>
        <w:suppressAutoHyphens/>
        <w:ind w:left="360" w:hanging="360"/>
        <w:jc w:val="both"/>
        <w:rPr>
          <w:rFonts w:ascii="Palatino Linotype" w:hAnsi="Palatino Linotype"/>
          <w:snapToGrid/>
          <w:sz w:val="22"/>
          <w:szCs w:val="22"/>
          <w:lang w:val="nl-NL"/>
        </w:rPr>
      </w:pPr>
    </w:p>
    <w:p w14:paraId="4E1C4812" w14:textId="77777777" w:rsidR="00B12500" w:rsidRPr="00B12500" w:rsidRDefault="00B12500" w:rsidP="00B12500">
      <w:pPr>
        <w:widowControl/>
        <w:suppressAutoHyphens/>
        <w:ind w:left="360" w:hanging="360"/>
        <w:jc w:val="both"/>
        <w:rPr>
          <w:rFonts w:ascii="Palatino Linotype" w:hAnsi="Palatino Linotype"/>
          <w:snapToGrid/>
          <w:sz w:val="22"/>
          <w:szCs w:val="22"/>
          <w:lang w:val="nl-NL"/>
        </w:rPr>
      </w:pPr>
      <w:r w:rsidRPr="00B12500">
        <w:rPr>
          <w:rFonts w:ascii="Palatino Linotype" w:hAnsi="Palatino Linotype"/>
          <w:snapToGrid/>
          <w:sz w:val="22"/>
          <w:szCs w:val="22"/>
          <w:lang w:val="nl-NL"/>
        </w:rPr>
        <w:t>B</w:t>
      </w:r>
      <w:r w:rsidRPr="00B12500">
        <w:rPr>
          <w:rFonts w:ascii="Palatino Linotype" w:hAnsi="Palatino Linotype"/>
          <w:snapToGrid/>
          <w:sz w:val="22"/>
          <w:szCs w:val="22"/>
          <w:lang w:val="nl-NL"/>
        </w:rPr>
        <w:tab/>
        <w:t>Artikel 5 komt te luiden:</w:t>
      </w:r>
    </w:p>
    <w:p w14:paraId="2E05C34B"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p>
    <w:p w14:paraId="2E21D0A4" w14:textId="77777777" w:rsidR="00B12500" w:rsidRPr="00B12500" w:rsidRDefault="00B12500" w:rsidP="00B12500">
      <w:pPr>
        <w:widowControl/>
        <w:suppressAutoHyphens/>
        <w:ind w:left="1980" w:hanging="1980"/>
        <w:jc w:val="center"/>
        <w:rPr>
          <w:rFonts w:ascii="Palatino Linotype" w:hAnsi="Palatino Linotype"/>
          <w:snapToGrid/>
          <w:sz w:val="22"/>
          <w:szCs w:val="22"/>
          <w:lang w:val="nl-NL"/>
        </w:rPr>
      </w:pPr>
      <w:r w:rsidRPr="00B12500">
        <w:rPr>
          <w:rFonts w:ascii="Palatino Linotype" w:hAnsi="Palatino Linotype"/>
          <w:snapToGrid/>
          <w:sz w:val="22"/>
          <w:szCs w:val="22"/>
          <w:lang w:val="nl-NL"/>
        </w:rPr>
        <w:t>Artikel 5</w:t>
      </w:r>
    </w:p>
    <w:p w14:paraId="624DE67D"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p>
    <w:p w14:paraId="61902B1D" w14:textId="77777777" w:rsidR="00B12500" w:rsidRPr="00B12500" w:rsidRDefault="00B12500" w:rsidP="00B12500">
      <w:pPr>
        <w:widowControl/>
        <w:suppressAutoHyphens/>
        <w:ind w:left="1890" w:hanging="1620"/>
        <w:jc w:val="both"/>
        <w:rPr>
          <w:rFonts w:ascii="Palatino Linotype" w:hAnsi="Palatino Linotype"/>
          <w:snapToGrid/>
          <w:sz w:val="22"/>
          <w:szCs w:val="22"/>
          <w:lang w:val="nl-NL"/>
        </w:rPr>
      </w:pPr>
      <w:r w:rsidRPr="00B12500">
        <w:rPr>
          <w:rFonts w:ascii="Palatino Linotype" w:hAnsi="Palatino Linotype"/>
          <w:snapToGrid/>
          <w:sz w:val="22"/>
          <w:szCs w:val="22"/>
          <w:lang w:val="nl-NL"/>
        </w:rPr>
        <w:t>De ondervoorzitter en de overige leden van de Raad worden bij</w:t>
      </w:r>
    </w:p>
    <w:p w14:paraId="72D2F257" w14:textId="77777777" w:rsidR="00B12500" w:rsidRPr="00B12500" w:rsidRDefault="00B12500" w:rsidP="00B12500">
      <w:pPr>
        <w:widowControl/>
        <w:suppressAutoHyphens/>
        <w:ind w:left="1890" w:hanging="1620"/>
        <w:jc w:val="both"/>
        <w:rPr>
          <w:rFonts w:ascii="Palatino Linotype" w:hAnsi="Palatino Linotype"/>
          <w:snapToGrid/>
          <w:sz w:val="22"/>
          <w:szCs w:val="22"/>
          <w:lang w:val="nl-NL"/>
        </w:rPr>
      </w:pPr>
      <w:r w:rsidRPr="00B12500">
        <w:rPr>
          <w:rFonts w:ascii="Palatino Linotype" w:hAnsi="Palatino Linotype"/>
          <w:snapToGrid/>
          <w:sz w:val="22"/>
          <w:szCs w:val="22"/>
          <w:lang w:val="nl-NL"/>
        </w:rPr>
        <w:t>landsbesluit ontslagen:</w:t>
      </w:r>
    </w:p>
    <w:p w14:paraId="21A7E8A5" w14:textId="77777777" w:rsidR="00B12500" w:rsidRPr="00B12500" w:rsidRDefault="00B12500" w:rsidP="00B12500">
      <w:pPr>
        <w:widowControl/>
        <w:suppressAutoHyphens/>
        <w:ind w:left="720" w:hanging="450"/>
        <w:jc w:val="both"/>
        <w:rPr>
          <w:rFonts w:ascii="Palatino Linotype" w:hAnsi="Palatino Linotype"/>
          <w:snapToGrid/>
          <w:sz w:val="22"/>
          <w:szCs w:val="22"/>
          <w:lang w:val="nl-NL"/>
        </w:rPr>
      </w:pPr>
      <w:r w:rsidRPr="00B12500">
        <w:rPr>
          <w:rFonts w:ascii="Palatino Linotype" w:hAnsi="Palatino Linotype"/>
          <w:snapToGrid/>
          <w:sz w:val="22"/>
          <w:szCs w:val="22"/>
          <w:lang w:val="nl-NL"/>
        </w:rPr>
        <w:t>a.</w:t>
      </w:r>
      <w:r w:rsidRPr="00B12500">
        <w:rPr>
          <w:rFonts w:ascii="Palatino Linotype" w:hAnsi="Palatino Linotype"/>
          <w:snapToGrid/>
          <w:sz w:val="22"/>
          <w:szCs w:val="22"/>
          <w:lang w:val="nl-NL"/>
        </w:rPr>
        <w:tab/>
        <w:t>op eigen verzoek;</w:t>
      </w:r>
    </w:p>
    <w:p w14:paraId="4194D14A" w14:textId="77777777" w:rsidR="00B12500" w:rsidRPr="00B12500" w:rsidRDefault="00B12500" w:rsidP="00B12500">
      <w:pPr>
        <w:widowControl/>
        <w:suppressAutoHyphens/>
        <w:ind w:left="720" w:hanging="450"/>
        <w:jc w:val="both"/>
        <w:rPr>
          <w:rFonts w:ascii="Palatino Linotype" w:hAnsi="Palatino Linotype"/>
          <w:snapToGrid/>
          <w:sz w:val="22"/>
          <w:szCs w:val="22"/>
          <w:lang w:val="nl-NL"/>
        </w:rPr>
      </w:pPr>
      <w:r w:rsidRPr="00B12500">
        <w:rPr>
          <w:rFonts w:ascii="Palatino Linotype" w:hAnsi="Palatino Linotype"/>
          <w:snapToGrid/>
          <w:sz w:val="22"/>
          <w:szCs w:val="22"/>
          <w:lang w:val="nl-NL"/>
        </w:rPr>
        <w:t>b.</w:t>
      </w:r>
      <w:r w:rsidRPr="00B12500">
        <w:rPr>
          <w:rFonts w:ascii="Palatino Linotype" w:hAnsi="Palatino Linotype"/>
          <w:snapToGrid/>
          <w:sz w:val="22"/>
          <w:szCs w:val="22"/>
          <w:lang w:val="nl-NL"/>
        </w:rPr>
        <w:tab/>
        <w:t>met ingang van de eerste dag van de maand die direct volgt op de maand waarin de leeftijd van vijfenzeventig jaar wordt bereikt;</w:t>
      </w:r>
    </w:p>
    <w:p w14:paraId="052DEB70" w14:textId="77777777" w:rsidR="00B12500" w:rsidRPr="00B12500" w:rsidRDefault="00B12500" w:rsidP="00B12500">
      <w:pPr>
        <w:widowControl/>
        <w:suppressAutoHyphens/>
        <w:ind w:left="720" w:hanging="450"/>
        <w:jc w:val="both"/>
        <w:rPr>
          <w:rFonts w:ascii="Palatino Linotype" w:hAnsi="Palatino Linotype"/>
          <w:snapToGrid/>
          <w:sz w:val="22"/>
          <w:szCs w:val="22"/>
          <w:lang w:val="nl-NL"/>
        </w:rPr>
      </w:pPr>
      <w:r w:rsidRPr="00B12500">
        <w:rPr>
          <w:rFonts w:ascii="Palatino Linotype" w:hAnsi="Palatino Linotype"/>
          <w:snapToGrid/>
          <w:sz w:val="22"/>
          <w:szCs w:val="22"/>
          <w:lang w:val="nl-NL"/>
        </w:rPr>
        <w:t>c.</w:t>
      </w:r>
      <w:r w:rsidRPr="00B12500">
        <w:rPr>
          <w:rFonts w:ascii="Palatino Linotype" w:hAnsi="Palatino Linotype"/>
          <w:snapToGrid/>
          <w:sz w:val="22"/>
          <w:szCs w:val="22"/>
          <w:lang w:val="nl-NL"/>
        </w:rPr>
        <w:tab/>
        <w:t>bij verlies van het Nederlanderschap; of</w:t>
      </w:r>
    </w:p>
    <w:p w14:paraId="4DADDC36" w14:textId="77777777" w:rsidR="00B12500" w:rsidRPr="00B12500" w:rsidRDefault="00B12500" w:rsidP="00B12500">
      <w:pPr>
        <w:widowControl/>
        <w:suppressAutoHyphens/>
        <w:ind w:left="720" w:hanging="450"/>
        <w:jc w:val="both"/>
        <w:rPr>
          <w:rFonts w:ascii="Palatino Linotype" w:hAnsi="Palatino Linotype"/>
          <w:snapToGrid/>
          <w:sz w:val="22"/>
          <w:szCs w:val="22"/>
          <w:lang w:val="nl-NL"/>
        </w:rPr>
      </w:pPr>
      <w:r w:rsidRPr="00B12500">
        <w:rPr>
          <w:rFonts w:ascii="Palatino Linotype" w:hAnsi="Palatino Linotype"/>
          <w:snapToGrid/>
          <w:sz w:val="22"/>
          <w:szCs w:val="22"/>
          <w:lang w:val="nl-NL"/>
        </w:rPr>
        <w:t>d.</w:t>
      </w:r>
      <w:r w:rsidRPr="00B12500">
        <w:rPr>
          <w:rFonts w:ascii="Palatino Linotype" w:hAnsi="Palatino Linotype"/>
          <w:snapToGrid/>
          <w:sz w:val="22"/>
          <w:szCs w:val="22"/>
          <w:lang w:val="nl-NL"/>
        </w:rPr>
        <w:tab/>
        <w:t>bij het metterwoon verlaten van Curaçao.</w:t>
      </w:r>
    </w:p>
    <w:p w14:paraId="21E5EA1F"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p>
    <w:p w14:paraId="0C536D53" w14:textId="77777777" w:rsidR="00B12500" w:rsidRPr="00B12500" w:rsidRDefault="00B12500" w:rsidP="00B12500">
      <w:pPr>
        <w:widowControl/>
        <w:suppressAutoHyphens/>
        <w:ind w:left="360" w:hanging="360"/>
        <w:jc w:val="both"/>
        <w:rPr>
          <w:rFonts w:ascii="Palatino Linotype" w:hAnsi="Palatino Linotype"/>
          <w:snapToGrid/>
          <w:sz w:val="22"/>
          <w:szCs w:val="22"/>
          <w:lang w:val="nl-NL"/>
        </w:rPr>
      </w:pPr>
      <w:r w:rsidRPr="00B12500">
        <w:rPr>
          <w:rFonts w:ascii="Palatino Linotype" w:hAnsi="Palatino Linotype"/>
          <w:snapToGrid/>
          <w:sz w:val="22"/>
          <w:szCs w:val="22"/>
          <w:lang w:val="nl-NL"/>
        </w:rPr>
        <w:t>C</w:t>
      </w:r>
      <w:r w:rsidRPr="00B12500">
        <w:rPr>
          <w:rFonts w:ascii="Palatino Linotype" w:hAnsi="Palatino Linotype"/>
          <w:snapToGrid/>
          <w:sz w:val="22"/>
          <w:szCs w:val="22"/>
          <w:lang w:val="nl-NL"/>
        </w:rPr>
        <w:tab/>
        <w:t>Artikel 6 wordt gewijzigd als volgt:</w:t>
      </w:r>
    </w:p>
    <w:p w14:paraId="7795B642" w14:textId="77777777" w:rsidR="00B12500" w:rsidRPr="00B12500" w:rsidRDefault="00B12500" w:rsidP="00B12500">
      <w:pPr>
        <w:widowControl/>
        <w:numPr>
          <w:ilvl w:val="0"/>
          <w:numId w:val="7"/>
        </w:numPr>
        <w:suppressAutoHyphens/>
        <w:contextualSpacing/>
        <w:jc w:val="both"/>
        <w:rPr>
          <w:rFonts w:ascii="Palatino Linotype" w:hAnsi="Palatino Linotype"/>
          <w:snapToGrid/>
          <w:sz w:val="22"/>
          <w:szCs w:val="22"/>
          <w:lang w:val="nl-NL"/>
        </w:rPr>
      </w:pPr>
      <w:r w:rsidRPr="00B12500">
        <w:rPr>
          <w:rFonts w:ascii="Palatino Linotype" w:hAnsi="Palatino Linotype"/>
          <w:snapToGrid/>
          <w:sz w:val="22"/>
          <w:szCs w:val="22"/>
          <w:lang w:val="nl-NL"/>
        </w:rPr>
        <w:t>In het eerste lid vervallen de onderdelen d en e en worden onderdelen f tot en met i geletterd d tot en met g.</w:t>
      </w:r>
    </w:p>
    <w:p w14:paraId="457DE927" w14:textId="77777777" w:rsidR="00B12500" w:rsidRPr="00B12500" w:rsidRDefault="00B12500" w:rsidP="00B12500">
      <w:pPr>
        <w:widowControl/>
        <w:numPr>
          <w:ilvl w:val="0"/>
          <w:numId w:val="7"/>
        </w:numPr>
        <w:suppressAutoHyphens/>
        <w:contextualSpacing/>
        <w:jc w:val="both"/>
        <w:rPr>
          <w:rFonts w:ascii="Palatino Linotype" w:hAnsi="Palatino Linotype"/>
          <w:snapToGrid/>
          <w:sz w:val="22"/>
          <w:szCs w:val="22"/>
          <w:lang w:val="nl-NL"/>
        </w:rPr>
      </w:pPr>
      <w:r w:rsidRPr="00B12500">
        <w:rPr>
          <w:rFonts w:ascii="Palatino Linotype" w:hAnsi="Palatino Linotype"/>
          <w:snapToGrid/>
          <w:sz w:val="22"/>
          <w:szCs w:val="22"/>
          <w:lang w:val="nl-NL"/>
        </w:rPr>
        <w:t xml:space="preserve">In het tweede lid worden de woorden “eerste lid, onderdelen f, g, h en i” vervangen door: eerste lid, onderdelen d, e, f en g. </w:t>
      </w:r>
    </w:p>
    <w:p w14:paraId="0A665BA8" w14:textId="77777777" w:rsidR="00B12500" w:rsidRPr="00B12500" w:rsidRDefault="00B12500" w:rsidP="00B12500">
      <w:pPr>
        <w:widowControl/>
        <w:suppressAutoHyphens/>
        <w:ind w:left="360" w:hanging="360"/>
        <w:jc w:val="both"/>
        <w:rPr>
          <w:rFonts w:ascii="Palatino Linotype" w:hAnsi="Palatino Linotype"/>
          <w:snapToGrid/>
          <w:sz w:val="22"/>
          <w:szCs w:val="22"/>
          <w:lang w:val="nl-NL"/>
        </w:rPr>
      </w:pPr>
    </w:p>
    <w:p w14:paraId="13D6F162" w14:textId="77777777" w:rsidR="00B12500" w:rsidRPr="00B12500" w:rsidRDefault="00B12500" w:rsidP="00B12500">
      <w:pPr>
        <w:widowControl/>
        <w:suppressAutoHyphens/>
        <w:ind w:left="360" w:hanging="360"/>
        <w:jc w:val="both"/>
        <w:rPr>
          <w:rFonts w:ascii="Palatino Linotype" w:hAnsi="Palatino Linotype"/>
          <w:snapToGrid/>
          <w:sz w:val="22"/>
          <w:szCs w:val="22"/>
          <w:lang w:val="nl-NL"/>
        </w:rPr>
      </w:pPr>
      <w:r w:rsidRPr="00B12500">
        <w:rPr>
          <w:rFonts w:ascii="Palatino Linotype" w:hAnsi="Palatino Linotype"/>
          <w:snapToGrid/>
          <w:sz w:val="22"/>
          <w:szCs w:val="22"/>
          <w:lang w:val="nl-NL"/>
        </w:rPr>
        <w:t>D</w:t>
      </w:r>
      <w:r w:rsidRPr="00B12500">
        <w:rPr>
          <w:rFonts w:ascii="Palatino Linotype" w:hAnsi="Palatino Linotype"/>
          <w:snapToGrid/>
          <w:sz w:val="22"/>
          <w:szCs w:val="22"/>
          <w:lang w:val="nl-NL"/>
        </w:rPr>
        <w:tab/>
        <w:t>Artikel 9 komt te luiden:</w:t>
      </w:r>
    </w:p>
    <w:p w14:paraId="37F6FCAB"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p>
    <w:p w14:paraId="1947EB37" w14:textId="77777777" w:rsidR="00B12500" w:rsidRPr="00B12500" w:rsidRDefault="00B12500" w:rsidP="00B12500">
      <w:pPr>
        <w:widowControl/>
        <w:suppressAutoHyphens/>
        <w:ind w:left="1980" w:hanging="1980"/>
        <w:jc w:val="center"/>
        <w:rPr>
          <w:rFonts w:ascii="Palatino Linotype" w:hAnsi="Palatino Linotype"/>
          <w:snapToGrid/>
          <w:sz w:val="22"/>
          <w:szCs w:val="22"/>
          <w:lang w:val="nl-NL"/>
        </w:rPr>
      </w:pPr>
      <w:r w:rsidRPr="00B12500">
        <w:rPr>
          <w:rFonts w:ascii="Palatino Linotype" w:hAnsi="Palatino Linotype"/>
          <w:snapToGrid/>
          <w:sz w:val="22"/>
          <w:szCs w:val="22"/>
          <w:lang w:val="nl-NL"/>
        </w:rPr>
        <w:t>Artikel 9</w:t>
      </w:r>
    </w:p>
    <w:p w14:paraId="77174E35"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p>
    <w:p w14:paraId="54202E0E" w14:textId="77777777" w:rsidR="00B12500" w:rsidRPr="00B12500" w:rsidRDefault="00B12500" w:rsidP="00B12500">
      <w:pPr>
        <w:widowControl/>
        <w:suppressAutoHyphens/>
        <w:ind w:left="720" w:hanging="360"/>
        <w:jc w:val="both"/>
        <w:rPr>
          <w:rFonts w:ascii="Palatino Linotype" w:hAnsi="Palatino Linotype"/>
          <w:snapToGrid/>
          <w:sz w:val="22"/>
          <w:szCs w:val="22"/>
          <w:lang w:val="nl-NL"/>
        </w:rPr>
      </w:pPr>
      <w:r w:rsidRPr="00B12500">
        <w:rPr>
          <w:rFonts w:ascii="Palatino Linotype" w:hAnsi="Palatino Linotype"/>
          <w:snapToGrid/>
          <w:sz w:val="22"/>
          <w:szCs w:val="22"/>
          <w:lang w:val="nl-NL"/>
        </w:rPr>
        <w:t>1.</w:t>
      </w:r>
      <w:r w:rsidRPr="00B12500">
        <w:rPr>
          <w:rFonts w:ascii="Palatino Linotype" w:hAnsi="Palatino Linotype"/>
          <w:snapToGrid/>
          <w:sz w:val="22"/>
          <w:szCs w:val="22"/>
          <w:lang w:val="nl-NL"/>
        </w:rPr>
        <w:tab/>
        <w:t>Bloedverwantschap tot en met de tweede graad mag niet bestaan tussen de ondervoorzitter en leden, leden onderling, of tussen de ondervoorzitter of een lid en de secretaris.</w:t>
      </w:r>
    </w:p>
    <w:p w14:paraId="7193B104" w14:textId="77777777" w:rsidR="00B12500" w:rsidRPr="00B12500" w:rsidRDefault="00B12500" w:rsidP="00B12500">
      <w:pPr>
        <w:widowControl/>
        <w:suppressAutoHyphens/>
        <w:ind w:left="720" w:hanging="360"/>
        <w:jc w:val="both"/>
        <w:rPr>
          <w:rFonts w:ascii="Palatino Linotype" w:hAnsi="Palatino Linotype"/>
          <w:snapToGrid/>
          <w:sz w:val="22"/>
          <w:szCs w:val="22"/>
          <w:lang w:val="nl-NL"/>
        </w:rPr>
      </w:pPr>
      <w:r w:rsidRPr="00B12500">
        <w:rPr>
          <w:rFonts w:ascii="Palatino Linotype" w:hAnsi="Palatino Linotype"/>
          <w:snapToGrid/>
          <w:sz w:val="22"/>
          <w:szCs w:val="22"/>
          <w:lang w:val="nl-NL"/>
        </w:rPr>
        <w:t>2.</w:t>
      </w:r>
      <w:r w:rsidRPr="00B12500">
        <w:rPr>
          <w:rFonts w:ascii="Palatino Linotype" w:hAnsi="Palatino Linotype"/>
          <w:snapToGrid/>
          <w:sz w:val="22"/>
          <w:szCs w:val="22"/>
          <w:lang w:val="nl-NL"/>
        </w:rPr>
        <w:tab/>
        <w:t xml:space="preserve">Echtgenoten kunnen niet tegelijkertijd zitting hebben in de Raad. Indien hun huwelijk eerst wordt aangegaan na de benoeming, neemt de jongst benoemde ontslag. </w:t>
      </w:r>
    </w:p>
    <w:p w14:paraId="49FACFCD" w14:textId="77777777" w:rsidR="00B12500" w:rsidRPr="00B12500" w:rsidRDefault="00B12500" w:rsidP="00B12500">
      <w:pPr>
        <w:widowControl/>
        <w:suppressAutoHyphens/>
        <w:ind w:left="720" w:hanging="360"/>
        <w:jc w:val="both"/>
        <w:rPr>
          <w:rFonts w:ascii="Palatino Linotype" w:hAnsi="Palatino Linotype"/>
          <w:snapToGrid/>
          <w:sz w:val="22"/>
          <w:szCs w:val="22"/>
          <w:lang w:val="nl-NL"/>
        </w:rPr>
      </w:pPr>
      <w:r w:rsidRPr="00B12500">
        <w:rPr>
          <w:rFonts w:ascii="Palatino Linotype" w:hAnsi="Palatino Linotype"/>
          <w:snapToGrid/>
          <w:sz w:val="22"/>
          <w:szCs w:val="22"/>
          <w:lang w:val="nl-NL"/>
        </w:rPr>
        <w:t>3.</w:t>
      </w:r>
      <w:r w:rsidRPr="00B12500">
        <w:rPr>
          <w:rFonts w:ascii="Palatino Linotype" w:hAnsi="Palatino Linotype"/>
          <w:snapToGrid/>
          <w:sz w:val="22"/>
          <w:szCs w:val="22"/>
          <w:lang w:val="nl-NL"/>
        </w:rPr>
        <w:tab/>
        <w:t>Echtgenoten kunnen niet tegelijkertijd ondervoorzitter of lid en secretaris zijn. Indien hun huwelijk eerst wordt aangegaan na de benoeming, neemt de ondervoorzitter of het lid ontslag.</w:t>
      </w:r>
    </w:p>
    <w:p w14:paraId="3602D44C" w14:textId="77777777" w:rsidR="00B12500" w:rsidRPr="00B12500" w:rsidRDefault="00B12500" w:rsidP="00B12500">
      <w:pPr>
        <w:widowControl/>
        <w:suppressAutoHyphens/>
        <w:ind w:left="720" w:hanging="360"/>
        <w:jc w:val="both"/>
        <w:rPr>
          <w:rFonts w:ascii="Palatino Linotype" w:hAnsi="Palatino Linotype"/>
          <w:snapToGrid/>
          <w:sz w:val="22"/>
          <w:szCs w:val="22"/>
          <w:lang w:val="nl-NL"/>
        </w:rPr>
      </w:pPr>
      <w:r w:rsidRPr="00B12500">
        <w:rPr>
          <w:rFonts w:ascii="Palatino Linotype" w:hAnsi="Palatino Linotype"/>
          <w:snapToGrid/>
          <w:sz w:val="22"/>
          <w:szCs w:val="22"/>
          <w:lang w:val="nl-NL"/>
        </w:rPr>
        <w:t>4.</w:t>
      </w:r>
      <w:r w:rsidRPr="00B12500">
        <w:rPr>
          <w:rFonts w:ascii="Palatino Linotype" w:hAnsi="Palatino Linotype"/>
          <w:snapToGrid/>
          <w:sz w:val="22"/>
          <w:szCs w:val="22"/>
          <w:lang w:val="nl-NL"/>
        </w:rPr>
        <w:tab/>
        <w:t>Het tweede en derde lid zijn van overeenkomstige toepassing op duurzaam gemeenschappelijke huishoudingen.</w:t>
      </w:r>
    </w:p>
    <w:p w14:paraId="259745DF" w14:textId="77777777" w:rsidR="00B12500" w:rsidRPr="00B12500" w:rsidRDefault="00B12500" w:rsidP="00B12500">
      <w:pPr>
        <w:widowControl/>
        <w:suppressAutoHyphens/>
        <w:ind w:left="720" w:hanging="360"/>
        <w:jc w:val="both"/>
        <w:rPr>
          <w:rFonts w:ascii="Palatino Linotype" w:hAnsi="Palatino Linotype"/>
          <w:snapToGrid/>
          <w:sz w:val="22"/>
          <w:szCs w:val="22"/>
          <w:lang w:val="nl-NL"/>
        </w:rPr>
      </w:pPr>
      <w:r w:rsidRPr="00B12500">
        <w:rPr>
          <w:rFonts w:ascii="Palatino Linotype" w:hAnsi="Palatino Linotype"/>
          <w:snapToGrid/>
          <w:sz w:val="22"/>
          <w:szCs w:val="22"/>
          <w:lang w:val="nl-NL"/>
        </w:rPr>
        <w:t>5.</w:t>
      </w:r>
      <w:r w:rsidRPr="00B12500">
        <w:rPr>
          <w:rFonts w:ascii="Palatino Linotype" w:hAnsi="Palatino Linotype"/>
          <w:snapToGrid/>
          <w:sz w:val="22"/>
          <w:szCs w:val="22"/>
          <w:lang w:val="nl-NL"/>
        </w:rPr>
        <w:tab/>
        <w:t xml:space="preserve">Het eerste tot en met het vierde lid zijn van overeenkomstige toepassing op de plaatsvervangend secretaris.  </w:t>
      </w:r>
    </w:p>
    <w:p w14:paraId="376042D2" w14:textId="77777777" w:rsidR="00B12500" w:rsidRPr="00B12500" w:rsidRDefault="00B12500" w:rsidP="00B12500">
      <w:pPr>
        <w:widowControl/>
        <w:suppressAutoHyphens/>
        <w:ind w:left="720" w:hanging="360"/>
        <w:jc w:val="both"/>
        <w:rPr>
          <w:rFonts w:ascii="Palatino Linotype" w:hAnsi="Palatino Linotype"/>
          <w:snapToGrid/>
          <w:sz w:val="22"/>
          <w:szCs w:val="22"/>
          <w:lang w:val="nl-NL"/>
        </w:rPr>
      </w:pPr>
      <w:r w:rsidRPr="00B12500">
        <w:rPr>
          <w:rFonts w:ascii="Palatino Linotype" w:hAnsi="Palatino Linotype"/>
          <w:snapToGrid/>
          <w:sz w:val="22"/>
          <w:szCs w:val="22"/>
          <w:lang w:val="nl-NL"/>
        </w:rPr>
        <w:t xml:space="preserve"> </w:t>
      </w:r>
    </w:p>
    <w:p w14:paraId="02F03EB8" w14:textId="77777777" w:rsidR="00B12500" w:rsidRPr="00B12500" w:rsidRDefault="00B12500" w:rsidP="00B12500">
      <w:pPr>
        <w:widowControl/>
        <w:suppressAutoHyphens/>
        <w:ind w:left="360" w:hanging="360"/>
        <w:jc w:val="both"/>
        <w:rPr>
          <w:rFonts w:ascii="Palatino Linotype" w:hAnsi="Palatino Linotype"/>
          <w:snapToGrid/>
          <w:sz w:val="22"/>
          <w:szCs w:val="22"/>
          <w:lang w:val="nl-NL"/>
        </w:rPr>
      </w:pPr>
      <w:r w:rsidRPr="00B12500">
        <w:rPr>
          <w:rFonts w:ascii="Palatino Linotype" w:hAnsi="Palatino Linotype"/>
          <w:snapToGrid/>
          <w:sz w:val="22"/>
          <w:szCs w:val="22"/>
          <w:lang w:val="nl-NL"/>
        </w:rPr>
        <w:t>E</w:t>
      </w:r>
      <w:r w:rsidRPr="00B12500">
        <w:rPr>
          <w:rFonts w:ascii="Palatino Linotype" w:hAnsi="Palatino Linotype"/>
          <w:snapToGrid/>
          <w:sz w:val="22"/>
          <w:szCs w:val="22"/>
          <w:lang w:val="nl-NL"/>
        </w:rPr>
        <w:tab/>
        <w:t>Artikel 10 komt te luiden:</w:t>
      </w:r>
    </w:p>
    <w:p w14:paraId="55A2D6CF"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p>
    <w:p w14:paraId="6317A55B" w14:textId="77777777" w:rsidR="00B12500" w:rsidRPr="00B12500" w:rsidRDefault="00B12500" w:rsidP="00B12500">
      <w:pPr>
        <w:widowControl/>
        <w:suppressAutoHyphens/>
        <w:ind w:left="1980" w:hanging="1980"/>
        <w:jc w:val="center"/>
        <w:rPr>
          <w:rFonts w:ascii="Palatino Linotype" w:hAnsi="Palatino Linotype"/>
          <w:snapToGrid/>
          <w:sz w:val="22"/>
          <w:szCs w:val="22"/>
          <w:lang w:val="nl-NL"/>
        </w:rPr>
      </w:pPr>
      <w:r w:rsidRPr="00B12500">
        <w:rPr>
          <w:rFonts w:ascii="Palatino Linotype" w:hAnsi="Palatino Linotype"/>
          <w:snapToGrid/>
          <w:sz w:val="22"/>
          <w:szCs w:val="22"/>
          <w:lang w:val="nl-NL"/>
        </w:rPr>
        <w:t>Artikel 10</w:t>
      </w:r>
    </w:p>
    <w:p w14:paraId="1D2F82F4"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p>
    <w:p w14:paraId="42BF9DE3" w14:textId="77777777" w:rsidR="00B12500" w:rsidRPr="00B12500" w:rsidRDefault="00B12500" w:rsidP="00B12500">
      <w:pPr>
        <w:widowControl/>
        <w:suppressAutoHyphens/>
        <w:ind w:left="360"/>
        <w:jc w:val="both"/>
        <w:rPr>
          <w:rFonts w:ascii="Palatino Linotype" w:hAnsi="Palatino Linotype"/>
          <w:snapToGrid/>
          <w:sz w:val="22"/>
          <w:szCs w:val="22"/>
          <w:lang w:val="nl-NL"/>
        </w:rPr>
      </w:pPr>
      <w:r w:rsidRPr="00B12500">
        <w:rPr>
          <w:rFonts w:ascii="Palatino Linotype" w:hAnsi="Palatino Linotype"/>
          <w:snapToGrid/>
          <w:sz w:val="22"/>
          <w:szCs w:val="22"/>
          <w:lang w:val="nl-NL"/>
        </w:rPr>
        <w:t>Het ambt van ondervoorzitter of lid is onverenigbaar met het ambt of de functie van:</w:t>
      </w:r>
    </w:p>
    <w:p w14:paraId="4C18DFBC" w14:textId="77777777" w:rsidR="00B12500" w:rsidRPr="00B12500" w:rsidRDefault="00B12500" w:rsidP="00B12500">
      <w:pPr>
        <w:widowControl/>
        <w:numPr>
          <w:ilvl w:val="0"/>
          <w:numId w:val="8"/>
        </w:numPr>
        <w:suppressAutoHyphens/>
        <w:contextualSpacing/>
        <w:jc w:val="both"/>
        <w:rPr>
          <w:rFonts w:ascii="Palatino Linotype" w:hAnsi="Palatino Linotype"/>
          <w:snapToGrid/>
          <w:sz w:val="22"/>
          <w:szCs w:val="22"/>
          <w:lang w:val="nl-NL"/>
        </w:rPr>
      </w:pPr>
      <w:r w:rsidRPr="00B12500">
        <w:rPr>
          <w:rFonts w:ascii="Palatino Linotype" w:hAnsi="Palatino Linotype"/>
          <w:snapToGrid/>
          <w:sz w:val="22"/>
          <w:szCs w:val="22"/>
          <w:lang w:val="nl-NL"/>
        </w:rPr>
        <w:t>lid van de Staten;</w:t>
      </w:r>
    </w:p>
    <w:p w14:paraId="714C1A11" w14:textId="77777777" w:rsidR="00B12500" w:rsidRPr="00B12500" w:rsidRDefault="00B12500" w:rsidP="00B12500">
      <w:pPr>
        <w:widowControl/>
        <w:numPr>
          <w:ilvl w:val="0"/>
          <w:numId w:val="8"/>
        </w:numPr>
        <w:suppressAutoHyphens/>
        <w:contextualSpacing/>
        <w:jc w:val="both"/>
        <w:rPr>
          <w:rFonts w:ascii="Palatino Linotype" w:hAnsi="Palatino Linotype"/>
          <w:snapToGrid/>
          <w:sz w:val="22"/>
          <w:szCs w:val="22"/>
          <w:lang w:val="nl-NL"/>
        </w:rPr>
      </w:pPr>
      <w:r w:rsidRPr="00B12500">
        <w:rPr>
          <w:rFonts w:ascii="Palatino Linotype" w:hAnsi="Palatino Linotype"/>
          <w:snapToGrid/>
          <w:sz w:val="22"/>
          <w:szCs w:val="22"/>
          <w:lang w:val="nl-NL"/>
        </w:rPr>
        <w:t>minister;</w:t>
      </w:r>
    </w:p>
    <w:p w14:paraId="0F90F82A" w14:textId="77777777" w:rsidR="00B12500" w:rsidRPr="00B12500" w:rsidRDefault="00B12500" w:rsidP="00B12500">
      <w:pPr>
        <w:widowControl/>
        <w:numPr>
          <w:ilvl w:val="0"/>
          <w:numId w:val="8"/>
        </w:numPr>
        <w:suppressAutoHyphens/>
        <w:contextualSpacing/>
        <w:jc w:val="both"/>
        <w:rPr>
          <w:rFonts w:ascii="Palatino Linotype" w:hAnsi="Palatino Linotype"/>
          <w:snapToGrid/>
          <w:sz w:val="22"/>
          <w:szCs w:val="22"/>
          <w:lang w:val="nl-NL"/>
        </w:rPr>
      </w:pPr>
      <w:r w:rsidRPr="00B12500">
        <w:rPr>
          <w:rFonts w:ascii="Palatino Linotype" w:hAnsi="Palatino Linotype"/>
          <w:snapToGrid/>
          <w:sz w:val="22"/>
          <w:szCs w:val="22"/>
          <w:lang w:val="nl-NL"/>
        </w:rPr>
        <w:lastRenderedPageBreak/>
        <w:t>gevolmachtigde minister;</w:t>
      </w:r>
    </w:p>
    <w:p w14:paraId="478D0BA5" w14:textId="77777777" w:rsidR="00B12500" w:rsidRPr="00B12500" w:rsidRDefault="00B12500" w:rsidP="00B12500">
      <w:pPr>
        <w:widowControl/>
        <w:numPr>
          <w:ilvl w:val="0"/>
          <w:numId w:val="8"/>
        </w:numPr>
        <w:suppressAutoHyphens/>
        <w:contextualSpacing/>
        <w:jc w:val="both"/>
        <w:rPr>
          <w:rFonts w:ascii="Palatino Linotype" w:hAnsi="Palatino Linotype"/>
          <w:snapToGrid/>
          <w:sz w:val="22"/>
          <w:szCs w:val="22"/>
          <w:lang w:val="nl-NL"/>
        </w:rPr>
      </w:pPr>
      <w:r w:rsidRPr="00B12500">
        <w:rPr>
          <w:rFonts w:ascii="Palatino Linotype" w:hAnsi="Palatino Linotype"/>
          <w:snapToGrid/>
          <w:sz w:val="22"/>
          <w:szCs w:val="22"/>
          <w:lang w:val="nl-NL"/>
        </w:rPr>
        <w:t>ambtenaar, waaronder tevens begrepen zij die in dienst van het Land op arbeidsovereenkomst naar burgerlijk recht werkzaam zijn.</w:t>
      </w:r>
    </w:p>
    <w:p w14:paraId="09048F1D" w14:textId="77777777" w:rsidR="00B12500" w:rsidRPr="00B12500" w:rsidRDefault="00B12500" w:rsidP="00B12500">
      <w:pPr>
        <w:widowControl/>
        <w:suppressAutoHyphens/>
        <w:ind w:left="720"/>
        <w:contextualSpacing/>
        <w:jc w:val="both"/>
        <w:rPr>
          <w:rFonts w:ascii="Palatino Linotype" w:hAnsi="Palatino Linotype"/>
          <w:snapToGrid/>
          <w:sz w:val="22"/>
          <w:szCs w:val="22"/>
          <w:lang w:val="nl-NL"/>
        </w:rPr>
      </w:pPr>
    </w:p>
    <w:p w14:paraId="0EF2FAAB"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r w:rsidRPr="00B12500">
        <w:rPr>
          <w:rFonts w:ascii="Palatino Linotype" w:hAnsi="Palatino Linotype"/>
          <w:snapToGrid/>
          <w:sz w:val="22"/>
          <w:szCs w:val="22"/>
          <w:lang w:val="nl-NL"/>
        </w:rPr>
        <w:t>Artikel II</w:t>
      </w:r>
    </w:p>
    <w:p w14:paraId="1A872F44"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p>
    <w:p w14:paraId="4F2CFF92"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r w:rsidRPr="00B12500">
        <w:rPr>
          <w:rFonts w:ascii="Palatino Linotype" w:hAnsi="Palatino Linotype"/>
          <w:snapToGrid/>
          <w:sz w:val="22"/>
          <w:szCs w:val="22"/>
          <w:lang w:val="nl-NL"/>
        </w:rPr>
        <w:t>De doorlopende tekst van de Landsverordening Raad van Advies</w:t>
      </w:r>
      <w:r w:rsidRPr="00B12500" w:rsidDel="00CA3D54">
        <w:rPr>
          <w:rFonts w:ascii="Palatino Linotype" w:hAnsi="Palatino Linotype"/>
          <w:snapToGrid/>
          <w:sz w:val="22"/>
          <w:szCs w:val="22"/>
          <w:lang w:val="nl-NL"/>
        </w:rPr>
        <w:t xml:space="preserve"> </w:t>
      </w:r>
      <w:r w:rsidRPr="00B12500">
        <w:rPr>
          <w:rFonts w:ascii="Palatino Linotype" w:hAnsi="Palatino Linotype"/>
          <w:snapToGrid/>
          <w:sz w:val="22"/>
          <w:szCs w:val="22"/>
          <w:lang w:val="nl-NL"/>
        </w:rPr>
        <w:t xml:space="preserve">wordt </w:t>
      </w:r>
    </w:p>
    <w:p w14:paraId="0C5562E7"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r w:rsidRPr="00B12500">
        <w:rPr>
          <w:rFonts w:ascii="Palatino Linotype" w:hAnsi="Palatino Linotype"/>
          <w:snapToGrid/>
          <w:sz w:val="22"/>
          <w:szCs w:val="22"/>
          <w:lang w:val="nl-NL"/>
        </w:rPr>
        <w:t>bekendgemaakt.</w:t>
      </w:r>
    </w:p>
    <w:p w14:paraId="42BFE9BF"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p>
    <w:p w14:paraId="57771635"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r w:rsidRPr="00B12500">
        <w:rPr>
          <w:rFonts w:ascii="Palatino Linotype" w:hAnsi="Palatino Linotype"/>
          <w:snapToGrid/>
          <w:sz w:val="22"/>
          <w:szCs w:val="22"/>
          <w:lang w:val="nl-NL"/>
        </w:rPr>
        <w:t>Artikel III</w:t>
      </w:r>
    </w:p>
    <w:p w14:paraId="0E9BD695"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p>
    <w:p w14:paraId="0B83D81E"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r w:rsidRPr="00B12500">
        <w:rPr>
          <w:rFonts w:ascii="Palatino Linotype" w:hAnsi="Palatino Linotype"/>
          <w:snapToGrid/>
          <w:sz w:val="22"/>
          <w:szCs w:val="22"/>
          <w:lang w:val="nl-NL"/>
        </w:rPr>
        <w:t xml:space="preserve">Deze landsverordening treedt in werking met ingang van de dag na de datum </w:t>
      </w:r>
    </w:p>
    <w:p w14:paraId="5C069D09"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r w:rsidRPr="00B12500">
        <w:rPr>
          <w:rFonts w:ascii="Palatino Linotype" w:hAnsi="Palatino Linotype"/>
          <w:snapToGrid/>
          <w:sz w:val="22"/>
          <w:szCs w:val="22"/>
          <w:lang w:val="nl-NL"/>
        </w:rPr>
        <w:t>van bekendmaking.</w:t>
      </w:r>
    </w:p>
    <w:p w14:paraId="04C34D92" w14:textId="77777777" w:rsidR="00B12500" w:rsidRDefault="00B12500" w:rsidP="00B12500">
      <w:pPr>
        <w:widowControl/>
        <w:suppressAutoHyphens/>
        <w:ind w:left="1980" w:hanging="1980"/>
        <w:jc w:val="both"/>
        <w:rPr>
          <w:rFonts w:ascii="Palatino Linotype" w:hAnsi="Palatino Linotype"/>
          <w:snapToGrid/>
          <w:sz w:val="22"/>
          <w:szCs w:val="22"/>
          <w:lang w:val="nl-NL"/>
        </w:rPr>
      </w:pPr>
    </w:p>
    <w:p w14:paraId="538391B6" w14:textId="77777777" w:rsidR="008751EC" w:rsidRDefault="008751EC" w:rsidP="00B12500">
      <w:pPr>
        <w:widowControl/>
        <w:suppressAutoHyphens/>
        <w:ind w:left="1980" w:hanging="1980"/>
        <w:jc w:val="both"/>
        <w:rPr>
          <w:rFonts w:ascii="Palatino Linotype" w:hAnsi="Palatino Linotype"/>
          <w:snapToGrid/>
          <w:sz w:val="22"/>
          <w:szCs w:val="22"/>
          <w:lang w:val="nl-NL"/>
        </w:rPr>
      </w:pPr>
    </w:p>
    <w:p w14:paraId="7979CB61" w14:textId="77777777" w:rsidR="008751EC" w:rsidRDefault="008751EC" w:rsidP="00B12500">
      <w:pPr>
        <w:widowControl/>
        <w:suppressAutoHyphens/>
        <w:ind w:left="1980" w:hanging="1980"/>
        <w:jc w:val="both"/>
        <w:rPr>
          <w:rFonts w:ascii="Palatino Linotype" w:hAnsi="Palatino Linotype"/>
          <w:snapToGrid/>
          <w:sz w:val="22"/>
          <w:szCs w:val="22"/>
          <w:lang w:val="nl-NL"/>
        </w:rPr>
      </w:pPr>
    </w:p>
    <w:p w14:paraId="507C4764" w14:textId="77777777" w:rsidR="008751EC" w:rsidRPr="00B12500" w:rsidRDefault="008751EC" w:rsidP="00B12500">
      <w:pPr>
        <w:widowControl/>
        <w:suppressAutoHyphens/>
        <w:ind w:left="1980" w:hanging="1980"/>
        <w:jc w:val="both"/>
        <w:rPr>
          <w:rFonts w:ascii="Palatino Linotype" w:hAnsi="Palatino Linotype"/>
          <w:snapToGrid/>
          <w:sz w:val="22"/>
          <w:szCs w:val="22"/>
          <w:lang w:val="nl-NL"/>
        </w:rPr>
      </w:pPr>
    </w:p>
    <w:p w14:paraId="4ACBAA9C"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p>
    <w:p w14:paraId="025CF001" w14:textId="77777777" w:rsidR="00B12500" w:rsidRDefault="00B12500" w:rsidP="00B12500">
      <w:pPr>
        <w:widowControl/>
        <w:suppressAutoHyphens/>
        <w:ind w:left="4500" w:right="670"/>
        <w:jc w:val="both"/>
        <w:rPr>
          <w:rFonts w:ascii="Palatino Linotype" w:hAnsi="Palatino Linotype"/>
          <w:snapToGrid/>
          <w:sz w:val="22"/>
          <w:szCs w:val="22"/>
          <w:lang w:val="nl-NL"/>
        </w:rPr>
      </w:pPr>
      <w:r w:rsidRPr="00B12500">
        <w:rPr>
          <w:rFonts w:ascii="Palatino Linotype" w:hAnsi="Palatino Linotype"/>
          <w:snapToGrid/>
          <w:sz w:val="22"/>
          <w:szCs w:val="22"/>
          <w:lang w:val="nl-NL"/>
        </w:rPr>
        <w:t>Gegeven te Willemstad,</w:t>
      </w:r>
      <w:r>
        <w:rPr>
          <w:rFonts w:ascii="Palatino Linotype" w:hAnsi="Palatino Linotype"/>
          <w:snapToGrid/>
          <w:sz w:val="22"/>
          <w:szCs w:val="22"/>
          <w:lang w:val="nl-NL"/>
        </w:rPr>
        <w:t xml:space="preserve"> 29 november 2024</w:t>
      </w:r>
    </w:p>
    <w:p w14:paraId="426FF4DC" w14:textId="77777777" w:rsidR="008751EC" w:rsidRPr="00B12500" w:rsidRDefault="008751EC" w:rsidP="008751EC">
      <w:pPr>
        <w:widowControl/>
        <w:suppressAutoHyphens/>
        <w:ind w:left="4500" w:right="670"/>
        <w:jc w:val="center"/>
        <w:rPr>
          <w:rFonts w:ascii="Palatino Linotype" w:hAnsi="Palatino Linotype"/>
          <w:snapToGrid/>
          <w:sz w:val="22"/>
          <w:szCs w:val="22"/>
          <w:lang w:val="nl-NL"/>
        </w:rPr>
      </w:pPr>
      <w:r w:rsidRPr="008751EC">
        <w:rPr>
          <w:rFonts w:ascii="Palatino Linotype" w:hAnsi="Palatino Linotype"/>
          <w:snapToGrid/>
          <w:sz w:val="22"/>
          <w:szCs w:val="22"/>
          <w:lang w:val="nl-NL"/>
        </w:rPr>
        <w:t>L.A. GEORGE-WOUT</w:t>
      </w:r>
    </w:p>
    <w:p w14:paraId="5C1172FD"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p>
    <w:p w14:paraId="2475474D"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p>
    <w:p w14:paraId="423D2452" w14:textId="77777777" w:rsidR="00B12500" w:rsidRDefault="00B12500" w:rsidP="00B12500">
      <w:pPr>
        <w:widowControl/>
        <w:suppressAutoHyphens/>
        <w:ind w:left="1980" w:hanging="1980"/>
        <w:jc w:val="both"/>
        <w:rPr>
          <w:rFonts w:ascii="Palatino Linotype" w:hAnsi="Palatino Linotype"/>
          <w:snapToGrid/>
          <w:sz w:val="22"/>
          <w:szCs w:val="22"/>
          <w:lang w:val="nl-NL"/>
        </w:rPr>
      </w:pPr>
    </w:p>
    <w:p w14:paraId="3EA74557" w14:textId="77777777" w:rsidR="008751EC" w:rsidRPr="00B12500" w:rsidRDefault="008751EC" w:rsidP="00B12500">
      <w:pPr>
        <w:widowControl/>
        <w:suppressAutoHyphens/>
        <w:ind w:left="1980" w:hanging="1980"/>
        <w:jc w:val="both"/>
        <w:rPr>
          <w:rFonts w:ascii="Palatino Linotype" w:hAnsi="Palatino Linotype"/>
          <w:snapToGrid/>
          <w:sz w:val="22"/>
          <w:szCs w:val="22"/>
          <w:lang w:val="nl-NL"/>
        </w:rPr>
      </w:pPr>
    </w:p>
    <w:p w14:paraId="321BF57F" w14:textId="77777777" w:rsidR="00B12500" w:rsidRDefault="00B12500" w:rsidP="00B12500">
      <w:pPr>
        <w:widowControl/>
        <w:suppressAutoHyphens/>
        <w:ind w:right="5890"/>
        <w:jc w:val="both"/>
        <w:rPr>
          <w:rFonts w:ascii="Palatino Linotype" w:hAnsi="Palatino Linotype"/>
          <w:snapToGrid/>
          <w:sz w:val="22"/>
          <w:szCs w:val="22"/>
          <w:lang w:val="nl-NL"/>
        </w:rPr>
      </w:pPr>
      <w:r w:rsidRPr="00B12500">
        <w:rPr>
          <w:rFonts w:ascii="Palatino Linotype" w:hAnsi="Palatino Linotype"/>
          <w:snapToGrid/>
          <w:sz w:val="22"/>
          <w:szCs w:val="22"/>
          <w:lang w:val="nl-NL"/>
        </w:rPr>
        <w:t>De Minister van Algemene Zaken,</w:t>
      </w:r>
    </w:p>
    <w:p w14:paraId="75A5C946" w14:textId="77777777" w:rsidR="00B12500" w:rsidRPr="00B12500" w:rsidRDefault="00B12500" w:rsidP="00B12500">
      <w:pPr>
        <w:widowControl/>
        <w:suppressAutoHyphens/>
        <w:ind w:right="5890"/>
        <w:jc w:val="center"/>
        <w:rPr>
          <w:rFonts w:ascii="Palatino Linotype" w:hAnsi="Palatino Linotype"/>
          <w:snapToGrid/>
          <w:sz w:val="22"/>
          <w:szCs w:val="22"/>
          <w:lang w:val="nl-NL"/>
        </w:rPr>
      </w:pPr>
      <w:r w:rsidRPr="00B12500">
        <w:rPr>
          <w:rFonts w:ascii="Palatino Linotype" w:eastAsia="Palatino Linotype" w:hAnsi="Palatino Linotype" w:cs="Palatino Linotype"/>
          <w:snapToGrid/>
          <w:sz w:val="22"/>
          <w:szCs w:val="22"/>
          <w:lang w:val="nl-NL"/>
        </w:rPr>
        <w:t>G.S. PISAS</w:t>
      </w:r>
    </w:p>
    <w:p w14:paraId="74276ED9" w14:textId="77777777" w:rsidR="00B12500" w:rsidRPr="00B12500" w:rsidRDefault="00B12500" w:rsidP="00B12500">
      <w:pPr>
        <w:widowControl/>
        <w:tabs>
          <w:tab w:val="left" w:pos="3600"/>
        </w:tabs>
        <w:suppressAutoHyphens/>
        <w:ind w:left="2700" w:hanging="1980"/>
        <w:jc w:val="both"/>
        <w:rPr>
          <w:rFonts w:ascii="Palatino Linotype" w:hAnsi="Palatino Linotype"/>
          <w:snapToGrid/>
          <w:sz w:val="22"/>
          <w:szCs w:val="22"/>
          <w:lang w:val="nl-NL"/>
        </w:rPr>
      </w:pPr>
    </w:p>
    <w:p w14:paraId="27D474BE" w14:textId="77777777" w:rsidR="00B12500" w:rsidRDefault="00B12500" w:rsidP="00B12500">
      <w:pPr>
        <w:widowControl/>
        <w:tabs>
          <w:tab w:val="left" w:pos="3600"/>
        </w:tabs>
        <w:suppressAutoHyphens/>
        <w:ind w:left="3420" w:firstLine="180"/>
        <w:jc w:val="both"/>
        <w:rPr>
          <w:rFonts w:ascii="Palatino Linotype" w:hAnsi="Palatino Linotype"/>
          <w:snapToGrid/>
          <w:sz w:val="22"/>
          <w:szCs w:val="22"/>
          <w:lang w:val="nl-NL"/>
        </w:rPr>
      </w:pPr>
    </w:p>
    <w:p w14:paraId="1C8F64E2" w14:textId="77777777" w:rsidR="008751EC" w:rsidRPr="00B12500" w:rsidRDefault="008751EC" w:rsidP="00B12500">
      <w:pPr>
        <w:widowControl/>
        <w:tabs>
          <w:tab w:val="left" w:pos="3600"/>
        </w:tabs>
        <w:suppressAutoHyphens/>
        <w:ind w:left="3420" w:firstLine="180"/>
        <w:jc w:val="both"/>
        <w:rPr>
          <w:rFonts w:ascii="Palatino Linotype" w:hAnsi="Palatino Linotype"/>
          <w:snapToGrid/>
          <w:sz w:val="22"/>
          <w:szCs w:val="22"/>
          <w:lang w:val="nl-NL"/>
        </w:rPr>
      </w:pPr>
      <w:bookmarkStart w:id="0" w:name="_GoBack"/>
      <w:bookmarkEnd w:id="0"/>
    </w:p>
    <w:p w14:paraId="441DECFF" w14:textId="77777777" w:rsidR="00B12500" w:rsidRPr="00B12500" w:rsidRDefault="00B12500" w:rsidP="00B12500">
      <w:pPr>
        <w:widowControl/>
        <w:tabs>
          <w:tab w:val="left" w:pos="3600"/>
        </w:tabs>
        <w:suppressAutoHyphens/>
        <w:ind w:left="3420" w:firstLine="180"/>
        <w:jc w:val="both"/>
        <w:rPr>
          <w:rFonts w:ascii="Palatino Linotype" w:hAnsi="Palatino Linotype"/>
          <w:snapToGrid/>
          <w:sz w:val="22"/>
          <w:szCs w:val="22"/>
          <w:lang w:val="nl-NL"/>
        </w:rPr>
      </w:pPr>
    </w:p>
    <w:p w14:paraId="4B19C3A2" w14:textId="77777777" w:rsidR="00B12500" w:rsidRPr="00B12500" w:rsidRDefault="00B12500" w:rsidP="00B12500">
      <w:pPr>
        <w:widowControl/>
        <w:suppressAutoHyphens/>
        <w:ind w:left="5040" w:right="670"/>
        <w:jc w:val="both"/>
        <w:rPr>
          <w:rFonts w:ascii="Palatino Linotype" w:hAnsi="Palatino Linotype"/>
          <w:snapToGrid/>
          <w:sz w:val="22"/>
          <w:szCs w:val="22"/>
          <w:lang w:val="nl-NL"/>
        </w:rPr>
      </w:pPr>
      <w:r w:rsidRPr="00B12500">
        <w:rPr>
          <w:rFonts w:ascii="Palatino Linotype" w:hAnsi="Palatino Linotype"/>
          <w:snapToGrid/>
          <w:sz w:val="22"/>
          <w:szCs w:val="22"/>
          <w:lang w:val="nl-NL"/>
        </w:rPr>
        <w:t>Uitgegeven de</w:t>
      </w:r>
      <w:r w:rsidRPr="00B12500">
        <w:rPr>
          <w:rFonts w:ascii="Palatino Linotype" w:hAnsi="Palatino Linotype"/>
          <w:snapToGrid/>
          <w:sz w:val="22"/>
          <w:szCs w:val="22"/>
          <w:lang w:val="nl-NL"/>
        </w:rPr>
        <w:tab/>
      </w:r>
      <w:r>
        <w:rPr>
          <w:rFonts w:ascii="Palatino Linotype" w:hAnsi="Palatino Linotype"/>
          <w:snapToGrid/>
          <w:sz w:val="22"/>
          <w:szCs w:val="22"/>
          <w:lang w:val="nl-NL"/>
        </w:rPr>
        <w:t>29</w:t>
      </w:r>
      <w:r w:rsidRPr="00B12500">
        <w:rPr>
          <w:rFonts w:ascii="Palatino Linotype" w:hAnsi="Palatino Linotype"/>
          <w:snapToGrid/>
          <w:sz w:val="22"/>
          <w:szCs w:val="22"/>
          <w:vertAlign w:val="superscript"/>
          <w:lang w:val="nl-NL"/>
        </w:rPr>
        <w:t>ste</w:t>
      </w:r>
      <w:r>
        <w:rPr>
          <w:rFonts w:ascii="Palatino Linotype" w:hAnsi="Palatino Linotype"/>
          <w:snapToGrid/>
          <w:sz w:val="22"/>
          <w:szCs w:val="22"/>
          <w:lang w:val="nl-NL"/>
        </w:rPr>
        <w:t xml:space="preserve"> november 2024</w:t>
      </w:r>
    </w:p>
    <w:p w14:paraId="36730541" w14:textId="77777777" w:rsidR="00B12500" w:rsidRDefault="00B12500" w:rsidP="00B12500">
      <w:pPr>
        <w:widowControl/>
        <w:suppressAutoHyphens/>
        <w:ind w:left="5040" w:right="670"/>
        <w:jc w:val="both"/>
        <w:rPr>
          <w:rFonts w:ascii="Palatino Linotype" w:hAnsi="Palatino Linotype"/>
          <w:snapToGrid/>
          <w:sz w:val="22"/>
          <w:szCs w:val="22"/>
          <w:lang w:val="nl-NL"/>
        </w:rPr>
      </w:pPr>
      <w:r w:rsidRPr="00B12500">
        <w:rPr>
          <w:rFonts w:ascii="Palatino Linotype" w:hAnsi="Palatino Linotype"/>
          <w:snapToGrid/>
          <w:sz w:val="22"/>
          <w:szCs w:val="22"/>
          <w:lang w:val="nl-NL"/>
        </w:rPr>
        <w:t>De Minister van Algemene Zaken,</w:t>
      </w:r>
    </w:p>
    <w:p w14:paraId="759D5B90" w14:textId="77777777" w:rsidR="00B12500" w:rsidRPr="00B12500" w:rsidRDefault="00B12500" w:rsidP="00B12500">
      <w:pPr>
        <w:widowControl/>
        <w:suppressAutoHyphens/>
        <w:ind w:left="5040" w:right="670"/>
        <w:jc w:val="center"/>
        <w:rPr>
          <w:rFonts w:ascii="Palatino Linotype" w:hAnsi="Palatino Linotype"/>
          <w:snapToGrid/>
          <w:sz w:val="22"/>
          <w:szCs w:val="22"/>
          <w:lang w:val="nl-NL"/>
        </w:rPr>
      </w:pPr>
      <w:r w:rsidRPr="00B12500">
        <w:rPr>
          <w:rFonts w:ascii="Palatino Linotype" w:eastAsia="Palatino Linotype" w:hAnsi="Palatino Linotype" w:cs="Palatino Linotype"/>
          <w:snapToGrid/>
          <w:sz w:val="22"/>
          <w:szCs w:val="22"/>
          <w:lang w:val="nl-NL"/>
        </w:rPr>
        <w:t>G.S. PISAS</w:t>
      </w:r>
    </w:p>
    <w:p w14:paraId="30CE920F"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p>
    <w:p w14:paraId="7FC60EE7" w14:textId="77777777" w:rsidR="00B12500" w:rsidRPr="00B12500" w:rsidRDefault="00B12500" w:rsidP="00B12500">
      <w:pPr>
        <w:widowControl/>
        <w:suppressAutoHyphens/>
        <w:ind w:left="1980" w:hanging="1980"/>
        <w:jc w:val="both"/>
        <w:rPr>
          <w:rFonts w:ascii="Palatino Linotype" w:hAnsi="Palatino Linotype"/>
          <w:snapToGrid/>
          <w:sz w:val="22"/>
          <w:szCs w:val="22"/>
          <w:lang w:val="nl-NL"/>
        </w:rPr>
      </w:pPr>
    </w:p>
    <w:p w14:paraId="6C36C2BB" w14:textId="77777777" w:rsidR="00B12500" w:rsidRPr="00B12500" w:rsidRDefault="00B12500" w:rsidP="00B12500">
      <w:pPr>
        <w:widowControl/>
        <w:suppressAutoHyphens/>
        <w:ind w:left="3544"/>
        <w:jc w:val="both"/>
        <w:rPr>
          <w:rFonts w:ascii="Palatino Linotype" w:hAnsi="Palatino Linotype"/>
          <w:snapToGrid/>
          <w:sz w:val="22"/>
          <w:szCs w:val="22"/>
          <w:lang w:val="nl-NL"/>
        </w:rPr>
      </w:pPr>
      <w:r w:rsidRPr="00B12500">
        <w:rPr>
          <w:rFonts w:ascii="Palatino Linotype" w:hAnsi="Palatino Linotype"/>
          <w:snapToGrid/>
          <w:sz w:val="22"/>
          <w:szCs w:val="22"/>
          <w:lang w:val="nl-NL"/>
        </w:rPr>
        <w:tab/>
      </w:r>
    </w:p>
    <w:p w14:paraId="0BD961DE"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2D8C44B6"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footerReference w:type="firs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D3657" w14:textId="77777777" w:rsidR="0043209F" w:rsidRDefault="0043209F">
      <w:pPr>
        <w:spacing w:line="20" w:lineRule="exact"/>
      </w:pPr>
    </w:p>
  </w:endnote>
  <w:endnote w:type="continuationSeparator" w:id="0">
    <w:p w14:paraId="04D767E6" w14:textId="77777777" w:rsidR="0043209F" w:rsidRDefault="0043209F">
      <w:r>
        <w:t xml:space="preserve"> </w:t>
      </w:r>
    </w:p>
  </w:endnote>
  <w:endnote w:type="continuationNotice" w:id="1">
    <w:p w14:paraId="26451F08"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122999"/>
      <w:docPartObj>
        <w:docPartGallery w:val="Page Numbers (Top of Page)"/>
        <w:docPartUnique/>
      </w:docPartObj>
    </w:sdtPr>
    <w:sdtEndPr/>
    <w:sdtContent>
      <w:p w14:paraId="2DE3FE24" w14:textId="77777777" w:rsidR="007C6DD2" w:rsidRDefault="007C6DD2" w:rsidP="007C6DD2">
        <w:pPr>
          <w:pStyle w:val="Footer"/>
        </w:pPr>
      </w:p>
      <w:p w14:paraId="1E99714A" w14:textId="77777777" w:rsidR="007C6DD2" w:rsidRDefault="007C6DD2" w:rsidP="009B2C80">
        <w:pPr>
          <w:pStyle w:val="Footer"/>
          <w:pBdr>
            <w:top w:val="single" w:sz="4" w:space="1" w:color="auto"/>
          </w:pBdr>
          <w:jc w:val="center"/>
        </w:pPr>
        <w:r w:rsidRPr="00042403">
          <w:rPr>
            <w:rFonts w:ascii="Palatino Linotype" w:hAnsi="Palatino Linotype"/>
            <w:lang w:val="nl-NL"/>
          </w:rPr>
          <w:t>Staten van Curaçao, zittingsjaar 20</w:t>
        </w:r>
        <w:r>
          <w:rPr>
            <w:rFonts w:ascii="Palatino Linotype" w:hAnsi="Palatino Linotype"/>
            <w:lang w:val="nl-NL"/>
          </w:rPr>
          <w:t>2</w:t>
        </w:r>
        <w:r w:rsidR="00662D9D">
          <w:rPr>
            <w:rFonts w:ascii="Palatino Linotype" w:hAnsi="Palatino Linotype"/>
            <w:lang w:val="nl-NL"/>
          </w:rPr>
          <w:t>4</w:t>
        </w:r>
        <w:r w:rsidRPr="00042403">
          <w:rPr>
            <w:rFonts w:ascii="Palatino Linotype" w:hAnsi="Palatino Linotype"/>
            <w:lang w:val="nl-NL"/>
          </w:rPr>
          <w:t xml:space="preserve"> - 20</w:t>
        </w:r>
        <w:r>
          <w:rPr>
            <w:rFonts w:ascii="Palatino Linotype" w:hAnsi="Palatino Linotype"/>
            <w:lang w:val="nl-NL"/>
          </w:rPr>
          <w:t>2</w:t>
        </w:r>
        <w:r w:rsidR="00662D9D">
          <w:rPr>
            <w:rFonts w:ascii="Palatino Linotype" w:hAnsi="Palatino Linotype"/>
            <w:lang w:val="nl-NL"/>
          </w:rPr>
          <w:t>5</w:t>
        </w:r>
        <w:r w:rsidRPr="00042403">
          <w:rPr>
            <w:rFonts w:ascii="Palatino Linotype" w:hAnsi="Palatino Linotype"/>
            <w:lang w:val="nl-NL"/>
          </w:rPr>
          <w:t xml:space="preserve"> - </w:t>
        </w:r>
        <w:r>
          <w:rPr>
            <w:rFonts w:ascii="Palatino Linotype" w:hAnsi="Palatino Linotype"/>
            <w:lang w:val="nl-NL"/>
          </w:rPr>
          <w:t>2</w:t>
        </w:r>
        <w:r w:rsidR="009B2C80">
          <w:rPr>
            <w:rFonts w:ascii="Palatino Linotype" w:hAnsi="Palatino Linotype"/>
            <w:lang w:val="nl-NL"/>
          </w:rPr>
          <w:t>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6D523" w14:textId="77777777" w:rsidR="0043209F" w:rsidRDefault="0043209F">
      <w:r>
        <w:separator/>
      </w:r>
    </w:p>
  </w:footnote>
  <w:footnote w:type="continuationSeparator" w:id="0">
    <w:p w14:paraId="47B15D0F" w14:textId="77777777" w:rsidR="0043209F" w:rsidRDefault="0043209F">
      <w:r>
        <w:continuationSeparator/>
      </w:r>
    </w:p>
  </w:footnote>
  <w:footnote w:id="1">
    <w:p w14:paraId="09A27734" w14:textId="77777777" w:rsidR="00B12500" w:rsidRPr="00B12500" w:rsidRDefault="00B12500" w:rsidP="00B12500">
      <w:pPr>
        <w:pStyle w:val="FootnoteText"/>
        <w:rPr>
          <w:rFonts w:ascii="Palatino Linotype" w:hAnsi="Palatino Linotype"/>
          <w:sz w:val="18"/>
          <w:szCs w:val="18"/>
          <w:lang w:val="es-ES"/>
        </w:rPr>
      </w:pPr>
      <w:r w:rsidRPr="00B12500">
        <w:rPr>
          <w:rStyle w:val="FootnoteReference"/>
          <w:rFonts w:ascii="Palatino Linotype" w:hAnsi="Palatino Linotype"/>
          <w:sz w:val="18"/>
          <w:szCs w:val="18"/>
        </w:rPr>
        <w:footnoteRef/>
      </w:r>
      <w:r w:rsidRPr="00B12500">
        <w:rPr>
          <w:rFonts w:ascii="Palatino Linotype" w:hAnsi="Palatino Linotype"/>
          <w:sz w:val="18"/>
          <w:szCs w:val="18"/>
          <w:lang w:val="es-ES"/>
        </w:rPr>
        <w:t xml:space="preserve"> A.B. 2010, no. 87, </w:t>
      </w:r>
      <w:proofErr w:type="spellStart"/>
      <w:r w:rsidRPr="00B12500">
        <w:rPr>
          <w:rFonts w:ascii="Palatino Linotype" w:hAnsi="Palatino Linotype"/>
          <w:sz w:val="18"/>
          <w:szCs w:val="18"/>
          <w:lang w:val="es-ES"/>
        </w:rPr>
        <w:t>bijlage</w:t>
      </w:r>
      <w:proofErr w:type="spellEnd"/>
      <w:r w:rsidRPr="00B12500">
        <w:rPr>
          <w:rFonts w:ascii="Palatino Linotype" w:hAnsi="Palatino Linotype"/>
          <w:sz w:val="18"/>
          <w:szCs w:val="18"/>
          <w:lang w:val="es-ES"/>
        </w:rPr>
        <w:t xml:space="preserve"> q.</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67D26"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109B5725" wp14:editId="326AD4C0">
              <wp:simplePos x="0" y="0"/>
              <wp:positionH relativeFrom="page">
                <wp:posOffset>822960</wp:posOffset>
              </wp:positionH>
              <wp:positionV relativeFrom="paragraph">
                <wp:posOffset>76200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7A3F05"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37D0758A" w14:textId="77777777" w:rsidR="00022D76" w:rsidRDefault="00022D76">
                          <w:pPr>
                            <w:tabs>
                              <w:tab w:val="center" w:pos="4657"/>
                              <w:tab w:val="right" w:pos="9314"/>
                            </w:tabs>
                            <w:rPr>
                              <w:rFonts w:ascii="Times New Roman" w:hAnsi="Times New Roman"/>
                              <w:spacing w:val="-3"/>
                            </w:rPr>
                          </w:pPr>
                        </w:p>
                        <w:p w14:paraId="5339F6FD"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6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12500">
      <w:rPr>
        <w:rFonts w:ascii="Times New Roman" w:hAnsi="Times New Roman"/>
        <w:b/>
        <w:spacing w:val="-4"/>
        <w:sz w:val="36"/>
      </w:rPr>
      <w:t>14</w:t>
    </w:r>
    <w:r w:rsidR="001C4DF2">
      <w:rPr>
        <w:rFonts w:ascii="Times New Roman" w:hAnsi="Times New Roman"/>
        <w:b/>
        <w:spacing w:val="-4"/>
        <w:sz w:val="36"/>
      </w:rPr>
      <w:t>2</w:t>
    </w:r>
  </w:p>
  <w:p w14:paraId="6BFBEE0C"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C0D31"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477086F7" wp14:editId="42F69AEE">
              <wp:simplePos x="0" y="0"/>
              <wp:positionH relativeFrom="page">
                <wp:posOffset>822960</wp:posOffset>
              </wp:positionH>
              <wp:positionV relativeFrom="paragraph">
                <wp:posOffset>76200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C9279F"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6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B12500">
      <w:rPr>
        <w:rFonts w:ascii="Times New Roman" w:hAnsi="Times New Roman"/>
        <w:b/>
        <w:spacing w:val="-4"/>
        <w:sz w:val="36"/>
      </w:rPr>
      <w:t>14</w:t>
    </w:r>
    <w:r w:rsidR="00876FF6">
      <w:rPr>
        <w:rFonts w:ascii="Times New Roman" w:hAnsi="Times New Roman"/>
        <w:b/>
        <w:spacing w:val="-4"/>
        <w:sz w:val="36"/>
      </w:rPr>
      <w:t>2</w:t>
    </w:r>
  </w:p>
  <w:p w14:paraId="070318B9"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2434A35"/>
    <w:multiLevelType w:val="hybridMultilevel"/>
    <w:tmpl w:val="2020DCB8"/>
    <w:lvl w:ilvl="0" w:tplc="0409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B56715"/>
    <w:multiLevelType w:val="hybridMultilevel"/>
    <w:tmpl w:val="CE2267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1529C7"/>
    <w:multiLevelType w:val="hybridMultilevel"/>
    <w:tmpl w:val="0756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6"/>
  </w:num>
  <w:num w:numId="5">
    <w:abstractNumId w:val="0"/>
  </w:num>
  <w:num w:numId="6">
    <w:abstractNumId w:val="5"/>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62D9D"/>
    <w:rsid w:val="006725E6"/>
    <w:rsid w:val="006C19FE"/>
    <w:rsid w:val="006F659E"/>
    <w:rsid w:val="00781AD6"/>
    <w:rsid w:val="007A6572"/>
    <w:rsid w:val="007C6DD2"/>
    <w:rsid w:val="007C7D7D"/>
    <w:rsid w:val="007D4D73"/>
    <w:rsid w:val="007F37E8"/>
    <w:rsid w:val="00803F56"/>
    <w:rsid w:val="00831996"/>
    <w:rsid w:val="00853D6F"/>
    <w:rsid w:val="00862E7C"/>
    <w:rsid w:val="00864BBA"/>
    <w:rsid w:val="00870E7E"/>
    <w:rsid w:val="008751EC"/>
    <w:rsid w:val="00876FF6"/>
    <w:rsid w:val="008A1329"/>
    <w:rsid w:val="008B0FBF"/>
    <w:rsid w:val="008C60C3"/>
    <w:rsid w:val="008D5E2E"/>
    <w:rsid w:val="008D67E9"/>
    <w:rsid w:val="008F676F"/>
    <w:rsid w:val="00910EBB"/>
    <w:rsid w:val="00957572"/>
    <w:rsid w:val="009B2C80"/>
    <w:rsid w:val="009E45FD"/>
    <w:rsid w:val="00A0173D"/>
    <w:rsid w:val="00A85380"/>
    <w:rsid w:val="00AA53B3"/>
    <w:rsid w:val="00AC5F65"/>
    <w:rsid w:val="00B12500"/>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8FD63B2"/>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544</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2024-11-29T20:44:00Z</cp:lastPrinted>
  <dcterms:created xsi:type="dcterms:W3CDTF">2024-11-29T14:07:00Z</dcterms:created>
  <dcterms:modified xsi:type="dcterms:W3CDTF">2024-11-29T20:48:00Z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