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7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3508CE">
        <w:rPr>
          <w:b/>
          <w:sz w:val="36"/>
          <w:szCs w:val="36"/>
        </w:rPr>
        <w:t>53</w:t>
      </w: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911C52" w:rsidRPr="00911C52" w:rsidRDefault="00911C52" w:rsidP="00911C52">
      <w:pPr>
        <w:widowControl/>
        <w:rPr>
          <w:rFonts w:ascii="Times New Roman" w:hAnsi="Times New Roman"/>
          <w:snapToGrid/>
          <w:szCs w:val="24"/>
        </w:rPr>
      </w:pPr>
    </w:p>
    <w:p w:rsidR="00911C52" w:rsidRPr="00911C52" w:rsidRDefault="00911C52" w:rsidP="00911C52">
      <w:pPr>
        <w:widowControl/>
        <w:jc w:val="both"/>
        <w:rPr>
          <w:rFonts w:ascii="Palatino Linotype" w:hAnsi="Palatino Linotype"/>
          <w:b/>
          <w:snapToGrid/>
          <w:spacing w:val="-3"/>
          <w:sz w:val="22"/>
          <w:szCs w:val="22"/>
          <w:lang w:val="nl-NL"/>
        </w:rPr>
      </w:pPr>
      <w:r w:rsidRPr="00911C52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LANDSBESLUIT van de 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24</w:t>
      </w:r>
      <w:r w:rsidRPr="00911C52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mei 2017</w:t>
      </w:r>
      <w:r w:rsidRPr="00911C52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</w:t>
      </w:r>
      <w:r w:rsidR="00AD68D2">
        <w:rPr>
          <w:rFonts w:ascii="Palatino Linotype" w:hAnsi="Palatino Linotype"/>
          <w:b/>
          <w:snapToGrid/>
          <w:sz w:val="22"/>
          <w:szCs w:val="22"/>
          <w:lang w:val="nl-NL"/>
        </w:rPr>
        <w:t>no. 17/1295</w:t>
      </w:r>
      <w:r w:rsidR="00CA41E6">
        <w:rPr>
          <w:rFonts w:ascii="Palatino Linotype" w:hAnsi="Palatino Linotype"/>
          <w:b/>
          <w:snapToGrid/>
          <w:sz w:val="22"/>
          <w:szCs w:val="22"/>
          <w:lang w:val="nl-NL"/>
        </w:rPr>
        <w:t>,</w:t>
      </w:r>
      <w:bookmarkStart w:id="0" w:name="_GoBack"/>
      <w:bookmarkEnd w:id="0"/>
      <w:r w:rsidR="00AD68D2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r w:rsidRPr="00911C52">
        <w:rPr>
          <w:rFonts w:ascii="Palatino Linotype" w:hAnsi="Palatino Linotype"/>
          <w:b/>
          <w:snapToGrid/>
          <w:sz w:val="22"/>
          <w:szCs w:val="22"/>
          <w:lang w:val="nl-NL"/>
        </w:rPr>
        <w:t>houdende inwerkingtreding van de Landsverordening toezicht effectenbemiddelaars en vermogensbeheerders</w:t>
      </w:r>
    </w:p>
    <w:p w:rsidR="00911C52" w:rsidRPr="00911C52" w:rsidRDefault="00911C52" w:rsidP="00911C52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 w:cs="Arial"/>
          <w:snapToGrid/>
          <w:sz w:val="22"/>
          <w:szCs w:val="22"/>
          <w:lang w:val="nl-NL"/>
        </w:rPr>
        <w:t>___________</w:t>
      </w:r>
    </w:p>
    <w:p w:rsidR="00911C52" w:rsidRPr="00911C52" w:rsidRDefault="00911C52" w:rsidP="00911C52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jc w:val="center"/>
        <w:rPr>
          <w:rFonts w:ascii="Palatino Linotype" w:hAnsi="Palatino Linotype"/>
          <w:snapToGrid/>
          <w:sz w:val="22"/>
          <w:szCs w:val="22"/>
          <w:lang w:val="es-CR"/>
        </w:rPr>
      </w:pPr>
      <w:r w:rsidRPr="00911C52">
        <w:rPr>
          <w:rFonts w:ascii="Palatino Linotype" w:hAnsi="Palatino Linotype"/>
          <w:snapToGrid/>
          <w:sz w:val="22"/>
          <w:szCs w:val="22"/>
          <w:lang w:val="es-CR"/>
        </w:rPr>
        <w:t xml:space="preserve">De Gouverneur van </w:t>
      </w:r>
      <w:r w:rsidRPr="00911C52">
        <w:rPr>
          <w:rFonts w:ascii="Palatino Linotype" w:hAnsi="Palatino Linotype" w:cs="Arial"/>
          <w:bCs/>
          <w:snapToGrid/>
          <w:color w:val="000000"/>
          <w:sz w:val="22"/>
          <w:szCs w:val="22"/>
          <w:lang w:val="es-CR"/>
        </w:rPr>
        <w:t>Curaçao,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 Financiën,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ab/>
        <w:t>Overwegende:</w:t>
      </w:r>
    </w:p>
    <w:p w:rsidR="00911C52" w:rsidRPr="00911C52" w:rsidRDefault="00911C52" w:rsidP="00911C52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dat het wenselijk is de Landsverordening toezicht effectenbemiddelaars en vermogens-beheerders</w:t>
      </w:r>
      <w:r w:rsidRPr="00911C52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footnoteReference w:id="1"/>
      </w:r>
      <w:r w:rsidRPr="00911C52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911C52">
        <w:rPr>
          <w:rFonts w:ascii="Palatino Linotype" w:hAnsi="Palatino Linotype"/>
          <w:snapToGrid/>
          <w:sz w:val="22"/>
          <w:szCs w:val="22"/>
          <w:lang w:val="nl-NL" w:eastAsia="nl-NL"/>
        </w:rPr>
        <w:t>in</w:t>
      </w:r>
      <w:r w:rsidRPr="00911C52">
        <w:rPr>
          <w:rFonts w:ascii="Palatino Linotype" w:hAnsi="Palatino Linotype"/>
          <w:snapToGrid/>
          <w:sz w:val="22"/>
          <w:szCs w:val="22"/>
          <w:lang w:val="nl-NL"/>
        </w:rPr>
        <w:t xml:space="preserve"> werking te laten treden;</w:t>
      </w:r>
    </w:p>
    <w:p w:rsidR="00911C52" w:rsidRPr="00911C52" w:rsidRDefault="00911C52" w:rsidP="00911C52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 xml:space="preserve">artikel 129 van de </w:t>
      </w:r>
      <w:r w:rsidRPr="00911C52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Landsverordening toezicht effectenbemiddelaars en vermogensbeheerders</w:t>
      </w: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Heeft goedgevonden: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911C52" w:rsidRPr="00911C52" w:rsidRDefault="00911C52" w:rsidP="00911C52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 xml:space="preserve">De Landsverordening toezicht effectenbemiddelaars en vermogensbeheerders treedt in werking met ingang van de dag na de datum van bekendmaking van dit landsbesluit. </w:t>
      </w:r>
    </w:p>
    <w:p w:rsidR="00911C52" w:rsidRPr="00911C52" w:rsidRDefault="00911C52" w:rsidP="00911C52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Dit landsbesluit wordt in het Publicatieblad geplaatst.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tabs>
          <w:tab w:val="left" w:pos="5954"/>
        </w:tabs>
        <w:ind w:left="5103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napToGrid/>
          <w:sz w:val="22"/>
          <w:szCs w:val="22"/>
          <w:lang w:val="nl-NL"/>
        </w:rPr>
        <w:t>24 mei 2017</w:t>
      </w:r>
    </w:p>
    <w:p w:rsidR="003508CE" w:rsidRDefault="003508CE" w:rsidP="003508CE">
      <w:pPr>
        <w:suppressAutoHyphens/>
        <w:ind w:left="5103" w:right="1939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L.A. GEORGE-WOUT</w:t>
      </w:r>
    </w:p>
    <w:p w:rsidR="00911C52" w:rsidRDefault="00911C52" w:rsidP="003508CE">
      <w:pPr>
        <w:widowControl/>
        <w:tabs>
          <w:tab w:val="left" w:pos="2895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De Minister van Financiën,</w:t>
      </w:r>
    </w:p>
    <w:p w:rsidR="003508CE" w:rsidRDefault="003508CE" w:rsidP="003508CE">
      <w:pPr>
        <w:tabs>
          <w:tab w:val="left" w:pos="-720"/>
          <w:tab w:val="left" w:pos="5529"/>
        </w:tabs>
        <w:suppressAutoHyphens/>
        <w:ind w:right="6758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K.A. GIJSBERTHA</w:t>
      </w:r>
    </w:p>
    <w:p w:rsidR="00911C52" w:rsidRPr="00911C52" w:rsidRDefault="00911C52" w:rsidP="00911C52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911C52" w:rsidRPr="00911C52" w:rsidRDefault="00911C52" w:rsidP="00911C52">
      <w:pPr>
        <w:widowControl/>
        <w:overflowPunct w:val="0"/>
        <w:autoSpaceDE w:val="0"/>
        <w:autoSpaceDN w:val="0"/>
        <w:adjustRightInd w:val="0"/>
        <w:ind w:left="5103"/>
        <w:jc w:val="both"/>
        <w:textAlignment w:val="baseline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 w:rsidR="003508CE">
        <w:rPr>
          <w:rFonts w:ascii="Palatino Linotype" w:hAnsi="Palatino Linotype"/>
          <w:snapToGrid/>
          <w:sz w:val="22"/>
          <w:szCs w:val="22"/>
          <w:lang w:val="nl-NL"/>
        </w:rPr>
        <w:t xml:space="preserve"> 16</w:t>
      </w:r>
      <w:r w:rsidR="003508CE" w:rsidRPr="003508CE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de</w:t>
      </w:r>
      <w:r w:rsidR="003508CE">
        <w:rPr>
          <w:rFonts w:ascii="Palatino Linotype" w:hAnsi="Palatino Linotype"/>
          <w:snapToGrid/>
          <w:sz w:val="22"/>
          <w:szCs w:val="22"/>
          <w:lang w:val="nl-NL"/>
        </w:rPr>
        <w:t xml:space="preserve"> juni 2017</w:t>
      </w:r>
      <w:r w:rsidRPr="00911C52">
        <w:rPr>
          <w:rFonts w:ascii="Palatino Linotype" w:hAnsi="Palatino Linotype"/>
          <w:snapToGrid/>
          <w:sz w:val="22"/>
          <w:szCs w:val="22"/>
          <w:lang w:val="nl-NL"/>
        </w:rPr>
        <w:tab/>
      </w:r>
    </w:p>
    <w:p w:rsidR="00911C52" w:rsidRPr="00911C52" w:rsidRDefault="00911C52" w:rsidP="00911C52">
      <w:pPr>
        <w:widowControl/>
        <w:overflowPunct w:val="0"/>
        <w:autoSpaceDE w:val="0"/>
        <w:autoSpaceDN w:val="0"/>
        <w:adjustRightInd w:val="0"/>
        <w:ind w:left="5103"/>
        <w:jc w:val="both"/>
        <w:textAlignment w:val="baseline"/>
        <w:rPr>
          <w:rFonts w:ascii="Palatino Linotype" w:hAnsi="Palatino Linotype"/>
          <w:snapToGrid/>
          <w:sz w:val="22"/>
          <w:szCs w:val="22"/>
          <w:lang w:val="nl-NL"/>
        </w:rPr>
      </w:pPr>
      <w:r w:rsidRPr="00911C52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:rsidR="00911C52" w:rsidRPr="00911C52" w:rsidRDefault="003508CE" w:rsidP="003508CE">
      <w:pPr>
        <w:tabs>
          <w:tab w:val="left" w:pos="-720"/>
          <w:tab w:val="left" w:pos="6096"/>
        </w:tabs>
        <w:suppressAutoHyphens/>
        <w:ind w:left="5103" w:right="946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 w:rsidRPr="00500CBF">
        <w:rPr>
          <w:rFonts w:ascii="Palatino Linotype" w:hAnsi="Palatino Linotype"/>
          <w:bCs/>
          <w:spacing w:val="-3"/>
          <w:sz w:val="22"/>
          <w:szCs w:val="22"/>
          <w:lang w:val="nl-NL"/>
        </w:rPr>
        <w:t>E.P. RHUGGENAATH</w:t>
      </w:r>
    </w:p>
    <w:sectPr w:rsidR="00911C52" w:rsidRPr="00911C52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52" w:rsidRDefault="00911C52">
      <w:pPr>
        <w:spacing w:line="20" w:lineRule="exact"/>
      </w:pPr>
    </w:p>
  </w:endnote>
  <w:endnote w:type="continuationSeparator" w:id="0">
    <w:p w:rsidR="00911C52" w:rsidRDefault="00911C52">
      <w:r>
        <w:t xml:space="preserve"> </w:t>
      </w:r>
    </w:p>
  </w:endnote>
  <w:endnote w:type="continuationNotice" w:id="1">
    <w:p w:rsidR="00911C52" w:rsidRDefault="00911C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52" w:rsidRDefault="00911C52">
      <w:r>
        <w:separator/>
      </w:r>
    </w:p>
  </w:footnote>
  <w:footnote w:type="continuationSeparator" w:id="0">
    <w:p w:rsidR="00911C52" w:rsidRDefault="00911C52">
      <w:r>
        <w:continuationSeparator/>
      </w:r>
    </w:p>
  </w:footnote>
  <w:footnote w:id="1">
    <w:p w:rsidR="00911C52" w:rsidRPr="00AD5142" w:rsidRDefault="00911C52" w:rsidP="00911C52">
      <w:pPr>
        <w:pStyle w:val="FootnoteText"/>
        <w:rPr>
          <w:rFonts w:ascii="Palatino Linotype" w:hAnsi="Palatino Linotype"/>
          <w:sz w:val="16"/>
          <w:szCs w:val="16"/>
        </w:rPr>
      </w:pPr>
      <w:r w:rsidRPr="00AD5142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AD5142">
        <w:rPr>
          <w:rFonts w:ascii="Palatino Linotype" w:hAnsi="Palatino Linotype"/>
          <w:sz w:val="16"/>
          <w:szCs w:val="16"/>
        </w:rPr>
        <w:t>P.B. 2016,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AD5142">
        <w:rPr>
          <w:rFonts w:ascii="Palatino Linotype" w:hAnsi="Palatino Linotype"/>
          <w:sz w:val="16"/>
          <w:szCs w:val="16"/>
        </w:rPr>
        <w:t xml:space="preserve">79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508C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508CE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725E6">
      <w:rPr>
        <w:rFonts w:ascii="Times New Roman" w:hAnsi="Times New Roman"/>
        <w:b/>
        <w:spacing w:val="-4"/>
        <w:sz w:val="36"/>
      </w:rPr>
      <w:t>--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11C5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11C52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52"/>
    <w:rsid w:val="0001282E"/>
    <w:rsid w:val="00023DB3"/>
    <w:rsid w:val="000254C1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508CE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11C52"/>
    <w:rsid w:val="00957572"/>
    <w:rsid w:val="009E45FD"/>
    <w:rsid w:val="00A0173D"/>
    <w:rsid w:val="00AA53B3"/>
    <w:rsid w:val="00AC5F65"/>
    <w:rsid w:val="00AD68D2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A41E6"/>
    <w:rsid w:val="00CC6CA3"/>
    <w:rsid w:val="00CE18CE"/>
    <w:rsid w:val="00CE5C4F"/>
    <w:rsid w:val="00D03A15"/>
    <w:rsid w:val="00D50DA5"/>
    <w:rsid w:val="00D67282"/>
    <w:rsid w:val="00D95F17"/>
    <w:rsid w:val="00DC4B4C"/>
    <w:rsid w:val="00E1152D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1A028D1-6D0F-4277-8132-CAF5CB5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911C52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rsid w:val="00AD6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68D2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Publicatiebladen\PBLAND%20CURACAO\PB%202017\Werkmap%20PBs%202017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2017-06-14T15:41:00Z</cp:lastPrinted>
  <dcterms:created xsi:type="dcterms:W3CDTF">2017-06-15T12:21:00Z</dcterms:created>
  <dcterms:modified xsi:type="dcterms:W3CDTF">2017-06-15T12:21:00Z</dcterms:modified>
</cp:coreProperties>
</file>