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B920FE" w:rsidRDefault="00F94EB4">
      <w:pPr>
        <w:pStyle w:val="Heading2"/>
        <w:tabs>
          <w:tab w:val="right" w:pos="9356"/>
        </w:tabs>
        <w:rPr>
          <w:sz w:val="36"/>
          <w:szCs w:val="36"/>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B920FE">
        <w:rPr>
          <w:b/>
          <w:sz w:val="36"/>
          <w:szCs w:val="36"/>
        </w:rPr>
        <w:t>A° 20</w:t>
      </w:r>
      <w:r w:rsidR="00C00533" w:rsidRPr="00B920FE">
        <w:rPr>
          <w:b/>
          <w:sz w:val="36"/>
          <w:szCs w:val="36"/>
        </w:rPr>
        <w:t>1</w:t>
      </w:r>
      <w:r>
        <w:rPr>
          <w:b/>
          <w:sz w:val="36"/>
          <w:szCs w:val="36"/>
        </w:rPr>
        <w:t>7</w:t>
      </w:r>
      <w:r w:rsidR="003D25AC" w:rsidRPr="00B920FE">
        <w:rPr>
          <w:sz w:val="36"/>
          <w:szCs w:val="36"/>
        </w:rPr>
        <w:tab/>
      </w:r>
      <w:r w:rsidR="003D25AC" w:rsidRPr="00B920FE">
        <w:rPr>
          <w:b/>
          <w:sz w:val="36"/>
          <w:szCs w:val="36"/>
        </w:rPr>
        <w:t xml:space="preserve">N° </w:t>
      </w:r>
      <w:r w:rsidR="007F0F14">
        <w:rPr>
          <w:b/>
          <w:sz w:val="36"/>
          <w:szCs w:val="36"/>
        </w:rPr>
        <w:t>35</w:t>
      </w: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Default="003D25AC">
      <w:pPr>
        <w:pStyle w:val="Heading1"/>
        <w:rPr>
          <w:b w:val="0"/>
          <w:sz w:val="44"/>
        </w:rPr>
      </w:pPr>
      <w:r>
        <w:rPr>
          <w:b w:val="0"/>
          <w:sz w:val="44"/>
        </w:rPr>
        <w:t>PUBLICATIEBLAD</w:t>
      </w:r>
    </w:p>
    <w:p w:rsidR="003D25AC" w:rsidRDefault="003D25AC">
      <w:pPr>
        <w:tabs>
          <w:tab w:val="left" w:pos="-720"/>
        </w:tabs>
        <w:suppressAutoHyphens/>
        <w:jc w:val="both"/>
        <w:rPr>
          <w:rFonts w:ascii="Times New Roman" w:hAnsi="Times New Roman"/>
          <w:bCs/>
          <w:spacing w:val="-3"/>
        </w:rPr>
        <w:sectPr w:rsidR="003D25AC">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Default="003D25AC">
      <w:pPr>
        <w:tabs>
          <w:tab w:val="left" w:pos="-720"/>
        </w:tabs>
        <w:suppressAutoHyphens/>
        <w:jc w:val="both"/>
        <w:rPr>
          <w:rFonts w:ascii="Times New Roman" w:hAnsi="Times New Roman"/>
          <w:bCs/>
          <w:spacing w:val="-3"/>
        </w:rPr>
      </w:pPr>
    </w:p>
    <w:p w:rsidR="00331A7B" w:rsidRDefault="00331A7B">
      <w:pPr>
        <w:tabs>
          <w:tab w:val="left" w:pos="-720"/>
        </w:tabs>
        <w:suppressAutoHyphens/>
        <w:jc w:val="both"/>
        <w:rPr>
          <w:rFonts w:ascii="Times New Roman" w:hAnsi="Times New Roman"/>
          <w:bCs/>
          <w:spacing w:val="-3"/>
        </w:rPr>
      </w:pPr>
    </w:p>
    <w:p w:rsidR="000F5FDE" w:rsidRPr="000F5FDE" w:rsidRDefault="007F0F14" w:rsidP="000F5FDE">
      <w:pPr>
        <w:widowControl/>
        <w:tabs>
          <w:tab w:val="left" w:pos="360"/>
        </w:tabs>
        <w:rPr>
          <w:rFonts w:ascii="Palatino Linotype" w:hAnsi="Palatino Linotype"/>
          <w:b/>
          <w:snapToGrid/>
          <w:sz w:val="22"/>
          <w:szCs w:val="22"/>
          <w:lang w:val="nl-NL"/>
        </w:rPr>
      </w:pPr>
      <w:r w:rsidRPr="007F0F14">
        <w:rPr>
          <w:rFonts w:ascii="Palatino Linotype" w:hAnsi="Palatino Linotype"/>
          <w:b/>
          <w:snapToGrid/>
          <w:sz w:val="22"/>
          <w:szCs w:val="22"/>
          <w:lang w:val="nl-NL"/>
        </w:rPr>
        <w:t xml:space="preserve">LANDSBESLUIT, HOUDENDE ALGEMENE MAATREGELEN, </w:t>
      </w:r>
      <w:r w:rsidR="000F5FDE" w:rsidRPr="000F5FDE">
        <w:rPr>
          <w:rFonts w:ascii="Palatino Linotype" w:hAnsi="Palatino Linotype"/>
          <w:b/>
          <w:snapToGrid/>
          <w:sz w:val="22"/>
          <w:szCs w:val="22"/>
          <w:lang w:val="nl-NL"/>
        </w:rPr>
        <w:t xml:space="preserve">van de </w:t>
      </w:r>
      <w:r w:rsidR="000F5FDE" w:rsidRPr="007F0F14">
        <w:rPr>
          <w:rFonts w:ascii="Palatino Linotype" w:hAnsi="Palatino Linotype"/>
          <w:b/>
          <w:snapToGrid/>
          <w:sz w:val="22"/>
          <w:szCs w:val="22"/>
          <w:lang w:val="nl-NL"/>
        </w:rPr>
        <w:t>14</w:t>
      </w:r>
      <w:r w:rsidR="000F5FDE" w:rsidRPr="007F0F14">
        <w:rPr>
          <w:rFonts w:ascii="Palatino Linotype" w:hAnsi="Palatino Linotype"/>
          <w:b/>
          <w:snapToGrid/>
          <w:sz w:val="22"/>
          <w:szCs w:val="22"/>
          <w:vertAlign w:val="superscript"/>
          <w:lang w:val="nl-NL"/>
        </w:rPr>
        <w:t>de</w:t>
      </w:r>
      <w:r w:rsidR="000F5FDE" w:rsidRPr="007F0F14">
        <w:rPr>
          <w:rFonts w:ascii="Palatino Linotype" w:hAnsi="Palatino Linotype"/>
          <w:b/>
          <w:snapToGrid/>
          <w:sz w:val="22"/>
          <w:szCs w:val="22"/>
          <w:lang w:val="nl-NL"/>
        </w:rPr>
        <w:t xml:space="preserve"> maart 2017</w:t>
      </w:r>
      <w:r w:rsidR="000F5FDE" w:rsidRPr="000F5FDE">
        <w:rPr>
          <w:rFonts w:ascii="Palatino Linotype" w:hAnsi="Palatino Linotype"/>
          <w:b/>
          <w:snapToGrid/>
          <w:sz w:val="22"/>
          <w:szCs w:val="22"/>
          <w:lang w:val="nl-NL"/>
        </w:rPr>
        <w:t>, houdende wijziging van het Kiesbesluit Curaçao</w:t>
      </w:r>
      <w:r w:rsidR="000F5FDE" w:rsidRPr="007F0F14">
        <w:rPr>
          <w:rFonts w:ascii="Palatino Linotype" w:hAnsi="Palatino Linotype"/>
          <w:b/>
          <w:snapToGrid/>
          <w:sz w:val="22"/>
          <w:szCs w:val="22"/>
          <w:vertAlign w:val="superscript"/>
          <w:lang w:val="nl-NL"/>
        </w:rPr>
        <w:footnoteReference w:id="1"/>
      </w:r>
    </w:p>
    <w:p w:rsidR="000F5FDE" w:rsidRPr="000F5FDE" w:rsidRDefault="000F5FDE" w:rsidP="000F5FDE">
      <w:pPr>
        <w:widowControl/>
        <w:tabs>
          <w:tab w:val="left" w:pos="360"/>
        </w:tabs>
        <w:rPr>
          <w:rFonts w:ascii="Palatino Linotype" w:hAnsi="Palatino Linotype"/>
          <w:snapToGrid/>
          <w:sz w:val="22"/>
          <w:szCs w:val="22"/>
          <w:lang w:val="nl-NL"/>
        </w:rPr>
      </w:pPr>
    </w:p>
    <w:p w:rsidR="000F5FDE" w:rsidRPr="000F5FDE" w:rsidRDefault="007F0F14" w:rsidP="000F5FDE">
      <w:pPr>
        <w:widowControl/>
        <w:tabs>
          <w:tab w:val="left" w:pos="360"/>
        </w:tabs>
        <w:jc w:val="center"/>
        <w:rPr>
          <w:rFonts w:ascii="Palatino Linotype" w:hAnsi="Palatino Linotype"/>
          <w:snapToGrid/>
          <w:sz w:val="22"/>
          <w:szCs w:val="22"/>
          <w:lang w:val="nl-NL"/>
        </w:rPr>
      </w:pPr>
      <w:r>
        <w:rPr>
          <w:rFonts w:ascii="Palatino Linotype" w:hAnsi="Palatino Linotype"/>
          <w:snapToGrid/>
          <w:sz w:val="22"/>
          <w:szCs w:val="22"/>
          <w:lang w:val="nl-NL"/>
        </w:rPr>
        <w:t>____________</w:t>
      </w:r>
    </w:p>
    <w:p w:rsidR="000F5FDE" w:rsidRPr="000F5FDE" w:rsidRDefault="000F5FDE" w:rsidP="000F5FDE">
      <w:pPr>
        <w:widowControl/>
        <w:tabs>
          <w:tab w:val="left" w:pos="360"/>
        </w:tabs>
        <w:jc w:val="center"/>
        <w:rPr>
          <w:rFonts w:ascii="Palatino Linotype" w:hAnsi="Palatino Linotype"/>
          <w:snapToGrid/>
          <w:sz w:val="22"/>
          <w:szCs w:val="22"/>
          <w:lang w:val="nl-NL"/>
        </w:rPr>
      </w:pPr>
    </w:p>
    <w:p w:rsidR="000F5FDE" w:rsidRPr="000F5FDE" w:rsidRDefault="000F5FDE" w:rsidP="000F5FDE">
      <w:pPr>
        <w:widowControl/>
        <w:tabs>
          <w:tab w:val="left" w:pos="360"/>
        </w:tabs>
        <w:jc w:val="center"/>
        <w:rPr>
          <w:rFonts w:ascii="Palatino Linotype" w:hAnsi="Palatino Linotype"/>
          <w:snapToGrid/>
          <w:sz w:val="22"/>
          <w:szCs w:val="22"/>
          <w:lang w:val="nl-NL"/>
        </w:rPr>
      </w:pPr>
      <w:r w:rsidRPr="000F5FDE">
        <w:rPr>
          <w:rFonts w:ascii="Palatino Linotype" w:hAnsi="Palatino Linotype"/>
          <w:snapToGrid/>
          <w:sz w:val="22"/>
          <w:szCs w:val="22"/>
          <w:lang w:val="nl-NL"/>
        </w:rPr>
        <w:t>In naam van de Koning!</w:t>
      </w:r>
    </w:p>
    <w:p w:rsidR="000F5FDE" w:rsidRPr="000F5FDE" w:rsidRDefault="007F0F14" w:rsidP="000F5FDE">
      <w:pPr>
        <w:widowControl/>
        <w:tabs>
          <w:tab w:val="left" w:pos="360"/>
        </w:tabs>
        <w:jc w:val="center"/>
        <w:rPr>
          <w:rFonts w:ascii="Palatino Linotype" w:hAnsi="Palatino Linotype"/>
          <w:snapToGrid/>
          <w:sz w:val="22"/>
          <w:szCs w:val="22"/>
          <w:lang w:val="nl-NL"/>
        </w:rPr>
      </w:pPr>
      <w:r>
        <w:rPr>
          <w:rFonts w:ascii="Palatino Linotype" w:hAnsi="Palatino Linotype"/>
          <w:snapToGrid/>
          <w:sz w:val="22"/>
          <w:szCs w:val="22"/>
          <w:lang w:val="nl-NL"/>
        </w:rPr>
        <w:t>______</w:t>
      </w:r>
    </w:p>
    <w:p w:rsidR="000F5FDE" w:rsidRPr="000F5FDE" w:rsidRDefault="000F5FDE" w:rsidP="000F5FDE">
      <w:pPr>
        <w:widowControl/>
        <w:tabs>
          <w:tab w:val="left" w:pos="360"/>
        </w:tabs>
        <w:jc w:val="center"/>
        <w:rPr>
          <w:rFonts w:ascii="Palatino Linotype" w:hAnsi="Palatino Linotype"/>
          <w:snapToGrid/>
          <w:sz w:val="22"/>
          <w:szCs w:val="22"/>
          <w:lang w:val="nl-NL"/>
        </w:rPr>
      </w:pPr>
    </w:p>
    <w:p w:rsidR="000F5FDE" w:rsidRPr="000F5FDE" w:rsidRDefault="000F5FDE" w:rsidP="000F5FDE">
      <w:pPr>
        <w:widowControl/>
        <w:tabs>
          <w:tab w:val="left" w:pos="360"/>
        </w:tabs>
        <w:jc w:val="center"/>
        <w:rPr>
          <w:rFonts w:ascii="Palatino Linotype" w:hAnsi="Palatino Linotype"/>
          <w:snapToGrid/>
          <w:sz w:val="22"/>
          <w:szCs w:val="22"/>
          <w:lang w:val="nl-NL"/>
        </w:rPr>
      </w:pPr>
      <w:r w:rsidRPr="000F5FDE">
        <w:rPr>
          <w:rFonts w:ascii="Palatino Linotype" w:hAnsi="Palatino Linotype"/>
          <w:snapToGrid/>
          <w:sz w:val="22"/>
          <w:szCs w:val="22"/>
          <w:lang w:val="nl-NL"/>
        </w:rPr>
        <w:t>De Gouverneur van Curaçao,</w:t>
      </w:r>
    </w:p>
    <w:p w:rsidR="000F5FDE" w:rsidRPr="000F5FDE" w:rsidRDefault="000F5FDE" w:rsidP="000F5FDE">
      <w:pPr>
        <w:widowControl/>
        <w:tabs>
          <w:tab w:val="left" w:pos="360"/>
        </w:tabs>
        <w:rPr>
          <w:rFonts w:ascii="Palatino Linotype" w:hAnsi="Palatino Linotype"/>
          <w:snapToGrid/>
          <w:sz w:val="22"/>
          <w:szCs w:val="22"/>
          <w:lang w:val="nl-NL"/>
        </w:rPr>
      </w:pPr>
    </w:p>
    <w:p w:rsidR="000F5FDE" w:rsidRPr="000F5FDE" w:rsidRDefault="000F5FDE" w:rsidP="000F5FDE">
      <w:pPr>
        <w:widowControl/>
        <w:tabs>
          <w:tab w:val="left" w:pos="360"/>
        </w:tabs>
        <w:rPr>
          <w:rFonts w:ascii="Palatino Linotype" w:hAnsi="Palatino Linotype"/>
          <w:snapToGrid/>
          <w:sz w:val="22"/>
          <w:szCs w:val="22"/>
          <w:lang w:val="nl-NL"/>
        </w:rPr>
      </w:pPr>
      <w:r w:rsidRPr="000F5FDE">
        <w:rPr>
          <w:rFonts w:ascii="Palatino Linotype" w:hAnsi="Palatino Linotype"/>
          <w:snapToGrid/>
          <w:sz w:val="22"/>
          <w:szCs w:val="22"/>
          <w:lang w:val="nl-NL"/>
        </w:rPr>
        <w:tab/>
        <w:t>In overweging genomen hebbende:</w:t>
      </w:r>
    </w:p>
    <w:p w:rsidR="000F5FDE" w:rsidRPr="000F5FDE" w:rsidRDefault="000F5FDE" w:rsidP="000F5FDE">
      <w:pPr>
        <w:widowControl/>
        <w:tabs>
          <w:tab w:val="left" w:pos="360"/>
        </w:tabs>
        <w:rPr>
          <w:rFonts w:ascii="Palatino Linotype" w:hAnsi="Palatino Linotype"/>
          <w:snapToGrid/>
          <w:sz w:val="22"/>
          <w:szCs w:val="22"/>
          <w:lang w:val="nl-NL"/>
        </w:rPr>
      </w:pPr>
    </w:p>
    <w:p w:rsidR="000F5FDE" w:rsidRPr="000F5FDE" w:rsidRDefault="000F5FDE" w:rsidP="000F5FDE">
      <w:pPr>
        <w:widowControl/>
        <w:tabs>
          <w:tab w:val="left" w:pos="360"/>
        </w:tabs>
        <w:rPr>
          <w:rFonts w:ascii="Palatino Linotype" w:hAnsi="Palatino Linotype"/>
          <w:snapToGrid/>
          <w:sz w:val="22"/>
          <w:szCs w:val="22"/>
          <w:lang w:val="nl-NL"/>
        </w:rPr>
      </w:pPr>
      <w:r w:rsidRPr="000F5FDE">
        <w:rPr>
          <w:rFonts w:ascii="Palatino Linotype" w:hAnsi="Palatino Linotype"/>
          <w:snapToGrid/>
          <w:sz w:val="22"/>
          <w:szCs w:val="22"/>
          <w:lang w:val="nl-NL"/>
        </w:rPr>
        <w:t>dat het wenselijk is om de lijst van de lokalen waarin kandidatenlijsten kunnen worden ondersteund, uit te breiden;</w:t>
      </w:r>
    </w:p>
    <w:p w:rsidR="000F5FDE" w:rsidRPr="000F5FDE" w:rsidRDefault="000F5FDE" w:rsidP="000F5FDE">
      <w:pPr>
        <w:widowControl/>
        <w:tabs>
          <w:tab w:val="left" w:pos="360"/>
        </w:tabs>
        <w:rPr>
          <w:rFonts w:ascii="Palatino Linotype" w:hAnsi="Palatino Linotype"/>
          <w:snapToGrid/>
          <w:sz w:val="22"/>
          <w:szCs w:val="22"/>
          <w:lang w:val="nl-NL"/>
        </w:rPr>
      </w:pPr>
    </w:p>
    <w:p w:rsidR="000F5FDE" w:rsidRPr="000F5FDE" w:rsidRDefault="000F5FDE" w:rsidP="000F5FDE">
      <w:pPr>
        <w:widowControl/>
        <w:tabs>
          <w:tab w:val="left" w:pos="360"/>
        </w:tabs>
        <w:rPr>
          <w:rFonts w:ascii="Palatino Linotype" w:hAnsi="Palatino Linotype"/>
          <w:snapToGrid/>
          <w:sz w:val="22"/>
          <w:szCs w:val="22"/>
          <w:lang w:val="nl-NL"/>
        </w:rPr>
      </w:pPr>
      <w:r w:rsidRPr="000F5FDE">
        <w:rPr>
          <w:rFonts w:ascii="Palatino Linotype" w:hAnsi="Palatino Linotype"/>
          <w:snapToGrid/>
          <w:sz w:val="22"/>
          <w:szCs w:val="22"/>
          <w:lang w:val="nl-NL"/>
        </w:rPr>
        <w:tab/>
        <w:t>Heeft, de Raad van Advies gehoord, besloten:</w:t>
      </w:r>
    </w:p>
    <w:p w:rsidR="000F5FDE" w:rsidRPr="000F5FDE" w:rsidRDefault="000F5FDE" w:rsidP="000F5FDE">
      <w:pPr>
        <w:widowControl/>
        <w:tabs>
          <w:tab w:val="left" w:pos="360"/>
        </w:tabs>
        <w:rPr>
          <w:rFonts w:ascii="Palatino Linotype" w:hAnsi="Palatino Linotype"/>
          <w:snapToGrid/>
          <w:sz w:val="22"/>
          <w:szCs w:val="22"/>
          <w:lang w:val="nl-NL"/>
        </w:rPr>
      </w:pPr>
    </w:p>
    <w:p w:rsidR="000F5FDE" w:rsidRPr="000F5FDE" w:rsidRDefault="000F5FDE" w:rsidP="000F5FDE">
      <w:pPr>
        <w:widowControl/>
        <w:tabs>
          <w:tab w:val="left" w:pos="360"/>
        </w:tabs>
        <w:rPr>
          <w:rFonts w:ascii="Palatino Linotype" w:hAnsi="Palatino Linotype"/>
          <w:snapToGrid/>
          <w:sz w:val="22"/>
          <w:szCs w:val="22"/>
          <w:lang w:val="nl-NL"/>
        </w:rPr>
      </w:pPr>
    </w:p>
    <w:p w:rsidR="000F5FDE" w:rsidRPr="000F5FDE" w:rsidRDefault="000F5FDE" w:rsidP="000F5FDE">
      <w:pPr>
        <w:widowControl/>
        <w:tabs>
          <w:tab w:val="left" w:pos="360"/>
        </w:tabs>
        <w:rPr>
          <w:rFonts w:ascii="Palatino Linotype" w:hAnsi="Palatino Linotype"/>
          <w:snapToGrid/>
          <w:sz w:val="22"/>
          <w:szCs w:val="22"/>
          <w:lang w:val="nl-NL"/>
        </w:rPr>
      </w:pPr>
      <w:r w:rsidRPr="000F5FDE">
        <w:rPr>
          <w:rFonts w:ascii="Palatino Linotype" w:hAnsi="Palatino Linotype"/>
          <w:snapToGrid/>
          <w:sz w:val="22"/>
          <w:szCs w:val="22"/>
          <w:lang w:val="nl-NL"/>
        </w:rPr>
        <w:t>Artikel I</w:t>
      </w:r>
    </w:p>
    <w:p w:rsidR="000F5FDE" w:rsidRPr="000F5FDE" w:rsidRDefault="000F5FDE" w:rsidP="000F5FDE">
      <w:pPr>
        <w:widowControl/>
        <w:tabs>
          <w:tab w:val="left" w:pos="360"/>
          <w:tab w:val="center" w:pos="4320"/>
          <w:tab w:val="left" w:pos="7425"/>
        </w:tabs>
        <w:rPr>
          <w:rFonts w:ascii="Palatino Linotype" w:hAnsi="Palatino Linotype"/>
          <w:snapToGrid/>
          <w:sz w:val="22"/>
          <w:szCs w:val="22"/>
          <w:lang w:val="nl-NL"/>
        </w:rPr>
      </w:pPr>
    </w:p>
    <w:p w:rsidR="000F5FDE" w:rsidRPr="000F5FDE" w:rsidRDefault="000F5FDE" w:rsidP="000F5FDE">
      <w:pPr>
        <w:widowControl/>
        <w:tabs>
          <w:tab w:val="left" w:pos="360"/>
          <w:tab w:val="center" w:pos="4320"/>
          <w:tab w:val="left" w:pos="7425"/>
        </w:tabs>
        <w:rPr>
          <w:rFonts w:ascii="Palatino Linotype" w:hAnsi="Palatino Linotype"/>
          <w:snapToGrid/>
          <w:sz w:val="22"/>
          <w:szCs w:val="22"/>
          <w:lang w:val="nl-NL"/>
        </w:rPr>
      </w:pPr>
      <w:r w:rsidRPr="000F5FDE">
        <w:rPr>
          <w:rFonts w:ascii="Palatino Linotype" w:hAnsi="Palatino Linotype"/>
          <w:snapToGrid/>
          <w:sz w:val="22"/>
          <w:szCs w:val="22"/>
          <w:lang w:val="nl-NL"/>
        </w:rPr>
        <w:t>Artikel 19 van het Kiesbesluit Curaçao komt te luiden als volgt:</w:t>
      </w:r>
    </w:p>
    <w:p w:rsidR="000F5FDE" w:rsidRPr="000F5FDE" w:rsidRDefault="000F5FDE" w:rsidP="000F5FDE">
      <w:pPr>
        <w:widowControl/>
        <w:tabs>
          <w:tab w:val="left" w:pos="360"/>
          <w:tab w:val="center" w:pos="4320"/>
          <w:tab w:val="left" w:pos="7425"/>
        </w:tabs>
        <w:rPr>
          <w:rFonts w:ascii="Palatino Linotype" w:hAnsi="Palatino Linotype"/>
          <w:snapToGrid/>
          <w:sz w:val="22"/>
          <w:szCs w:val="22"/>
          <w:lang w:val="nl-NL"/>
        </w:rPr>
      </w:pPr>
    </w:p>
    <w:p w:rsidR="000F5FDE" w:rsidRPr="000F5FDE" w:rsidRDefault="000F5FDE" w:rsidP="000F5FDE">
      <w:pPr>
        <w:widowControl/>
        <w:tabs>
          <w:tab w:val="left" w:pos="360"/>
          <w:tab w:val="center" w:pos="4320"/>
          <w:tab w:val="left" w:pos="7425"/>
        </w:tabs>
        <w:jc w:val="center"/>
        <w:rPr>
          <w:rFonts w:ascii="Palatino Linotype" w:hAnsi="Palatino Linotype"/>
          <w:snapToGrid/>
          <w:sz w:val="22"/>
          <w:szCs w:val="22"/>
          <w:lang w:val="nl-NL"/>
        </w:rPr>
      </w:pPr>
      <w:r w:rsidRPr="000F5FDE">
        <w:rPr>
          <w:rFonts w:ascii="Palatino Linotype" w:hAnsi="Palatino Linotype"/>
          <w:snapToGrid/>
          <w:sz w:val="22"/>
          <w:szCs w:val="22"/>
          <w:lang w:val="nl-NL"/>
        </w:rPr>
        <w:t>Artikel 19</w:t>
      </w:r>
    </w:p>
    <w:p w:rsidR="000F5FDE" w:rsidRPr="000F5FDE" w:rsidRDefault="000F5FDE" w:rsidP="000F5FDE">
      <w:pPr>
        <w:widowControl/>
        <w:tabs>
          <w:tab w:val="left" w:pos="360"/>
          <w:tab w:val="center" w:pos="4320"/>
          <w:tab w:val="left" w:pos="7425"/>
        </w:tabs>
        <w:jc w:val="center"/>
        <w:rPr>
          <w:rFonts w:ascii="Palatino Linotype" w:hAnsi="Palatino Linotype"/>
          <w:snapToGrid/>
          <w:sz w:val="22"/>
          <w:szCs w:val="22"/>
          <w:lang w:val="nl-NL"/>
        </w:rPr>
      </w:pPr>
    </w:p>
    <w:p w:rsidR="000F5FDE" w:rsidRPr="000F5FDE" w:rsidRDefault="000F5FDE" w:rsidP="000F5FDE">
      <w:pPr>
        <w:widowControl/>
        <w:tabs>
          <w:tab w:val="left" w:pos="360"/>
          <w:tab w:val="center" w:pos="4320"/>
          <w:tab w:val="left" w:pos="7425"/>
        </w:tabs>
        <w:rPr>
          <w:rFonts w:ascii="Palatino Linotype" w:hAnsi="Palatino Linotype"/>
          <w:snapToGrid/>
          <w:sz w:val="22"/>
          <w:szCs w:val="22"/>
          <w:lang w:val="nl-NL"/>
        </w:rPr>
      </w:pPr>
      <w:r w:rsidRPr="000F5FDE">
        <w:rPr>
          <w:rFonts w:ascii="Palatino Linotype" w:hAnsi="Palatino Linotype"/>
          <w:snapToGrid/>
          <w:sz w:val="22"/>
          <w:szCs w:val="22"/>
          <w:lang w:val="nl-NL"/>
        </w:rPr>
        <w:t>Als lokalen waarin kandidatenlijsten kunnen worden ondersteund als bedoeld in artikel 17 van de landsverordening, worden aangewezen:</w:t>
      </w:r>
    </w:p>
    <w:p w:rsidR="000F5FDE" w:rsidRPr="000F5FDE" w:rsidRDefault="000F5FDE" w:rsidP="000F5FDE">
      <w:pPr>
        <w:widowControl/>
        <w:tabs>
          <w:tab w:val="left" w:pos="360"/>
          <w:tab w:val="center" w:pos="4320"/>
          <w:tab w:val="left" w:pos="7425"/>
        </w:tabs>
        <w:rPr>
          <w:rFonts w:ascii="Palatino Linotype" w:hAnsi="Palatino Linotype"/>
          <w:snapToGrid/>
          <w:sz w:val="22"/>
          <w:szCs w:val="22"/>
          <w:lang w:val="nl-NL"/>
        </w:rPr>
      </w:pPr>
    </w:p>
    <w:tbl>
      <w:tblPr>
        <w:tblW w:w="0" w:type="auto"/>
        <w:tblInd w:w="360" w:type="dxa"/>
        <w:tblLook w:val="01E0" w:firstRow="1" w:lastRow="1" w:firstColumn="1" w:lastColumn="1" w:noHBand="0" w:noVBand="0"/>
      </w:tblPr>
      <w:tblGrid>
        <w:gridCol w:w="857"/>
        <w:gridCol w:w="3623"/>
        <w:gridCol w:w="3638"/>
      </w:tblGrid>
      <w:tr w:rsidR="000F5FDE" w:rsidRPr="000F5FDE" w:rsidTr="00FC4515">
        <w:tc>
          <w:tcPr>
            <w:tcW w:w="857" w:type="dxa"/>
          </w:tcPr>
          <w:p w:rsidR="000F5FDE" w:rsidRPr="000F5FDE" w:rsidRDefault="000F5FDE" w:rsidP="000F5FDE">
            <w:pPr>
              <w:widowControl/>
              <w:tabs>
                <w:tab w:val="left" w:pos="360"/>
                <w:tab w:val="center" w:pos="4320"/>
                <w:tab w:val="left" w:pos="7425"/>
              </w:tabs>
              <w:rPr>
                <w:rFonts w:ascii="Palatino Linotype" w:hAnsi="Palatino Linotype"/>
                <w:b/>
                <w:snapToGrid/>
                <w:sz w:val="22"/>
                <w:szCs w:val="22"/>
                <w:lang w:val="nl-NL"/>
              </w:rPr>
            </w:pPr>
          </w:p>
        </w:tc>
        <w:tc>
          <w:tcPr>
            <w:tcW w:w="3623" w:type="dxa"/>
          </w:tcPr>
          <w:p w:rsidR="000F5FDE" w:rsidRPr="000F5FDE" w:rsidRDefault="000F5FDE" w:rsidP="000F5FDE">
            <w:pPr>
              <w:widowControl/>
              <w:tabs>
                <w:tab w:val="left" w:pos="360"/>
                <w:tab w:val="center" w:pos="4320"/>
                <w:tab w:val="left" w:pos="7425"/>
              </w:tabs>
              <w:rPr>
                <w:rFonts w:ascii="Palatino Linotype" w:hAnsi="Palatino Linotype"/>
                <w:b/>
                <w:snapToGrid/>
                <w:sz w:val="22"/>
                <w:szCs w:val="22"/>
              </w:rPr>
            </w:pPr>
            <w:proofErr w:type="spellStart"/>
            <w:r w:rsidRPr="000F5FDE">
              <w:rPr>
                <w:rFonts w:ascii="Palatino Linotype" w:hAnsi="Palatino Linotype"/>
                <w:b/>
                <w:snapToGrid/>
                <w:sz w:val="22"/>
                <w:szCs w:val="22"/>
              </w:rPr>
              <w:t>Lokaal</w:t>
            </w:r>
            <w:proofErr w:type="spellEnd"/>
            <w:r w:rsidRPr="000F5FDE">
              <w:rPr>
                <w:rFonts w:ascii="Palatino Linotype" w:hAnsi="Palatino Linotype"/>
                <w:b/>
                <w:snapToGrid/>
                <w:sz w:val="22"/>
                <w:szCs w:val="22"/>
              </w:rPr>
              <w:t>:</w:t>
            </w:r>
          </w:p>
        </w:tc>
        <w:tc>
          <w:tcPr>
            <w:tcW w:w="3638" w:type="dxa"/>
          </w:tcPr>
          <w:p w:rsidR="000F5FDE" w:rsidRPr="000F5FDE" w:rsidRDefault="000F5FDE" w:rsidP="000F5FDE">
            <w:pPr>
              <w:widowControl/>
              <w:tabs>
                <w:tab w:val="left" w:pos="360"/>
                <w:tab w:val="center" w:pos="4320"/>
                <w:tab w:val="left" w:pos="7425"/>
              </w:tabs>
              <w:rPr>
                <w:rFonts w:ascii="Palatino Linotype" w:hAnsi="Palatino Linotype"/>
                <w:b/>
                <w:snapToGrid/>
                <w:sz w:val="22"/>
                <w:szCs w:val="22"/>
              </w:rPr>
            </w:pPr>
            <w:proofErr w:type="spellStart"/>
            <w:r w:rsidRPr="000F5FDE">
              <w:rPr>
                <w:rFonts w:ascii="Palatino Linotype" w:hAnsi="Palatino Linotype"/>
                <w:b/>
                <w:snapToGrid/>
                <w:sz w:val="22"/>
                <w:szCs w:val="22"/>
              </w:rPr>
              <w:t>Adres</w:t>
            </w:r>
            <w:proofErr w:type="spellEnd"/>
            <w:r w:rsidRPr="000F5FDE">
              <w:rPr>
                <w:rFonts w:ascii="Palatino Linotype" w:hAnsi="Palatino Linotype"/>
                <w:b/>
                <w:snapToGrid/>
                <w:sz w:val="22"/>
                <w:szCs w:val="22"/>
              </w:rPr>
              <w:t>:</w:t>
            </w:r>
          </w:p>
        </w:tc>
      </w:tr>
      <w:tr w:rsidR="000F5FDE" w:rsidRPr="000F5FDE" w:rsidTr="00FC4515">
        <w:trPr>
          <w:trHeight w:val="198"/>
        </w:trPr>
        <w:tc>
          <w:tcPr>
            <w:tcW w:w="857" w:type="dxa"/>
          </w:tcPr>
          <w:p w:rsidR="000F5FDE" w:rsidRPr="000F5FDE" w:rsidRDefault="000F5FDE" w:rsidP="000F5FDE">
            <w:pPr>
              <w:widowControl/>
              <w:tabs>
                <w:tab w:val="left" w:pos="360"/>
                <w:tab w:val="center" w:pos="4320"/>
                <w:tab w:val="left" w:pos="7425"/>
              </w:tabs>
              <w:rPr>
                <w:rFonts w:ascii="Palatino Linotype" w:hAnsi="Palatino Linotype"/>
                <w:snapToGrid/>
                <w:sz w:val="22"/>
                <w:szCs w:val="22"/>
              </w:rPr>
            </w:pPr>
          </w:p>
        </w:tc>
        <w:tc>
          <w:tcPr>
            <w:tcW w:w="3623" w:type="dxa"/>
          </w:tcPr>
          <w:p w:rsidR="000F5FDE" w:rsidRPr="000F5FDE" w:rsidRDefault="000F5FDE" w:rsidP="000F5FDE">
            <w:pPr>
              <w:widowControl/>
              <w:tabs>
                <w:tab w:val="left" w:pos="360"/>
                <w:tab w:val="center" w:pos="4320"/>
                <w:tab w:val="left" w:pos="7425"/>
              </w:tabs>
              <w:rPr>
                <w:rFonts w:ascii="Palatino Linotype" w:hAnsi="Palatino Linotype"/>
                <w:snapToGrid/>
                <w:sz w:val="22"/>
                <w:szCs w:val="22"/>
              </w:rPr>
            </w:pPr>
          </w:p>
        </w:tc>
        <w:tc>
          <w:tcPr>
            <w:tcW w:w="3638" w:type="dxa"/>
          </w:tcPr>
          <w:p w:rsidR="000F5FDE" w:rsidRPr="000F5FDE" w:rsidRDefault="000F5FDE" w:rsidP="000F5FDE">
            <w:pPr>
              <w:widowControl/>
              <w:tabs>
                <w:tab w:val="left" w:pos="360"/>
                <w:tab w:val="center" w:pos="4320"/>
                <w:tab w:val="left" w:pos="7425"/>
              </w:tabs>
              <w:rPr>
                <w:rFonts w:ascii="Palatino Linotype" w:hAnsi="Palatino Linotype"/>
                <w:snapToGrid/>
                <w:sz w:val="22"/>
                <w:szCs w:val="22"/>
              </w:rPr>
            </w:pPr>
          </w:p>
        </w:tc>
      </w:tr>
      <w:tr w:rsidR="000F5FDE" w:rsidRPr="000F5FDE" w:rsidTr="00FC4515">
        <w:tc>
          <w:tcPr>
            <w:tcW w:w="857" w:type="dxa"/>
          </w:tcPr>
          <w:p w:rsidR="000F5FDE" w:rsidRPr="000F5FDE" w:rsidRDefault="000F5FDE" w:rsidP="000F5FDE">
            <w:pPr>
              <w:widowControl/>
              <w:numPr>
                <w:ilvl w:val="0"/>
                <w:numId w:val="50"/>
              </w:numPr>
              <w:tabs>
                <w:tab w:val="left" w:pos="360"/>
                <w:tab w:val="center" w:pos="4320"/>
                <w:tab w:val="left" w:pos="7425"/>
              </w:tabs>
              <w:rPr>
                <w:rFonts w:ascii="Palatino Linotype" w:hAnsi="Palatino Linotype"/>
                <w:snapToGrid/>
                <w:sz w:val="22"/>
                <w:szCs w:val="22"/>
              </w:rPr>
            </w:pPr>
          </w:p>
        </w:tc>
        <w:tc>
          <w:tcPr>
            <w:tcW w:w="3623" w:type="dxa"/>
          </w:tcPr>
          <w:p w:rsidR="000F5FDE" w:rsidRPr="000F5FDE" w:rsidRDefault="000F5FDE" w:rsidP="000F5FDE">
            <w:pPr>
              <w:widowControl/>
              <w:tabs>
                <w:tab w:val="left" w:pos="360"/>
                <w:tab w:val="center" w:pos="4320"/>
                <w:tab w:val="left" w:pos="7425"/>
              </w:tabs>
              <w:rPr>
                <w:rFonts w:ascii="Palatino Linotype" w:hAnsi="Palatino Linotype"/>
                <w:snapToGrid/>
                <w:sz w:val="22"/>
                <w:szCs w:val="22"/>
                <w:lang w:val="es-VE"/>
              </w:rPr>
            </w:pPr>
            <w:proofErr w:type="spellStart"/>
            <w:r w:rsidRPr="000F5FDE">
              <w:rPr>
                <w:rFonts w:ascii="Palatino Linotype" w:hAnsi="Palatino Linotype"/>
                <w:snapToGrid/>
                <w:sz w:val="22"/>
                <w:szCs w:val="22"/>
                <w:lang w:val="es-VE"/>
              </w:rPr>
              <w:t>Kolegio</w:t>
            </w:r>
            <w:proofErr w:type="spellEnd"/>
            <w:r w:rsidRPr="000F5FDE">
              <w:rPr>
                <w:rFonts w:ascii="Palatino Linotype" w:hAnsi="Palatino Linotype"/>
                <w:snapToGrid/>
                <w:sz w:val="22"/>
                <w:szCs w:val="22"/>
                <w:lang w:val="es-VE"/>
              </w:rPr>
              <w:t xml:space="preserve"> San </w:t>
            </w:r>
            <w:proofErr w:type="spellStart"/>
            <w:r w:rsidRPr="000F5FDE">
              <w:rPr>
                <w:rFonts w:ascii="Palatino Linotype" w:hAnsi="Palatino Linotype"/>
                <w:snapToGrid/>
                <w:sz w:val="22"/>
                <w:szCs w:val="22"/>
                <w:lang w:val="es-VE"/>
              </w:rPr>
              <w:t>Hose</w:t>
            </w:r>
            <w:proofErr w:type="spellEnd"/>
          </w:p>
        </w:tc>
        <w:tc>
          <w:tcPr>
            <w:tcW w:w="3638" w:type="dxa"/>
          </w:tcPr>
          <w:p w:rsidR="000F5FDE" w:rsidRPr="000F5FDE" w:rsidRDefault="000F5FDE" w:rsidP="000F5FDE">
            <w:pPr>
              <w:widowControl/>
              <w:tabs>
                <w:tab w:val="left" w:pos="360"/>
                <w:tab w:val="center" w:pos="4320"/>
                <w:tab w:val="left" w:pos="7425"/>
              </w:tabs>
              <w:rPr>
                <w:rFonts w:ascii="Palatino Linotype" w:hAnsi="Palatino Linotype"/>
                <w:snapToGrid/>
                <w:sz w:val="22"/>
                <w:szCs w:val="22"/>
              </w:rPr>
            </w:pPr>
            <w:r w:rsidRPr="000F5FDE">
              <w:rPr>
                <w:rFonts w:ascii="Palatino Linotype" w:hAnsi="Palatino Linotype"/>
                <w:snapToGrid/>
                <w:sz w:val="22"/>
                <w:szCs w:val="22"/>
              </w:rPr>
              <w:t>Barber 8</w:t>
            </w:r>
          </w:p>
        </w:tc>
      </w:tr>
      <w:tr w:rsidR="000F5FDE" w:rsidRPr="000F5FDE" w:rsidTr="00FC4515">
        <w:tc>
          <w:tcPr>
            <w:tcW w:w="857" w:type="dxa"/>
          </w:tcPr>
          <w:p w:rsidR="000F5FDE" w:rsidRPr="000F5FDE" w:rsidRDefault="000F5FDE" w:rsidP="000F5FDE">
            <w:pPr>
              <w:widowControl/>
              <w:numPr>
                <w:ilvl w:val="0"/>
                <w:numId w:val="50"/>
              </w:numPr>
              <w:tabs>
                <w:tab w:val="left" w:pos="360"/>
                <w:tab w:val="center" w:pos="4320"/>
                <w:tab w:val="left" w:pos="7425"/>
              </w:tabs>
              <w:rPr>
                <w:rFonts w:ascii="Palatino Linotype" w:hAnsi="Palatino Linotype"/>
                <w:snapToGrid/>
                <w:sz w:val="22"/>
                <w:szCs w:val="22"/>
              </w:rPr>
            </w:pPr>
          </w:p>
        </w:tc>
        <w:tc>
          <w:tcPr>
            <w:tcW w:w="3623" w:type="dxa"/>
          </w:tcPr>
          <w:p w:rsidR="000F5FDE" w:rsidRPr="000F5FDE" w:rsidRDefault="000F5FDE" w:rsidP="000F5FDE">
            <w:pPr>
              <w:widowControl/>
              <w:tabs>
                <w:tab w:val="left" w:pos="360"/>
                <w:tab w:val="center" w:pos="4320"/>
                <w:tab w:val="left" w:pos="7425"/>
              </w:tabs>
              <w:rPr>
                <w:rFonts w:ascii="Palatino Linotype" w:hAnsi="Palatino Linotype"/>
                <w:snapToGrid/>
                <w:sz w:val="22"/>
                <w:szCs w:val="22"/>
                <w:lang w:val="es-VE"/>
              </w:rPr>
            </w:pPr>
            <w:proofErr w:type="spellStart"/>
            <w:r w:rsidRPr="000F5FDE">
              <w:rPr>
                <w:rFonts w:ascii="Palatino Linotype" w:hAnsi="Palatino Linotype"/>
                <w:snapToGrid/>
                <w:sz w:val="22"/>
                <w:szCs w:val="22"/>
                <w:lang w:val="es-VE"/>
              </w:rPr>
              <w:t>Sentro</w:t>
            </w:r>
            <w:proofErr w:type="spellEnd"/>
            <w:r w:rsidRPr="000F5FDE">
              <w:rPr>
                <w:rFonts w:ascii="Palatino Linotype" w:hAnsi="Palatino Linotype"/>
                <w:snapToGrid/>
                <w:sz w:val="22"/>
                <w:szCs w:val="22"/>
                <w:lang w:val="es-VE"/>
              </w:rPr>
              <w:t xml:space="preserve"> di bario Tera </w:t>
            </w:r>
            <w:proofErr w:type="spellStart"/>
            <w:r w:rsidRPr="000F5FDE">
              <w:rPr>
                <w:rFonts w:ascii="Palatino Linotype" w:hAnsi="Palatino Linotype"/>
                <w:snapToGrid/>
                <w:sz w:val="22"/>
                <w:szCs w:val="22"/>
                <w:lang w:val="es-VE"/>
              </w:rPr>
              <w:t>Kora</w:t>
            </w:r>
            <w:proofErr w:type="spellEnd"/>
          </w:p>
        </w:tc>
        <w:tc>
          <w:tcPr>
            <w:tcW w:w="3638" w:type="dxa"/>
          </w:tcPr>
          <w:p w:rsidR="000F5FDE" w:rsidRPr="000F5FDE" w:rsidRDefault="000F5FDE" w:rsidP="000F5FDE">
            <w:pPr>
              <w:widowControl/>
              <w:tabs>
                <w:tab w:val="left" w:pos="360"/>
                <w:tab w:val="center" w:pos="4320"/>
                <w:tab w:val="left" w:pos="7425"/>
              </w:tabs>
              <w:rPr>
                <w:rFonts w:ascii="Palatino Linotype" w:hAnsi="Palatino Linotype"/>
                <w:snapToGrid/>
                <w:sz w:val="22"/>
                <w:szCs w:val="22"/>
              </w:rPr>
            </w:pPr>
            <w:proofErr w:type="spellStart"/>
            <w:r w:rsidRPr="000F5FDE">
              <w:rPr>
                <w:rFonts w:ascii="Palatino Linotype" w:hAnsi="Palatino Linotype"/>
                <w:snapToGrid/>
                <w:sz w:val="22"/>
                <w:szCs w:val="22"/>
              </w:rPr>
              <w:t>Tera</w:t>
            </w:r>
            <w:proofErr w:type="spellEnd"/>
            <w:r w:rsidRPr="000F5FDE">
              <w:rPr>
                <w:rFonts w:ascii="Palatino Linotype" w:hAnsi="Palatino Linotype"/>
                <w:snapToGrid/>
                <w:sz w:val="22"/>
                <w:szCs w:val="22"/>
              </w:rPr>
              <w:t xml:space="preserve"> </w:t>
            </w:r>
            <w:proofErr w:type="spellStart"/>
            <w:r w:rsidRPr="000F5FDE">
              <w:rPr>
                <w:rFonts w:ascii="Palatino Linotype" w:hAnsi="Palatino Linotype"/>
                <w:snapToGrid/>
                <w:sz w:val="22"/>
                <w:szCs w:val="22"/>
              </w:rPr>
              <w:t>Kora</w:t>
            </w:r>
            <w:proofErr w:type="spellEnd"/>
            <w:r w:rsidRPr="000F5FDE">
              <w:rPr>
                <w:rFonts w:ascii="Palatino Linotype" w:hAnsi="Palatino Linotype"/>
                <w:snapToGrid/>
                <w:sz w:val="22"/>
                <w:szCs w:val="22"/>
              </w:rPr>
              <w:t xml:space="preserve"> z/n</w:t>
            </w:r>
          </w:p>
        </w:tc>
      </w:tr>
      <w:tr w:rsidR="000F5FDE" w:rsidRPr="000F5FDE" w:rsidTr="00FC4515">
        <w:tc>
          <w:tcPr>
            <w:tcW w:w="857" w:type="dxa"/>
          </w:tcPr>
          <w:p w:rsidR="000F5FDE" w:rsidRPr="000F5FDE" w:rsidRDefault="000F5FDE" w:rsidP="000F5FDE">
            <w:pPr>
              <w:widowControl/>
              <w:numPr>
                <w:ilvl w:val="0"/>
                <w:numId w:val="50"/>
              </w:numPr>
              <w:tabs>
                <w:tab w:val="left" w:pos="360"/>
                <w:tab w:val="center" w:pos="4320"/>
                <w:tab w:val="left" w:pos="7425"/>
              </w:tabs>
              <w:rPr>
                <w:rFonts w:ascii="Palatino Linotype" w:hAnsi="Palatino Linotype"/>
                <w:snapToGrid/>
                <w:sz w:val="22"/>
                <w:szCs w:val="22"/>
                <w:lang w:val="es-VE"/>
              </w:rPr>
            </w:pPr>
          </w:p>
        </w:tc>
        <w:tc>
          <w:tcPr>
            <w:tcW w:w="3623" w:type="dxa"/>
          </w:tcPr>
          <w:p w:rsidR="000F5FDE" w:rsidRPr="000F5FDE" w:rsidRDefault="000F5FDE" w:rsidP="000F5FDE">
            <w:pPr>
              <w:widowControl/>
              <w:tabs>
                <w:tab w:val="left" w:pos="360"/>
                <w:tab w:val="center" w:pos="4320"/>
                <w:tab w:val="left" w:pos="7425"/>
              </w:tabs>
              <w:rPr>
                <w:rFonts w:ascii="Palatino Linotype" w:hAnsi="Palatino Linotype"/>
                <w:snapToGrid/>
                <w:sz w:val="22"/>
                <w:szCs w:val="22"/>
                <w:lang w:val="pt-PT"/>
              </w:rPr>
            </w:pPr>
            <w:r w:rsidRPr="000F5FDE">
              <w:rPr>
                <w:rFonts w:ascii="Palatino Linotype" w:hAnsi="Palatino Linotype"/>
                <w:snapToGrid/>
                <w:sz w:val="22"/>
                <w:szCs w:val="22"/>
                <w:lang w:val="pt-PT"/>
              </w:rPr>
              <w:t>Sentro di bario Santa Maria</w:t>
            </w:r>
          </w:p>
        </w:tc>
        <w:tc>
          <w:tcPr>
            <w:tcW w:w="3638" w:type="dxa"/>
          </w:tcPr>
          <w:p w:rsidR="000F5FDE" w:rsidRPr="000F5FDE" w:rsidRDefault="000F5FDE" w:rsidP="000F5FDE">
            <w:pPr>
              <w:widowControl/>
              <w:tabs>
                <w:tab w:val="left" w:pos="360"/>
                <w:tab w:val="center" w:pos="4320"/>
                <w:tab w:val="left" w:pos="7425"/>
              </w:tabs>
              <w:rPr>
                <w:rFonts w:ascii="Palatino Linotype" w:hAnsi="Palatino Linotype"/>
                <w:snapToGrid/>
                <w:sz w:val="22"/>
                <w:szCs w:val="22"/>
                <w:lang w:val="es-VE"/>
              </w:rPr>
            </w:pPr>
            <w:proofErr w:type="spellStart"/>
            <w:r w:rsidRPr="000F5FDE">
              <w:rPr>
                <w:rFonts w:ascii="Palatino Linotype" w:hAnsi="Palatino Linotype"/>
                <w:snapToGrid/>
                <w:sz w:val="22"/>
                <w:szCs w:val="22"/>
                <w:lang w:val="es-VE"/>
              </w:rPr>
              <w:t>Seru</w:t>
            </w:r>
            <w:proofErr w:type="spellEnd"/>
            <w:r w:rsidRPr="000F5FDE">
              <w:rPr>
                <w:rFonts w:ascii="Palatino Linotype" w:hAnsi="Palatino Linotype"/>
                <w:snapToGrid/>
                <w:sz w:val="22"/>
                <w:szCs w:val="22"/>
                <w:lang w:val="es-VE"/>
              </w:rPr>
              <w:t xml:space="preserve"> </w:t>
            </w:r>
            <w:proofErr w:type="spellStart"/>
            <w:r w:rsidRPr="000F5FDE">
              <w:rPr>
                <w:rFonts w:ascii="Palatino Linotype" w:hAnsi="Palatino Linotype"/>
                <w:snapToGrid/>
                <w:sz w:val="22"/>
                <w:szCs w:val="22"/>
                <w:lang w:val="es-VE"/>
              </w:rPr>
              <w:t>Fortunaweg</w:t>
            </w:r>
            <w:proofErr w:type="spellEnd"/>
            <w:r w:rsidRPr="000F5FDE">
              <w:rPr>
                <w:rFonts w:ascii="Palatino Linotype" w:hAnsi="Palatino Linotype"/>
                <w:snapToGrid/>
                <w:sz w:val="22"/>
                <w:szCs w:val="22"/>
                <w:lang w:val="es-VE"/>
              </w:rPr>
              <w:t xml:space="preserve"> 5</w:t>
            </w:r>
          </w:p>
        </w:tc>
      </w:tr>
      <w:tr w:rsidR="000F5FDE" w:rsidRPr="000F5FDE" w:rsidTr="00FC4515">
        <w:tc>
          <w:tcPr>
            <w:tcW w:w="857" w:type="dxa"/>
          </w:tcPr>
          <w:p w:rsidR="000F5FDE" w:rsidRPr="000F5FDE" w:rsidRDefault="000F5FDE" w:rsidP="000F5FDE">
            <w:pPr>
              <w:widowControl/>
              <w:numPr>
                <w:ilvl w:val="0"/>
                <w:numId w:val="50"/>
              </w:numPr>
              <w:tabs>
                <w:tab w:val="left" w:pos="360"/>
                <w:tab w:val="center" w:pos="4320"/>
                <w:tab w:val="left" w:pos="7425"/>
              </w:tabs>
              <w:rPr>
                <w:rFonts w:ascii="Palatino Linotype" w:hAnsi="Palatino Linotype"/>
                <w:snapToGrid/>
                <w:sz w:val="22"/>
                <w:szCs w:val="22"/>
              </w:rPr>
            </w:pPr>
          </w:p>
        </w:tc>
        <w:tc>
          <w:tcPr>
            <w:tcW w:w="3623" w:type="dxa"/>
          </w:tcPr>
          <w:p w:rsidR="000F5FDE" w:rsidRPr="000F5FDE" w:rsidRDefault="000F5FDE" w:rsidP="000F5FDE">
            <w:pPr>
              <w:widowControl/>
              <w:tabs>
                <w:tab w:val="left" w:pos="360"/>
                <w:tab w:val="center" w:pos="4320"/>
                <w:tab w:val="left" w:pos="7425"/>
              </w:tabs>
              <w:rPr>
                <w:rFonts w:ascii="Palatino Linotype" w:hAnsi="Palatino Linotype"/>
                <w:snapToGrid/>
                <w:sz w:val="22"/>
                <w:szCs w:val="22"/>
                <w:lang w:val="es-VE"/>
              </w:rPr>
            </w:pPr>
            <w:proofErr w:type="spellStart"/>
            <w:r w:rsidRPr="000F5FDE">
              <w:rPr>
                <w:rFonts w:ascii="Palatino Linotype" w:hAnsi="Palatino Linotype"/>
                <w:snapToGrid/>
                <w:sz w:val="22"/>
                <w:szCs w:val="22"/>
                <w:lang w:val="es-VE"/>
              </w:rPr>
              <w:t>Atanacio</w:t>
            </w:r>
            <w:proofErr w:type="spellEnd"/>
            <w:r w:rsidRPr="000F5FDE">
              <w:rPr>
                <w:rFonts w:ascii="Palatino Linotype" w:hAnsi="Palatino Linotype"/>
                <w:snapToGrid/>
                <w:sz w:val="22"/>
                <w:szCs w:val="22"/>
                <w:lang w:val="es-VE"/>
              </w:rPr>
              <w:t xml:space="preserve"> Emilio </w:t>
            </w:r>
            <w:proofErr w:type="spellStart"/>
            <w:r w:rsidRPr="000F5FDE">
              <w:rPr>
                <w:rFonts w:ascii="Palatino Linotype" w:hAnsi="Palatino Linotype"/>
                <w:snapToGrid/>
                <w:sz w:val="22"/>
                <w:szCs w:val="22"/>
                <w:lang w:val="es-VE"/>
              </w:rPr>
              <w:t>Goiloschool</w:t>
            </w:r>
            <w:proofErr w:type="spellEnd"/>
          </w:p>
        </w:tc>
        <w:tc>
          <w:tcPr>
            <w:tcW w:w="3638" w:type="dxa"/>
          </w:tcPr>
          <w:p w:rsidR="000F5FDE" w:rsidRPr="000F5FDE" w:rsidRDefault="000F5FDE" w:rsidP="000F5FDE">
            <w:pPr>
              <w:widowControl/>
              <w:tabs>
                <w:tab w:val="left" w:pos="360"/>
                <w:tab w:val="center" w:pos="4320"/>
                <w:tab w:val="left" w:pos="7425"/>
              </w:tabs>
              <w:rPr>
                <w:rFonts w:ascii="Palatino Linotype" w:hAnsi="Palatino Linotype"/>
                <w:snapToGrid/>
                <w:sz w:val="22"/>
                <w:szCs w:val="22"/>
                <w:lang w:val="es-VE"/>
              </w:rPr>
            </w:pPr>
            <w:r w:rsidRPr="000F5FDE">
              <w:rPr>
                <w:rFonts w:ascii="Palatino Linotype" w:hAnsi="Palatino Linotype"/>
                <w:snapToGrid/>
                <w:sz w:val="22"/>
                <w:szCs w:val="22"/>
                <w:lang w:val="es-VE"/>
              </w:rPr>
              <w:t xml:space="preserve">St. </w:t>
            </w:r>
            <w:proofErr w:type="spellStart"/>
            <w:r w:rsidRPr="000F5FDE">
              <w:rPr>
                <w:rFonts w:ascii="Palatino Linotype" w:hAnsi="Palatino Linotype"/>
                <w:snapToGrid/>
                <w:sz w:val="22"/>
                <w:szCs w:val="22"/>
                <w:lang w:val="es-VE"/>
              </w:rPr>
              <w:t>Michielsweg</w:t>
            </w:r>
            <w:proofErr w:type="spellEnd"/>
            <w:r w:rsidRPr="000F5FDE">
              <w:rPr>
                <w:rFonts w:ascii="Palatino Linotype" w:hAnsi="Palatino Linotype"/>
                <w:snapToGrid/>
                <w:sz w:val="22"/>
                <w:szCs w:val="22"/>
                <w:lang w:val="es-VE"/>
              </w:rPr>
              <w:t xml:space="preserve"> 14C</w:t>
            </w:r>
          </w:p>
        </w:tc>
      </w:tr>
      <w:tr w:rsidR="000F5FDE" w:rsidRPr="000F5FDE" w:rsidTr="00FC4515">
        <w:tc>
          <w:tcPr>
            <w:tcW w:w="857" w:type="dxa"/>
          </w:tcPr>
          <w:p w:rsidR="000F5FDE" w:rsidRPr="000F5FDE" w:rsidRDefault="000F5FDE" w:rsidP="000F5FDE">
            <w:pPr>
              <w:widowControl/>
              <w:numPr>
                <w:ilvl w:val="0"/>
                <w:numId w:val="50"/>
              </w:numPr>
              <w:tabs>
                <w:tab w:val="left" w:pos="360"/>
                <w:tab w:val="center" w:pos="4320"/>
                <w:tab w:val="left" w:pos="7425"/>
              </w:tabs>
              <w:rPr>
                <w:rFonts w:ascii="Palatino Linotype" w:hAnsi="Palatino Linotype"/>
                <w:snapToGrid/>
                <w:sz w:val="22"/>
                <w:szCs w:val="22"/>
              </w:rPr>
            </w:pPr>
          </w:p>
        </w:tc>
        <w:tc>
          <w:tcPr>
            <w:tcW w:w="3623" w:type="dxa"/>
          </w:tcPr>
          <w:p w:rsidR="000F5FDE" w:rsidRPr="000F5FDE" w:rsidRDefault="000F5FDE" w:rsidP="000F5FDE">
            <w:pPr>
              <w:widowControl/>
              <w:tabs>
                <w:tab w:val="left" w:pos="360"/>
                <w:tab w:val="center" w:pos="4320"/>
                <w:tab w:val="left" w:pos="7425"/>
              </w:tabs>
              <w:rPr>
                <w:rFonts w:ascii="Palatino Linotype" w:hAnsi="Palatino Linotype"/>
                <w:snapToGrid/>
                <w:sz w:val="22"/>
                <w:szCs w:val="22"/>
                <w:lang w:val="es-VE"/>
              </w:rPr>
            </w:pPr>
            <w:r w:rsidRPr="000F5FDE">
              <w:rPr>
                <w:rFonts w:ascii="Palatino Linotype" w:hAnsi="Palatino Linotype"/>
                <w:snapToGrid/>
                <w:sz w:val="22"/>
                <w:szCs w:val="22"/>
                <w:lang w:val="es-VE"/>
              </w:rPr>
              <w:t xml:space="preserve">Prof. Dr. I.C. van </w:t>
            </w:r>
            <w:proofErr w:type="spellStart"/>
            <w:r w:rsidRPr="000F5FDE">
              <w:rPr>
                <w:rFonts w:ascii="Palatino Linotype" w:hAnsi="Palatino Linotype"/>
                <w:snapToGrid/>
                <w:sz w:val="22"/>
                <w:szCs w:val="22"/>
                <w:lang w:val="es-VE"/>
              </w:rPr>
              <w:t>Houteschool</w:t>
            </w:r>
            <w:proofErr w:type="spellEnd"/>
          </w:p>
        </w:tc>
        <w:tc>
          <w:tcPr>
            <w:tcW w:w="3638" w:type="dxa"/>
          </w:tcPr>
          <w:p w:rsidR="000F5FDE" w:rsidRPr="000F5FDE" w:rsidRDefault="000F5FDE" w:rsidP="000F5FDE">
            <w:pPr>
              <w:widowControl/>
              <w:tabs>
                <w:tab w:val="left" w:pos="360"/>
                <w:tab w:val="center" w:pos="4320"/>
                <w:tab w:val="left" w:pos="7425"/>
              </w:tabs>
              <w:rPr>
                <w:rFonts w:ascii="Palatino Linotype" w:hAnsi="Palatino Linotype"/>
                <w:snapToGrid/>
                <w:sz w:val="22"/>
                <w:szCs w:val="22"/>
                <w:lang w:val="es-VE"/>
              </w:rPr>
            </w:pPr>
            <w:proofErr w:type="spellStart"/>
            <w:r w:rsidRPr="000F5FDE">
              <w:rPr>
                <w:rFonts w:ascii="Palatino Linotype" w:hAnsi="Palatino Linotype"/>
                <w:snapToGrid/>
                <w:sz w:val="22"/>
                <w:szCs w:val="22"/>
                <w:lang w:val="es-VE"/>
              </w:rPr>
              <w:t>Bethencourtstraat</w:t>
            </w:r>
            <w:proofErr w:type="spellEnd"/>
            <w:r w:rsidRPr="000F5FDE">
              <w:rPr>
                <w:rFonts w:ascii="Palatino Linotype" w:hAnsi="Palatino Linotype"/>
                <w:snapToGrid/>
                <w:sz w:val="22"/>
                <w:szCs w:val="22"/>
                <w:lang w:val="es-VE"/>
              </w:rPr>
              <w:t xml:space="preserve"> 3</w:t>
            </w:r>
          </w:p>
        </w:tc>
      </w:tr>
      <w:tr w:rsidR="000F5FDE" w:rsidRPr="000F5FDE" w:rsidTr="00FC4515">
        <w:tc>
          <w:tcPr>
            <w:tcW w:w="857" w:type="dxa"/>
          </w:tcPr>
          <w:p w:rsidR="000F5FDE" w:rsidRPr="000F5FDE" w:rsidRDefault="000F5FDE" w:rsidP="000F5FDE">
            <w:pPr>
              <w:widowControl/>
              <w:numPr>
                <w:ilvl w:val="0"/>
                <w:numId w:val="50"/>
              </w:numPr>
              <w:tabs>
                <w:tab w:val="left" w:pos="360"/>
                <w:tab w:val="center" w:pos="4320"/>
                <w:tab w:val="left" w:pos="7425"/>
              </w:tabs>
              <w:rPr>
                <w:rFonts w:ascii="Palatino Linotype" w:hAnsi="Palatino Linotype"/>
                <w:snapToGrid/>
                <w:sz w:val="22"/>
                <w:szCs w:val="22"/>
              </w:rPr>
            </w:pPr>
          </w:p>
        </w:tc>
        <w:tc>
          <w:tcPr>
            <w:tcW w:w="3623" w:type="dxa"/>
          </w:tcPr>
          <w:p w:rsidR="000F5FDE" w:rsidRPr="000F5FDE" w:rsidRDefault="000F5FDE" w:rsidP="000F5FDE">
            <w:pPr>
              <w:widowControl/>
              <w:tabs>
                <w:tab w:val="left" w:pos="360"/>
                <w:tab w:val="center" w:pos="4320"/>
                <w:tab w:val="left" w:pos="7425"/>
              </w:tabs>
              <w:rPr>
                <w:rFonts w:ascii="Palatino Linotype" w:hAnsi="Palatino Linotype"/>
                <w:snapToGrid/>
                <w:sz w:val="22"/>
                <w:szCs w:val="22"/>
              </w:rPr>
            </w:pPr>
            <w:proofErr w:type="spellStart"/>
            <w:r w:rsidRPr="000F5FDE">
              <w:rPr>
                <w:rFonts w:ascii="Palatino Linotype" w:hAnsi="Palatino Linotype"/>
                <w:snapToGrid/>
                <w:sz w:val="22"/>
                <w:szCs w:val="22"/>
                <w:lang w:val="es-VE"/>
              </w:rPr>
              <w:t>Sentro</w:t>
            </w:r>
            <w:proofErr w:type="spellEnd"/>
            <w:r w:rsidRPr="000F5FDE">
              <w:rPr>
                <w:rFonts w:ascii="Palatino Linotype" w:hAnsi="Palatino Linotype"/>
                <w:snapToGrid/>
                <w:sz w:val="22"/>
                <w:szCs w:val="22"/>
                <w:lang w:val="es-VE"/>
              </w:rPr>
              <w:t xml:space="preserve"> di bario </w:t>
            </w:r>
            <w:proofErr w:type="spellStart"/>
            <w:r w:rsidRPr="000F5FDE">
              <w:rPr>
                <w:rFonts w:ascii="Palatino Linotype" w:hAnsi="Palatino Linotype"/>
                <w:snapToGrid/>
                <w:sz w:val="22"/>
                <w:szCs w:val="22"/>
                <w:lang w:val="es-VE"/>
              </w:rPr>
              <w:t>Montanja</w:t>
            </w:r>
            <w:proofErr w:type="spellEnd"/>
          </w:p>
        </w:tc>
        <w:tc>
          <w:tcPr>
            <w:tcW w:w="3638" w:type="dxa"/>
          </w:tcPr>
          <w:p w:rsidR="000F5FDE" w:rsidRPr="000F5FDE" w:rsidRDefault="000F5FDE" w:rsidP="000F5FDE">
            <w:pPr>
              <w:widowControl/>
              <w:tabs>
                <w:tab w:val="left" w:pos="360"/>
                <w:tab w:val="center" w:pos="4320"/>
                <w:tab w:val="left" w:pos="7425"/>
              </w:tabs>
              <w:rPr>
                <w:rFonts w:ascii="Palatino Linotype" w:hAnsi="Palatino Linotype"/>
                <w:snapToGrid/>
                <w:sz w:val="22"/>
                <w:szCs w:val="22"/>
              </w:rPr>
            </w:pPr>
            <w:proofErr w:type="spellStart"/>
            <w:r w:rsidRPr="000F5FDE">
              <w:rPr>
                <w:rFonts w:ascii="Palatino Linotype" w:hAnsi="Palatino Linotype"/>
                <w:snapToGrid/>
                <w:sz w:val="22"/>
                <w:szCs w:val="22"/>
              </w:rPr>
              <w:t>Stakamahachiweg</w:t>
            </w:r>
            <w:proofErr w:type="spellEnd"/>
            <w:r w:rsidRPr="000F5FDE">
              <w:rPr>
                <w:rFonts w:ascii="Palatino Linotype" w:hAnsi="Palatino Linotype"/>
                <w:snapToGrid/>
                <w:sz w:val="22"/>
                <w:szCs w:val="22"/>
              </w:rPr>
              <w:t xml:space="preserve"> z/n</w:t>
            </w:r>
          </w:p>
        </w:tc>
      </w:tr>
      <w:tr w:rsidR="000F5FDE" w:rsidRPr="000F5FDE" w:rsidTr="00FC4515">
        <w:tc>
          <w:tcPr>
            <w:tcW w:w="857" w:type="dxa"/>
          </w:tcPr>
          <w:p w:rsidR="000F5FDE" w:rsidRPr="000F5FDE" w:rsidRDefault="000F5FDE" w:rsidP="000F5FDE">
            <w:pPr>
              <w:widowControl/>
              <w:numPr>
                <w:ilvl w:val="0"/>
                <w:numId w:val="50"/>
              </w:numPr>
              <w:tabs>
                <w:tab w:val="left" w:pos="360"/>
                <w:tab w:val="center" w:pos="4320"/>
                <w:tab w:val="left" w:pos="7425"/>
              </w:tabs>
              <w:rPr>
                <w:rFonts w:ascii="Palatino Linotype" w:hAnsi="Palatino Linotype"/>
                <w:snapToGrid/>
                <w:sz w:val="22"/>
                <w:szCs w:val="22"/>
              </w:rPr>
            </w:pPr>
          </w:p>
        </w:tc>
        <w:tc>
          <w:tcPr>
            <w:tcW w:w="3623" w:type="dxa"/>
          </w:tcPr>
          <w:p w:rsidR="000F5FDE" w:rsidRPr="000F5FDE" w:rsidRDefault="000F5FDE" w:rsidP="000F5FDE">
            <w:pPr>
              <w:widowControl/>
              <w:tabs>
                <w:tab w:val="left" w:pos="360"/>
                <w:tab w:val="center" w:pos="4320"/>
                <w:tab w:val="left" w:pos="7425"/>
              </w:tabs>
              <w:rPr>
                <w:rFonts w:ascii="Palatino Linotype" w:hAnsi="Palatino Linotype"/>
                <w:snapToGrid/>
                <w:sz w:val="22"/>
                <w:szCs w:val="22"/>
              </w:rPr>
            </w:pPr>
            <w:proofErr w:type="spellStart"/>
            <w:r w:rsidRPr="000F5FDE">
              <w:rPr>
                <w:rFonts w:ascii="Palatino Linotype" w:hAnsi="Palatino Linotype"/>
                <w:snapToGrid/>
                <w:sz w:val="22"/>
                <w:szCs w:val="22"/>
              </w:rPr>
              <w:t>Skol</w:t>
            </w:r>
            <w:proofErr w:type="spellEnd"/>
            <w:r w:rsidRPr="000F5FDE">
              <w:rPr>
                <w:rFonts w:ascii="Palatino Linotype" w:hAnsi="Palatino Linotype"/>
                <w:snapToGrid/>
                <w:sz w:val="22"/>
                <w:szCs w:val="22"/>
              </w:rPr>
              <w:t xml:space="preserve"> </w:t>
            </w:r>
            <w:proofErr w:type="spellStart"/>
            <w:r w:rsidRPr="000F5FDE">
              <w:rPr>
                <w:rFonts w:ascii="Palatino Linotype" w:hAnsi="Palatino Linotype"/>
                <w:snapToGrid/>
                <w:sz w:val="22"/>
                <w:szCs w:val="22"/>
              </w:rPr>
              <w:t>Marieta</w:t>
            </w:r>
            <w:proofErr w:type="spellEnd"/>
            <w:r w:rsidRPr="000F5FDE">
              <w:rPr>
                <w:rFonts w:ascii="Palatino Linotype" w:hAnsi="Palatino Linotype"/>
                <w:snapToGrid/>
                <w:sz w:val="22"/>
                <w:szCs w:val="22"/>
              </w:rPr>
              <w:t xml:space="preserve"> Alberto</w:t>
            </w:r>
          </w:p>
        </w:tc>
        <w:tc>
          <w:tcPr>
            <w:tcW w:w="3638" w:type="dxa"/>
          </w:tcPr>
          <w:p w:rsidR="000F5FDE" w:rsidRPr="000F5FDE" w:rsidRDefault="000F5FDE" w:rsidP="000F5FDE">
            <w:pPr>
              <w:widowControl/>
              <w:tabs>
                <w:tab w:val="left" w:pos="360"/>
                <w:tab w:val="center" w:pos="4320"/>
                <w:tab w:val="left" w:pos="7425"/>
              </w:tabs>
              <w:rPr>
                <w:rFonts w:ascii="Palatino Linotype" w:hAnsi="Palatino Linotype"/>
                <w:snapToGrid/>
                <w:sz w:val="22"/>
                <w:szCs w:val="22"/>
              </w:rPr>
            </w:pPr>
            <w:r w:rsidRPr="000F5FDE">
              <w:rPr>
                <w:rFonts w:ascii="Palatino Linotype" w:hAnsi="Palatino Linotype"/>
                <w:snapToGrid/>
                <w:sz w:val="22"/>
                <w:szCs w:val="22"/>
              </w:rPr>
              <w:t xml:space="preserve">Paseo </w:t>
            </w:r>
            <w:proofErr w:type="spellStart"/>
            <w:r w:rsidRPr="000F5FDE">
              <w:rPr>
                <w:rFonts w:ascii="Palatino Linotype" w:hAnsi="Palatino Linotype"/>
                <w:snapToGrid/>
                <w:sz w:val="22"/>
                <w:szCs w:val="22"/>
              </w:rPr>
              <w:t>Koraal</w:t>
            </w:r>
            <w:proofErr w:type="spellEnd"/>
            <w:r w:rsidRPr="000F5FDE">
              <w:rPr>
                <w:rFonts w:ascii="Palatino Linotype" w:hAnsi="Palatino Linotype"/>
                <w:snapToGrid/>
                <w:sz w:val="22"/>
                <w:szCs w:val="22"/>
              </w:rPr>
              <w:t xml:space="preserve"> </w:t>
            </w:r>
            <w:proofErr w:type="spellStart"/>
            <w:r w:rsidRPr="000F5FDE">
              <w:rPr>
                <w:rFonts w:ascii="Palatino Linotype" w:hAnsi="Palatino Linotype"/>
                <w:snapToGrid/>
                <w:sz w:val="22"/>
                <w:szCs w:val="22"/>
              </w:rPr>
              <w:t>Specht</w:t>
            </w:r>
            <w:proofErr w:type="spellEnd"/>
            <w:r w:rsidRPr="000F5FDE">
              <w:rPr>
                <w:rFonts w:ascii="Palatino Linotype" w:hAnsi="Palatino Linotype"/>
                <w:snapToGrid/>
                <w:sz w:val="22"/>
                <w:szCs w:val="22"/>
              </w:rPr>
              <w:t xml:space="preserve"> 8</w:t>
            </w:r>
          </w:p>
        </w:tc>
        <w:bookmarkStart w:id="0" w:name="_GoBack"/>
        <w:bookmarkEnd w:id="0"/>
      </w:tr>
      <w:tr w:rsidR="000F5FDE" w:rsidRPr="000F5FDE" w:rsidTr="00FC4515">
        <w:tc>
          <w:tcPr>
            <w:tcW w:w="857" w:type="dxa"/>
          </w:tcPr>
          <w:p w:rsidR="000F5FDE" w:rsidRPr="000F5FDE" w:rsidRDefault="000F5FDE" w:rsidP="000F5FDE">
            <w:pPr>
              <w:widowControl/>
              <w:numPr>
                <w:ilvl w:val="0"/>
                <w:numId w:val="50"/>
              </w:numPr>
              <w:tabs>
                <w:tab w:val="left" w:pos="360"/>
                <w:tab w:val="center" w:pos="4320"/>
                <w:tab w:val="left" w:pos="7425"/>
              </w:tabs>
              <w:rPr>
                <w:rFonts w:ascii="Palatino Linotype" w:hAnsi="Palatino Linotype"/>
                <w:snapToGrid/>
                <w:sz w:val="22"/>
                <w:szCs w:val="22"/>
              </w:rPr>
            </w:pPr>
          </w:p>
        </w:tc>
        <w:tc>
          <w:tcPr>
            <w:tcW w:w="3623" w:type="dxa"/>
          </w:tcPr>
          <w:p w:rsidR="000F5FDE" w:rsidRPr="000F5FDE" w:rsidRDefault="000F5FDE" w:rsidP="000F5FDE">
            <w:pPr>
              <w:widowControl/>
              <w:tabs>
                <w:tab w:val="left" w:pos="360"/>
                <w:tab w:val="center" w:pos="4320"/>
                <w:tab w:val="left" w:pos="7425"/>
              </w:tabs>
              <w:rPr>
                <w:rFonts w:ascii="Palatino Linotype" w:hAnsi="Palatino Linotype"/>
                <w:snapToGrid/>
                <w:sz w:val="22"/>
                <w:szCs w:val="22"/>
                <w:lang w:val="pt-PT"/>
              </w:rPr>
            </w:pPr>
            <w:r w:rsidRPr="000F5FDE">
              <w:rPr>
                <w:rFonts w:ascii="Palatino Linotype" w:hAnsi="Palatino Linotype"/>
                <w:snapToGrid/>
                <w:sz w:val="22"/>
                <w:szCs w:val="22"/>
                <w:lang w:val="pt-PT"/>
              </w:rPr>
              <w:t>Sentro di Detenshon i Korekshon Kòrsou</w:t>
            </w:r>
          </w:p>
        </w:tc>
        <w:tc>
          <w:tcPr>
            <w:tcW w:w="3638" w:type="dxa"/>
          </w:tcPr>
          <w:p w:rsidR="000F5FDE" w:rsidRPr="000F5FDE" w:rsidRDefault="000F5FDE" w:rsidP="000F5FDE">
            <w:pPr>
              <w:widowControl/>
              <w:tabs>
                <w:tab w:val="left" w:pos="360"/>
                <w:tab w:val="center" w:pos="4320"/>
                <w:tab w:val="left" w:pos="7425"/>
              </w:tabs>
              <w:rPr>
                <w:rFonts w:ascii="Palatino Linotype" w:hAnsi="Palatino Linotype"/>
                <w:snapToGrid/>
                <w:sz w:val="22"/>
                <w:szCs w:val="22"/>
              </w:rPr>
            </w:pPr>
            <w:r w:rsidRPr="000F5FDE">
              <w:rPr>
                <w:rFonts w:ascii="Palatino Linotype" w:hAnsi="Palatino Linotype"/>
                <w:snapToGrid/>
                <w:sz w:val="22"/>
                <w:szCs w:val="22"/>
              </w:rPr>
              <w:t xml:space="preserve">Kaya </w:t>
            </w:r>
            <w:proofErr w:type="spellStart"/>
            <w:r w:rsidRPr="000F5FDE">
              <w:rPr>
                <w:rFonts w:ascii="Palatino Linotype" w:hAnsi="Palatino Linotype"/>
                <w:snapToGrid/>
                <w:sz w:val="22"/>
                <w:szCs w:val="22"/>
              </w:rPr>
              <w:t>Shèrs</w:t>
            </w:r>
            <w:proofErr w:type="spellEnd"/>
            <w:r w:rsidRPr="000F5FDE">
              <w:rPr>
                <w:rFonts w:ascii="Palatino Linotype" w:hAnsi="Palatino Linotype"/>
                <w:snapToGrid/>
                <w:sz w:val="22"/>
                <w:szCs w:val="22"/>
              </w:rPr>
              <w:t xml:space="preserve"> 182</w:t>
            </w:r>
          </w:p>
        </w:tc>
      </w:tr>
      <w:tr w:rsidR="000F5FDE" w:rsidRPr="000F5FDE" w:rsidTr="00FC4515">
        <w:tc>
          <w:tcPr>
            <w:tcW w:w="857" w:type="dxa"/>
          </w:tcPr>
          <w:p w:rsidR="000F5FDE" w:rsidRPr="000F5FDE" w:rsidRDefault="000F5FDE" w:rsidP="000F5FDE">
            <w:pPr>
              <w:widowControl/>
              <w:numPr>
                <w:ilvl w:val="0"/>
                <w:numId w:val="50"/>
              </w:numPr>
              <w:tabs>
                <w:tab w:val="left" w:pos="360"/>
                <w:tab w:val="center" w:pos="4320"/>
                <w:tab w:val="left" w:pos="7425"/>
              </w:tabs>
              <w:rPr>
                <w:rFonts w:ascii="Palatino Linotype" w:hAnsi="Palatino Linotype"/>
                <w:snapToGrid/>
                <w:sz w:val="22"/>
                <w:szCs w:val="22"/>
              </w:rPr>
            </w:pPr>
          </w:p>
        </w:tc>
        <w:tc>
          <w:tcPr>
            <w:tcW w:w="3623" w:type="dxa"/>
          </w:tcPr>
          <w:p w:rsidR="000F5FDE" w:rsidRPr="000F5FDE" w:rsidRDefault="000F5FDE" w:rsidP="000F5FDE">
            <w:pPr>
              <w:widowControl/>
              <w:tabs>
                <w:tab w:val="left" w:pos="360"/>
                <w:tab w:val="center" w:pos="4320"/>
                <w:tab w:val="left" w:pos="7425"/>
              </w:tabs>
              <w:rPr>
                <w:rFonts w:ascii="Palatino Linotype" w:hAnsi="Palatino Linotype"/>
                <w:snapToGrid/>
                <w:sz w:val="22"/>
                <w:szCs w:val="22"/>
                <w:lang w:val="nl-NL"/>
              </w:rPr>
            </w:pPr>
            <w:proofErr w:type="spellStart"/>
            <w:proofErr w:type="gramStart"/>
            <w:r w:rsidRPr="000F5FDE">
              <w:rPr>
                <w:rFonts w:ascii="Palatino Linotype" w:hAnsi="Palatino Linotype"/>
                <w:snapToGrid/>
                <w:sz w:val="22"/>
                <w:szCs w:val="22"/>
                <w:lang w:val="es-VE"/>
              </w:rPr>
              <w:t>het</w:t>
            </w:r>
            <w:proofErr w:type="spellEnd"/>
            <w:proofErr w:type="gramEnd"/>
            <w:r w:rsidRPr="000F5FDE">
              <w:rPr>
                <w:rFonts w:ascii="Palatino Linotype" w:hAnsi="Palatino Linotype"/>
                <w:snapToGrid/>
                <w:sz w:val="22"/>
                <w:szCs w:val="22"/>
                <w:lang w:val="es-VE"/>
              </w:rPr>
              <w:t xml:space="preserve"> </w:t>
            </w:r>
            <w:proofErr w:type="spellStart"/>
            <w:r w:rsidRPr="000F5FDE">
              <w:rPr>
                <w:rFonts w:ascii="Palatino Linotype" w:hAnsi="Palatino Linotype"/>
                <w:snapToGrid/>
                <w:sz w:val="22"/>
                <w:szCs w:val="22"/>
                <w:lang w:val="es-VE"/>
              </w:rPr>
              <w:t>bij</w:t>
            </w:r>
            <w:proofErr w:type="spellEnd"/>
            <w:r w:rsidRPr="000F5FDE">
              <w:rPr>
                <w:rFonts w:ascii="Palatino Linotype" w:hAnsi="Palatino Linotype"/>
                <w:snapToGrid/>
                <w:sz w:val="22"/>
                <w:szCs w:val="22"/>
                <w:lang w:val="es-VE"/>
              </w:rPr>
              <w:t xml:space="preserve"> </w:t>
            </w:r>
            <w:proofErr w:type="spellStart"/>
            <w:r w:rsidRPr="000F5FDE">
              <w:rPr>
                <w:rFonts w:ascii="Palatino Linotype" w:hAnsi="Palatino Linotype"/>
                <w:snapToGrid/>
                <w:sz w:val="22"/>
                <w:szCs w:val="22"/>
                <w:lang w:val="es-VE"/>
              </w:rPr>
              <w:t>beschikking</w:t>
            </w:r>
            <w:proofErr w:type="spellEnd"/>
            <w:r w:rsidRPr="000F5FDE">
              <w:rPr>
                <w:rFonts w:ascii="Palatino Linotype" w:hAnsi="Palatino Linotype"/>
                <w:snapToGrid/>
                <w:sz w:val="22"/>
                <w:szCs w:val="22"/>
                <w:lang w:val="es-VE"/>
              </w:rPr>
              <w:t xml:space="preserve"> van de </w:t>
            </w:r>
            <w:proofErr w:type="spellStart"/>
            <w:r w:rsidRPr="000F5FDE">
              <w:rPr>
                <w:rFonts w:ascii="Palatino Linotype" w:hAnsi="Palatino Linotype"/>
                <w:snapToGrid/>
                <w:sz w:val="22"/>
                <w:szCs w:val="22"/>
                <w:lang w:val="es-VE"/>
              </w:rPr>
              <w:t>minister</w:t>
            </w:r>
            <w:proofErr w:type="spellEnd"/>
            <w:r w:rsidRPr="000F5FDE">
              <w:rPr>
                <w:rFonts w:ascii="Palatino Linotype" w:hAnsi="Palatino Linotype"/>
                <w:snapToGrid/>
                <w:sz w:val="22"/>
                <w:szCs w:val="22"/>
                <w:lang w:val="es-VE"/>
              </w:rPr>
              <w:t xml:space="preserve"> </w:t>
            </w:r>
            <w:proofErr w:type="spellStart"/>
            <w:r w:rsidRPr="000F5FDE">
              <w:rPr>
                <w:rFonts w:ascii="Palatino Linotype" w:hAnsi="Palatino Linotype"/>
                <w:snapToGrid/>
                <w:sz w:val="22"/>
                <w:szCs w:val="22"/>
                <w:lang w:val="es-VE"/>
              </w:rPr>
              <w:t>aangewezen</w:t>
            </w:r>
            <w:proofErr w:type="spellEnd"/>
            <w:r w:rsidRPr="000F5FDE">
              <w:rPr>
                <w:rFonts w:ascii="Palatino Linotype" w:hAnsi="Palatino Linotype"/>
                <w:snapToGrid/>
                <w:sz w:val="22"/>
                <w:szCs w:val="22"/>
                <w:lang w:val="es-VE"/>
              </w:rPr>
              <w:t xml:space="preserve"> </w:t>
            </w:r>
            <w:proofErr w:type="spellStart"/>
            <w:r w:rsidRPr="000F5FDE">
              <w:rPr>
                <w:rFonts w:ascii="Palatino Linotype" w:hAnsi="Palatino Linotype"/>
                <w:snapToGrid/>
                <w:sz w:val="22"/>
                <w:szCs w:val="22"/>
                <w:lang w:val="es-VE"/>
              </w:rPr>
              <w:t>lokaal</w:t>
            </w:r>
            <w:proofErr w:type="spellEnd"/>
            <w:r w:rsidRPr="000F5FDE">
              <w:rPr>
                <w:rFonts w:ascii="Palatino Linotype" w:hAnsi="Palatino Linotype"/>
                <w:snapToGrid/>
                <w:sz w:val="22"/>
                <w:szCs w:val="22"/>
                <w:lang w:val="es-VE"/>
              </w:rPr>
              <w:t xml:space="preserve"> </w:t>
            </w:r>
            <w:proofErr w:type="spellStart"/>
            <w:r w:rsidRPr="000F5FDE">
              <w:rPr>
                <w:rFonts w:ascii="Palatino Linotype" w:hAnsi="Palatino Linotype"/>
                <w:snapToGrid/>
                <w:sz w:val="22"/>
                <w:szCs w:val="22"/>
                <w:lang w:val="es-VE"/>
              </w:rPr>
              <w:t>waar</w:t>
            </w:r>
            <w:proofErr w:type="spellEnd"/>
            <w:r w:rsidRPr="000F5FDE">
              <w:rPr>
                <w:rFonts w:ascii="Palatino Linotype" w:hAnsi="Palatino Linotype"/>
                <w:snapToGrid/>
                <w:sz w:val="22"/>
                <w:szCs w:val="22"/>
                <w:lang w:val="es-VE"/>
              </w:rPr>
              <w:t xml:space="preserve"> </w:t>
            </w:r>
            <w:proofErr w:type="spellStart"/>
            <w:r w:rsidRPr="000F5FDE">
              <w:rPr>
                <w:rFonts w:ascii="Palatino Linotype" w:hAnsi="Palatino Linotype"/>
                <w:snapToGrid/>
                <w:sz w:val="22"/>
                <w:szCs w:val="22"/>
                <w:lang w:val="es-VE"/>
              </w:rPr>
              <w:t>het</w:t>
            </w:r>
            <w:proofErr w:type="spellEnd"/>
            <w:r w:rsidRPr="000F5FDE">
              <w:rPr>
                <w:rFonts w:ascii="Palatino Linotype" w:hAnsi="Palatino Linotype"/>
                <w:snapToGrid/>
                <w:sz w:val="22"/>
                <w:szCs w:val="22"/>
                <w:lang w:val="es-VE"/>
              </w:rPr>
              <w:t xml:space="preserve"> </w:t>
            </w:r>
            <w:proofErr w:type="spellStart"/>
            <w:r w:rsidRPr="000F5FDE">
              <w:rPr>
                <w:rFonts w:ascii="Palatino Linotype" w:hAnsi="Palatino Linotype"/>
                <w:snapToGrid/>
                <w:sz w:val="22"/>
                <w:szCs w:val="22"/>
                <w:lang w:val="es-VE"/>
              </w:rPr>
              <w:t>hoofdstembureau</w:t>
            </w:r>
            <w:proofErr w:type="spellEnd"/>
            <w:r w:rsidRPr="000F5FDE">
              <w:rPr>
                <w:rFonts w:ascii="Palatino Linotype" w:hAnsi="Palatino Linotype"/>
                <w:snapToGrid/>
                <w:sz w:val="22"/>
                <w:szCs w:val="22"/>
                <w:lang w:val="es-VE"/>
              </w:rPr>
              <w:t xml:space="preserve"> </w:t>
            </w:r>
            <w:proofErr w:type="spellStart"/>
            <w:r w:rsidRPr="000F5FDE">
              <w:rPr>
                <w:rFonts w:ascii="Palatino Linotype" w:hAnsi="Palatino Linotype"/>
                <w:snapToGrid/>
                <w:sz w:val="22"/>
                <w:szCs w:val="22"/>
                <w:lang w:val="es-VE"/>
              </w:rPr>
              <w:t>zitting</w:t>
            </w:r>
            <w:proofErr w:type="spellEnd"/>
            <w:r w:rsidRPr="000F5FDE">
              <w:rPr>
                <w:rFonts w:ascii="Palatino Linotype" w:hAnsi="Palatino Linotype"/>
                <w:snapToGrid/>
                <w:sz w:val="22"/>
                <w:szCs w:val="22"/>
                <w:lang w:val="es-VE"/>
              </w:rPr>
              <w:t xml:space="preserve"> </w:t>
            </w:r>
            <w:proofErr w:type="spellStart"/>
            <w:r w:rsidRPr="000F5FDE">
              <w:rPr>
                <w:rFonts w:ascii="Palatino Linotype" w:hAnsi="Palatino Linotype"/>
                <w:snapToGrid/>
                <w:sz w:val="22"/>
                <w:szCs w:val="22"/>
                <w:lang w:val="es-VE"/>
              </w:rPr>
              <w:t>houdt</w:t>
            </w:r>
            <w:proofErr w:type="spellEnd"/>
            <w:r w:rsidRPr="000F5FDE">
              <w:rPr>
                <w:rFonts w:ascii="Palatino Linotype" w:hAnsi="Palatino Linotype"/>
                <w:snapToGrid/>
                <w:sz w:val="22"/>
                <w:szCs w:val="22"/>
                <w:lang w:val="es-VE"/>
              </w:rPr>
              <w:t xml:space="preserve">, </w:t>
            </w:r>
            <w:proofErr w:type="spellStart"/>
            <w:r w:rsidRPr="000F5FDE">
              <w:rPr>
                <w:rFonts w:ascii="Palatino Linotype" w:hAnsi="Palatino Linotype"/>
                <w:snapToGrid/>
                <w:sz w:val="22"/>
                <w:szCs w:val="22"/>
                <w:lang w:val="es-VE"/>
              </w:rPr>
              <w:t>bedoeld</w:t>
            </w:r>
            <w:proofErr w:type="spellEnd"/>
            <w:r w:rsidRPr="000F5FDE">
              <w:rPr>
                <w:rFonts w:ascii="Palatino Linotype" w:hAnsi="Palatino Linotype"/>
                <w:snapToGrid/>
                <w:sz w:val="22"/>
                <w:szCs w:val="22"/>
                <w:lang w:val="es-VE"/>
              </w:rPr>
              <w:t xml:space="preserve"> in </w:t>
            </w:r>
            <w:proofErr w:type="spellStart"/>
            <w:r w:rsidRPr="000F5FDE">
              <w:rPr>
                <w:rFonts w:ascii="Palatino Linotype" w:hAnsi="Palatino Linotype"/>
                <w:snapToGrid/>
                <w:sz w:val="22"/>
                <w:szCs w:val="22"/>
                <w:lang w:val="es-VE"/>
              </w:rPr>
              <w:t>artikel</w:t>
            </w:r>
            <w:proofErr w:type="spellEnd"/>
            <w:r w:rsidRPr="000F5FDE">
              <w:rPr>
                <w:rFonts w:ascii="Palatino Linotype" w:hAnsi="Palatino Linotype"/>
                <w:snapToGrid/>
                <w:sz w:val="22"/>
                <w:szCs w:val="22"/>
                <w:lang w:val="es-VE"/>
              </w:rPr>
              <w:t xml:space="preserve"> 13, </w:t>
            </w:r>
            <w:proofErr w:type="spellStart"/>
            <w:r w:rsidRPr="000F5FDE">
              <w:rPr>
                <w:rFonts w:ascii="Palatino Linotype" w:hAnsi="Palatino Linotype"/>
                <w:snapToGrid/>
                <w:sz w:val="22"/>
                <w:szCs w:val="22"/>
                <w:lang w:val="es-VE"/>
              </w:rPr>
              <w:t>vierde</w:t>
            </w:r>
            <w:proofErr w:type="spellEnd"/>
            <w:r w:rsidRPr="000F5FDE">
              <w:rPr>
                <w:rFonts w:ascii="Palatino Linotype" w:hAnsi="Palatino Linotype"/>
                <w:snapToGrid/>
                <w:sz w:val="22"/>
                <w:szCs w:val="22"/>
                <w:lang w:val="es-VE"/>
              </w:rPr>
              <w:t xml:space="preserve"> lid, van de </w:t>
            </w:r>
            <w:proofErr w:type="spellStart"/>
            <w:r w:rsidRPr="000F5FDE">
              <w:rPr>
                <w:rFonts w:ascii="Palatino Linotype" w:hAnsi="Palatino Linotype"/>
                <w:snapToGrid/>
                <w:sz w:val="22"/>
                <w:szCs w:val="22"/>
                <w:lang w:val="es-VE"/>
              </w:rPr>
              <w:t>landsverordening</w:t>
            </w:r>
            <w:proofErr w:type="spellEnd"/>
            <w:r w:rsidRPr="000F5FDE">
              <w:rPr>
                <w:rFonts w:ascii="Palatino Linotype" w:hAnsi="Palatino Linotype"/>
                <w:snapToGrid/>
                <w:sz w:val="22"/>
                <w:szCs w:val="22"/>
                <w:lang w:val="es-VE"/>
              </w:rPr>
              <w:t>.</w:t>
            </w:r>
          </w:p>
        </w:tc>
        <w:tc>
          <w:tcPr>
            <w:tcW w:w="3638" w:type="dxa"/>
          </w:tcPr>
          <w:p w:rsidR="000F5FDE" w:rsidRPr="000F5FDE" w:rsidRDefault="000F5FDE" w:rsidP="000F5FDE">
            <w:pPr>
              <w:widowControl/>
              <w:tabs>
                <w:tab w:val="left" w:pos="360"/>
                <w:tab w:val="center" w:pos="4320"/>
                <w:tab w:val="left" w:pos="7425"/>
              </w:tabs>
              <w:rPr>
                <w:rFonts w:ascii="Palatino Linotype" w:hAnsi="Palatino Linotype"/>
                <w:snapToGrid/>
                <w:sz w:val="22"/>
                <w:szCs w:val="22"/>
                <w:lang w:val="nl-NL"/>
              </w:rPr>
            </w:pPr>
          </w:p>
        </w:tc>
      </w:tr>
    </w:tbl>
    <w:p w:rsidR="000F5FDE" w:rsidRPr="000F5FDE" w:rsidRDefault="000F5FDE" w:rsidP="000F5FDE">
      <w:pPr>
        <w:widowControl/>
        <w:tabs>
          <w:tab w:val="left" w:pos="360"/>
          <w:tab w:val="center" w:pos="4320"/>
          <w:tab w:val="left" w:pos="7425"/>
        </w:tabs>
        <w:jc w:val="both"/>
        <w:rPr>
          <w:rFonts w:ascii="Palatino Linotype" w:hAnsi="Palatino Linotype"/>
          <w:snapToGrid/>
          <w:sz w:val="22"/>
          <w:szCs w:val="22"/>
          <w:lang w:val="nl-NL"/>
        </w:rPr>
      </w:pPr>
    </w:p>
    <w:p w:rsidR="000F5FDE" w:rsidRPr="000F5FDE" w:rsidRDefault="000F5FDE" w:rsidP="000F5FDE">
      <w:pPr>
        <w:widowControl/>
        <w:jc w:val="both"/>
        <w:rPr>
          <w:rFonts w:ascii="Palatino Linotype" w:hAnsi="Palatino Linotype"/>
          <w:snapToGrid/>
          <w:sz w:val="22"/>
          <w:szCs w:val="22"/>
        </w:rPr>
      </w:pPr>
    </w:p>
    <w:p w:rsidR="000F5FDE" w:rsidRPr="000F5FDE" w:rsidRDefault="000F5FDE" w:rsidP="000F5FDE">
      <w:pPr>
        <w:widowControl/>
        <w:rPr>
          <w:rFonts w:ascii="Palatino Linotype" w:hAnsi="Palatino Linotype"/>
          <w:snapToGrid/>
          <w:sz w:val="22"/>
          <w:szCs w:val="22"/>
          <w:lang w:val="nl-NL"/>
        </w:rPr>
      </w:pPr>
      <w:r w:rsidRPr="000F5FDE">
        <w:rPr>
          <w:rFonts w:ascii="Palatino Linotype" w:hAnsi="Palatino Linotype"/>
          <w:snapToGrid/>
          <w:sz w:val="22"/>
          <w:szCs w:val="22"/>
          <w:lang w:val="nl-NL"/>
        </w:rPr>
        <w:t>Artikel II</w:t>
      </w:r>
    </w:p>
    <w:p w:rsidR="000F5FDE" w:rsidRPr="000F5FDE" w:rsidRDefault="000F5FDE" w:rsidP="000F5FDE">
      <w:pPr>
        <w:widowControl/>
        <w:rPr>
          <w:rFonts w:ascii="Palatino Linotype" w:hAnsi="Palatino Linotype"/>
          <w:snapToGrid/>
          <w:sz w:val="22"/>
          <w:szCs w:val="22"/>
          <w:lang w:val="nl-NL"/>
        </w:rPr>
      </w:pPr>
    </w:p>
    <w:p w:rsidR="000F5FDE" w:rsidRPr="000F5FDE" w:rsidRDefault="000F5FDE" w:rsidP="000F5FDE">
      <w:pPr>
        <w:widowControl/>
        <w:rPr>
          <w:rFonts w:ascii="Palatino Linotype" w:hAnsi="Palatino Linotype" w:cs="Arial"/>
          <w:snapToGrid/>
          <w:sz w:val="22"/>
          <w:szCs w:val="22"/>
          <w:lang w:val="nl-NL"/>
        </w:rPr>
      </w:pPr>
      <w:r w:rsidRPr="000F5FDE">
        <w:rPr>
          <w:rFonts w:ascii="Palatino Linotype" w:hAnsi="Palatino Linotype"/>
          <w:snapToGrid/>
          <w:sz w:val="22"/>
          <w:szCs w:val="22"/>
          <w:lang w:val="nl-NL"/>
        </w:rPr>
        <w:t xml:space="preserve">Dit landsbesluit treedt in werking met ingang van </w:t>
      </w:r>
      <w:r w:rsidRPr="000F5FDE">
        <w:rPr>
          <w:rFonts w:ascii="Palatino Linotype" w:hAnsi="Palatino Linotype" w:cs="Arial"/>
          <w:snapToGrid/>
          <w:sz w:val="22"/>
          <w:szCs w:val="22"/>
          <w:lang w:val="nl-NL"/>
        </w:rPr>
        <w:t>de dag na de datum van bekendmaking.</w:t>
      </w:r>
    </w:p>
    <w:p w:rsidR="000F5FDE" w:rsidRPr="000F5FDE" w:rsidRDefault="000F5FDE" w:rsidP="000F5FDE">
      <w:pPr>
        <w:widowControl/>
        <w:rPr>
          <w:rFonts w:ascii="Palatino Linotype" w:hAnsi="Palatino Linotype" w:cs="Arial"/>
          <w:snapToGrid/>
          <w:sz w:val="22"/>
          <w:szCs w:val="22"/>
          <w:lang w:val="nl-NL"/>
        </w:rPr>
      </w:pPr>
    </w:p>
    <w:p w:rsidR="000F5FDE" w:rsidRPr="000F5FDE" w:rsidRDefault="000F5FDE" w:rsidP="000F5FDE">
      <w:pPr>
        <w:widowControl/>
        <w:rPr>
          <w:rFonts w:ascii="Palatino Linotype" w:hAnsi="Palatino Linotype"/>
          <w:snapToGrid/>
          <w:sz w:val="22"/>
          <w:szCs w:val="22"/>
          <w:lang w:val="nl-NL"/>
        </w:rPr>
      </w:pPr>
    </w:p>
    <w:p w:rsidR="000F5FDE" w:rsidRPr="000F5FDE" w:rsidRDefault="000F5FDE" w:rsidP="000F5FDE">
      <w:pPr>
        <w:widowControl/>
        <w:tabs>
          <w:tab w:val="left" w:pos="4320"/>
          <w:tab w:val="left" w:pos="5760"/>
        </w:tabs>
        <w:rPr>
          <w:rFonts w:ascii="Palatino Linotype" w:hAnsi="Palatino Linotype"/>
          <w:snapToGrid/>
          <w:sz w:val="22"/>
          <w:szCs w:val="22"/>
          <w:lang w:val="nl-NL"/>
        </w:rPr>
      </w:pPr>
      <w:r w:rsidRPr="000F5FDE">
        <w:rPr>
          <w:rFonts w:ascii="Palatino Linotype" w:hAnsi="Palatino Linotype"/>
          <w:snapToGrid/>
          <w:sz w:val="22"/>
          <w:szCs w:val="22"/>
          <w:lang w:val="nl-NL"/>
        </w:rPr>
        <w:t xml:space="preserve">                                                                              Gegeven te Willemstad, </w:t>
      </w:r>
      <w:r w:rsidR="007F0F14">
        <w:rPr>
          <w:rFonts w:ascii="Palatino Linotype" w:hAnsi="Palatino Linotype"/>
          <w:snapToGrid/>
          <w:sz w:val="22"/>
          <w:szCs w:val="22"/>
          <w:lang w:val="nl-NL"/>
        </w:rPr>
        <w:t>14 maart 2017</w:t>
      </w:r>
    </w:p>
    <w:p w:rsidR="007F0F14" w:rsidRDefault="007F0F14" w:rsidP="007F0F14">
      <w:pPr>
        <w:tabs>
          <w:tab w:val="left" w:pos="5387"/>
          <w:tab w:val="left" w:pos="5954"/>
        </w:tabs>
        <w:ind w:left="5103"/>
        <w:rPr>
          <w:rFonts w:ascii="Palatino Linotype" w:hAnsi="Palatino Linotype"/>
          <w:snapToGrid/>
          <w:sz w:val="22"/>
          <w:szCs w:val="22"/>
        </w:rPr>
      </w:pPr>
      <w:r>
        <w:rPr>
          <w:rFonts w:ascii="Palatino Linotype" w:hAnsi="Palatino Linotype"/>
          <w:bCs/>
          <w:spacing w:val="-3"/>
          <w:sz w:val="22"/>
          <w:szCs w:val="22"/>
          <w:lang w:eastAsia="nl-NL"/>
        </w:rPr>
        <w:t>L.A. GEORGE-WOUT</w:t>
      </w:r>
    </w:p>
    <w:p w:rsidR="007F0F14" w:rsidRDefault="007F0F14" w:rsidP="007F0F14">
      <w:pPr>
        <w:rPr>
          <w:rFonts w:ascii="Palatino Linotype" w:hAnsi="Palatino Linotype"/>
          <w:sz w:val="22"/>
          <w:szCs w:val="22"/>
        </w:rPr>
      </w:pPr>
    </w:p>
    <w:p w:rsidR="000F5FDE" w:rsidRDefault="000F5FDE" w:rsidP="000F5FDE">
      <w:pPr>
        <w:widowControl/>
        <w:rPr>
          <w:rFonts w:ascii="Palatino Linotype" w:hAnsi="Palatino Linotype"/>
          <w:snapToGrid/>
          <w:sz w:val="22"/>
          <w:szCs w:val="22"/>
          <w:lang w:val="nl-NL"/>
        </w:rPr>
      </w:pPr>
    </w:p>
    <w:p w:rsidR="007F0F14" w:rsidRPr="000F5FDE" w:rsidRDefault="007F0F14" w:rsidP="000F5FDE">
      <w:pPr>
        <w:widowControl/>
        <w:rPr>
          <w:rFonts w:ascii="Palatino Linotype" w:hAnsi="Palatino Linotype"/>
          <w:snapToGrid/>
          <w:sz w:val="22"/>
          <w:szCs w:val="22"/>
          <w:lang w:val="nl-NL"/>
        </w:rPr>
      </w:pPr>
    </w:p>
    <w:p w:rsidR="000F5FDE" w:rsidRPr="000F5FDE" w:rsidRDefault="000F5FDE" w:rsidP="000F5FDE">
      <w:pPr>
        <w:widowControl/>
        <w:rPr>
          <w:rFonts w:ascii="Palatino Linotype" w:hAnsi="Palatino Linotype"/>
          <w:snapToGrid/>
          <w:sz w:val="22"/>
          <w:szCs w:val="22"/>
          <w:lang w:val="nl-NL"/>
        </w:rPr>
      </w:pPr>
      <w:r w:rsidRPr="000F5FDE">
        <w:rPr>
          <w:rFonts w:ascii="Palatino Linotype" w:hAnsi="Palatino Linotype"/>
          <w:snapToGrid/>
          <w:sz w:val="22"/>
          <w:szCs w:val="22"/>
          <w:lang w:val="nl-NL"/>
        </w:rPr>
        <w:t>De Minister van Bestuur, Planning</w:t>
      </w:r>
    </w:p>
    <w:p w:rsidR="000F5FDE" w:rsidRPr="000F5FDE" w:rsidRDefault="000F5FDE" w:rsidP="000F5FDE">
      <w:pPr>
        <w:widowControl/>
        <w:rPr>
          <w:rFonts w:ascii="Palatino Linotype" w:hAnsi="Palatino Linotype"/>
          <w:snapToGrid/>
          <w:sz w:val="22"/>
          <w:szCs w:val="22"/>
          <w:lang w:val="nl-NL"/>
        </w:rPr>
      </w:pPr>
      <w:r w:rsidRPr="000F5FDE">
        <w:rPr>
          <w:rFonts w:ascii="Palatino Linotype" w:hAnsi="Palatino Linotype"/>
          <w:snapToGrid/>
          <w:sz w:val="22"/>
          <w:szCs w:val="22"/>
          <w:lang w:val="nl-NL"/>
        </w:rPr>
        <w:t>en Dienstverlening,</w:t>
      </w:r>
    </w:p>
    <w:p w:rsidR="000F5FDE" w:rsidRPr="000F5FDE" w:rsidRDefault="00B21EA5" w:rsidP="000F5FDE">
      <w:pPr>
        <w:widowControl/>
        <w:rPr>
          <w:rFonts w:ascii="Palatino Linotype" w:hAnsi="Palatino Linotype"/>
          <w:snapToGrid/>
          <w:sz w:val="22"/>
          <w:szCs w:val="22"/>
          <w:lang w:val="nl-NL"/>
        </w:rPr>
      </w:pPr>
      <w:r>
        <w:rPr>
          <w:rFonts w:ascii="Palatino Linotype" w:hAnsi="Palatino Linotype"/>
          <w:snapToGrid/>
          <w:sz w:val="22"/>
          <w:szCs w:val="22"/>
          <w:lang w:val="nl-NL"/>
        </w:rPr>
        <w:t xml:space="preserve">        Z.A.M. JESUS - LEITO</w:t>
      </w:r>
    </w:p>
    <w:p w:rsidR="000F5FDE" w:rsidRDefault="000F5FDE" w:rsidP="000F5FDE">
      <w:pPr>
        <w:widowControl/>
        <w:rPr>
          <w:rFonts w:ascii="Palatino Linotype" w:hAnsi="Palatino Linotype"/>
          <w:snapToGrid/>
          <w:sz w:val="22"/>
          <w:szCs w:val="22"/>
          <w:lang w:val="nl-NL"/>
        </w:rPr>
      </w:pPr>
    </w:p>
    <w:p w:rsidR="000F5FDE" w:rsidRPr="000F5FDE" w:rsidRDefault="000F5FDE" w:rsidP="000F5FDE">
      <w:pPr>
        <w:widowControl/>
        <w:rPr>
          <w:rFonts w:ascii="Palatino Linotype" w:hAnsi="Palatino Linotype"/>
          <w:snapToGrid/>
          <w:sz w:val="22"/>
          <w:szCs w:val="22"/>
          <w:lang w:val="nl-NL"/>
        </w:rPr>
      </w:pPr>
    </w:p>
    <w:p w:rsidR="000F5FDE" w:rsidRPr="000F5FDE" w:rsidRDefault="000F5FDE" w:rsidP="000F5FDE">
      <w:pPr>
        <w:widowControl/>
        <w:ind w:left="3600" w:firstLine="720"/>
        <w:rPr>
          <w:rFonts w:ascii="Palatino Linotype" w:hAnsi="Palatino Linotype"/>
          <w:snapToGrid/>
          <w:sz w:val="22"/>
          <w:szCs w:val="22"/>
          <w:lang w:val="nl-NL"/>
        </w:rPr>
      </w:pPr>
      <w:r w:rsidRPr="000F5FDE">
        <w:rPr>
          <w:rFonts w:ascii="Palatino Linotype" w:hAnsi="Palatino Linotype"/>
          <w:snapToGrid/>
          <w:sz w:val="22"/>
          <w:szCs w:val="22"/>
          <w:lang w:val="nl-NL"/>
        </w:rPr>
        <w:t>Uitgegeven de</w:t>
      </w:r>
      <w:r w:rsidR="007F0F14">
        <w:rPr>
          <w:rFonts w:ascii="Palatino Linotype" w:hAnsi="Palatino Linotype"/>
          <w:snapToGrid/>
          <w:sz w:val="22"/>
          <w:szCs w:val="22"/>
          <w:lang w:val="nl-NL"/>
        </w:rPr>
        <w:t xml:space="preserve"> 16</w:t>
      </w:r>
      <w:r w:rsidR="007F0F14" w:rsidRPr="007F0F14">
        <w:rPr>
          <w:rFonts w:ascii="Palatino Linotype" w:hAnsi="Palatino Linotype"/>
          <w:snapToGrid/>
          <w:sz w:val="22"/>
          <w:szCs w:val="22"/>
          <w:vertAlign w:val="superscript"/>
          <w:lang w:val="nl-NL"/>
        </w:rPr>
        <w:t>de</w:t>
      </w:r>
      <w:r w:rsidR="007F0F14">
        <w:rPr>
          <w:rFonts w:ascii="Palatino Linotype" w:hAnsi="Palatino Linotype"/>
          <w:snapToGrid/>
          <w:sz w:val="22"/>
          <w:szCs w:val="22"/>
          <w:lang w:val="nl-NL"/>
        </w:rPr>
        <w:t xml:space="preserve"> maart 2017</w:t>
      </w:r>
    </w:p>
    <w:p w:rsidR="000F5FDE" w:rsidRPr="000F5FDE" w:rsidRDefault="000F5FDE" w:rsidP="000F5FDE">
      <w:pPr>
        <w:widowControl/>
        <w:ind w:left="3600" w:firstLine="720"/>
        <w:rPr>
          <w:rFonts w:ascii="Palatino Linotype" w:hAnsi="Palatino Linotype"/>
          <w:snapToGrid/>
          <w:sz w:val="22"/>
          <w:szCs w:val="22"/>
          <w:lang w:val="nl-NL"/>
        </w:rPr>
      </w:pPr>
      <w:r w:rsidRPr="000F5FDE">
        <w:rPr>
          <w:rFonts w:ascii="Palatino Linotype" w:hAnsi="Palatino Linotype"/>
          <w:snapToGrid/>
          <w:sz w:val="22"/>
          <w:szCs w:val="22"/>
          <w:lang w:val="nl-NL"/>
        </w:rPr>
        <w:t>De Minister van Algemene Zaken,</w:t>
      </w:r>
    </w:p>
    <w:p w:rsidR="007F0F14" w:rsidRDefault="007F0F14" w:rsidP="007F0F14">
      <w:pPr>
        <w:tabs>
          <w:tab w:val="left" w:pos="284"/>
          <w:tab w:val="left" w:pos="5954"/>
        </w:tabs>
        <w:ind w:left="5103"/>
        <w:rPr>
          <w:rFonts w:ascii="Times New Roman" w:hAnsi="Times New Roman"/>
          <w:bCs/>
          <w:snapToGrid/>
          <w:spacing w:val="-3"/>
          <w:lang w:val="nl-NL"/>
        </w:rPr>
      </w:pPr>
      <w:r>
        <w:rPr>
          <w:rFonts w:ascii="Palatino Linotype" w:hAnsi="Palatino Linotype"/>
          <w:sz w:val="22"/>
          <w:szCs w:val="22"/>
          <w:lang w:val="nl-NL"/>
        </w:rPr>
        <w:t>H.F. KOEIMAN</w:t>
      </w:r>
    </w:p>
    <w:p w:rsidR="000F5FDE" w:rsidRPr="000F5FDE" w:rsidRDefault="000F5FDE" w:rsidP="000F5FDE">
      <w:pPr>
        <w:widowControl/>
        <w:ind w:left="5040"/>
        <w:rPr>
          <w:rFonts w:ascii="Palatino Linotype" w:hAnsi="Palatino Linotype"/>
          <w:snapToGrid/>
          <w:sz w:val="22"/>
          <w:szCs w:val="22"/>
          <w:lang w:val="nl-NL"/>
        </w:rPr>
      </w:pPr>
    </w:p>
    <w:p w:rsidR="000F5FDE" w:rsidRPr="000F5FDE" w:rsidRDefault="000F5FDE" w:rsidP="000F5FDE">
      <w:pPr>
        <w:widowControl/>
        <w:jc w:val="both"/>
        <w:rPr>
          <w:rFonts w:ascii="Palatino Linotype" w:hAnsi="Palatino Linotype"/>
          <w:b/>
          <w:snapToGrid/>
          <w:sz w:val="22"/>
          <w:szCs w:val="22"/>
          <w:lang w:val="nl-NL"/>
        </w:rPr>
      </w:pPr>
      <w:r w:rsidRPr="000F5FDE">
        <w:rPr>
          <w:rFonts w:ascii="Palatino Linotype" w:hAnsi="Palatino Linotype"/>
          <w:snapToGrid/>
          <w:sz w:val="22"/>
          <w:szCs w:val="22"/>
          <w:lang w:val="nl-NL"/>
        </w:rPr>
        <w:br w:type="column"/>
      </w:r>
      <w:r w:rsidRPr="000F5FDE">
        <w:rPr>
          <w:rFonts w:ascii="Palatino Linotype" w:hAnsi="Palatino Linotype"/>
          <w:b/>
          <w:snapToGrid/>
          <w:sz w:val="22"/>
          <w:szCs w:val="22"/>
          <w:lang w:val="nl-NL"/>
        </w:rPr>
        <w:lastRenderedPageBreak/>
        <w:t xml:space="preserve">NOTA VAN TOELICHTING behorende bij het Landsbesluit, houdende algemene maatregelen, van de </w:t>
      </w:r>
      <w:r w:rsidR="00B21EA5" w:rsidRPr="00B21EA5">
        <w:rPr>
          <w:rFonts w:ascii="Palatino Linotype" w:hAnsi="Palatino Linotype"/>
          <w:b/>
          <w:snapToGrid/>
          <w:sz w:val="22"/>
          <w:szCs w:val="22"/>
          <w:lang w:val="nl-NL"/>
        </w:rPr>
        <w:t>14</w:t>
      </w:r>
      <w:r w:rsidR="00B21EA5" w:rsidRPr="00B21EA5">
        <w:rPr>
          <w:rFonts w:ascii="Palatino Linotype" w:hAnsi="Palatino Linotype"/>
          <w:b/>
          <w:snapToGrid/>
          <w:sz w:val="22"/>
          <w:szCs w:val="22"/>
          <w:vertAlign w:val="superscript"/>
          <w:lang w:val="nl-NL"/>
        </w:rPr>
        <w:t>de</w:t>
      </w:r>
      <w:r w:rsidR="00B21EA5" w:rsidRPr="00B21EA5">
        <w:rPr>
          <w:rFonts w:ascii="Palatino Linotype" w:hAnsi="Palatino Linotype"/>
          <w:b/>
          <w:snapToGrid/>
          <w:sz w:val="22"/>
          <w:szCs w:val="22"/>
          <w:lang w:val="nl-NL"/>
        </w:rPr>
        <w:t xml:space="preserve"> maart 2017</w:t>
      </w:r>
      <w:r w:rsidRPr="000F5FDE">
        <w:rPr>
          <w:rFonts w:ascii="Palatino Linotype" w:hAnsi="Palatino Linotype"/>
          <w:b/>
          <w:snapToGrid/>
          <w:sz w:val="22"/>
          <w:szCs w:val="22"/>
          <w:lang w:val="nl-NL"/>
        </w:rPr>
        <w:t>,</w:t>
      </w:r>
      <w:r w:rsidR="00B21EA5" w:rsidRPr="00B21EA5">
        <w:rPr>
          <w:rFonts w:ascii="Palatino Linotype" w:hAnsi="Palatino Linotype"/>
          <w:b/>
          <w:snapToGrid/>
          <w:sz w:val="22"/>
          <w:szCs w:val="22"/>
          <w:lang w:val="nl-NL"/>
        </w:rPr>
        <w:t xml:space="preserve"> </w:t>
      </w:r>
      <w:r w:rsidRPr="000F5FDE">
        <w:rPr>
          <w:rFonts w:ascii="Palatino Linotype" w:hAnsi="Palatino Linotype"/>
          <w:b/>
          <w:snapToGrid/>
          <w:sz w:val="22"/>
          <w:szCs w:val="22"/>
          <w:lang w:val="nl-NL"/>
        </w:rPr>
        <w:t>houdende wijziging van het Kiesbesluit Curaçao</w:t>
      </w:r>
    </w:p>
    <w:p w:rsidR="000F5FDE" w:rsidRPr="000F5FDE" w:rsidRDefault="000F5FDE" w:rsidP="000F5FDE">
      <w:pPr>
        <w:widowControl/>
        <w:jc w:val="both"/>
        <w:rPr>
          <w:rFonts w:ascii="Palatino Linotype" w:hAnsi="Palatino Linotype"/>
          <w:snapToGrid/>
          <w:sz w:val="22"/>
          <w:szCs w:val="22"/>
          <w:lang w:val="nl-NL"/>
        </w:rPr>
      </w:pPr>
    </w:p>
    <w:p w:rsidR="000F5FDE" w:rsidRPr="000F5FDE" w:rsidRDefault="000F5FDE" w:rsidP="000F5FDE">
      <w:pPr>
        <w:widowControl/>
        <w:jc w:val="both"/>
        <w:rPr>
          <w:rFonts w:ascii="Palatino Linotype" w:hAnsi="Palatino Linotype"/>
          <w:b/>
          <w:snapToGrid/>
          <w:sz w:val="22"/>
          <w:szCs w:val="22"/>
          <w:lang w:val="nl-NL"/>
        </w:rPr>
      </w:pPr>
      <w:r w:rsidRPr="000F5FDE">
        <w:rPr>
          <w:rFonts w:ascii="Palatino Linotype" w:hAnsi="Palatino Linotype"/>
          <w:b/>
          <w:snapToGrid/>
          <w:sz w:val="22"/>
          <w:szCs w:val="22"/>
          <w:lang w:val="nl-NL"/>
        </w:rPr>
        <w:t>1. Algemeen</w:t>
      </w:r>
    </w:p>
    <w:p w:rsidR="000F5FDE" w:rsidRPr="000F5FDE" w:rsidRDefault="000F5FDE" w:rsidP="000F5FDE">
      <w:pPr>
        <w:widowControl/>
        <w:jc w:val="both"/>
        <w:rPr>
          <w:rFonts w:ascii="Palatino Linotype" w:hAnsi="Palatino Linotype"/>
          <w:snapToGrid/>
          <w:sz w:val="22"/>
          <w:szCs w:val="22"/>
          <w:lang w:val="nl-NL"/>
        </w:rPr>
      </w:pPr>
    </w:p>
    <w:p w:rsidR="000F5FDE" w:rsidRPr="000F5FDE" w:rsidRDefault="000F5FDE" w:rsidP="000F5FDE">
      <w:pPr>
        <w:widowControl/>
        <w:jc w:val="both"/>
        <w:rPr>
          <w:rFonts w:ascii="Palatino Linotype" w:hAnsi="Palatino Linotype"/>
          <w:snapToGrid/>
          <w:sz w:val="22"/>
          <w:szCs w:val="22"/>
          <w:lang w:val="nl-NL"/>
        </w:rPr>
      </w:pPr>
      <w:r w:rsidRPr="000F5FDE">
        <w:rPr>
          <w:rFonts w:ascii="Palatino Linotype" w:hAnsi="Palatino Linotype"/>
          <w:snapToGrid/>
          <w:sz w:val="22"/>
          <w:szCs w:val="22"/>
          <w:lang w:val="nl-NL"/>
        </w:rPr>
        <w:t xml:space="preserve">Doel van de ondersteuning van de kandidatenlijsten is het aan de kiesgerechtigden gelegenheid geven om nieuwe politieke groeperingen aan de verkiezingen te laten deelnemen. Het betreft een op zichzelf staande procedure vooruitlopend op de eigenlijke verkiezingen. Een, in vergelijking tot de 107 stemlokalen voor de verkiezingen, beperkt aantal locaties waar de kandidatenlijsten kunnen worden ondersteund, is geoorloofd. </w:t>
      </w:r>
    </w:p>
    <w:p w:rsidR="000F5FDE" w:rsidRPr="000F5FDE" w:rsidRDefault="000F5FDE" w:rsidP="000F5FDE">
      <w:pPr>
        <w:widowControl/>
        <w:jc w:val="both"/>
        <w:rPr>
          <w:rFonts w:ascii="Palatino Linotype" w:hAnsi="Palatino Linotype"/>
          <w:snapToGrid/>
          <w:sz w:val="22"/>
          <w:szCs w:val="22"/>
          <w:lang w:val="nl-NL"/>
        </w:rPr>
      </w:pPr>
    </w:p>
    <w:p w:rsidR="000F5FDE" w:rsidRPr="000F5FDE" w:rsidRDefault="000F5FDE" w:rsidP="000F5FDE">
      <w:pPr>
        <w:widowControl/>
        <w:jc w:val="both"/>
        <w:rPr>
          <w:rFonts w:ascii="Palatino Linotype" w:hAnsi="Palatino Linotype"/>
          <w:snapToGrid/>
          <w:sz w:val="22"/>
          <w:szCs w:val="22"/>
          <w:lang w:val="nl-NL"/>
        </w:rPr>
      </w:pPr>
      <w:r w:rsidRPr="000F5FDE">
        <w:rPr>
          <w:rFonts w:ascii="Palatino Linotype" w:hAnsi="Palatino Linotype"/>
          <w:snapToGrid/>
          <w:sz w:val="22"/>
          <w:szCs w:val="22"/>
          <w:lang w:val="nl-NL"/>
        </w:rPr>
        <w:t xml:space="preserve">De keuze voor de locaties wat betreft aantal en geografische spreiding, voor de ondersteuning van de kandidatenlijsten moet proportioneel zijn. Vermeden moet worden dat er afbreuk wordt gedaan aan de vrijheid om een politieke groepering te ondersteunen. </w:t>
      </w:r>
    </w:p>
    <w:p w:rsidR="000F5FDE" w:rsidRPr="000F5FDE" w:rsidRDefault="000F5FDE" w:rsidP="000F5FDE">
      <w:pPr>
        <w:widowControl/>
        <w:jc w:val="both"/>
        <w:rPr>
          <w:rFonts w:ascii="Palatino Linotype" w:hAnsi="Palatino Linotype"/>
          <w:snapToGrid/>
          <w:sz w:val="22"/>
          <w:szCs w:val="22"/>
          <w:lang w:val="nl-NL"/>
        </w:rPr>
      </w:pPr>
    </w:p>
    <w:p w:rsidR="000F5FDE" w:rsidRPr="000F5FDE" w:rsidRDefault="000F5FDE" w:rsidP="000F5FDE">
      <w:pPr>
        <w:widowControl/>
        <w:jc w:val="both"/>
        <w:rPr>
          <w:rFonts w:ascii="Palatino Linotype" w:hAnsi="Palatino Linotype"/>
          <w:snapToGrid/>
          <w:sz w:val="22"/>
          <w:szCs w:val="22"/>
          <w:lang w:val="nl-NL"/>
        </w:rPr>
      </w:pPr>
      <w:r w:rsidRPr="000F5FDE">
        <w:rPr>
          <w:rFonts w:ascii="Palatino Linotype" w:hAnsi="Palatino Linotype"/>
          <w:snapToGrid/>
          <w:sz w:val="22"/>
          <w:szCs w:val="22"/>
          <w:lang w:val="nl-NL"/>
        </w:rPr>
        <w:t xml:space="preserve">De afgelopen jaren zijn er steeds zes lokalen aangewezen voor de ondersteuning van de kandidatenlijsten. Bij de keuze voor die zes lokalen is gelet op de geografische verdeling van de bevolking, de bevolkingsconcentraties per gebied en de opkomst per </w:t>
      </w:r>
      <w:proofErr w:type="spellStart"/>
      <w:r w:rsidRPr="000F5FDE">
        <w:rPr>
          <w:rFonts w:ascii="Palatino Linotype" w:hAnsi="Palatino Linotype"/>
          <w:snapToGrid/>
          <w:sz w:val="22"/>
          <w:szCs w:val="22"/>
          <w:lang w:val="nl-NL"/>
        </w:rPr>
        <w:t>lokatie</w:t>
      </w:r>
      <w:proofErr w:type="spellEnd"/>
      <w:r w:rsidRPr="000F5FDE">
        <w:rPr>
          <w:rFonts w:ascii="Palatino Linotype" w:hAnsi="Palatino Linotype"/>
          <w:snapToGrid/>
          <w:sz w:val="22"/>
          <w:szCs w:val="22"/>
          <w:lang w:val="nl-NL"/>
        </w:rPr>
        <w:t xml:space="preserve"> in het verleden.</w:t>
      </w:r>
    </w:p>
    <w:p w:rsidR="000F5FDE" w:rsidRPr="000F5FDE" w:rsidRDefault="000F5FDE" w:rsidP="000F5FDE">
      <w:pPr>
        <w:widowControl/>
        <w:jc w:val="both"/>
        <w:rPr>
          <w:rFonts w:ascii="Palatino Linotype" w:hAnsi="Palatino Linotype"/>
          <w:snapToGrid/>
          <w:sz w:val="22"/>
          <w:szCs w:val="22"/>
          <w:lang w:val="nl-NL"/>
        </w:rPr>
      </w:pPr>
    </w:p>
    <w:p w:rsidR="000F5FDE" w:rsidRPr="000F5FDE" w:rsidRDefault="000F5FDE" w:rsidP="000F5FDE">
      <w:pPr>
        <w:widowControl/>
        <w:jc w:val="both"/>
        <w:rPr>
          <w:rFonts w:ascii="Palatino Linotype" w:hAnsi="Palatino Linotype"/>
          <w:snapToGrid/>
          <w:sz w:val="22"/>
          <w:szCs w:val="22"/>
          <w:lang w:val="nl-NL"/>
        </w:rPr>
      </w:pPr>
      <w:r w:rsidRPr="000F5FDE">
        <w:rPr>
          <w:rFonts w:ascii="Palatino Linotype" w:hAnsi="Palatino Linotype"/>
          <w:snapToGrid/>
          <w:sz w:val="22"/>
          <w:szCs w:val="22"/>
          <w:lang w:val="nl-NL"/>
        </w:rPr>
        <w:t xml:space="preserve">De laatste keren dat er verkiezingen zijn geweest, is steeds de behoefte geuit van een meer westelijk gelegen ondersteuningslokaal voor </w:t>
      </w:r>
      <w:proofErr w:type="spellStart"/>
      <w:r w:rsidRPr="000F5FDE">
        <w:rPr>
          <w:rFonts w:ascii="Palatino Linotype" w:hAnsi="Palatino Linotype"/>
          <w:snapToGrid/>
          <w:sz w:val="22"/>
          <w:szCs w:val="22"/>
          <w:lang w:val="nl-NL"/>
        </w:rPr>
        <w:t>Bandabou</w:t>
      </w:r>
      <w:proofErr w:type="spellEnd"/>
      <w:r w:rsidRPr="000F5FDE">
        <w:rPr>
          <w:rFonts w:ascii="Palatino Linotype" w:hAnsi="Palatino Linotype"/>
          <w:snapToGrid/>
          <w:sz w:val="22"/>
          <w:szCs w:val="22"/>
          <w:lang w:val="nl-NL"/>
        </w:rPr>
        <w:t xml:space="preserve">. Ook is er sprake geweest van een, in vergelijking met de andere ondersteuningslokalen, merkbaar hogere opkomst bij de ondersteuningslokalen te Santa Maria en </w:t>
      </w:r>
      <w:proofErr w:type="spellStart"/>
      <w:r w:rsidRPr="000F5FDE">
        <w:rPr>
          <w:rFonts w:ascii="Palatino Linotype" w:hAnsi="Palatino Linotype"/>
          <w:snapToGrid/>
          <w:sz w:val="22"/>
          <w:szCs w:val="22"/>
          <w:lang w:val="nl-NL"/>
        </w:rPr>
        <w:t>Montaña</w:t>
      </w:r>
      <w:proofErr w:type="spellEnd"/>
      <w:r w:rsidRPr="000F5FDE">
        <w:rPr>
          <w:rFonts w:ascii="Palatino Linotype" w:hAnsi="Palatino Linotype"/>
          <w:snapToGrid/>
          <w:sz w:val="22"/>
          <w:szCs w:val="22"/>
          <w:lang w:val="nl-NL"/>
        </w:rPr>
        <w:t>.</w:t>
      </w:r>
    </w:p>
    <w:p w:rsidR="000F5FDE" w:rsidRPr="000F5FDE" w:rsidRDefault="000F5FDE" w:rsidP="000F5FDE">
      <w:pPr>
        <w:widowControl/>
        <w:jc w:val="both"/>
        <w:rPr>
          <w:rFonts w:ascii="Palatino Linotype" w:hAnsi="Palatino Linotype"/>
          <w:snapToGrid/>
          <w:sz w:val="22"/>
          <w:szCs w:val="22"/>
          <w:lang w:val="nl-NL"/>
        </w:rPr>
      </w:pPr>
    </w:p>
    <w:p w:rsidR="000F5FDE" w:rsidRPr="000F5FDE" w:rsidRDefault="000F5FDE" w:rsidP="000F5FDE">
      <w:pPr>
        <w:widowControl/>
        <w:jc w:val="both"/>
        <w:rPr>
          <w:rFonts w:ascii="Palatino Linotype" w:hAnsi="Palatino Linotype"/>
          <w:snapToGrid/>
          <w:sz w:val="22"/>
          <w:szCs w:val="22"/>
          <w:lang w:val="nl-NL"/>
        </w:rPr>
      </w:pPr>
      <w:r w:rsidRPr="000F5FDE">
        <w:rPr>
          <w:rFonts w:ascii="Palatino Linotype" w:hAnsi="Palatino Linotype"/>
          <w:snapToGrid/>
          <w:sz w:val="22"/>
          <w:szCs w:val="22"/>
          <w:lang w:val="nl-NL"/>
        </w:rPr>
        <w:t xml:space="preserve">Hoewel </w:t>
      </w:r>
      <w:proofErr w:type="gramStart"/>
      <w:r w:rsidRPr="000F5FDE">
        <w:rPr>
          <w:rFonts w:ascii="Palatino Linotype" w:hAnsi="Palatino Linotype"/>
          <w:snapToGrid/>
          <w:sz w:val="22"/>
          <w:szCs w:val="22"/>
          <w:lang w:val="nl-NL"/>
        </w:rPr>
        <w:t>volstaan</w:t>
      </w:r>
      <w:proofErr w:type="gramEnd"/>
      <w:r w:rsidRPr="000F5FDE">
        <w:rPr>
          <w:rFonts w:ascii="Palatino Linotype" w:hAnsi="Palatino Linotype"/>
          <w:snapToGrid/>
          <w:sz w:val="22"/>
          <w:szCs w:val="22"/>
          <w:lang w:val="nl-NL"/>
        </w:rPr>
        <w:t xml:space="preserve"> kan worden met de op dit moment in het Kiesbesluit Curaçao aangewezen zes ondersteuningslokalen</w:t>
      </w:r>
      <w:r w:rsidRPr="000F5FDE">
        <w:rPr>
          <w:rFonts w:ascii="Palatino Linotype" w:hAnsi="Palatino Linotype"/>
          <w:snapToGrid/>
          <w:sz w:val="22"/>
          <w:szCs w:val="22"/>
          <w:vertAlign w:val="superscript"/>
          <w:lang w:val="nl-NL"/>
        </w:rPr>
        <w:footnoteReference w:id="2"/>
      </w:r>
      <w:r w:rsidRPr="000F5FDE">
        <w:rPr>
          <w:rFonts w:ascii="Palatino Linotype" w:hAnsi="Palatino Linotype"/>
          <w:snapToGrid/>
          <w:sz w:val="22"/>
          <w:szCs w:val="22"/>
          <w:lang w:val="nl-NL"/>
        </w:rPr>
        <w:t xml:space="preserve">, wordt het wenselijk geacht om thans te voorzien in drie extra ondersteuningslokalen: één lokaal te </w:t>
      </w:r>
      <w:proofErr w:type="spellStart"/>
      <w:r w:rsidRPr="000F5FDE">
        <w:rPr>
          <w:rFonts w:ascii="Palatino Linotype" w:hAnsi="Palatino Linotype"/>
          <w:snapToGrid/>
          <w:sz w:val="22"/>
          <w:szCs w:val="22"/>
          <w:lang w:val="nl-NL"/>
        </w:rPr>
        <w:t>Barber</w:t>
      </w:r>
      <w:proofErr w:type="spellEnd"/>
      <w:r w:rsidRPr="000F5FDE">
        <w:rPr>
          <w:rFonts w:ascii="Palatino Linotype" w:hAnsi="Palatino Linotype"/>
          <w:snapToGrid/>
          <w:sz w:val="22"/>
          <w:szCs w:val="22"/>
          <w:lang w:val="nl-NL"/>
        </w:rPr>
        <w:t xml:space="preserve">, één lokaal te Julianadorp (in verband met Santa Maria en omstreken) en één lokaal te Koraal Specht (in verband met </w:t>
      </w:r>
      <w:proofErr w:type="spellStart"/>
      <w:r w:rsidRPr="000F5FDE">
        <w:rPr>
          <w:rFonts w:ascii="Palatino Linotype" w:hAnsi="Palatino Linotype"/>
          <w:snapToGrid/>
          <w:sz w:val="22"/>
          <w:szCs w:val="22"/>
          <w:lang w:val="nl-NL"/>
        </w:rPr>
        <w:t>Montaña</w:t>
      </w:r>
      <w:proofErr w:type="spellEnd"/>
      <w:r w:rsidRPr="000F5FDE">
        <w:rPr>
          <w:rFonts w:ascii="Palatino Linotype" w:hAnsi="Palatino Linotype"/>
          <w:snapToGrid/>
          <w:sz w:val="22"/>
          <w:szCs w:val="22"/>
          <w:lang w:val="nl-NL"/>
        </w:rPr>
        <w:t xml:space="preserve"> en omstreken).  </w:t>
      </w:r>
    </w:p>
    <w:p w:rsidR="000F5FDE" w:rsidRPr="000F5FDE" w:rsidRDefault="000F5FDE" w:rsidP="000F5FDE">
      <w:pPr>
        <w:widowControl/>
        <w:jc w:val="both"/>
        <w:rPr>
          <w:rFonts w:ascii="Palatino Linotype" w:hAnsi="Palatino Linotype"/>
          <w:snapToGrid/>
          <w:sz w:val="22"/>
          <w:szCs w:val="22"/>
          <w:lang w:val="nl-NL"/>
        </w:rPr>
      </w:pPr>
    </w:p>
    <w:p w:rsidR="000F5FDE" w:rsidRPr="000F5FDE" w:rsidRDefault="000F5FDE" w:rsidP="000F5FDE">
      <w:pPr>
        <w:widowControl/>
        <w:jc w:val="both"/>
        <w:rPr>
          <w:rFonts w:ascii="Palatino Linotype" w:hAnsi="Palatino Linotype"/>
          <w:snapToGrid/>
          <w:sz w:val="22"/>
          <w:szCs w:val="22"/>
          <w:lang w:val="nl-NL"/>
        </w:rPr>
      </w:pPr>
      <w:r w:rsidRPr="000F5FDE">
        <w:rPr>
          <w:rFonts w:ascii="Palatino Linotype" w:hAnsi="Palatino Linotype"/>
          <w:snapToGrid/>
          <w:sz w:val="22"/>
          <w:szCs w:val="22"/>
          <w:lang w:val="nl-NL"/>
        </w:rPr>
        <w:t>Het ondersteuningslokaal te Koraalspecht dat was opgenomen in het ontwerp zoals dat aan de Raad van Advies is aangeboden, kan op de ondersteuningsdagen niet meer beschikbaar zijn. De schoolleiding en het schoolbestuur die verantwoordelijk zijn voor dat lokaal, hebben dat bericht. Om die reden is dat lokaal vervangen door een ander ondersteuningslokaal te Koraal Specht dat aan de eisen voldoet.</w:t>
      </w:r>
    </w:p>
    <w:p w:rsidR="000F5FDE" w:rsidRPr="000F5FDE" w:rsidRDefault="000F5FDE" w:rsidP="000F5FDE">
      <w:pPr>
        <w:widowControl/>
        <w:jc w:val="both"/>
        <w:rPr>
          <w:rFonts w:ascii="Palatino Linotype" w:hAnsi="Palatino Linotype"/>
          <w:snapToGrid/>
          <w:sz w:val="22"/>
          <w:szCs w:val="22"/>
          <w:lang w:val="nl-NL"/>
        </w:rPr>
      </w:pPr>
    </w:p>
    <w:p w:rsidR="000F5FDE" w:rsidRDefault="000F5FDE" w:rsidP="000F5FDE">
      <w:pPr>
        <w:widowControl/>
        <w:jc w:val="both"/>
        <w:rPr>
          <w:rFonts w:ascii="Palatino Linotype" w:hAnsi="Palatino Linotype"/>
          <w:snapToGrid/>
          <w:sz w:val="22"/>
          <w:szCs w:val="22"/>
          <w:lang w:val="nl-NL"/>
        </w:rPr>
      </w:pPr>
      <w:r w:rsidRPr="000F5FDE">
        <w:rPr>
          <w:rFonts w:ascii="Palatino Linotype" w:hAnsi="Palatino Linotype"/>
          <w:snapToGrid/>
          <w:sz w:val="22"/>
          <w:szCs w:val="22"/>
          <w:lang w:val="nl-NL"/>
        </w:rPr>
        <w:t xml:space="preserve">Het bestaande ondersteuningslokaal te </w:t>
      </w:r>
      <w:proofErr w:type="spellStart"/>
      <w:r w:rsidRPr="000F5FDE">
        <w:rPr>
          <w:rFonts w:ascii="Palatino Linotype" w:hAnsi="Palatino Linotype"/>
          <w:snapToGrid/>
          <w:sz w:val="22"/>
          <w:szCs w:val="22"/>
          <w:lang w:val="nl-NL"/>
        </w:rPr>
        <w:t>Brievengat</w:t>
      </w:r>
      <w:proofErr w:type="spellEnd"/>
      <w:r w:rsidRPr="000F5FDE">
        <w:rPr>
          <w:rFonts w:ascii="Palatino Linotype" w:hAnsi="Palatino Linotype"/>
          <w:snapToGrid/>
          <w:sz w:val="22"/>
          <w:szCs w:val="22"/>
          <w:lang w:val="nl-NL"/>
        </w:rPr>
        <w:t xml:space="preserve"> zal worden vervangen door een ander ondersteuningslokaal in dezelfde buurt dat beter geschikt is om als ondersteuningslokaal te dienen.</w:t>
      </w:r>
    </w:p>
    <w:p w:rsidR="00B21EA5" w:rsidRDefault="00B21EA5" w:rsidP="000F5FDE">
      <w:pPr>
        <w:widowControl/>
        <w:jc w:val="both"/>
        <w:rPr>
          <w:rFonts w:ascii="Palatino Linotype" w:hAnsi="Palatino Linotype"/>
          <w:snapToGrid/>
          <w:sz w:val="22"/>
          <w:szCs w:val="22"/>
          <w:lang w:val="nl-NL"/>
        </w:rPr>
      </w:pPr>
    </w:p>
    <w:p w:rsidR="00B21EA5" w:rsidRDefault="00B21EA5" w:rsidP="000F5FDE">
      <w:pPr>
        <w:widowControl/>
        <w:jc w:val="both"/>
        <w:rPr>
          <w:rFonts w:ascii="Palatino Linotype" w:hAnsi="Palatino Linotype"/>
          <w:snapToGrid/>
          <w:sz w:val="22"/>
          <w:szCs w:val="22"/>
          <w:lang w:val="nl-NL"/>
        </w:rPr>
      </w:pPr>
    </w:p>
    <w:p w:rsidR="00B21EA5" w:rsidRDefault="00B21EA5" w:rsidP="000F5FDE">
      <w:pPr>
        <w:widowControl/>
        <w:jc w:val="both"/>
        <w:rPr>
          <w:rFonts w:ascii="Palatino Linotype" w:hAnsi="Palatino Linotype"/>
          <w:snapToGrid/>
          <w:sz w:val="22"/>
          <w:szCs w:val="22"/>
          <w:lang w:val="nl-NL"/>
        </w:rPr>
      </w:pPr>
    </w:p>
    <w:p w:rsidR="00B21EA5" w:rsidRDefault="00B21EA5" w:rsidP="000F5FDE">
      <w:pPr>
        <w:widowControl/>
        <w:jc w:val="both"/>
        <w:rPr>
          <w:rFonts w:ascii="Palatino Linotype" w:hAnsi="Palatino Linotype"/>
          <w:snapToGrid/>
          <w:sz w:val="22"/>
          <w:szCs w:val="22"/>
          <w:lang w:val="nl-NL"/>
        </w:rPr>
      </w:pPr>
    </w:p>
    <w:p w:rsidR="00B21EA5" w:rsidRDefault="00B21EA5" w:rsidP="000F5FDE">
      <w:pPr>
        <w:widowControl/>
        <w:jc w:val="both"/>
        <w:rPr>
          <w:rFonts w:ascii="Palatino Linotype" w:hAnsi="Palatino Linotype"/>
          <w:snapToGrid/>
          <w:sz w:val="22"/>
          <w:szCs w:val="22"/>
          <w:lang w:val="nl-NL"/>
        </w:rPr>
      </w:pPr>
    </w:p>
    <w:p w:rsidR="00B21EA5" w:rsidRPr="000F5FDE" w:rsidRDefault="00B21EA5" w:rsidP="000F5FDE">
      <w:pPr>
        <w:widowControl/>
        <w:jc w:val="both"/>
        <w:rPr>
          <w:rFonts w:ascii="Palatino Linotype" w:hAnsi="Palatino Linotype"/>
          <w:snapToGrid/>
          <w:sz w:val="22"/>
          <w:szCs w:val="22"/>
          <w:lang w:val="nl-NL"/>
        </w:rPr>
      </w:pPr>
    </w:p>
    <w:p w:rsidR="00BA11CB" w:rsidRDefault="00BA11CB" w:rsidP="000F5FDE">
      <w:pPr>
        <w:widowControl/>
        <w:jc w:val="both"/>
        <w:rPr>
          <w:rFonts w:ascii="Palatino Linotype" w:hAnsi="Palatino Linotype"/>
          <w:b/>
          <w:snapToGrid/>
          <w:sz w:val="22"/>
          <w:szCs w:val="22"/>
          <w:lang w:val="nl-NL"/>
        </w:rPr>
      </w:pPr>
    </w:p>
    <w:p w:rsidR="000F5FDE" w:rsidRPr="000F5FDE" w:rsidRDefault="000F5FDE" w:rsidP="000F5FDE">
      <w:pPr>
        <w:widowControl/>
        <w:jc w:val="both"/>
        <w:rPr>
          <w:rFonts w:ascii="Palatino Linotype" w:hAnsi="Palatino Linotype"/>
          <w:b/>
          <w:snapToGrid/>
          <w:sz w:val="22"/>
          <w:szCs w:val="22"/>
          <w:lang w:val="nl-NL"/>
        </w:rPr>
      </w:pPr>
      <w:r w:rsidRPr="000F5FDE">
        <w:rPr>
          <w:rFonts w:ascii="Palatino Linotype" w:hAnsi="Palatino Linotype"/>
          <w:b/>
          <w:snapToGrid/>
          <w:sz w:val="22"/>
          <w:szCs w:val="22"/>
          <w:lang w:val="nl-NL"/>
        </w:rPr>
        <w:t>2. Financiële gevolgen</w:t>
      </w:r>
    </w:p>
    <w:p w:rsidR="000F5FDE" w:rsidRPr="000F5FDE" w:rsidRDefault="000F5FDE" w:rsidP="000F5FDE">
      <w:pPr>
        <w:widowControl/>
        <w:jc w:val="both"/>
        <w:rPr>
          <w:rFonts w:ascii="Palatino Linotype" w:hAnsi="Palatino Linotype"/>
          <w:snapToGrid/>
          <w:sz w:val="22"/>
          <w:szCs w:val="22"/>
          <w:lang w:val="nl-NL"/>
        </w:rPr>
      </w:pPr>
    </w:p>
    <w:p w:rsidR="000F5FDE" w:rsidRPr="000F5FDE" w:rsidRDefault="000F5FDE" w:rsidP="000F5FDE">
      <w:pPr>
        <w:widowControl/>
        <w:jc w:val="both"/>
        <w:rPr>
          <w:rFonts w:ascii="Palatino Linotype" w:hAnsi="Palatino Linotype"/>
          <w:snapToGrid/>
          <w:sz w:val="22"/>
          <w:szCs w:val="22"/>
          <w:lang w:val="nl-NL"/>
        </w:rPr>
      </w:pPr>
      <w:r w:rsidRPr="000F5FDE">
        <w:rPr>
          <w:rFonts w:ascii="Palatino Linotype" w:hAnsi="Palatino Linotype"/>
          <w:snapToGrid/>
          <w:sz w:val="22"/>
          <w:szCs w:val="22"/>
          <w:lang w:val="nl-NL"/>
        </w:rPr>
        <w:t xml:space="preserve">Op dit moment zijn er 6 ondersteuningslokalen. Dit aantal wordt met drie ondersteuningslokalen uitgebreid. </w:t>
      </w:r>
    </w:p>
    <w:p w:rsidR="000F5FDE" w:rsidRPr="000F5FDE" w:rsidRDefault="000F5FDE" w:rsidP="000F5FDE">
      <w:pPr>
        <w:widowControl/>
        <w:jc w:val="both"/>
        <w:rPr>
          <w:rFonts w:ascii="Palatino Linotype" w:hAnsi="Palatino Linotype"/>
          <w:snapToGrid/>
          <w:sz w:val="22"/>
          <w:szCs w:val="22"/>
          <w:lang w:val="nl-NL"/>
        </w:rPr>
      </w:pPr>
    </w:p>
    <w:p w:rsidR="000F5FDE" w:rsidRPr="000F5FDE" w:rsidRDefault="000F5FDE" w:rsidP="000F5FDE">
      <w:pPr>
        <w:widowControl/>
        <w:jc w:val="both"/>
        <w:rPr>
          <w:rFonts w:ascii="Palatino Linotype" w:hAnsi="Palatino Linotype"/>
          <w:snapToGrid/>
          <w:sz w:val="22"/>
          <w:szCs w:val="22"/>
          <w:lang w:val="nl-NL"/>
        </w:rPr>
      </w:pPr>
      <w:r w:rsidRPr="000F5FDE">
        <w:rPr>
          <w:rFonts w:ascii="Palatino Linotype" w:hAnsi="Palatino Linotype"/>
          <w:snapToGrid/>
          <w:sz w:val="22"/>
          <w:szCs w:val="22"/>
          <w:lang w:val="nl-NL"/>
        </w:rPr>
        <w:lastRenderedPageBreak/>
        <w:t xml:space="preserve">De kosten voor de inzet van een ondersteuningslokaal bij de ondersteuning van de kandidatenlijsten voor de op 28 april 2017 te houden verkiezingen, bedragen naar verwachting </w:t>
      </w:r>
      <w:proofErr w:type="spellStart"/>
      <w:r w:rsidRPr="000F5FDE">
        <w:rPr>
          <w:rFonts w:ascii="Palatino Linotype" w:hAnsi="Palatino Linotype"/>
          <w:snapToGrid/>
          <w:sz w:val="22"/>
          <w:szCs w:val="22"/>
          <w:lang w:val="nl-NL"/>
        </w:rPr>
        <w:t>NAf</w:t>
      </w:r>
      <w:proofErr w:type="spellEnd"/>
      <w:r w:rsidRPr="000F5FDE">
        <w:rPr>
          <w:rFonts w:ascii="Palatino Linotype" w:hAnsi="Palatino Linotype"/>
          <w:snapToGrid/>
          <w:sz w:val="22"/>
          <w:szCs w:val="22"/>
          <w:lang w:val="nl-NL"/>
        </w:rPr>
        <w:t xml:space="preserve"> 4.300:</w:t>
      </w:r>
    </w:p>
    <w:p w:rsidR="000F5FDE" w:rsidRPr="000F5FDE" w:rsidRDefault="000F5FDE" w:rsidP="000F5FDE">
      <w:pPr>
        <w:widowControl/>
        <w:jc w:val="both"/>
        <w:rPr>
          <w:rFonts w:ascii="Palatino Linotype" w:hAnsi="Palatino Linotype"/>
          <w:snapToGrid/>
          <w:sz w:val="22"/>
          <w:szCs w:val="22"/>
          <w:lang w:val="nl-NL"/>
        </w:rPr>
      </w:pPr>
      <w:r w:rsidRPr="000F5FDE">
        <w:rPr>
          <w:rFonts w:ascii="Palatino Linotype" w:hAnsi="Palatino Linotype"/>
          <w:snapToGrid/>
          <w:sz w:val="22"/>
          <w:szCs w:val="22"/>
          <w:lang w:val="nl-NL"/>
        </w:rPr>
        <w:t xml:space="preserve">- per lid ondersteuningsbureau </w:t>
      </w:r>
      <w:proofErr w:type="spellStart"/>
      <w:r w:rsidRPr="000F5FDE">
        <w:rPr>
          <w:rFonts w:ascii="Palatino Linotype" w:hAnsi="Palatino Linotype"/>
          <w:snapToGrid/>
          <w:sz w:val="22"/>
          <w:szCs w:val="22"/>
          <w:lang w:val="nl-NL"/>
        </w:rPr>
        <w:t>NAf</w:t>
      </w:r>
      <w:proofErr w:type="spellEnd"/>
      <w:r w:rsidRPr="000F5FDE">
        <w:rPr>
          <w:rFonts w:ascii="Palatino Linotype" w:hAnsi="Palatino Linotype"/>
          <w:snapToGrid/>
          <w:sz w:val="22"/>
          <w:szCs w:val="22"/>
          <w:lang w:val="nl-NL"/>
        </w:rPr>
        <w:t xml:space="preserve"> 200 = 5 leden </w:t>
      </w:r>
      <w:proofErr w:type="spellStart"/>
      <w:proofErr w:type="gramStart"/>
      <w:r w:rsidRPr="000F5FDE">
        <w:rPr>
          <w:rFonts w:ascii="Palatino Linotype" w:hAnsi="Palatino Linotype"/>
          <w:snapToGrid/>
          <w:sz w:val="22"/>
          <w:szCs w:val="22"/>
          <w:lang w:val="nl-NL"/>
        </w:rPr>
        <w:t>NAf</w:t>
      </w:r>
      <w:proofErr w:type="spellEnd"/>
      <w:r w:rsidRPr="000F5FDE">
        <w:rPr>
          <w:rFonts w:ascii="Palatino Linotype" w:hAnsi="Palatino Linotype"/>
          <w:snapToGrid/>
          <w:sz w:val="22"/>
          <w:szCs w:val="22"/>
          <w:lang w:val="nl-NL"/>
        </w:rPr>
        <w:t xml:space="preserve">  </w:t>
      </w:r>
      <w:proofErr w:type="gramEnd"/>
      <w:r w:rsidRPr="000F5FDE">
        <w:rPr>
          <w:rFonts w:ascii="Palatino Linotype" w:hAnsi="Palatino Linotype"/>
          <w:snapToGrid/>
          <w:sz w:val="22"/>
          <w:szCs w:val="22"/>
          <w:lang w:val="nl-NL"/>
        </w:rPr>
        <w:t xml:space="preserve">1.000, voor 2 dagen = </w:t>
      </w:r>
      <w:proofErr w:type="spellStart"/>
      <w:r w:rsidRPr="000F5FDE">
        <w:rPr>
          <w:rFonts w:ascii="Palatino Linotype" w:hAnsi="Palatino Linotype"/>
          <w:snapToGrid/>
          <w:sz w:val="22"/>
          <w:szCs w:val="22"/>
          <w:lang w:val="nl-NL"/>
        </w:rPr>
        <w:t>NAf</w:t>
      </w:r>
      <w:proofErr w:type="spellEnd"/>
      <w:r w:rsidRPr="000F5FDE">
        <w:rPr>
          <w:rFonts w:ascii="Palatino Linotype" w:hAnsi="Palatino Linotype"/>
          <w:snapToGrid/>
          <w:sz w:val="22"/>
          <w:szCs w:val="22"/>
          <w:lang w:val="nl-NL"/>
        </w:rPr>
        <w:t>. 2.000;</w:t>
      </w:r>
    </w:p>
    <w:p w:rsidR="000F5FDE" w:rsidRPr="000F5FDE" w:rsidRDefault="000F5FDE" w:rsidP="000F5FDE">
      <w:pPr>
        <w:widowControl/>
        <w:jc w:val="both"/>
        <w:rPr>
          <w:rFonts w:ascii="Palatino Linotype" w:hAnsi="Palatino Linotype"/>
          <w:snapToGrid/>
          <w:sz w:val="22"/>
          <w:szCs w:val="22"/>
          <w:lang w:val="nl-NL"/>
        </w:rPr>
      </w:pPr>
      <w:r w:rsidRPr="000F5FDE">
        <w:rPr>
          <w:rFonts w:ascii="Palatino Linotype" w:hAnsi="Palatino Linotype"/>
          <w:snapToGrid/>
          <w:sz w:val="22"/>
          <w:szCs w:val="22"/>
          <w:lang w:val="nl-NL"/>
        </w:rPr>
        <w:t xml:space="preserve">- aansluiten computers op netwerk: </w:t>
      </w:r>
      <w:proofErr w:type="spellStart"/>
      <w:proofErr w:type="gramStart"/>
      <w:r w:rsidRPr="000F5FDE">
        <w:rPr>
          <w:rFonts w:ascii="Palatino Linotype" w:hAnsi="Palatino Linotype"/>
          <w:snapToGrid/>
          <w:sz w:val="22"/>
          <w:szCs w:val="22"/>
          <w:lang w:val="nl-NL"/>
        </w:rPr>
        <w:t>NAf</w:t>
      </w:r>
      <w:proofErr w:type="spellEnd"/>
      <w:r w:rsidRPr="000F5FDE">
        <w:rPr>
          <w:rFonts w:ascii="Palatino Linotype" w:hAnsi="Palatino Linotype"/>
          <w:snapToGrid/>
          <w:sz w:val="22"/>
          <w:szCs w:val="22"/>
          <w:lang w:val="nl-NL"/>
        </w:rPr>
        <w:t xml:space="preserve">  </w:t>
      </w:r>
      <w:proofErr w:type="gramEnd"/>
      <w:r w:rsidRPr="000F5FDE">
        <w:rPr>
          <w:rFonts w:ascii="Palatino Linotype" w:hAnsi="Palatino Linotype"/>
          <w:snapToGrid/>
          <w:sz w:val="22"/>
          <w:szCs w:val="22"/>
          <w:lang w:val="nl-NL"/>
        </w:rPr>
        <w:t>800</w:t>
      </w:r>
    </w:p>
    <w:p w:rsidR="000F5FDE" w:rsidRPr="000F5FDE" w:rsidRDefault="000F5FDE" w:rsidP="000F5FDE">
      <w:pPr>
        <w:widowControl/>
        <w:jc w:val="both"/>
        <w:rPr>
          <w:rFonts w:ascii="Palatino Linotype" w:hAnsi="Palatino Linotype"/>
          <w:snapToGrid/>
          <w:sz w:val="22"/>
          <w:szCs w:val="22"/>
          <w:lang w:val="nl-NL"/>
        </w:rPr>
      </w:pPr>
      <w:r w:rsidRPr="000F5FDE">
        <w:rPr>
          <w:rFonts w:ascii="Palatino Linotype" w:hAnsi="Palatino Linotype"/>
          <w:snapToGrid/>
          <w:sz w:val="22"/>
          <w:szCs w:val="22"/>
          <w:lang w:val="nl-NL"/>
        </w:rPr>
        <w:t xml:space="preserve">- ondersteuningsmateriaal en documenten: </w:t>
      </w:r>
      <w:proofErr w:type="spellStart"/>
      <w:r w:rsidRPr="000F5FDE">
        <w:rPr>
          <w:rFonts w:ascii="Palatino Linotype" w:hAnsi="Palatino Linotype"/>
          <w:snapToGrid/>
          <w:sz w:val="22"/>
          <w:szCs w:val="22"/>
          <w:lang w:val="nl-NL"/>
        </w:rPr>
        <w:t>NAf</w:t>
      </w:r>
      <w:proofErr w:type="spellEnd"/>
      <w:r w:rsidRPr="000F5FDE">
        <w:rPr>
          <w:rFonts w:ascii="Palatino Linotype" w:hAnsi="Palatino Linotype"/>
          <w:snapToGrid/>
          <w:sz w:val="22"/>
          <w:szCs w:val="22"/>
          <w:lang w:val="nl-NL"/>
        </w:rPr>
        <w:t xml:space="preserve"> 800</w:t>
      </w:r>
    </w:p>
    <w:p w:rsidR="000F5FDE" w:rsidRPr="000F5FDE" w:rsidRDefault="000F5FDE" w:rsidP="000F5FDE">
      <w:pPr>
        <w:widowControl/>
        <w:jc w:val="both"/>
        <w:rPr>
          <w:rFonts w:ascii="Palatino Linotype" w:hAnsi="Palatino Linotype"/>
          <w:snapToGrid/>
          <w:sz w:val="22"/>
          <w:szCs w:val="22"/>
          <w:lang w:val="nl-NL"/>
        </w:rPr>
      </w:pPr>
      <w:proofErr w:type="gramStart"/>
      <w:r w:rsidRPr="000F5FDE">
        <w:rPr>
          <w:rFonts w:ascii="Palatino Linotype" w:hAnsi="Palatino Linotype"/>
          <w:snapToGrid/>
          <w:sz w:val="22"/>
          <w:szCs w:val="22"/>
          <w:lang w:val="nl-NL"/>
        </w:rPr>
        <w:t xml:space="preserve">- </w:t>
      </w:r>
      <w:proofErr w:type="spellStart"/>
      <w:r w:rsidRPr="000F5FDE">
        <w:rPr>
          <w:rFonts w:ascii="Palatino Linotype" w:hAnsi="Palatino Linotype"/>
          <w:snapToGrid/>
          <w:sz w:val="22"/>
          <w:szCs w:val="22"/>
          <w:lang w:val="nl-NL"/>
        </w:rPr>
        <w:t>fourage</w:t>
      </w:r>
      <w:proofErr w:type="spellEnd"/>
      <w:r w:rsidRPr="000F5FDE">
        <w:rPr>
          <w:rFonts w:ascii="Palatino Linotype" w:hAnsi="Palatino Linotype"/>
          <w:snapToGrid/>
          <w:sz w:val="22"/>
          <w:szCs w:val="22"/>
          <w:lang w:val="nl-NL"/>
        </w:rPr>
        <w:t xml:space="preserve">-kosten Korps politie: </w:t>
      </w:r>
      <w:proofErr w:type="spellStart"/>
      <w:r w:rsidRPr="000F5FDE">
        <w:rPr>
          <w:rFonts w:ascii="Palatino Linotype" w:hAnsi="Palatino Linotype"/>
          <w:snapToGrid/>
          <w:sz w:val="22"/>
          <w:szCs w:val="22"/>
          <w:lang w:val="nl-NL"/>
        </w:rPr>
        <w:t>NAf</w:t>
      </w:r>
      <w:proofErr w:type="spellEnd"/>
      <w:r w:rsidRPr="000F5FDE">
        <w:rPr>
          <w:rFonts w:ascii="Palatino Linotype" w:hAnsi="Palatino Linotype"/>
          <w:snapToGrid/>
          <w:sz w:val="22"/>
          <w:szCs w:val="22"/>
          <w:lang w:val="nl-NL"/>
        </w:rPr>
        <w:t xml:space="preserve"> 100;</w:t>
      </w:r>
      <w:proofErr w:type="gramEnd"/>
    </w:p>
    <w:p w:rsidR="000F5FDE" w:rsidRPr="000F5FDE" w:rsidRDefault="000F5FDE" w:rsidP="000F5FDE">
      <w:pPr>
        <w:widowControl/>
        <w:jc w:val="both"/>
        <w:rPr>
          <w:rFonts w:ascii="Palatino Linotype" w:hAnsi="Palatino Linotype"/>
          <w:snapToGrid/>
          <w:sz w:val="22"/>
          <w:szCs w:val="22"/>
          <w:lang w:val="nl-NL"/>
        </w:rPr>
      </w:pPr>
      <w:r w:rsidRPr="000F5FDE">
        <w:rPr>
          <w:rFonts w:ascii="Palatino Linotype" w:hAnsi="Palatino Linotype"/>
          <w:snapToGrid/>
          <w:sz w:val="22"/>
          <w:szCs w:val="22"/>
          <w:lang w:val="nl-NL"/>
        </w:rPr>
        <w:t xml:space="preserve">- kosten Publieke Zaken: </w:t>
      </w:r>
      <w:proofErr w:type="spellStart"/>
      <w:r w:rsidRPr="000F5FDE">
        <w:rPr>
          <w:rFonts w:ascii="Palatino Linotype" w:hAnsi="Palatino Linotype"/>
          <w:snapToGrid/>
          <w:sz w:val="22"/>
          <w:szCs w:val="22"/>
          <w:lang w:val="nl-NL"/>
        </w:rPr>
        <w:t>NAf</w:t>
      </w:r>
      <w:proofErr w:type="spellEnd"/>
      <w:r w:rsidRPr="000F5FDE">
        <w:rPr>
          <w:rFonts w:ascii="Palatino Linotype" w:hAnsi="Palatino Linotype"/>
          <w:snapToGrid/>
          <w:sz w:val="22"/>
          <w:szCs w:val="22"/>
          <w:lang w:val="nl-NL"/>
        </w:rPr>
        <w:t xml:space="preserve"> 600.</w:t>
      </w:r>
    </w:p>
    <w:p w:rsidR="000F5FDE" w:rsidRPr="000F5FDE" w:rsidRDefault="000F5FDE" w:rsidP="000F5FDE">
      <w:pPr>
        <w:widowControl/>
        <w:jc w:val="both"/>
        <w:rPr>
          <w:rFonts w:ascii="Palatino Linotype" w:hAnsi="Palatino Linotype"/>
          <w:snapToGrid/>
          <w:sz w:val="22"/>
          <w:szCs w:val="22"/>
          <w:lang w:val="nl-NL"/>
        </w:rPr>
      </w:pPr>
      <w:r w:rsidRPr="000F5FDE">
        <w:rPr>
          <w:rFonts w:ascii="Palatino Linotype" w:hAnsi="Palatino Linotype"/>
          <w:snapToGrid/>
          <w:sz w:val="22"/>
          <w:szCs w:val="22"/>
          <w:lang w:val="nl-NL"/>
        </w:rPr>
        <w:t xml:space="preserve"> </w:t>
      </w:r>
    </w:p>
    <w:p w:rsidR="000F5FDE" w:rsidRPr="000F5FDE" w:rsidRDefault="000F5FDE" w:rsidP="000F5FDE">
      <w:pPr>
        <w:widowControl/>
        <w:jc w:val="both"/>
        <w:rPr>
          <w:rFonts w:ascii="Palatino Linotype" w:hAnsi="Palatino Linotype"/>
          <w:snapToGrid/>
          <w:sz w:val="22"/>
          <w:szCs w:val="22"/>
          <w:lang w:val="nl-NL"/>
        </w:rPr>
      </w:pPr>
      <w:r w:rsidRPr="000F5FDE">
        <w:rPr>
          <w:rFonts w:ascii="Palatino Linotype" w:hAnsi="Palatino Linotype"/>
          <w:snapToGrid/>
          <w:sz w:val="22"/>
          <w:szCs w:val="22"/>
          <w:lang w:val="nl-NL"/>
        </w:rPr>
        <w:t xml:space="preserve">De </w:t>
      </w:r>
      <w:proofErr w:type="spellStart"/>
      <w:r w:rsidRPr="000F5FDE">
        <w:rPr>
          <w:rFonts w:ascii="Palatino Linotype" w:hAnsi="Palatino Linotype"/>
          <w:snapToGrid/>
          <w:sz w:val="22"/>
          <w:szCs w:val="22"/>
          <w:lang w:val="nl-NL"/>
        </w:rPr>
        <w:t>uitbreidng</w:t>
      </w:r>
      <w:proofErr w:type="spellEnd"/>
      <w:r w:rsidRPr="000F5FDE">
        <w:rPr>
          <w:rFonts w:ascii="Palatino Linotype" w:hAnsi="Palatino Linotype"/>
          <w:snapToGrid/>
          <w:sz w:val="22"/>
          <w:szCs w:val="22"/>
          <w:lang w:val="nl-NL"/>
        </w:rPr>
        <w:t xml:space="preserve"> met drie ondersteuningslokalen brengt dus naar verwachting in 3 x </w:t>
      </w:r>
      <w:proofErr w:type="spellStart"/>
      <w:r w:rsidRPr="000F5FDE">
        <w:rPr>
          <w:rFonts w:ascii="Palatino Linotype" w:hAnsi="Palatino Linotype"/>
          <w:snapToGrid/>
          <w:sz w:val="22"/>
          <w:szCs w:val="22"/>
          <w:lang w:val="nl-NL"/>
        </w:rPr>
        <w:t>NAf</w:t>
      </w:r>
      <w:proofErr w:type="spellEnd"/>
      <w:r w:rsidRPr="000F5FDE">
        <w:rPr>
          <w:rFonts w:ascii="Palatino Linotype" w:hAnsi="Palatino Linotype"/>
          <w:snapToGrid/>
          <w:sz w:val="22"/>
          <w:szCs w:val="22"/>
          <w:lang w:val="nl-NL"/>
        </w:rPr>
        <w:t xml:space="preserve"> 4.300 aan meerkosten met zich mee. Dat is in totaal </w:t>
      </w:r>
      <w:proofErr w:type="spellStart"/>
      <w:r w:rsidRPr="000F5FDE">
        <w:rPr>
          <w:rFonts w:ascii="Palatino Linotype" w:hAnsi="Palatino Linotype"/>
          <w:snapToGrid/>
          <w:sz w:val="22"/>
          <w:szCs w:val="22"/>
          <w:lang w:val="nl-NL"/>
        </w:rPr>
        <w:t>NAf</w:t>
      </w:r>
      <w:proofErr w:type="spellEnd"/>
      <w:r w:rsidRPr="000F5FDE">
        <w:rPr>
          <w:rFonts w:ascii="Palatino Linotype" w:hAnsi="Palatino Linotype"/>
          <w:snapToGrid/>
          <w:sz w:val="22"/>
          <w:szCs w:val="22"/>
          <w:lang w:val="nl-NL"/>
        </w:rPr>
        <w:t xml:space="preserve"> 12.900. Op de totale kosten voor de op 28 april 2017 te houden verkiezingen zijn die meerkosten verwaarloosbaar en kunnen zonder problemen worden opgevangen binnen de begroting van het hoofdstembureau.</w:t>
      </w:r>
    </w:p>
    <w:p w:rsidR="000F5FDE" w:rsidRPr="000F5FDE" w:rsidRDefault="000F5FDE" w:rsidP="000F5FDE">
      <w:pPr>
        <w:widowControl/>
        <w:jc w:val="both"/>
        <w:rPr>
          <w:rFonts w:ascii="Palatino Linotype" w:hAnsi="Palatino Linotype"/>
          <w:snapToGrid/>
          <w:sz w:val="22"/>
          <w:szCs w:val="22"/>
          <w:lang w:val="nl-NL"/>
        </w:rPr>
      </w:pPr>
    </w:p>
    <w:p w:rsidR="000F5FDE" w:rsidRPr="000F5FDE" w:rsidRDefault="000F5FDE" w:rsidP="000F5FDE">
      <w:pPr>
        <w:widowControl/>
        <w:jc w:val="both"/>
        <w:rPr>
          <w:rFonts w:ascii="Palatino Linotype" w:hAnsi="Palatino Linotype"/>
          <w:snapToGrid/>
          <w:sz w:val="22"/>
          <w:szCs w:val="22"/>
          <w:lang w:val="nl-NL"/>
        </w:rPr>
      </w:pPr>
      <w:r w:rsidRPr="000F5FDE">
        <w:rPr>
          <w:rFonts w:ascii="Palatino Linotype" w:hAnsi="Palatino Linotype"/>
          <w:snapToGrid/>
          <w:sz w:val="22"/>
          <w:szCs w:val="22"/>
          <w:lang w:val="nl-NL"/>
        </w:rPr>
        <w:t xml:space="preserve">De vervanging van het ondersteuningslokaal te </w:t>
      </w:r>
      <w:proofErr w:type="spellStart"/>
      <w:r w:rsidRPr="000F5FDE">
        <w:rPr>
          <w:rFonts w:ascii="Palatino Linotype" w:hAnsi="Palatino Linotype"/>
          <w:snapToGrid/>
          <w:sz w:val="22"/>
          <w:szCs w:val="22"/>
          <w:lang w:val="nl-NL"/>
        </w:rPr>
        <w:t>Brievengat</w:t>
      </w:r>
      <w:proofErr w:type="spellEnd"/>
      <w:r w:rsidRPr="000F5FDE">
        <w:rPr>
          <w:rFonts w:ascii="Palatino Linotype" w:hAnsi="Palatino Linotype"/>
          <w:snapToGrid/>
          <w:sz w:val="22"/>
          <w:szCs w:val="22"/>
          <w:lang w:val="nl-NL"/>
        </w:rPr>
        <w:t xml:space="preserve"> zal niet tot meerkosten leiden.</w:t>
      </w:r>
    </w:p>
    <w:p w:rsidR="000F5FDE" w:rsidRPr="000F5FDE" w:rsidRDefault="000F5FDE" w:rsidP="000F5FDE">
      <w:pPr>
        <w:widowControl/>
        <w:jc w:val="both"/>
        <w:rPr>
          <w:rFonts w:ascii="Palatino Linotype" w:hAnsi="Palatino Linotype"/>
          <w:snapToGrid/>
          <w:sz w:val="22"/>
          <w:szCs w:val="22"/>
          <w:lang w:val="nl-NL"/>
        </w:rPr>
      </w:pPr>
    </w:p>
    <w:p w:rsidR="000F5FDE" w:rsidRPr="000F5FDE" w:rsidRDefault="000F5FDE" w:rsidP="000F5FDE">
      <w:pPr>
        <w:widowControl/>
        <w:jc w:val="both"/>
        <w:rPr>
          <w:rFonts w:ascii="Palatino Linotype" w:hAnsi="Palatino Linotype"/>
          <w:b/>
          <w:snapToGrid/>
          <w:sz w:val="22"/>
          <w:szCs w:val="22"/>
          <w:lang w:val="nl-NL"/>
        </w:rPr>
      </w:pPr>
      <w:r w:rsidRPr="000F5FDE">
        <w:rPr>
          <w:rFonts w:ascii="Palatino Linotype" w:hAnsi="Palatino Linotype"/>
          <w:b/>
          <w:snapToGrid/>
          <w:sz w:val="22"/>
          <w:szCs w:val="22"/>
          <w:lang w:val="nl-NL"/>
        </w:rPr>
        <w:t>3. Advies Raad van Advies</w:t>
      </w:r>
    </w:p>
    <w:p w:rsidR="000F5FDE" w:rsidRPr="000F5FDE" w:rsidRDefault="000F5FDE" w:rsidP="000F5FDE">
      <w:pPr>
        <w:widowControl/>
        <w:jc w:val="both"/>
        <w:rPr>
          <w:rFonts w:ascii="Palatino Linotype" w:hAnsi="Palatino Linotype"/>
          <w:snapToGrid/>
          <w:sz w:val="22"/>
          <w:szCs w:val="22"/>
          <w:lang w:val="nl-NL"/>
        </w:rPr>
      </w:pPr>
    </w:p>
    <w:p w:rsidR="000F5FDE" w:rsidRPr="000F5FDE" w:rsidRDefault="000F5FDE" w:rsidP="000F5FDE">
      <w:pPr>
        <w:widowControl/>
        <w:jc w:val="both"/>
        <w:rPr>
          <w:rFonts w:ascii="Palatino Linotype" w:hAnsi="Palatino Linotype"/>
          <w:snapToGrid/>
          <w:sz w:val="22"/>
          <w:szCs w:val="22"/>
          <w:lang w:val="nl-NL"/>
        </w:rPr>
      </w:pPr>
      <w:r w:rsidRPr="000F5FDE">
        <w:rPr>
          <w:rFonts w:ascii="Palatino Linotype" w:hAnsi="Palatino Linotype"/>
          <w:snapToGrid/>
          <w:sz w:val="22"/>
          <w:szCs w:val="22"/>
          <w:lang w:val="nl-NL"/>
        </w:rPr>
        <w:t xml:space="preserve">Op 7 maart 2017 heeft de Raad van Advies </w:t>
      </w:r>
      <w:proofErr w:type="gramStart"/>
      <w:r w:rsidRPr="000F5FDE">
        <w:rPr>
          <w:rFonts w:ascii="Palatino Linotype" w:hAnsi="Palatino Linotype"/>
          <w:snapToGrid/>
          <w:sz w:val="22"/>
          <w:szCs w:val="22"/>
          <w:lang w:val="nl-NL"/>
        </w:rPr>
        <w:t>ter zake</w:t>
      </w:r>
      <w:proofErr w:type="gramEnd"/>
      <w:r w:rsidRPr="000F5FDE">
        <w:rPr>
          <w:rFonts w:ascii="Palatino Linotype" w:hAnsi="Palatino Linotype"/>
          <w:snapToGrid/>
          <w:sz w:val="22"/>
          <w:szCs w:val="22"/>
          <w:lang w:val="nl-NL"/>
        </w:rPr>
        <w:t xml:space="preserve"> van het onderhavige ontwerp en de bijbehorende nota van toelichting advies uitgebracht. Dat ontwerp en die toelichting en ook de overige bij het adviesverzoek gevoegde stukken, hebben die raad geen aanleiding gegeven tot het maken van opmerkingen. </w:t>
      </w:r>
    </w:p>
    <w:p w:rsidR="000F5FDE" w:rsidRPr="000F5FDE" w:rsidRDefault="000F5FDE" w:rsidP="000F5FDE">
      <w:pPr>
        <w:widowControl/>
        <w:jc w:val="both"/>
        <w:rPr>
          <w:rFonts w:ascii="Palatino Linotype" w:hAnsi="Palatino Linotype"/>
          <w:snapToGrid/>
          <w:sz w:val="22"/>
          <w:szCs w:val="22"/>
          <w:lang w:val="nl-NL"/>
        </w:rPr>
      </w:pPr>
    </w:p>
    <w:p w:rsidR="000F5FDE" w:rsidRPr="000F5FDE" w:rsidRDefault="000F5FDE" w:rsidP="000F5FDE">
      <w:pPr>
        <w:widowControl/>
        <w:jc w:val="both"/>
        <w:rPr>
          <w:rFonts w:ascii="Palatino Linotype" w:hAnsi="Palatino Linotype"/>
          <w:snapToGrid/>
          <w:sz w:val="22"/>
          <w:szCs w:val="22"/>
          <w:lang w:val="nl-NL"/>
        </w:rPr>
      </w:pPr>
      <w:r w:rsidRPr="000F5FDE">
        <w:rPr>
          <w:rFonts w:ascii="Palatino Linotype" w:hAnsi="Palatino Linotype"/>
          <w:snapToGrid/>
          <w:sz w:val="22"/>
          <w:szCs w:val="22"/>
          <w:lang w:val="nl-NL"/>
        </w:rPr>
        <w:t>Gebruikmakend van de bevoegdheid neergelegd in artikel 27, zevende lid, van de Landsverordening Raad van Advies</w:t>
      </w:r>
      <w:r w:rsidRPr="000F5FDE">
        <w:rPr>
          <w:rFonts w:ascii="Palatino Linotype" w:hAnsi="Palatino Linotype"/>
          <w:snapToGrid/>
          <w:sz w:val="22"/>
          <w:szCs w:val="22"/>
          <w:vertAlign w:val="superscript"/>
          <w:lang w:val="nl-NL"/>
        </w:rPr>
        <w:footnoteReference w:id="3"/>
      </w:r>
      <w:r w:rsidRPr="000F5FDE">
        <w:rPr>
          <w:rFonts w:ascii="Palatino Linotype" w:hAnsi="Palatino Linotype"/>
          <w:snapToGrid/>
          <w:sz w:val="22"/>
          <w:szCs w:val="22"/>
          <w:lang w:val="nl-NL"/>
        </w:rPr>
        <w:t xml:space="preserve"> is de Raad van Advies van oordeel dat het advies van die raad </w:t>
      </w:r>
      <w:proofErr w:type="gramStart"/>
      <w:r w:rsidRPr="000F5FDE">
        <w:rPr>
          <w:rFonts w:ascii="Palatino Linotype" w:hAnsi="Palatino Linotype"/>
          <w:snapToGrid/>
          <w:sz w:val="22"/>
          <w:szCs w:val="22"/>
          <w:lang w:val="nl-NL"/>
        </w:rPr>
        <w:t>ter zake</w:t>
      </w:r>
      <w:proofErr w:type="gramEnd"/>
      <w:r w:rsidRPr="000F5FDE">
        <w:rPr>
          <w:rFonts w:ascii="Palatino Linotype" w:hAnsi="Palatino Linotype"/>
          <w:snapToGrid/>
          <w:sz w:val="22"/>
          <w:szCs w:val="22"/>
          <w:lang w:val="nl-NL"/>
        </w:rPr>
        <w:t xml:space="preserve"> van het onderhavige ontwerp, achterwege moet blijven om de redenen, bedoeld in het zesde lid, onderdeel b, van dat artikel 27.</w:t>
      </w:r>
    </w:p>
    <w:p w:rsidR="000F5FDE" w:rsidRPr="000F5FDE" w:rsidRDefault="000F5FDE" w:rsidP="000F5FDE">
      <w:pPr>
        <w:widowControl/>
        <w:jc w:val="both"/>
        <w:rPr>
          <w:rFonts w:ascii="Palatino Linotype" w:hAnsi="Palatino Linotype"/>
          <w:snapToGrid/>
          <w:sz w:val="22"/>
          <w:szCs w:val="22"/>
          <w:lang w:val="nl-NL"/>
        </w:rPr>
      </w:pPr>
    </w:p>
    <w:p w:rsidR="000F5FDE" w:rsidRDefault="000F5FDE" w:rsidP="000F5FDE">
      <w:pPr>
        <w:widowControl/>
        <w:jc w:val="both"/>
        <w:rPr>
          <w:rFonts w:ascii="Palatino Linotype" w:hAnsi="Palatino Linotype"/>
          <w:snapToGrid/>
          <w:sz w:val="22"/>
          <w:szCs w:val="22"/>
          <w:lang w:val="nl-NL"/>
        </w:rPr>
      </w:pPr>
    </w:p>
    <w:p w:rsidR="00B21EA5" w:rsidRPr="000F5FDE" w:rsidRDefault="00B21EA5" w:rsidP="000F5FDE">
      <w:pPr>
        <w:widowControl/>
        <w:jc w:val="both"/>
        <w:rPr>
          <w:rFonts w:ascii="Palatino Linotype" w:hAnsi="Palatino Linotype"/>
          <w:snapToGrid/>
          <w:sz w:val="22"/>
          <w:szCs w:val="22"/>
          <w:lang w:val="nl-NL"/>
        </w:rPr>
      </w:pPr>
    </w:p>
    <w:p w:rsidR="000F5FDE" w:rsidRPr="000F5FDE" w:rsidRDefault="000F5FDE" w:rsidP="000F5FDE">
      <w:pPr>
        <w:widowControl/>
        <w:jc w:val="both"/>
        <w:rPr>
          <w:rFonts w:ascii="Palatino Linotype" w:hAnsi="Palatino Linotype"/>
          <w:snapToGrid/>
          <w:sz w:val="22"/>
          <w:szCs w:val="22"/>
          <w:lang w:val="nl-NL"/>
        </w:rPr>
      </w:pPr>
      <w:r w:rsidRPr="000F5FDE">
        <w:rPr>
          <w:rFonts w:ascii="Palatino Linotype" w:hAnsi="Palatino Linotype"/>
          <w:snapToGrid/>
          <w:sz w:val="22"/>
          <w:szCs w:val="22"/>
          <w:lang w:val="nl-NL"/>
        </w:rPr>
        <w:t>De Minister van Bestuur, Planning</w:t>
      </w:r>
    </w:p>
    <w:p w:rsidR="000F5FDE" w:rsidRDefault="000F5FDE" w:rsidP="000F5FDE">
      <w:pPr>
        <w:widowControl/>
        <w:jc w:val="both"/>
        <w:rPr>
          <w:rFonts w:ascii="Palatino Linotype" w:hAnsi="Palatino Linotype"/>
          <w:snapToGrid/>
          <w:sz w:val="22"/>
          <w:szCs w:val="22"/>
          <w:lang w:val="nl-NL"/>
        </w:rPr>
      </w:pPr>
      <w:r w:rsidRPr="000F5FDE">
        <w:rPr>
          <w:rFonts w:ascii="Palatino Linotype" w:hAnsi="Palatino Linotype"/>
          <w:snapToGrid/>
          <w:sz w:val="22"/>
          <w:szCs w:val="22"/>
          <w:lang w:val="nl-NL"/>
        </w:rPr>
        <w:t>en Dienstverlening,</w:t>
      </w:r>
    </w:p>
    <w:p w:rsidR="00B21EA5" w:rsidRDefault="00B21EA5" w:rsidP="00B21EA5">
      <w:pPr>
        <w:widowControl/>
        <w:rPr>
          <w:rFonts w:ascii="Palatino Linotype" w:hAnsi="Palatino Linotype"/>
          <w:snapToGrid/>
          <w:sz w:val="22"/>
          <w:szCs w:val="22"/>
          <w:lang w:val="nl-NL"/>
        </w:rPr>
      </w:pPr>
      <w:r>
        <w:rPr>
          <w:rFonts w:ascii="Palatino Linotype" w:hAnsi="Palatino Linotype"/>
          <w:sz w:val="22"/>
          <w:szCs w:val="22"/>
          <w:lang w:val="nl-NL"/>
        </w:rPr>
        <w:t xml:space="preserve">        </w:t>
      </w:r>
      <w:r>
        <w:rPr>
          <w:rFonts w:ascii="Palatino Linotype" w:hAnsi="Palatino Linotype"/>
          <w:sz w:val="22"/>
          <w:szCs w:val="22"/>
          <w:lang w:val="nl-NL"/>
        </w:rPr>
        <w:t>Z.A.M. JESUS - LEITO</w:t>
      </w:r>
    </w:p>
    <w:p w:rsidR="00B21EA5" w:rsidRDefault="00B21EA5" w:rsidP="00B21EA5">
      <w:pPr>
        <w:widowControl/>
        <w:rPr>
          <w:rFonts w:ascii="Palatino Linotype" w:hAnsi="Palatino Linotype"/>
          <w:sz w:val="22"/>
          <w:szCs w:val="22"/>
          <w:lang w:val="nl-NL"/>
        </w:rPr>
      </w:pPr>
    </w:p>
    <w:sectPr w:rsidR="00B21EA5">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DB3" w:rsidRDefault="00023DB3">
      <w:pPr>
        <w:spacing w:line="20" w:lineRule="exact"/>
      </w:pPr>
    </w:p>
  </w:endnote>
  <w:endnote w:type="continuationSeparator" w:id="0">
    <w:p w:rsidR="00023DB3" w:rsidRDefault="00023DB3">
      <w:r>
        <w:t xml:space="preserve"> </w:t>
      </w:r>
    </w:p>
  </w:endnote>
  <w:endnote w:type="continuationNotice" w:id="1">
    <w:p w:rsidR="00023DB3" w:rsidRDefault="00023DB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DB3" w:rsidRDefault="00023DB3">
      <w:r>
        <w:separator/>
      </w:r>
    </w:p>
  </w:footnote>
  <w:footnote w:type="continuationSeparator" w:id="0">
    <w:p w:rsidR="00023DB3" w:rsidRDefault="00023DB3">
      <w:r>
        <w:continuationSeparator/>
      </w:r>
    </w:p>
  </w:footnote>
  <w:footnote w:id="1">
    <w:p w:rsidR="000F5FDE" w:rsidRPr="00484A2B" w:rsidRDefault="000F5FDE" w:rsidP="000F5FDE">
      <w:pPr>
        <w:pStyle w:val="FootnoteText"/>
        <w:ind w:left="252" w:hanging="252"/>
        <w:rPr>
          <w:rFonts w:ascii="Palatino Linotype" w:hAnsi="Palatino Linotype"/>
          <w:sz w:val="18"/>
          <w:szCs w:val="18"/>
        </w:rPr>
      </w:pPr>
      <w:r w:rsidRPr="00484A2B">
        <w:rPr>
          <w:rStyle w:val="FootnoteReference"/>
          <w:rFonts w:ascii="Palatino Linotype" w:hAnsi="Palatino Linotype"/>
          <w:sz w:val="18"/>
          <w:szCs w:val="18"/>
        </w:rPr>
        <w:footnoteRef/>
      </w:r>
      <w:r w:rsidRPr="00484A2B">
        <w:rPr>
          <w:rFonts w:ascii="Palatino Linotype" w:hAnsi="Palatino Linotype"/>
          <w:sz w:val="18"/>
          <w:szCs w:val="18"/>
        </w:rPr>
        <w:t xml:space="preserve"> </w:t>
      </w:r>
      <w:r w:rsidRPr="00484A2B">
        <w:rPr>
          <w:rFonts w:ascii="Palatino Linotype" w:hAnsi="Palatino Linotype"/>
          <w:sz w:val="18"/>
          <w:szCs w:val="18"/>
        </w:rPr>
        <w:tab/>
      </w:r>
      <w:r w:rsidRPr="00484A2B">
        <w:rPr>
          <w:rFonts w:ascii="Palatino Linotype" w:hAnsi="Palatino Linotype"/>
          <w:sz w:val="18"/>
          <w:szCs w:val="18"/>
          <w:lang w:val="nl-NL"/>
        </w:rPr>
        <w:t>P.B. 2016 no. 66, zoals laatstelijk gewijzigd bij P</w:t>
      </w:r>
      <w:r w:rsidRPr="00484A2B">
        <w:rPr>
          <w:rFonts w:ascii="Palatino Linotype" w:hAnsi="Palatino Linotype"/>
          <w:sz w:val="18"/>
          <w:szCs w:val="18"/>
        </w:rPr>
        <w:t>.B. 2012, no. 56.</w:t>
      </w:r>
    </w:p>
  </w:footnote>
  <w:footnote w:id="2">
    <w:p w:rsidR="000F5FDE" w:rsidRPr="0019376C" w:rsidRDefault="000F5FDE" w:rsidP="000F5FDE">
      <w:pPr>
        <w:pStyle w:val="FootnoteText"/>
        <w:rPr>
          <w:rFonts w:ascii="Times New Roman" w:hAnsi="Times New Roman"/>
          <w:sz w:val="18"/>
          <w:szCs w:val="18"/>
          <w:lang w:val="nl-NL"/>
        </w:rPr>
      </w:pPr>
      <w:r w:rsidRPr="0019376C">
        <w:rPr>
          <w:rStyle w:val="FootnoteReference"/>
          <w:rFonts w:ascii="Times New Roman" w:hAnsi="Times New Roman"/>
          <w:sz w:val="18"/>
          <w:szCs w:val="18"/>
        </w:rPr>
        <w:footnoteRef/>
      </w:r>
      <w:r w:rsidRPr="0019376C">
        <w:rPr>
          <w:rFonts w:ascii="Times New Roman" w:hAnsi="Times New Roman"/>
          <w:sz w:val="18"/>
          <w:szCs w:val="18"/>
        </w:rPr>
        <w:t xml:space="preserve"> </w:t>
      </w:r>
      <w:r w:rsidRPr="0019376C">
        <w:rPr>
          <w:rFonts w:ascii="Times New Roman" w:hAnsi="Times New Roman"/>
          <w:sz w:val="18"/>
          <w:szCs w:val="18"/>
          <w:lang w:val="nl-NL"/>
        </w:rPr>
        <w:t xml:space="preserve">Zie vonnis in kort geding </w:t>
      </w:r>
      <w:r>
        <w:rPr>
          <w:rFonts w:ascii="Times New Roman" w:hAnsi="Times New Roman"/>
          <w:sz w:val="18"/>
          <w:szCs w:val="18"/>
          <w:lang w:val="nl-NL"/>
        </w:rPr>
        <w:t>van 20 september 2016, KG 80172/2016.</w:t>
      </w:r>
    </w:p>
  </w:footnote>
  <w:footnote w:id="3">
    <w:p w:rsidR="000F5FDE" w:rsidRPr="00484A2B" w:rsidRDefault="000F5FDE" w:rsidP="000F5FDE">
      <w:pPr>
        <w:pStyle w:val="FootnoteText"/>
        <w:rPr>
          <w:rFonts w:ascii="Palatino Linotype" w:hAnsi="Palatino Linotype"/>
          <w:sz w:val="16"/>
          <w:szCs w:val="16"/>
        </w:rPr>
      </w:pPr>
      <w:r w:rsidRPr="00484A2B">
        <w:rPr>
          <w:rStyle w:val="FootnoteReference"/>
          <w:rFonts w:ascii="Palatino Linotype" w:hAnsi="Palatino Linotype"/>
          <w:sz w:val="16"/>
          <w:szCs w:val="16"/>
        </w:rPr>
        <w:footnoteRef/>
      </w:r>
      <w:r w:rsidRPr="00484A2B">
        <w:rPr>
          <w:rFonts w:ascii="Palatino Linotype" w:hAnsi="Palatino Linotype"/>
          <w:sz w:val="16"/>
          <w:szCs w:val="16"/>
        </w:rPr>
        <w:t xml:space="preserve"> A.B.2010,</w:t>
      </w:r>
      <w:r>
        <w:rPr>
          <w:rFonts w:ascii="Palatino Linotype" w:hAnsi="Palatino Linotype"/>
          <w:sz w:val="16"/>
          <w:szCs w:val="16"/>
        </w:rPr>
        <w:t xml:space="preserve"> </w:t>
      </w:r>
      <w:r w:rsidRPr="00484A2B">
        <w:rPr>
          <w:rFonts w:ascii="Palatino Linotype" w:hAnsi="Palatino Linotype"/>
          <w:sz w:val="16"/>
          <w:szCs w:val="16"/>
        </w:rPr>
        <w:t xml:space="preserve">no. 87, </w:t>
      </w:r>
      <w:proofErr w:type="spellStart"/>
      <w:r w:rsidRPr="00484A2B">
        <w:rPr>
          <w:rFonts w:ascii="Palatino Linotype" w:hAnsi="Palatino Linotype"/>
          <w:sz w:val="16"/>
          <w:szCs w:val="16"/>
        </w:rPr>
        <w:t>bijlage</w:t>
      </w:r>
      <w:proofErr w:type="spellEnd"/>
      <w:r w:rsidRPr="00484A2B">
        <w:rPr>
          <w:rFonts w:ascii="Palatino Linotype" w:hAnsi="Palatino Linotype"/>
          <w:sz w:val="16"/>
          <w:szCs w:val="16"/>
        </w:rPr>
        <w:t xml:space="preserve"> q.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F94EB4">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A11CB">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A11CB">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7F0F14">
      <w:rPr>
        <w:rFonts w:ascii="Times New Roman" w:hAnsi="Times New Roman"/>
        <w:b/>
        <w:spacing w:val="-4"/>
        <w:sz w:val="36"/>
      </w:rPr>
      <w:t>35</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F94EB4">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A11CB">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A11CB">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7F0F14">
      <w:rPr>
        <w:rFonts w:ascii="Times New Roman" w:hAnsi="Times New Roman"/>
        <w:b/>
        <w:spacing w:val="-4"/>
        <w:sz w:val="36"/>
      </w:rPr>
      <w:t>35</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B23"/>
    <w:multiLevelType w:val="multilevel"/>
    <w:tmpl w:val="6A14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54CF"/>
    <w:multiLevelType w:val="multilevel"/>
    <w:tmpl w:val="8E20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12A84"/>
    <w:multiLevelType w:val="multilevel"/>
    <w:tmpl w:val="A08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80DF3"/>
    <w:multiLevelType w:val="multilevel"/>
    <w:tmpl w:val="867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85C7C"/>
    <w:multiLevelType w:val="multilevel"/>
    <w:tmpl w:val="76D8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F6ECC"/>
    <w:multiLevelType w:val="multilevel"/>
    <w:tmpl w:val="BCC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43620"/>
    <w:multiLevelType w:val="multilevel"/>
    <w:tmpl w:val="58D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C6702"/>
    <w:multiLevelType w:val="multilevel"/>
    <w:tmpl w:val="0F0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E6913"/>
    <w:multiLevelType w:val="multilevel"/>
    <w:tmpl w:val="8A8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73E81"/>
    <w:multiLevelType w:val="multilevel"/>
    <w:tmpl w:val="289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A6107"/>
    <w:multiLevelType w:val="multilevel"/>
    <w:tmpl w:val="443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A60C9"/>
    <w:multiLevelType w:val="multilevel"/>
    <w:tmpl w:val="7D5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F34E0"/>
    <w:multiLevelType w:val="multilevel"/>
    <w:tmpl w:val="70C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5A7CA1"/>
    <w:multiLevelType w:val="multilevel"/>
    <w:tmpl w:val="EBC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23534"/>
    <w:multiLevelType w:val="multilevel"/>
    <w:tmpl w:val="7D1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53DE8"/>
    <w:multiLevelType w:val="multilevel"/>
    <w:tmpl w:val="524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411CC"/>
    <w:multiLevelType w:val="hybridMultilevel"/>
    <w:tmpl w:val="D6D2F684"/>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283F6E"/>
    <w:multiLevelType w:val="multilevel"/>
    <w:tmpl w:val="3F5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1099E"/>
    <w:multiLevelType w:val="multilevel"/>
    <w:tmpl w:val="438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F46DBD"/>
    <w:multiLevelType w:val="multilevel"/>
    <w:tmpl w:val="8E0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95635"/>
    <w:multiLevelType w:val="multilevel"/>
    <w:tmpl w:val="F25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87297C"/>
    <w:multiLevelType w:val="multilevel"/>
    <w:tmpl w:val="47E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9D0E55"/>
    <w:multiLevelType w:val="multilevel"/>
    <w:tmpl w:val="FE6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7D1458"/>
    <w:multiLevelType w:val="multilevel"/>
    <w:tmpl w:val="2D5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F0351"/>
    <w:multiLevelType w:val="multilevel"/>
    <w:tmpl w:val="F0D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30528"/>
    <w:multiLevelType w:val="multilevel"/>
    <w:tmpl w:val="152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046B93"/>
    <w:multiLevelType w:val="hybridMultilevel"/>
    <w:tmpl w:val="5B424B04"/>
    <w:lvl w:ilvl="0" w:tplc="CC5C725C">
      <w:start w:val="1"/>
      <w:numFmt w:val="lowerLetter"/>
      <w:lvlText w:val="%1."/>
      <w:lvlJc w:val="left"/>
      <w:pPr>
        <w:tabs>
          <w:tab w:val="num" w:pos="757"/>
        </w:tabs>
        <w:ind w:left="75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042DAB"/>
    <w:multiLevelType w:val="multilevel"/>
    <w:tmpl w:val="7F3C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D722C"/>
    <w:multiLevelType w:val="multilevel"/>
    <w:tmpl w:val="8F1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A46DF9"/>
    <w:multiLevelType w:val="multilevel"/>
    <w:tmpl w:val="5F4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D00AFE"/>
    <w:multiLevelType w:val="multilevel"/>
    <w:tmpl w:val="DD7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8775D8"/>
    <w:multiLevelType w:val="multilevel"/>
    <w:tmpl w:val="4C8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E1677E"/>
    <w:multiLevelType w:val="multilevel"/>
    <w:tmpl w:val="5882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873CFD"/>
    <w:multiLevelType w:val="multilevel"/>
    <w:tmpl w:val="098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A55700"/>
    <w:multiLevelType w:val="multilevel"/>
    <w:tmpl w:val="D7E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B9648D"/>
    <w:multiLevelType w:val="multilevel"/>
    <w:tmpl w:val="885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7159E4"/>
    <w:multiLevelType w:val="multilevel"/>
    <w:tmpl w:val="833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AA5492"/>
    <w:multiLevelType w:val="multilevel"/>
    <w:tmpl w:val="68D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223B7C"/>
    <w:multiLevelType w:val="multilevel"/>
    <w:tmpl w:val="935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8C70E0"/>
    <w:multiLevelType w:val="multilevel"/>
    <w:tmpl w:val="330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E06790"/>
    <w:multiLevelType w:val="multilevel"/>
    <w:tmpl w:val="AFB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9E60C5"/>
    <w:multiLevelType w:val="hybridMultilevel"/>
    <w:tmpl w:val="427ACDB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64E86D1A"/>
    <w:multiLevelType w:val="multilevel"/>
    <w:tmpl w:val="85F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64A78E4"/>
    <w:multiLevelType w:val="hybridMultilevel"/>
    <w:tmpl w:val="D0C6ED00"/>
    <w:lvl w:ilvl="0" w:tplc="503EB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6BD924F6"/>
    <w:multiLevelType w:val="multilevel"/>
    <w:tmpl w:val="795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DF150C"/>
    <w:multiLevelType w:val="multilevel"/>
    <w:tmpl w:val="4B6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6F447D"/>
    <w:multiLevelType w:val="multilevel"/>
    <w:tmpl w:val="6B2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774D0C"/>
    <w:multiLevelType w:val="multilevel"/>
    <w:tmpl w:val="3B7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6816B5"/>
    <w:multiLevelType w:val="multilevel"/>
    <w:tmpl w:val="A3FE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DC5F6B"/>
    <w:multiLevelType w:val="multilevel"/>
    <w:tmpl w:val="9CD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46"/>
  </w:num>
  <w:num w:numId="3">
    <w:abstractNumId w:val="27"/>
  </w:num>
  <w:num w:numId="4">
    <w:abstractNumId w:val="17"/>
  </w:num>
  <w:num w:numId="5">
    <w:abstractNumId w:val="12"/>
  </w:num>
  <w:num w:numId="6">
    <w:abstractNumId w:val="45"/>
  </w:num>
  <w:num w:numId="7">
    <w:abstractNumId w:val="20"/>
  </w:num>
  <w:num w:numId="8">
    <w:abstractNumId w:val="23"/>
  </w:num>
  <w:num w:numId="9">
    <w:abstractNumId w:val="33"/>
  </w:num>
  <w:num w:numId="10">
    <w:abstractNumId w:val="30"/>
  </w:num>
  <w:num w:numId="11">
    <w:abstractNumId w:val="13"/>
  </w:num>
  <w:num w:numId="12">
    <w:abstractNumId w:val="42"/>
  </w:num>
  <w:num w:numId="13">
    <w:abstractNumId w:val="18"/>
  </w:num>
  <w:num w:numId="14">
    <w:abstractNumId w:val="19"/>
  </w:num>
  <w:num w:numId="15">
    <w:abstractNumId w:val="38"/>
  </w:num>
  <w:num w:numId="16">
    <w:abstractNumId w:val="40"/>
  </w:num>
  <w:num w:numId="17">
    <w:abstractNumId w:val="31"/>
  </w:num>
  <w:num w:numId="18">
    <w:abstractNumId w:val="49"/>
  </w:num>
  <w:num w:numId="19">
    <w:abstractNumId w:val="3"/>
  </w:num>
  <w:num w:numId="20">
    <w:abstractNumId w:val="10"/>
  </w:num>
  <w:num w:numId="21">
    <w:abstractNumId w:val="21"/>
  </w:num>
  <w:num w:numId="22">
    <w:abstractNumId w:val="34"/>
  </w:num>
  <w:num w:numId="23">
    <w:abstractNumId w:val="37"/>
  </w:num>
  <w:num w:numId="24">
    <w:abstractNumId w:val="9"/>
  </w:num>
  <w:num w:numId="25">
    <w:abstractNumId w:val="47"/>
  </w:num>
  <w:num w:numId="26">
    <w:abstractNumId w:val="28"/>
  </w:num>
  <w:num w:numId="27">
    <w:abstractNumId w:val="15"/>
  </w:num>
  <w:num w:numId="28">
    <w:abstractNumId w:val="32"/>
  </w:num>
  <w:num w:numId="29">
    <w:abstractNumId w:val="8"/>
  </w:num>
  <w:num w:numId="30">
    <w:abstractNumId w:val="35"/>
  </w:num>
  <w:num w:numId="31">
    <w:abstractNumId w:val="25"/>
  </w:num>
  <w:num w:numId="32">
    <w:abstractNumId w:val="2"/>
  </w:num>
  <w:num w:numId="33">
    <w:abstractNumId w:val="24"/>
  </w:num>
  <w:num w:numId="34">
    <w:abstractNumId w:val="1"/>
  </w:num>
  <w:num w:numId="35">
    <w:abstractNumId w:val="14"/>
  </w:num>
  <w:num w:numId="36">
    <w:abstractNumId w:val="39"/>
  </w:num>
  <w:num w:numId="37">
    <w:abstractNumId w:val="44"/>
  </w:num>
  <w:num w:numId="38">
    <w:abstractNumId w:val="5"/>
  </w:num>
  <w:num w:numId="39">
    <w:abstractNumId w:val="29"/>
  </w:num>
  <w:num w:numId="40">
    <w:abstractNumId w:val="11"/>
  </w:num>
  <w:num w:numId="41">
    <w:abstractNumId w:val="6"/>
  </w:num>
  <w:num w:numId="42">
    <w:abstractNumId w:val="48"/>
  </w:num>
  <w:num w:numId="43">
    <w:abstractNumId w:val="7"/>
  </w:num>
  <w:num w:numId="44">
    <w:abstractNumId w:val="0"/>
  </w:num>
  <w:num w:numId="45">
    <w:abstractNumId w:val="4"/>
  </w:num>
  <w:num w:numId="46">
    <w:abstractNumId w:val="22"/>
  </w:num>
  <w:num w:numId="47">
    <w:abstractNumId w:val="16"/>
  </w:num>
  <w:num w:numId="48">
    <w:abstractNumId w:val="41"/>
  </w:num>
  <w:num w:numId="49">
    <w:abstractNumId w:val="43"/>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B0"/>
    <w:rsid w:val="0001282E"/>
    <w:rsid w:val="00023DB3"/>
    <w:rsid w:val="000254C1"/>
    <w:rsid w:val="000829F9"/>
    <w:rsid w:val="000F5FDE"/>
    <w:rsid w:val="0014186C"/>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E29EE"/>
    <w:rsid w:val="004E2C9C"/>
    <w:rsid w:val="004E799B"/>
    <w:rsid w:val="00593143"/>
    <w:rsid w:val="005B7EA9"/>
    <w:rsid w:val="005D0989"/>
    <w:rsid w:val="006147F1"/>
    <w:rsid w:val="006169E6"/>
    <w:rsid w:val="006725E6"/>
    <w:rsid w:val="006C19FE"/>
    <w:rsid w:val="00781AD6"/>
    <w:rsid w:val="007A6572"/>
    <w:rsid w:val="007C7D7D"/>
    <w:rsid w:val="007D4D73"/>
    <w:rsid w:val="007F0F14"/>
    <w:rsid w:val="00831996"/>
    <w:rsid w:val="00853D6F"/>
    <w:rsid w:val="00862E7C"/>
    <w:rsid w:val="00870E7E"/>
    <w:rsid w:val="008A1329"/>
    <w:rsid w:val="008B0FBF"/>
    <w:rsid w:val="008C60C3"/>
    <w:rsid w:val="008D67E9"/>
    <w:rsid w:val="008F676F"/>
    <w:rsid w:val="00910EBB"/>
    <w:rsid w:val="00957572"/>
    <w:rsid w:val="009E45FD"/>
    <w:rsid w:val="00A0173D"/>
    <w:rsid w:val="00AA53B3"/>
    <w:rsid w:val="00AC5F65"/>
    <w:rsid w:val="00B14BB9"/>
    <w:rsid w:val="00B21EA5"/>
    <w:rsid w:val="00B41F4D"/>
    <w:rsid w:val="00B42035"/>
    <w:rsid w:val="00B73573"/>
    <w:rsid w:val="00B747D5"/>
    <w:rsid w:val="00B84E49"/>
    <w:rsid w:val="00B920FE"/>
    <w:rsid w:val="00BA11CB"/>
    <w:rsid w:val="00BE36FD"/>
    <w:rsid w:val="00BF3E97"/>
    <w:rsid w:val="00C00533"/>
    <w:rsid w:val="00CC6CA3"/>
    <w:rsid w:val="00CE18CE"/>
    <w:rsid w:val="00CE5C4F"/>
    <w:rsid w:val="00D03A15"/>
    <w:rsid w:val="00D50DA5"/>
    <w:rsid w:val="00D67282"/>
    <w:rsid w:val="00D95F17"/>
    <w:rsid w:val="00DC4B4C"/>
    <w:rsid w:val="00E42D6B"/>
    <w:rsid w:val="00ED69A7"/>
    <w:rsid w:val="00EE4FD2"/>
    <w:rsid w:val="00F87233"/>
    <w:rsid w:val="00F94EB4"/>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56ECE164-A7F9-43B1-A29A-FD391940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1"/>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1">
    <w:name w:val="Footnote Text Char1"/>
    <w:link w:val="FootnoteText"/>
    <w:semiHidden/>
    <w:rsid w:val="000F5FDE"/>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402795410">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762018949">
      <w:bodyDiv w:val="1"/>
      <w:marLeft w:val="0"/>
      <w:marRight w:val="0"/>
      <w:marTop w:val="0"/>
      <w:marBottom w:val="0"/>
      <w:divBdr>
        <w:top w:val="none" w:sz="0" w:space="0" w:color="auto"/>
        <w:left w:val="none" w:sz="0" w:space="0" w:color="auto"/>
        <w:bottom w:val="none" w:sz="0" w:space="0" w:color="auto"/>
        <w:right w:val="none" w:sz="0" w:space="0" w:color="auto"/>
      </w:divBdr>
    </w:div>
    <w:div w:id="186983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Data\Templates\PUBLICATIEBL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PUBLICATIEBLAD</Template>
  <TotalTime>4</TotalTime>
  <Pages>4</Pages>
  <Words>843</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aichel mambi</dc:creator>
  <cp:keywords/>
  <cp:lastModifiedBy>Haidrick Kerindongo</cp:lastModifiedBy>
  <cp:revision>2</cp:revision>
  <cp:lastPrinted>2011-07-22T21:19:00Z</cp:lastPrinted>
  <dcterms:created xsi:type="dcterms:W3CDTF">2017-03-15T19:03:00Z</dcterms:created>
  <dcterms:modified xsi:type="dcterms:W3CDTF">2017-03-15T19:03:00Z</dcterms:modified>
</cp:coreProperties>
</file>