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Pr>
          <w:b/>
          <w:sz w:val="36"/>
          <w:szCs w:val="36"/>
        </w:rPr>
        <w:t>7</w:t>
      </w:r>
      <w:r w:rsidR="003D25AC" w:rsidRPr="00B920FE">
        <w:rPr>
          <w:sz w:val="36"/>
          <w:szCs w:val="36"/>
        </w:rPr>
        <w:tab/>
      </w:r>
      <w:r w:rsidR="003D25AC" w:rsidRPr="00B920FE">
        <w:rPr>
          <w:b/>
          <w:sz w:val="36"/>
          <w:szCs w:val="36"/>
        </w:rPr>
        <w:t xml:space="preserve">N° </w:t>
      </w:r>
      <w:r w:rsidR="00B9328A">
        <w:rPr>
          <w:b/>
          <w:sz w:val="36"/>
          <w:szCs w:val="36"/>
        </w:rPr>
        <w:fldChar w:fldCharType="begin">
          <w:ffData>
            <w:name w:val="Text2"/>
            <w:enabled/>
            <w:calcOnExit w:val="0"/>
            <w:textInput>
              <w:default w:val="49"/>
            </w:textInput>
          </w:ffData>
        </w:fldChar>
      </w:r>
      <w:bookmarkStart w:id="0" w:name="Text2"/>
      <w:r w:rsidR="00B9328A">
        <w:rPr>
          <w:b/>
          <w:sz w:val="36"/>
          <w:szCs w:val="36"/>
        </w:rPr>
        <w:instrText xml:space="preserve"> FORMTEXT </w:instrText>
      </w:r>
      <w:r w:rsidR="00B9328A">
        <w:rPr>
          <w:b/>
          <w:sz w:val="36"/>
          <w:szCs w:val="36"/>
        </w:rPr>
      </w:r>
      <w:r w:rsidR="00B9328A">
        <w:rPr>
          <w:b/>
          <w:sz w:val="36"/>
          <w:szCs w:val="36"/>
        </w:rPr>
        <w:fldChar w:fldCharType="separate"/>
      </w:r>
      <w:r w:rsidR="00B9328A">
        <w:rPr>
          <w:b/>
          <w:noProof/>
          <w:sz w:val="36"/>
          <w:szCs w:val="36"/>
        </w:rPr>
        <w:t>49</w:t>
      </w:r>
      <w:r w:rsidR="00B9328A">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8D1F80" w:rsidRPr="008D1F80" w:rsidRDefault="008D1F80" w:rsidP="008D1F80">
      <w:pPr>
        <w:widowControl/>
        <w:jc w:val="both"/>
        <w:rPr>
          <w:rFonts w:ascii="Palatino Linotype" w:hAnsi="Palatino Linotype" w:cs="Arial"/>
          <w:b/>
          <w:snapToGrid/>
          <w:sz w:val="22"/>
          <w:szCs w:val="22"/>
          <w:lang w:val="nl-NL"/>
        </w:rPr>
      </w:pPr>
      <w:r w:rsidRPr="008D1F80">
        <w:rPr>
          <w:rFonts w:ascii="Palatino Linotype" w:hAnsi="Palatino Linotype" w:cs="Arial"/>
          <w:b/>
          <w:snapToGrid/>
          <w:sz w:val="22"/>
          <w:szCs w:val="22"/>
          <w:lang w:val="nl-NL"/>
        </w:rPr>
        <w:t>LANDSBESLUIT, HOUDENDE ALGEMENE MAATREGELEN, van de 17</w:t>
      </w:r>
      <w:r w:rsidRPr="008D1F80">
        <w:rPr>
          <w:rFonts w:ascii="Palatino Linotype" w:hAnsi="Palatino Linotype" w:cs="Arial"/>
          <w:b/>
          <w:snapToGrid/>
          <w:sz w:val="22"/>
          <w:szCs w:val="22"/>
          <w:vertAlign w:val="superscript"/>
          <w:lang w:val="nl-NL"/>
        </w:rPr>
        <w:t>de</w:t>
      </w:r>
      <w:r w:rsidRPr="008D1F80">
        <w:rPr>
          <w:rFonts w:ascii="Palatino Linotype" w:hAnsi="Palatino Linotype" w:cs="Arial"/>
          <w:b/>
          <w:snapToGrid/>
          <w:sz w:val="22"/>
          <w:szCs w:val="22"/>
          <w:lang w:val="nl-NL"/>
        </w:rPr>
        <w:t xml:space="preserve"> maart 2017</w:t>
      </w:r>
      <w:r w:rsidRPr="008D1F80">
        <w:rPr>
          <w:rFonts w:ascii="Palatino Linotype" w:hAnsi="Palatino Linotype" w:cs="Arial"/>
          <w:snapToGrid/>
          <w:sz w:val="22"/>
          <w:szCs w:val="22"/>
          <w:lang w:val="nl-NL"/>
        </w:rPr>
        <w:t xml:space="preserve"> </w:t>
      </w:r>
      <w:r w:rsidRPr="008D1F80">
        <w:rPr>
          <w:rFonts w:ascii="Palatino Linotype" w:hAnsi="Palatino Linotype" w:cs="Arial"/>
          <w:b/>
          <w:snapToGrid/>
          <w:sz w:val="22"/>
          <w:szCs w:val="22"/>
          <w:lang w:val="nl-NL"/>
        </w:rPr>
        <w:t>ter uitvoering van artikel 11, eerste lid, van de Regeling Gemeenschappelijk Geldstelsel van Curaçao en Sint Maarten (</w:t>
      </w:r>
      <w:bookmarkStart w:id="1" w:name="_GoBack"/>
      <w:r w:rsidRPr="008D1F80">
        <w:rPr>
          <w:rFonts w:ascii="Palatino Linotype" w:hAnsi="Palatino Linotype" w:cs="Arial"/>
          <w:b/>
          <w:snapToGrid/>
          <w:sz w:val="22"/>
          <w:szCs w:val="22"/>
          <w:lang w:val="nl-NL"/>
        </w:rPr>
        <w:t xml:space="preserve">Landsbesluit herdenkingsmunt </w:t>
      </w:r>
      <w:proofErr w:type="gramStart"/>
      <w:r w:rsidRPr="008D1F80">
        <w:rPr>
          <w:rFonts w:ascii="Palatino Linotype" w:hAnsi="Palatino Linotype" w:cs="Arial"/>
          <w:b/>
          <w:snapToGrid/>
          <w:sz w:val="22"/>
          <w:szCs w:val="22"/>
          <w:lang w:val="nl-NL"/>
        </w:rPr>
        <w:t>100</w:t>
      </w:r>
      <w:r w:rsidRPr="008D1F80">
        <w:rPr>
          <w:rFonts w:ascii="Palatino Linotype" w:hAnsi="Palatino Linotype" w:cs="Arial"/>
          <w:b/>
          <w:snapToGrid/>
          <w:sz w:val="22"/>
          <w:szCs w:val="22"/>
          <w:vertAlign w:val="superscript"/>
          <w:lang w:val="nl-NL"/>
        </w:rPr>
        <w:t xml:space="preserve">ste </w:t>
      </w:r>
      <w:r w:rsidRPr="008D1F80">
        <w:rPr>
          <w:rFonts w:ascii="Palatino Linotype" w:hAnsi="Palatino Linotype" w:cs="Arial"/>
          <w:b/>
          <w:snapToGrid/>
          <w:sz w:val="22"/>
          <w:szCs w:val="22"/>
          <w:lang w:val="nl-NL"/>
        </w:rPr>
        <w:t xml:space="preserve"> </w:t>
      </w:r>
      <w:proofErr w:type="gramEnd"/>
      <w:r w:rsidRPr="008D1F80">
        <w:rPr>
          <w:rFonts w:ascii="Palatino Linotype" w:hAnsi="Palatino Linotype" w:cs="Arial"/>
          <w:b/>
          <w:snapToGrid/>
          <w:sz w:val="22"/>
          <w:szCs w:val="22"/>
          <w:lang w:val="nl-NL"/>
        </w:rPr>
        <w:t>geboortedag van George Maduro</w:t>
      </w:r>
      <w:bookmarkEnd w:id="1"/>
      <w:r w:rsidRPr="008D1F80">
        <w:rPr>
          <w:rFonts w:ascii="Palatino Linotype" w:hAnsi="Palatino Linotype" w:cs="Arial"/>
          <w:b/>
          <w:snapToGrid/>
          <w:sz w:val="22"/>
          <w:szCs w:val="22"/>
          <w:lang w:val="nl-NL"/>
        </w:rPr>
        <w:t>)</w:t>
      </w:r>
    </w:p>
    <w:p w:rsidR="008D1F80" w:rsidRPr="008D1F80" w:rsidRDefault="00716D87" w:rsidP="00716D87">
      <w:pPr>
        <w:widowControl/>
        <w:jc w:val="center"/>
        <w:rPr>
          <w:rFonts w:ascii="Palatino Linotype" w:hAnsi="Palatino Linotype" w:cs="Arial"/>
          <w:snapToGrid/>
          <w:sz w:val="22"/>
          <w:szCs w:val="22"/>
          <w:lang w:val="nl-NL"/>
        </w:rPr>
      </w:pPr>
      <w:r>
        <w:rPr>
          <w:rFonts w:ascii="Palatino Linotype" w:hAnsi="Palatino Linotype" w:cs="Arial"/>
          <w:snapToGrid/>
          <w:sz w:val="22"/>
          <w:szCs w:val="22"/>
          <w:lang w:val="nl-NL"/>
        </w:rPr>
        <w:t>____________</w:t>
      </w:r>
      <w:r>
        <w:rPr>
          <w:rFonts w:ascii="Palatino Linotype" w:hAnsi="Palatino Linotype" w:cs="Arial"/>
          <w:snapToGrid/>
          <w:sz w:val="22"/>
          <w:szCs w:val="22"/>
          <w:lang w:val="nl-NL"/>
        </w:rPr>
        <w:br/>
      </w:r>
    </w:p>
    <w:p w:rsidR="008D1F80" w:rsidRPr="008D1F80" w:rsidRDefault="008D1F80" w:rsidP="008D1F80">
      <w:pPr>
        <w:widowControl/>
        <w:suppressAutoHyphens/>
        <w:jc w:val="center"/>
        <w:rPr>
          <w:rFonts w:ascii="Palatino Linotype" w:hAnsi="Palatino Linotype" w:cs="Arial"/>
          <w:snapToGrid/>
          <w:spacing w:val="-3"/>
          <w:sz w:val="22"/>
          <w:szCs w:val="22"/>
          <w:lang w:val="nl-NL"/>
        </w:rPr>
      </w:pPr>
      <w:r w:rsidRPr="008D1F80">
        <w:rPr>
          <w:rFonts w:ascii="Palatino Linotype" w:hAnsi="Palatino Linotype" w:cs="Arial"/>
          <w:snapToGrid/>
          <w:spacing w:val="-3"/>
          <w:sz w:val="22"/>
          <w:szCs w:val="22"/>
          <w:lang w:val="nl-NL"/>
        </w:rPr>
        <w:t>In naam van de Koning!</w:t>
      </w:r>
    </w:p>
    <w:p w:rsidR="008D1F80" w:rsidRPr="008D1F80" w:rsidRDefault="004F2420" w:rsidP="008D1F80">
      <w:pPr>
        <w:widowControl/>
        <w:suppressAutoHyphens/>
        <w:jc w:val="center"/>
        <w:rPr>
          <w:rFonts w:ascii="Palatino Linotype" w:hAnsi="Palatino Linotype" w:cs="Arial"/>
          <w:snapToGrid/>
          <w:spacing w:val="-3"/>
          <w:sz w:val="22"/>
          <w:szCs w:val="22"/>
          <w:lang w:val="nl-NL"/>
        </w:rPr>
      </w:pPr>
      <w:r>
        <w:rPr>
          <w:rFonts w:ascii="Palatino Linotype" w:hAnsi="Palatino Linotype" w:cs="Arial"/>
          <w:snapToGrid/>
          <w:spacing w:val="-3"/>
          <w:sz w:val="22"/>
          <w:szCs w:val="22"/>
          <w:lang w:val="nl-NL"/>
        </w:rPr>
        <w:t>______</w:t>
      </w:r>
      <w:r>
        <w:rPr>
          <w:rFonts w:ascii="Palatino Linotype" w:hAnsi="Palatino Linotype" w:cs="Arial"/>
          <w:snapToGrid/>
          <w:spacing w:val="-3"/>
          <w:sz w:val="22"/>
          <w:szCs w:val="22"/>
          <w:lang w:val="nl-NL"/>
        </w:rPr>
        <w:br/>
      </w:r>
    </w:p>
    <w:p w:rsidR="008D1F80" w:rsidRPr="008D1F80" w:rsidRDefault="008D1F80" w:rsidP="008D1F80">
      <w:pPr>
        <w:widowControl/>
        <w:suppressAutoHyphens/>
        <w:jc w:val="center"/>
        <w:rPr>
          <w:rFonts w:ascii="Palatino Linotype" w:hAnsi="Palatino Linotype" w:cs="Arial"/>
          <w:snapToGrid/>
          <w:spacing w:val="-3"/>
          <w:sz w:val="22"/>
          <w:szCs w:val="22"/>
          <w:lang w:val="nl-NL"/>
        </w:rPr>
      </w:pPr>
      <w:r w:rsidRPr="008D1F80">
        <w:rPr>
          <w:rFonts w:ascii="Palatino Linotype" w:hAnsi="Palatino Linotype" w:cs="Arial"/>
          <w:snapToGrid/>
          <w:spacing w:val="-3"/>
          <w:sz w:val="22"/>
          <w:szCs w:val="22"/>
          <w:lang w:val="nl-NL"/>
        </w:rPr>
        <w:t>De Gouverneur van Curaçao,</w:t>
      </w:r>
    </w:p>
    <w:p w:rsidR="008D1F80" w:rsidRPr="008D1F80" w:rsidRDefault="008D1F80" w:rsidP="008D1F80">
      <w:pPr>
        <w:widowControl/>
        <w:jc w:val="center"/>
        <w:rPr>
          <w:rFonts w:ascii="Palatino Linotype" w:hAnsi="Palatino Linotype" w:cs="Arial"/>
          <w:snapToGrid/>
          <w:sz w:val="22"/>
          <w:szCs w:val="22"/>
        </w:rPr>
      </w:pPr>
    </w:p>
    <w:p w:rsidR="008D1F80" w:rsidRPr="008D1F80" w:rsidRDefault="008D1F80" w:rsidP="008D1F80">
      <w:pPr>
        <w:widowControl/>
        <w:jc w:val="both"/>
        <w:rPr>
          <w:rFonts w:ascii="Palatino Linotype" w:hAnsi="Palatino Linotype" w:cs="Arial"/>
          <w:snapToGrid/>
          <w:sz w:val="22"/>
          <w:szCs w:val="22"/>
        </w:rPr>
      </w:pPr>
    </w:p>
    <w:p w:rsidR="008D1F80" w:rsidRPr="008D1F80" w:rsidRDefault="008D1F80" w:rsidP="008D1F80">
      <w:pPr>
        <w:widowControl/>
        <w:tabs>
          <w:tab w:val="left" w:pos="567"/>
        </w:tabs>
        <w:ind w:left="567" w:hanging="567"/>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In overweging genomen hebbende:</w:t>
      </w:r>
    </w:p>
    <w:p w:rsidR="008D1F80" w:rsidRPr="008D1F80" w:rsidRDefault="008D1F80" w:rsidP="008D1F80">
      <w:pPr>
        <w:widowControl/>
        <w:rPr>
          <w:rFonts w:ascii="Palatino Linotype" w:hAnsi="Palatino Linotype" w:cs="Arial"/>
          <w:snapToGrid/>
          <w:sz w:val="22"/>
          <w:szCs w:val="22"/>
          <w:lang w:val="nl-NL"/>
        </w:rPr>
      </w:pPr>
    </w:p>
    <w:p w:rsidR="008D1F80" w:rsidRPr="008D1F80" w:rsidRDefault="008D1F80" w:rsidP="008D1F80">
      <w:pPr>
        <w:keepNext/>
        <w:widowControl/>
        <w:outlineLvl w:val="0"/>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 xml:space="preserve">dat het wenselijk is ter </w:t>
      </w:r>
      <w:proofErr w:type="spellStart"/>
      <w:r w:rsidRPr="008D1F80">
        <w:rPr>
          <w:rFonts w:ascii="Palatino Linotype" w:hAnsi="Palatino Linotype" w:cs="Arial"/>
          <w:snapToGrid/>
          <w:sz w:val="22"/>
          <w:szCs w:val="22"/>
          <w:lang w:val="nl-NL"/>
        </w:rPr>
        <w:t>ere</w:t>
      </w:r>
      <w:proofErr w:type="spellEnd"/>
      <w:r w:rsidRPr="008D1F80">
        <w:rPr>
          <w:rFonts w:ascii="Palatino Linotype" w:hAnsi="Palatino Linotype" w:cs="Arial"/>
          <w:snapToGrid/>
          <w:sz w:val="22"/>
          <w:szCs w:val="22"/>
          <w:lang w:val="nl-NL"/>
        </w:rPr>
        <w:t xml:space="preserve"> van de 100</w:t>
      </w:r>
      <w:r w:rsidRPr="008D1F80">
        <w:rPr>
          <w:rFonts w:ascii="Palatino Linotype" w:hAnsi="Palatino Linotype" w:cs="Arial"/>
          <w:snapToGrid/>
          <w:sz w:val="22"/>
          <w:szCs w:val="22"/>
          <w:vertAlign w:val="superscript"/>
          <w:lang w:val="nl-NL"/>
        </w:rPr>
        <w:t>ste</w:t>
      </w:r>
      <w:r w:rsidRPr="008D1F80">
        <w:rPr>
          <w:rFonts w:ascii="Palatino Linotype" w:hAnsi="Palatino Linotype" w:cs="Arial"/>
          <w:snapToGrid/>
          <w:sz w:val="22"/>
          <w:szCs w:val="22"/>
          <w:lang w:val="nl-NL"/>
        </w:rPr>
        <w:t xml:space="preserve"> geboortedag van </w:t>
      </w:r>
      <w:proofErr w:type="gramStart"/>
      <w:r w:rsidRPr="008D1F80">
        <w:rPr>
          <w:rFonts w:ascii="Palatino Linotype" w:hAnsi="Palatino Linotype" w:cs="Arial"/>
          <w:snapToGrid/>
          <w:sz w:val="22"/>
          <w:szCs w:val="22"/>
          <w:lang w:val="nl-NL"/>
        </w:rPr>
        <w:t>wijlen</w:t>
      </w:r>
      <w:proofErr w:type="gramEnd"/>
      <w:r w:rsidRPr="008D1F80">
        <w:rPr>
          <w:rFonts w:ascii="Palatino Linotype" w:hAnsi="Palatino Linotype" w:cs="Arial"/>
          <w:snapToGrid/>
          <w:sz w:val="22"/>
          <w:szCs w:val="22"/>
          <w:lang w:val="nl-NL"/>
        </w:rPr>
        <w:t xml:space="preserve"> George Maduro, een zilveren en gouden herdenkingsmunt uit te geven met het karakter van wettig betaalmiddel; </w:t>
      </w:r>
    </w:p>
    <w:p w:rsidR="008D1F80" w:rsidRPr="008D1F80" w:rsidRDefault="008D1F80" w:rsidP="008D1F80">
      <w:pPr>
        <w:keepNext/>
        <w:widowControl/>
        <w:outlineLvl w:val="0"/>
        <w:rPr>
          <w:rFonts w:ascii="Palatino Linotype" w:hAnsi="Palatino Linotype" w:cs="Arial"/>
          <w:snapToGrid/>
          <w:sz w:val="22"/>
          <w:szCs w:val="22"/>
          <w:lang w:val="nl-NL"/>
        </w:rPr>
      </w:pPr>
    </w:p>
    <w:p w:rsidR="008D1F80" w:rsidRPr="008D1F80" w:rsidRDefault="008D1F80" w:rsidP="008D1F80">
      <w:pPr>
        <w:keepNext/>
        <w:widowControl/>
        <w:outlineLvl w:val="0"/>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dat ter uitvoering van artikel 11, eerste lid, van de Regeling Gemeenschappelijk Geldstelsel Curaçao en Sint Maarten, de beeltenis, het bedrag, het munt materiaal, de afmetingen, het gewicht en de hoeveelheid van de herdenkingsmunt, bij landsbesluit, houdende algemene maatregelen, dienen te worden vastgesteld;</w:t>
      </w:r>
    </w:p>
    <w:p w:rsidR="008D1F80" w:rsidRPr="008D1F80" w:rsidRDefault="008D1F80" w:rsidP="008D1F80">
      <w:pPr>
        <w:keepNext/>
        <w:widowControl/>
        <w:outlineLvl w:val="0"/>
        <w:rPr>
          <w:rFonts w:ascii="Palatino Linotype" w:hAnsi="Palatino Linotype" w:cs="Arial"/>
          <w:snapToGrid/>
          <w:sz w:val="22"/>
          <w:szCs w:val="22"/>
          <w:lang w:val="nl-NL"/>
        </w:rPr>
      </w:pPr>
    </w:p>
    <w:p w:rsidR="008D1F80" w:rsidRPr="008D1F80" w:rsidRDefault="008D1F80" w:rsidP="008D1F80">
      <w:pPr>
        <w:widowControl/>
        <w:rPr>
          <w:rFonts w:ascii="Palatino Linotype" w:hAnsi="Palatino Linotype" w:cs="Arial"/>
          <w:snapToGrid/>
          <w:sz w:val="22"/>
          <w:szCs w:val="22"/>
          <w:lang w:val="nl-NL"/>
        </w:rPr>
      </w:pPr>
    </w:p>
    <w:p w:rsidR="008D1F80" w:rsidRPr="008D1F80" w:rsidRDefault="008D1F80" w:rsidP="008D1F80">
      <w:pPr>
        <w:widowControl/>
        <w:tabs>
          <w:tab w:val="left" w:pos="567"/>
        </w:tabs>
        <w:ind w:left="567" w:hanging="567"/>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Heeft, de Raad van Advies gehoord, besloten:</w:t>
      </w:r>
    </w:p>
    <w:p w:rsidR="008D1F80" w:rsidRPr="008D1F80" w:rsidRDefault="008D1F80" w:rsidP="008D1F80">
      <w:pPr>
        <w:widowControl/>
        <w:jc w:val="both"/>
        <w:rPr>
          <w:rFonts w:ascii="Palatino Linotype" w:hAnsi="Palatino Linotype" w:cs="Arial"/>
          <w:snapToGrid/>
          <w:sz w:val="22"/>
          <w:szCs w:val="22"/>
          <w:lang w:val="nl-NL"/>
        </w:rPr>
      </w:pPr>
    </w:p>
    <w:p w:rsidR="008D1F80" w:rsidRPr="008D1F80" w:rsidRDefault="008D1F80" w:rsidP="008D1F80">
      <w:pPr>
        <w:widowControl/>
        <w:jc w:val="center"/>
        <w:rPr>
          <w:rFonts w:ascii="Palatino Linotype" w:hAnsi="Palatino Linotype" w:cs="Arial"/>
          <w:snapToGrid/>
          <w:sz w:val="22"/>
          <w:szCs w:val="22"/>
          <w:lang w:val="nl-NL"/>
        </w:rPr>
      </w:pPr>
    </w:p>
    <w:p w:rsidR="008D1F80" w:rsidRPr="008D1F80" w:rsidRDefault="008D1F80" w:rsidP="008D1F80">
      <w:pPr>
        <w:widowControl/>
        <w:jc w:val="center"/>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Artikel 1</w:t>
      </w:r>
    </w:p>
    <w:p w:rsidR="008D1F80" w:rsidRPr="008D1F80" w:rsidRDefault="008D1F80" w:rsidP="008D1F80">
      <w:pPr>
        <w:widowControl/>
        <w:jc w:val="both"/>
        <w:rPr>
          <w:rFonts w:ascii="Palatino Linotype" w:hAnsi="Palatino Linotype" w:cs="Arial"/>
          <w:snapToGrid/>
          <w:sz w:val="22"/>
          <w:szCs w:val="22"/>
          <w:lang w:val="nl-NL"/>
        </w:rPr>
      </w:pPr>
    </w:p>
    <w:p w:rsidR="008D1F80" w:rsidRPr="008D1F80" w:rsidRDefault="008D1F80" w:rsidP="008D1F80">
      <w:pPr>
        <w:widowControl/>
        <w:jc w:val="both"/>
        <w:rPr>
          <w:rFonts w:ascii="Palatino Linotype" w:hAnsi="Palatino Linotype" w:cs="Arial"/>
          <w:snapToGrid/>
          <w:sz w:val="22"/>
          <w:szCs w:val="22"/>
          <w:lang w:val="nl-NL"/>
        </w:rPr>
      </w:pPr>
    </w:p>
    <w:p w:rsidR="008D1F80" w:rsidRPr="008D1F80" w:rsidRDefault="008D1F80" w:rsidP="003F56F5">
      <w:pPr>
        <w:widowControl/>
        <w:numPr>
          <w:ilvl w:val="0"/>
          <w:numId w:val="1"/>
        </w:numPr>
        <w:tabs>
          <w:tab w:val="left" w:pos="284"/>
        </w:tabs>
        <w:ind w:left="284" w:hanging="284"/>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 xml:space="preserve">Ter </w:t>
      </w:r>
      <w:proofErr w:type="spellStart"/>
      <w:r w:rsidRPr="008D1F80">
        <w:rPr>
          <w:rFonts w:ascii="Palatino Linotype" w:hAnsi="Palatino Linotype" w:cs="Arial"/>
          <w:snapToGrid/>
          <w:sz w:val="22"/>
          <w:szCs w:val="22"/>
          <w:lang w:val="nl-NL"/>
        </w:rPr>
        <w:t>ere</w:t>
      </w:r>
      <w:proofErr w:type="spellEnd"/>
      <w:r w:rsidRPr="008D1F80">
        <w:rPr>
          <w:rFonts w:ascii="Palatino Linotype" w:hAnsi="Palatino Linotype" w:cs="Arial"/>
          <w:snapToGrid/>
          <w:sz w:val="22"/>
          <w:szCs w:val="22"/>
          <w:lang w:val="nl-NL"/>
        </w:rPr>
        <w:t xml:space="preserve"> van de 100</w:t>
      </w:r>
      <w:r w:rsidRPr="008D1F80">
        <w:rPr>
          <w:rFonts w:ascii="Palatino Linotype" w:hAnsi="Palatino Linotype" w:cs="Arial"/>
          <w:snapToGrid/>
          <w:sz w:val="22"/>
          <w:szCs w:val="22"/>
          <w:vertAlign w:val="superscript"/>
          <w:lang w:val="nl-NL"/>
        </w:rPr>
        <w:t>ste</w:t>
      </w:r>
      <w:r w:rsidRPr="008D1F80">
        <w:rPr>
          <w:rFonts w:ascii="Palatino Linotype" w:hAnsi="Palatino Linotype" w:cs="Arial"/>
          <w:snapToGrid/>
          <w:sz w:val="22"/>
          <w:szCs w:val="22"/>
          <w:lang w:val="nl-NL"/>
        </w:rPr>
        <w:t xml:space="preserve"> geboortedag van wijlen George Maduro worden 750 zilveren munten met een nominale waarde van </w:t>
      </w:r>
      <w:proofErr w:type="spellStart"/>
      <w:r w:rsidRPr="008D1F80">
        <w:rPr>
          <w:rFonts w:ascii="Palatino Linotype" w:hAnsi="Palatino Linotype" w:cs="Arial"/>
          <w:snapToGrid/>
          <w:sz w:val="22"/>
          <w:szCs w:val="22"/>
          <w:lang w:val="nl-NL"/>
        </w:rPr>
        <w:t>NAf</w:t>
      </w:r>
      <w:proofErr w:type="spellEnd"/>
      <w:r w:rsidRPr="008D1F80">
        <w:rPr>
          <w:rFonts w:ascii="Palatino Linotype" w:hAnsi="Palatino Linotype" w:cs="Arial"/>
          <w:snapToGrid/>
          <w:sz w:val="22"/>
          <w:szCs w:val="22"/>
          <w:lang w:val="nl-NL"/>
        </w:rPr>
        <w:t xml:space="preserve"> 5 (zegge: vijf Nederlands-Antilliaanse </w:t>
      </w:r>
      <w:proofErr w:type="gramStart"/>
      <w:r w:rsidRPr="008D1F80">
        <w:rPr>
          <w:rFonts w:ascii="Palatino Linotype" w:hAnsi="Palatino Linotype" w:cs="Arial"/>
          <w:snapToGrid/>
          <w:sz w:val="22"/>
          <w:szCs w:val="22"/>
          <w:lang w:val="nl-NL"/>
        </w:rPr>
        <w:t xml:space="preserve">guldens)  </w:t>
      </w:r>
      <w:proofErr w:type="gramEnd"/>
      <w:r w:rsidRPr="008D1F80">
        <w:rPr>
          <w:rFonts w:ascii="Palatino Linotype" w:hAnsi="Palatino Linotype" w:cs="Arial"/>
          <w:snapToGrid/>
          <w:sz w:val="22"/>
          <w:szCs w:val="22"/>
          <w:lang w:val="nl-NL"/>
        </w:rPr>
        <w:t xml:space="preserve">en 500 gouden munten met een nominale waarde van </w:t>
      </w:r>
      <w:proofErr w:type="spellStart"/>
      <w:r w:rsidRPr="008D1F80">
        <w:rPr>
          <w:rFonts w:ascii="Palatino Linotype" w:hAnsi="Palatino Linotype" w:cs="Arial"/>
          <w:snapToGrid/>
          <w:sz w:val="22"/>
          <w:szCs w:val="22"/>
          <w:lang w:val="nl-NL"/>
        </w:rPr>
        <w:t>NAf</w:t>
      </w:r>
      <w:proofErr w:type="spellEnd"/>
      <w:r w:rsidRPr="008D1F80">
        <w:rPr>
          <w:rFonts w:ascii="Palatino Linotype" w:hAnsi="Palatino Linotype" w:cs="Arial"/>
          <w:snapToGrid/>
          <w:sz w:val="22"/>
          <w:szCs w:val="22"/>
          <w:lang w:val="nl-NL"/>
        </w:rPr>
        <w:t xml:space="preserve"> 10 (zegge: tien Nederlands-Antilliaanse guldens), elk met het karakter van wettig betaalmiddel uitgegeven.</w:t>
      </w:r>
    </w:p>
    <w:p w:rsidR="008D1F80" w:rsidRPr="008D1F80" w:rsidRDefault="008D1F80" w:rsidP="003F56F5">
      <w:pPr>
        <w:widowControl/>
        <w:numPr>
          <w:ilvl w:val="0"/>
          <w:numId w:val="1"/>
        </w:numPr>
        <w:tabs>
          <w:tab w:val="left" w:pos="284"/>
        </w:tabs>
        <w:ind w:left="284" w:hanging="284"/>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De beeltenis van de zilveren munt, bedoeld in het eerste lid, is als volgt:</w:t>
      </w:r>
    </w:p>
    <w:p w:rsidR="008D1F80" w:rsidRPr="003F56F5" w:rsidRDefault="008D1F80" w:rsidP="003F56F5">
      <w:pPr>
        <w:widowControl/>
        <w:numPr>
          <w:ilvl w:val="0"/>
          <w:numId w:val="2"/>
        </w:numPr>
        <w:tabs>
          <w:tab w:val="left" w:pos="567"/>
        </w:tabs>
        <w:ind w:left="567" w:hanging="283"/>
        <w:contextualSpacing/>
        <w:jc w:val="both"/>
        <w:rPr>
          <w:rFonts w:ascii="Palatino Linotype" w:hAnsi="Palatino Linotype" w:cs="Arial"/>
          <w:snapToGrid/>
          <w:sz w:val="22"/>
          <w:szCs w:val="22"/>
          <w:lang w:val="nl-NL"/>
        </w:rPr>
      </w:pPr>
      <w:r w:rsidRPr="003F56F5">
        <w:rPr>
          <w:rFonts w:ascii="Palatino Linotype" w:hAnsi="Palatino Linotype" w:cs="Arial"/>
          <w:snapToGrid/>
          <w:sz w:val="22"/>
          <w:szCs w:val="22"/>
          <w:lang w:val="nl-NL"/>
        </w:rPr>
        <w:t>Op de voorzijde: een “driedimensionale afbeelding” kenmerkend van wijlen George Maduro met tot omschrift voerende de woorden:“100</w:t>
      </w:r>
      <w:r w:rsidRPr="003F56F5">
        <w:rPr>
          <w:rFonts w:ascii="Palatino Linotype" w:hAnsi="Palatino Linotype" w:cs="Arial"/>
          <w:snapToGrid/>
          <w:sz w:val="22"/>
          <w:szCs w:val="22"/>
          <w:vertAlign w:val="superscript"/>
          <w:lang w:val="nl-NL"/>
        </w:rPr>
        <w:t>ste</w:t>
      </w:r>
      <w:r w:rsidRPr="003F56F5">
        <w:rPr>
          <w:rFonts w:ascii="Palatino Linotype" w:hAnsi="Palatino Linotype" w:cs="Arial"/>
          <w:snapToGrid/>
          <w:sz w:val="22"/>
          <w:szCs w:val="22"/>
          <w:lang w:val="nl-NL"/>
        </w:rPr>
        <w:t xml:space="preserve"> GEBOORTEDAG GEORGE JOHN LIONEL MADURO” met daaronder de tekst “, geboren op CURAÇAO op 15 </w:t>
      </w:r>
      <w:proofErr w:type="gramStart"/>
      <w:r w:rsidRPr="003F56F5">
        <w:rPr>
          <w:rFonts w:ascii="Palatino Linotype" w:hAnsi="Palatino Linotype" w:cs="Arial"/>
          <w:snapToGrid/>
          <w:sz w:val="22"/>
          <w:szCs w:val="22"/>
          <w:lang w:val="nl-NL"/>
        </w:rPr>
        <w:t>JULI</w:t>
      </w:r>
      <w:proofErr w:type="gramEnd"/>
      <w:r w:rsidRPr="003F56F5">
        <w:rPr>
          <w:rFonts w:ascii="Palatino Linotype" w:hAnsi="Palatino Linotype" w:cs="Arial"/>
          <w:snapToGrid/>
          <w:sz w:val="22"/>
          <w:szCs w:val="22"/>
          <w:lang w:val="nl-NL"/>
        </w:rPr>
        <w:t xml:space="preserve"> 1916 en overlijden te DACHAU</w:t>
      </w:r>
      <w:r w:rsidR="003F56F5" w:rsidRPr="003F56F5">
        <w:rPr>
          <w:rFonts w:ascii="Palatino Linotype" w:hAnsi="Palatino Linotype" w:cs="Arial"/>
          <w:snapToGrid/>
          <w:sz w:val="22"/>
          <w:szCs w:val="22"/>
          <w:lang w:val="nl-NL"/>
        </w:rPr>
        <w:t xml:space="preserve"> </w:t>
      </w:r>
      <w:r w:rsidRPr="003F56F5">
        <w:rPr>
          <w:rFonts w:ascii="Palatino Linotype" w:hAnsi="Palatino Linotype" w:cs="Arial"/>
          <w:snapToGrid/>
          <w:sz w:val="22"/>
          <w:szCs w:val="22"/>
          <w:lang w:val="nl-NL"/>
        </w:rPr>
        <w:t>op 8 FEBRUARI 1945”;</w:t>
      </w:r>
    </w:p>
    <w:p w:rsidR="008D1F80" w:rsidRPr="008D1F80" w:rsidRDefault="008D1F80" w:rsidP="003F56F5">
      <w:pPr>
        <w:widowControl/>
        <w:numPr>
          <w:ilvl w:val="0"/>
          <w:numId w:val="2"/>
        </w:numPr>
        <w:tabs>
          <w:tab w:val="left" w:pos="284"/>
          <w:tab w:val="left" w:pos="567"/>
        </w:tabs>
        <w:ind w:left="567" w:hanging="283"/>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lastRenderedPageBreak/>
        <w:t>Op de keerzijde: een afbeelding van het wapen van de voormalige Nederlandse Antillen met de waarde aanduiding 5G, alsmede het jaartal, het muntteken en het muntmeesterteken.</w:t>
      </w:r>
    </w:p>
    <w:p w:rsidR="008D1F80" w:rsidRPr="008D1F80" w:rsidRDefault="008D1F80" w:rsidP="003F56F5">
      <w:pPr>
        <w:widowControl/>
        <w:numPr>
          <w:ilvl w:val="0"/>
          <w:numId w:val="2"/>
        </w:numPr>
        <w:tabs>
          <w:tab w:val="left" w:pos="284"/>
          <w:tab w:val="left" w:pos="567"/>
        </w:tabs>
        <w:ind w:left="567" w:hanging="283"/>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De munt draagt als randschrift: “GOD * ZIJ * MET * ONS”.</w:t>
      </w:r>
    </w:p>
    <w:p w:rsidR="008D1F80" w:rsidRPr="008D1F80" w:rsidRDefault="008D1F80" w:rsidP="003F56F5">
      <w:pPr>
        <w:widowControl/>
        <w:numPr>
          <w:ilvl w:val="0"/>
          <w:numId w:val="1"/>
        </w:numPr>
        <w:tabs>
          <w:tab w:val="left" w:pos="284"/>
        </w:tabs>
        <w:ind w:left="284" w:hanging="284"/>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De beeltenis van de gouden munt, bedoeld in het eerste lid, is als volgt:</w:t>
      </w:r>
    </w:p>
    <w:p w:rsidR="008D1F80" w:rsidRPr="008D1F80" w:rsidRDefault="008D1F80" w:rsidP="003F56F5">
      <w:pPr>
        <w:widowControl/>
        <w:numPr>
          <w:ilvl w:val="0"/>
          <w:numId w:val="3"/>
        </w:numPr>
        <w:tabs>
          <w:tab w:val="left" w:pos="567"/>
        </w:tabs>
        <w:ind w:left="567" w:hanging="283"/>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Op de voorzijde: een “driedimensionale afbeelding” kenmerkend van wijlen George Maduro met tot omschrift voerende de woorden: “100</w:t>
      </w:r>
      <w:r w:rsidRPr="008D1F80">
        <w:rPr>
          <w:rFonts w:ascii="Palatino Linotype" w:hAnsi="Palatino Linotype" w:cs="Arial"/>
          <w:snapToGrid/>
          <w:sz w:val="22"/>
          <w:szCs w:val="22"/>
          <w:vertAlign w:val="superscript"/>
          <w:lang w:val="nl-NL"/>
        </w:rPr>
        <w:t>ste</w:t>
      </w:r>
      <w:r w:rsidRPr="008D1F80">
        <w:rPr>
          <w:rFonts w:ascii="Palatino Linotype" w:hAnsi="Palatino Linotype" w:cs="Arial"/>
          <w:snapToGrid/>
          <w:sz w:val="22"/>
          <w:szCs w:val="22"/>
          <w:lang w:val="nl-NL"/>
        </w:rPr>
        <w:t xml:space="preserve"> GEBOORTEDAG GEORGE JOHN LIONEL MADURO” met daaronder de tekst “CURAÇAO, 15 </w:t>
      </w:r>
      <w:proofErr w:type="gramStart"/>
      <w:r w:rsidRPr="008D1F80">
        <w:rPr>
          <w:rFonts w:ascii="Palatino Linotype" w:hAnsi="Palatino Linotype" w:cs="Arial"/>
          <w:snapToGrid/>
          <w:sz w:val="22"/>
          <w:szCs w:val="22"/>
          <w:lang w:val="nl-NL"/>
        </w:rPr>
        <w:t>JULI</w:t>
      </w:r>
      <w:proofErr w:type="gramEnd"/>
      <w:r w:rsidRPr="008D1F80">
        <w:rPr>
          <w:rFonts w:ascii="Palatino Linotype" w:hAnsi="Palatino Linotype" w:cs="Arial"/>
          <w:snapToGrid/>
          <w:sz w:val="22"/>
          <w:szCs w:val="22"/>
          <w:lang w:val="nl-NL"/>
        </w:rPr>
        <w:t xml:space="preserve"> 1916 – DACHAU, 8 FEBRUARI 1945”;</w:t>
      </w:r>
    </w:p>
    <w:p w:rsidR="008D1F80" w:rsidRPr="008D1F80" w:rsidRDefault="008D1F80" w:rsidP="003F56F5">
      <w:pPr>
        <w:widowControl/>
        <w:numPr>
          <w:ilvl w:val="0"/>
          <w:numId w:val="3"/>
        </w:numPr>
        <w:tabs>
          <w:tab w:val="left" w:pos="567"/>
        </w:tabs>
        <w:ind w:left="567" w:hanging="283"/>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Op de keerzijde: een afbeelding van het wapen van de voormalige Nederlandse Antillen met de waarde aanduiding 10G, alsmede het jaartal, het muntteken en het muntmeesterteken.</w:t>
      </w:r>
    </w:p>
    <w:p w:rsidR="008D1F80" w:rsidRPr="00591B1F" w:rsidRDefault="008D1F80" w:rsidP="003F56F5">
      <w:pPr>
        <w:widowControl/>
        <w:numPr>
          <w:ilvl w:val="0"/>
          <w:numId w:val="3"/>
        </w:numPr>
        <w:tabs>
          <w:tab w:val="left" w:pos="567"/>
        </w:tabs>
        <w:ind w:left="567" w:hanging="283"/>
        <w:contextualSpacing/>
        <w:jc w:val="both"/>
        <w:rPr>
          <w:rFonts w:ascii="Palatino Linotype" w:hAnsi="Palatino Linotype" w:cs="Arial"/>
          <w:snapToGrid/>
          <w:sz w:val="22"/>
          <w:szCs w:val="22"/>
          <w:lang w:val="nl-NL"/>
        </w:rPr>
      </w:pPr>
      <w:r w:rsidRPr="00591B1F">
        <w:rPr>
          <w:rFonts w:ascii="Palatino Linotype" w:hAnsi="Palatino Linotype" w:cs="Arial"/>
          <w:snapToGrid/>
          <w:sz w:val="22"/>
          <w:szCs w:val="22"/>
          <w:lang w:val="nl-NL"/>
        </w:rPr>
        <w:t>De munt heeft een gekarteld randschrift.</w:t>
      </w:r>
    </w:p>
    <w:p w:rsidR="008D1F80" w:rsidRPr="008D1F80" w:rsidRDefault="008D1F80" w:rsidP="003F56F5">
      <w:pPr>
        <w:widowControl/>
        <w:numPr>
          <w:ilvl w:val="0"/>
          <w:numId w:val="1"/>
        </w:numPr>
        <w:tabs>
          <w:tab w:val="left" w:pos="284"/>
        </w:tabs>
        <w:ind w:left="284" w:hanging="284"/>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 xml:space="preserve">De zilveren munt is van het materiaal Zilver 925/1000, </w:t>
      </w:r>
      <w:r w:rsidR="003F56F5" w:rsidRPr="008D1F80">
        <w:rPr>
          <w:rFonts w:ascii="Palatino Linotype" w:hAnsi="Palatino Linotype" w:cs="Arial"/>
          <w:snapToGrid/>
          <w:sz w:val="22"/>
          <w:szCs w:val="22"/>
          <w:lang w:val="nl-NL"/>
        </w:rPr>
        <w:t xml:space="preserve">is rond en </w:t>
      </w:r>
      <w:r w:rsidRPr="008D1F80">
        <w:rPr>
          <w:rFonts w:ascii="Palatino Linotype" w:hAnsi="Palatino Linotype" w:cs="Arial"/>
          <w:snapToGrid/>
          <w:sz w:val="22"/>
          <w:szCs w:val="22"/>
          <w:lang w:val="nl-NL"/>
        </w:rPr>
        <w:t>heeft een diameter van 29 millimeter en weegt in totaal 11,9 gram.</w:t>
      </w:r>
    </w:p>
    <w:p w:rsidR="008D1F80" w:rsidRPr="008D1F80" w:rsidRDefault="008D1F80" w:rsidP="003F56F5">
      <w:pPr>
        <w:widowControl/>
        <w:numPr>
          <w:ilvl w:val="0"/>
          <w:numId w:val="1"/>
        </w:numPr>
        <w:tabs>
          <w:tab w:val="left" w:pos="284"/>
        </w:tabs>
        <w:ind w:left="284" w:hanging="284"/>
        <w:contextualSpacing/>
        <w:jc w:val="both"/>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De gouden munt is van het materiaal Goud Au900, is rond en heeft een diameter van 18,5 millimeter en weegt in totaal 3,3645 gram.</w:t>
      </w:r>
    </w:p>
    <w:p w:rsidR="008D1F80" w:rsidRPr="008D1F80" w:rsidRDefault="008D1F80" w:rsidP="008D1F80">
      <w:pPr>
        <w:widowControl/>
        <w:ind w:left="720"/>
        <w:contextualSpacing/>
        <w:jc w:val="both"/>
        <w:rPr>
          <w:rFonts w:ascii="Palatino Linotype" w:hAnsi="Palatino Linotype" w:cs="Arial"/>
          <w:snapToGrid/>
          <w:sz w:val="22"/>
          <w:szCs w:val="22"/>
          <w:lang w:val="nl-NL"/>
        </w:rPr>
      </w:pPr>
    </w:p>
    <w:p w:rsidR="008D1F80" w:rsidRPr="008D1F80" w:rsidRDefault="008D1F80" w:rsidP="003F56F5">
      <w:pPr>
        <w:widowControl/>
        <w:jc w:val="center"/>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Artikel 2</w:t>
      </w:r>
    </w:p>
    <w:p w:rsidR="008D1F80" w:rsidRPr="008D1F80" w:rsidRDefault="008D1F80" w:rsidP="008D1F80">
      <w:pPr>
        <w:widowControl/>
        <w:jc w:val="center"/>
        <w:rPr>
          <w:rFonts w:ascii="Palatino Linotype" w:hAnsi="Palatino Linotype" w:cs="Arial"/>
          <w:snapToGrid/>
          <w:sz w:val="22"/>
          <w:szCs w:val="22"/>
          <w:lang w:val="nl-NL"/>
        </w:rPr>
      </w:pPr>
    </w:p>
    <w:p w:rsidR="008D1F80" w:rsidRPr="008D1F80" w:rsidRDefault="008D1F80" w:rsidP="008D1F80">
      <w:pPr>
        <w:widowControl/>
        <w:rPr>
          <w:rFonts w:ascii="Palatino Linotype" w:hAnsi="Palatino Linotype" w:cs="Arial"/>
          <w:i/>
          <w:snapToGrid/>
          <w:sz w:val="22"/>
          <w:szCs w:val="22"/>
          <w:lang w:val="nl-NL"/>
        </w:rPr>
      </w:pPr>
      <w:r w:rsidRPr="008D1F80">
        <w:rPr>
          <w:rFonts w:ascii="Palatino Linotype" w:hAnsi="Palatino Linotype" w:cs="Arial"/>
          <w:snapToGrid/>
          <w:sz w:val="22"/>
          <w:szCs w:val="22"/>
          <w:lang w:val="nl-NL"/>
        </w:rPr>
        <w:t xml:space="preserve">Dit landsbesluit treedt in werking met ingang van de dag na de datum van bekendmaking. </w:t>
      </w:r>
    </w:p>
    <w:p w:rsidR="008D1F80" w:rsidRPr="008D1F80" w:rsidRDefault="008D1F80" w:rsidP="008D1F80">
      <w:pPr>
        <w:widowControl/>
        <w:tabs>
          <w:tab w:val="left" w:pos="284"/>
        </w:tabs>
        <w:ind w:left="284" w:hanging="284"/>
        <w:rPr>
          <w:rFonts w:ascii="Palatino Linotype" w:hAnsi="Palatino Linotype" w:cs="Arial"/>
          <w:snapToGrid/>
          <w:sz w:val="22"/>
          <w:szCs w:val="22"/>
          <w:lang w:val="nl-NL"/>
        </w:rPr>
      </w:pPr>
    </w:p>
    <w:p w:rsidR="008D1F80" w:rsidRPr="008D1F80" w:rsidRDefault="008D1F80" w:rsidP="003F56F5">
      <w:pPr>
        <w:widowControl/>
        <w:tabs>
          <w:tab w:val="left" w:pos="360"/>
        </w:tabs>
        <w:jc w:val="center"/>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Artikel 3</w:t>
      </w:r>
    </w:p>
    <w:p w:rsidR="008D1F80" w:rsidRPr="008D1F80" w:rsidRDefault="008D1F80" w:rsidP="008D1F80">
      <w:pPr>
        <w:widowControl/>
        <w:tabs>
          <w:tab w:val="left" w:pos="360"/>
        </w:tabs>
        <w:jc w:val="both"/>
        <w:rPr>
          <w:rFonts w:ascii="Palatino Linotype" w:hAnsi="Palatino Linotype" w:cs="Arial"/>
          <w:snapToGrid/>
          <w:sz w:val="22"/>
          <w:szCs w:val="22"/>
          <w:lang w:val="nl-NL"/>
        </w:rPr>
      </w:pPr>
    </w:p>
    <w:p w:rsidR="008D1F80" w:rsidRPr="008D1F80" w:rsidRDefault="008D1F80" w:rsidP="003F56F5">
      <w:pPr>
        <w:widowControl/>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Dit landsbesluit wordt aangehaald als: Landsbesluit herdenkingsmunt 100</w:t>
      </w:r>
      <w:r w:rsidRPr="008D1F80">
        <w:rPr>
          <w:rFonts w:ascii="Palatino Linotype" w:hAnsi="Palatino Linotype" w:cs="Arial"/>
          <w:snapToGrid/>
          <w:sz w:val="22"/>
          <w:szCs w:val="22"/>
          <w:vertAlign w:val="superscript"/>
          <w:lang w:val="nl-NL"/>
        </w:rPr>
        <w:t>ste</w:t>
      </w:r>
      <w:r w:rsidRPr="008D1F80">
        <w:rPr>
          <w:rFonts w:ascii="Palatino Linotype" w:hAnsi="Palatino Linotype" w:cs="Arial"/>
          <w:snapToGrid/>
          <w:sz w:val="22"/>
          <w:szCs w:val="22"/>
          <w:lang w:val="nl-NL"/>
        </w:rPr>
        <w:t xml:space="preserve"> geboortedag van George Maduro.</w:t>
      </w:r>
    </w:p>
    <w:p w:rsidR="008D1F80" w:rsidRPr="008D1F80" w:rsidRDefault="008D1F80" w:rsidP="008D1F80">
      <w:pPr>
        <w:widowControl/>
        <w:rPr>
          <w:rFonts w:ascii="Palatino Linotype" w:hAnsi="Palatino Linotype" w:cs="Arial"/>
          <w:snapToGrid/>
          <w:sz w:val="22"/>
          <w:szCs w:val="22"/>
          <w:lang w:val="nl-NL"/>
        </w:rPr>
      </w:pPr>
    </w:p>
    <w:p w:rsidR="008D1F80" w:rsidRPr="008D1F80" w:rsidRDefault="008D1F80" w:rsidP="008D1F80">
      <w:pPr>
        <w:widowControl/>
        <w:rPr>
          <w:rFonts w:ascii="Palatino Linotype" w:hAnsi="Palatino Linotype" w:cs="Arial"/>
          <w:snapToGrid/>
          <w:sz w:val="22"/>
          <w:szCs w:val="22"/>
          <w:lang w:val="nl-NL"/>
        </w:rPr>
      </w:pPr>
    </w:p>
    <w:p w:rsidR="008D1F80" w:rsidRPr="008D1F80" w:rsidRDefault="008D1F80" w:rsidP="008D1F80">
      <w:pPr>
        <w:widowControl/>
        <w:rPr>
          <w:rFonts w:ascii="Palatino Linotype" w:hAnsi="Palatino Linotype" w:cs="Arial"/>
          <w:snapToGrid/>
          <w:sz w:val="22"/>
          <w:szCs w:val="22"/>
          <w:lang w:val="nl-NL"/>
        </w:rPr>
      </w:pPr>
    </w:p>
    <w:p w:rsidR="008D1F80" w:rsidRPr="008D1F80" w:rsidRDefault="008D1F80" w:rsidP="008D1F80">
      <w:pPr>
        <w:widowControl/>
        <w:ind w:left="5103"/>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Gegeven te Willemstad,</w:t>
      </w:r>
      <w:r w:rsidR="004329A7">
        <w:rPr>
          <w:rFonts w:ascii="Palatino Linotype" w:hAnsi="Palatino Linotype" w:cs="Arial"/>
          <w:snapToGrid/>
          <w:sz w:val="22"/>
          <w:szCs w:val="22"/>
          <w:lang w:val="nl-NL"/>
        </w:rPr>
        <w:t xml:space="preserve"> 17 maart </w:t>
      </w:r>
      <w:proofErr w:type="gramStart"/>
      <w:r w:rsidR="004329A7">
        <w:rPr>
          <w:rFonts w:ascii="Palatino Linotype" w:hAnsi="Palatino Linotype" w:cs="Arial"/>
          <w:snapToGrid/>
          <w:sz w:val="22"/>
          <w:szCs w:val="22"/>
          <w:lang w:val="nl-NL"/>
        </w:rPr>
        <w:t>2017</w:t>
      </w:r>
      <w:r w:rsidR="004329A7">
        <w:rPr>
          <w:rFonts w:ascii="Palatino Linotype" w:hAnsi="Palatino Linotype" w:cs="Arial"/>
          <w:snapToGrid/>
          <w:sz w:val="22"/>
          <w:szCs w:val="22"/>
          <w:lang w:val="nl-NL"/>
        </w:rPr>
        <w:br/>
        <w:t xml:space="preserve">           </w:t>
      </w:r>
      <w:proofErr w:type="gramEnd"/>
      <w:r w:rsidR="004329A7">
        <w:rPr>
          <w:rFonts w:ascii="Palatino Linotype" w:hAnsi="Palatino Linotype" w:cs="Arial"/>
          <w:snapToGrid/>
          <w:sz w:val="22"/>
          <w:szCs w:val="22"/>
          <w:lang w:val="nl-NL"/>
        </w:rPr>
        <w:t>L.A. GEORGE - WOUT</w:t>
      </w:r>
    </w:p>
    <w:p w:rsidR="008D1F80" w:rsidRDefault="008D1F80" w:rsidP="008D1F80">
      <w:pPr>
        <w:widowControl/>
        <w:rPr>
          <w:rFonts w:ascii="Palatino Linotype" w:hAnsi="Palatino Linotype" w:cs="Arial"/>
          <w:snapToGrid/>
          <w:sz w:val="22"/>
          <w:szCs w:val="22"/>
          <w:lang w:val="nl-NL"/>
        </w:rPr>
      </w:pPr>
    </w:p>
    <w:p w:rsidR="003F56F5" w:rsidRDefault="003F56F5" w:rsidP="008D1F80">
      <w:pPr>
        <w:widowControl/>
        <w:rPr>
          <w:rFonts w:ascii="Palatino Linotype" w:hAnsi="Palatino Linotype" w:cs="Arial"/>
          <w:snapToGrid/>
          <w:sz w:val="22"/>
          <w:szCs w:val="22"/>
          <w:lang w:val="nl-NL"/>
        </w:rPr>
      </w:pPr>
    </w:p>
    <w:p w:rsidR="003F56F5" w:rsidRPr="008D1F80" w:rsidRDefault="003F56F5" w:rsidP="008D1F80">
      <w:pPr>
        <w:widowControl/>
        <w:rPr>
          <w:rFonts w:ascii="Palatino Linotype" w:hAnsi="Palatino Linotype" w:cs="Arial"/>
          <w:snapToGrid/>
          <w:sz w:val="22"/>
          <w:szCs w:val="22"/>
          <w:lang w:val="nl-NL"/>
        </w:rPr>
      </w:pPr>
    </w:p>
    <w:p w:rsidR="008D1F80" w:rsidRPr="008D1F80" w:rsidRDefault="008D1F80" w:rsidP="008D1F80">
      <w:pPr>
        <w:widowControl/>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De Minister van Financiën,</w:t>
      </w:r>
    </w:p>
    <w:p w:rsidR="008D1F80" w:rsidRPr="008D1F80" w:rsidRDefault="004329A7" w:rsidP="008D1F80">
      <w:pPr>
        <w:widowControl/>
        <w:rPr>
          <w:rFonts w:ascii="Palatino Linotype" w:hAnsi="Palatino Linotype" w:cs="Arial"/>
          <w:snapToGrid/>
          <w:sz w:val="22"/>
          <w:szCs w:val="22"/>
          <w:lang w:val="nl-NL"/>
        </w:rPr>
      </w:pPr>
      <w:r>
        <w:rPr>
          <w:rFonts w:ascii="Palatino Linotype" w:hAnsi="Palatino Linotype" w:cs="Arial"/>
          <w:snapToGrid/>
          <w:sz w:val="22"/>
          <w:szCs w:val="22"/>
          <w:lang w:val="nl-NL"/>
        </w:rPr>
        <w:t xml:space="preserve">      H.F. KOEIMAN</w:t>
      </w:r>
    </w:p>
    <w:p w:rsidR="008D1F80" w:rsidRDefault="008D1F80" w:rsidP="008D1F80">
      <w:pPr>
        <w:widowControl/>
        <w:rPr>
          <w:rFonts w:ascii="Palatino Linotype" w:hAnsi="Palatino Linotype" w:cs="Arial"/>
          <w:snapToGrid/>
          <w:sz w:val="22"/>
          <w:szCs w:val="22"/>
          <w:lang w:val="nl-NL"/>
        </w:rPr>
      </w:pPr>
    </w:p>
    <w:p w:rsidR="003F56F5" w:rsidRPr="008D1F80" w:rsidRDefault="003F56F5" w:rsidP="008D1F80">
      <w:pPr>
        <w:widowControl/>
        <w:rPr>
          <w:rFonts w:ascii="Palatino Linotype" w:hAnsi="Palatino Linotype" w:cs="Arial"/>
          <w:snapToGrid/>
          <w:sz w:val="22"/>
          <w:szCs w:val="22"/>
          <w:lang w:val="nl-NL"/>
        </w:rPr>
      </w:pPr>
    </w:p>
    <w:p w:rsidR="008D1F80" w:rsidRPr="008D1F80" w:rsidRDefault="008D1F80" w:rsidP="008D1F80">
      <w:pPr>
        <w:widowControl/>
        <w:jc w:val="both"/>
        <w:rPr>
          <w:rFonts w:ascii="Palatino Linotype" w:hAnsi="Palatino Linotype" w:cs="Arial"/>
          <w:snapToGrid/>
          <w:sz w:val="22"/>
          <w:szCs w:val="22"/>
          <w:lang w:val="nl-NL"/>
        </w:rPr>
      </w:pPr>
    </w:p>
    <w:p w:rsidR="008D1F80" w:rsidRPr="008D1F80" w:rsidRDefault="008D1F80" w:rsidP="008D1F80">
      <w:pPr>
        <w:widowControl/>
        <w:ind w:left="5103"/>
        <w:rPr>
          <w:rFonts w:ascii="Palatino Linotype" w:hAnsi="Palatino Linotype" w:cs="Arial"/>
          <w:snapToGrid/>
          <w:sz w:val="22"/>
          <w:szCs w:val="22"/>
          <w:lang w:val="nl-NL"/>
        </w:rPr>
      </w:pPr>
      <w:r w:rsidRPr="008D1F80">
        <w:rPr>
          <w:rFonts w:ascii="Palatino Linotype" w:hAnsi="Palatino Linotype" w:cs="Arial"/>
          <w:snapToGrid/>
          <w:sz w:val="22"/>
          <w:szCs w:val="22"/>
          <w:lang w:val="nl-NL"/>
        </w:rPr>
        <w:t>Uitgegeven de</w:t>
      </w:r>
      <w:r w:rsidR="00075565">
        <w:rPr>
          <w:rFonts w:ascii="Palatino Linotype" w:hAnsi="Palatino Linotype" w:cs="Arial"/>
          <w:snapToGrid/>
          <w:sz w:val="22"/>
          <w:szCs w:val="22"/>
          <w:lang w:val="nl-NL"/>
        </w:rPr>
        <w:t xml:space="preserve"> 23</w:t>
      </w:r>
      <w:r w:rsidR="003F56F5" w:rsidRPr="00075565">
        <w:rPr>
          <w:rFonts w:ascii="Palatino Linotype" w:hAnsi="Palatino Linotype" w:cs="Arial"/>
          <w:snapToGrid/>
          <w:sz w:val="22"/>
          <w:szCs w:val="22"/>
          <w:vertAlign w:val="superscript"/>
          <w:lang w:val="nl-NL"/>
        </w:rPr>
        <w:t>ste</w:t>
      </w:r>
      <w:r w:rsidR="00075565">
        <w:rPr>
          <w:rFonts w:ascii="Palatino Linotype" w:hAnsi="Palatino Linotype" w:cs="Arial"/>
          <w:snapToGrid/>
          <w:sz w:val="22"/>
          <w:szCs w:val="22"/>
          <w:lang w:val="nl-NL"/>
        </w:rPr>
        <w:t xml:space="preserve"> </w:t>
      </w:r>
      <w:r w:rsidR="003F56F5">
        <w:rPr>
          <w:rFonts w:ascii="Palatino Linotype" w:hAnsi="Palatino Linotype" w:cs="Arial"/>
          <w:snapToGrid/>
          <w:sz w:val="22"/>
          <w:szCs w:val="22"/>
          <w:lang w:val="nl-NL"/>
        </w:rPr>
        <w:t>m</w:t>
      </w:r>
      <w:r w:rsidR="00ED1AA0">
        <w:rPr>
          <w:rFonts w:ascii="Palatino Linotype" w:hAnsi="Palatino Linotype" w:cs="Arial"/>
          <w:snapToGrid/>
          <w:sz w:val="22"/>
          <w:szCs w:val="22"/>
          <w:lang w:val="nl-NL"/>
        </w:rPr>
        <w:t>ei</w:t>
      </w:r>
      <w:r w:rsidR="00075565">
        <w:rPr>
          <w:rFonts w:ascii="Palatino Linotype" w:hAnsi="Palatino Linotype" w:cs="Arial"/>
          <w:snapToGrid/>
          <w:sz w:val="22"/>
          <w:szCs w:val="22"/>
          <w:lang w:val="nl-NL"/>
        </w:rPr>
        <w:t xml:space="preserve"> 2017</w:t>
      </w:r>
    </w:p>
    <w:p w:rsidR="00075565" w:rsidRDefault="008D1F80" w:rsidP="008D1F80">
      <w:pPr>
        <w:widowControl/>
        <w:ind w:left="5103"/>
        <w:rPr>
          <w:rFonts w:ascii="Palatino Linotype" w:hAnsi="Palatino Linotype"/>
          <w:bCs/>
          <w:spacing w:val="-3"/>
          <w:sz w:val="22"/>
          <w:szCs w:val="22"/>
          <w:lang w:val="nl-NL"/>
        </w:rPr>
      </w:pPr>
      <w:r w:rsidRPr="008D1F80">
        <w:rPr>
          <w:rFonts w:ascii="Palatino Linotype" w:hAnsi="Palatino Linotype" w:cs="Arial"/>
          <w:snapToGrid/>
          <w:sz w:val="22"/>
          <w:szCs w:val="22"/>
          <w:lang w:val="nl-NL"/>
        </w:rPr>
        <w:t xml:space="preserve">De Minister van Algemene </w:t>
      </w:r>
      <w:proofErr w:type="gramStart"/>
      <w:r w:rsidRPr="008D1F80">
        <w:rPr>
          <w:rFonts w:ascii="Palatino Linotype" w:hAnsi="Palatino Linotype" w:cs="Arial"/>
          <w:snapToGrid/>
          <w:sz w:val="22"/>
          <w:szCs w:val="22"/>
          <w:lang w:val="nl-NL"/>
        </w:rPr>
        <w:t>Zaken,</w:t>
      </w:r>
      <w:r w:rsidR="004329A7">
        <w:rPr>
          <w:rFonts w:ascii="Palatino Linotype" w:hAnsi="Palatino Linotype" w:cs="Arial"/>
          <w:snapToGrid/>
          <w:sz w:val="22"/>
          <w:szCs w:val="22"/>
          <w:lang w:val="nl-NL"/>
        </w:rPr>
        <w:br/>
        <w:t xml:space="preserve">             </w:t>
      </w:r>
      <w:proofErr w:type="gramEnd"/>
      <w:r w:rsidR="004329A7">
        <w:rPr>
          <w:rFonts w:ascii="Palatino Linotype" w:hAnsi="Palatino Linotype" w:cs="Arial"/>
          <w:snapToGrid/>
          <w:sz w:val="22"/>
          <w:szCs w:val="22"/>
          <w:lang w:val="nl-NL"/>
        </w:rPr>
        <w:t>H.F. KOEIMAN</w:t>
      </w:r>
    </w:p>
    <w:p w:rsidR="00075565" w:rsidRPr="00075565" w:rsidRDefault="00075565" w:rsidP="00075565">
      <w:pPr>
        <w:rPr>
          <w:rFonts w:ascii="Palatino Linotype" w:hAnsi="Palatino Linotype"/>
          <w:sz w:val="22"/>
          <w:szCs w:val="22"/>
          <w:lang w:val="nl-NL"/>
        </w:rPr>
      </w:pPr>
    </w:p>
    <w:p w:rsidR="00075565" w:rsidRPr="00075565" w:rsidRDefault="00075565" w:rsidP="00075565">
      <w:pPr>
        <w:rPr>
          <w:rFonts w:ascii="Palatino Linotype" w:hAnsi="Palatino Linotype"/>
          <w:sz w:val="22"/>
          <w:szCs w:val="22"/>
          <w:lang w:val="nl-NL"/>
        </w:rPr>
      </w:pPr>
    </w:p>
    <w:p w:rsidR="00075565" w:rsidRDefault="00075565" w:rsidP="00075565">
      <w:pPr>
        <w:rPr>
          <w:rFonts w:ascii="Palatino Linotype" w:hAnsi="Palatino Linotype"/>
          <w:sz w:val="22"/>
          <w:szCs w:val="22"/>
          <w:lang w:val="nl-NL"/>
        </w:rPr>
      </w:pPr>
    </w:p>
    <w:p w:rsidR="00075565" w:rsidRDefault="00075565" w:rsidP="00075565">
      <w:pPr>
        <w:rPr>
          <w:rFonts w:ascii="Palatino Linotype" w:hAnsi="Palatino Linotype"/>
          <w:sz w:val="22"/>
          <w:szCs w:val="22"/>
          <w:lang w:val="nl-NL"/>
        </w:rPr>
      </w:pPr>
    </w:p>
    <w:p w:rsidR="00075565" w:rsidRPr="003F56F5" w:rsidRDefault="00075565" w:rsidP="003F56F5">
      <w:pPr>
        <w:widowControl/>
        <w:spacing w:after="160" w:line="256" w:lineRule="auto"/>
        <w:jc w:val="both"/>
        <w:rPr>
          <w:rFonts w:ascii="Palatino Linotype" w:eastAsia="Calibri" w:hAnsi="Palatino Linotype"/>
          <w:b/>
          <w:snapToGrid/>
          <w:sz w:val="22"/>
          <w:szCs w:val="22"/>
          <w:lang w:val="nl-NL"/>
        </w:rPr>
      </w:pPr>
      <w:r w:rsidRPr="003F56F5">
        <w:rPr>
          <w:rFonts w:ascii="Palatino Linotype" w:eastAsia="Calibri" w:hAnsi="Palatino Linotype"/>
          <w:b/>
          <w:snapToGrid/>
          <w:sz w:val="22"/>
          <w:szCs w:val="22"/>
          <w:lang w:val="nl-NL"/>
        </w:rPr>
        <w:lastRenderedPageBreak/>
        <w:t>NOTA VAN TOELICHTING, bij het Landsbesluit, houdende algemene maatregelen, van de</w:t>
      </w:r>
      <w:r w:rsidR="003F56F5">
        <w:rPr>
          <w:rFonts w:ascii="Palatino Linotype" w:eastAsia="Calibri" w:hAnsi="Palatino Linotype"/>
          <w:b/>
          <w:snapToGrid/>
          <w:sz w:val="22"/>
          <w:szCs w:val="22"/>
          <w:lang w:val="nl-NL"/>
        </w:rPr>
        <w:t xml:space="preserve"> 17</w:t>
      </w:r>
      <w:r w:rsidR="003F56F5" w:rsidRPr="003F56F5">
        <w:rPr>
          <w:rFonts w:ascii="Palatino Linotype" w:eastAsia="Calibri" w:hAnsi="Palatino Linotype"/>
          <w:b/>
          <w:snapToGrid/>
          <w:sz w:val="22"/>
          <w:szCs w:val="22"/>
          <w:vertAlign w:val="superscript"/>
          <w:lang w:val="nl-NL"/>
        </w:rPr>
        <w:t>de</w:t>
      </w:r>
      <w:r w:rsidR="003F56F5">
        <w:rPr>
          <w:rFonts w:ascii="Palatino Linotype" w:eastAsia="Calibri" w:hAnsi="Palatino Linotype"/>
          <w:b/>
          <w:snapToGrid/>
          <w:sz w:val="22"/>
          <w:szCs w:val="22"/>
          <w:lang w:val="nl-NL"/>
        </w:rPr>
        <w:t xml:space="preserve"> maart 2017 </w:t>
      </w:r>
      <w:r w:rsidRPr="003F56F5">
        <w:rPr>
          <w:rFonts w:ascii="Palatino Linotype" w:eastAsia="Calibri" w:hAnsi="Palatino Linotype"/>
          <w:b/>
          <w:snapToGrid/>
          <w:sz w:val="22"/>
          <w:szCs w:val="22"/>
          <w:lang w:val="nl-NL"/>
        </w:rPr>
        <w:t xml:space="preserve">ter uitvoering van artikel 11, eerste lid, van de Regeling </w:t>
      </w:r>
      <w:proofErr w:type="spellStart"/>
      <w:r w:rsidRPr="003F56F5">
        <w:rPr>
          <w:rFonts w:ascii="Palatino Linotype" w:eastAsia="Calibri" w:hAnsi="Palatino Linotype"/>
          <w:b/>
          <w:snapToGrid/>
          <w:sz w:val="22"/>
          <w:szCs w:val="22"/>
          <w:lang w:val="nl-NL"/>
        </w:rPr>
        <w:t>Gemeenschapelijk</w:t>
      </w:r>
      <w:proofErr w:type="spellEnd"/>
      <w:r w:rsidRPr="003F56F5">
        <w:rPr>
          <w:rFonts w:ascii="Palatino Linotype" w:eastAsia="Calibri" w:hAnsi="Palatino Linotype"/>
          <w:b/>
          <w:snapToGrid/>
          <w:sz w:val="22"/>
          <w:szCs w:val="22"/>
          <w:lang w:val="nl-NL"/>
        </w:rPr>
        <w:t xml:space="preserve"> Geldstelsel van Curaçao en Sint Maarten (Landsbesluit herdenkingsmunt 100ste geboortedag van George Maduro)</w:t>
      </w:r>
    </w:p>
    <w:p w:rsidR="00075565" w:rsidRPr="003F56F5" w:rsidRDefault="00075565" w:rsidP="003F56F5">
      <w:pPr>
        <w:widowControl/>
        <w:spacing w:after="160" w:line="256" w:lineRule="auto"/>
        <w:jc w:val="both"/>
        <w:rPr>
          <w:rFonts w:ascii="Palatino Linotype" w:eastAsia="Calibri" w:hAnsi="Palatino Linotype"/>
          <w:snapToGrid/>
          <w:sz w:val="22"/>
          <w:szCs w:val="22"/>
          <w:lang w:val="nl-NL"/>
        </w:rPr>
      </w:pPr>
      <w:r w:rsidRPr="003F56F5">
        <w:rPr>
          <w:rFonts w:ascii="Palatino Linotype" w:eastAsia="Calibri" w:hAnsi="Palatino Linotype"/>
          <w:snapToGrid/>
          <w:sz w:val="22"/>
          <w:szCs w:val="22"/>
          <w:lang w:val="nl-NL"/>
        </w:rPr>
        <w:t xml:space="preserve">Onderhavig besluit dient ter regeling van een herdenkingsmunt ter </w:t>
      </w:r>
      <w:proofErr w:type="spellStart"/>
      <w:r w:rsidRPr="003F56F5">
        <w:rPr>
          <w:rFonts w:ascii="Palatino Linotype" w:eastAsia="Calibri" w:hAnsi="Palatino Linotype"/>
          <w:snapToGrid/>
          <w:sz w:val="22"/>
          <w:szCs w:val="22"/>
          <w:lang w:val="nl-NL"/>
        </w:rPr>
        <w:t>ere</w:t>
      </w:r>
      <w:proofErr w:type="spellEnd"/>
      <w:r w:rsidRPr="003F56F5">
        <w:rPr>
          <w:rFonts w:ascii="Palatino Linotype" w:eastAsia="Calibri" w:hAnsi="Palatino Linotype"/>
          <w:snapToGrid/>
          <w:sz w:val="22"/>
          <w:szCs w:val="22"/>
          <w:lang w:val="nl-NL"/>
        </w:rPr>
        <w:t xml:space="preserve"> van de 100ste geboortedag van </w:t>
      </w:r>
      <w:proofErr w:type="gramStart"/>
      <w:r w:rsidRPr="003F56F5">
        <w:rPr>
          <w:rFonts w:ascii="Palatino Linotype" w:eastAsia="Calibri" w:hAnsi="Palatino Linotype"/>
          <w:snapToGrid/>
          <w:sz w:val="22"/>
          <w:szCs w:val="22"/>
          <w:lang w:val="nl-NL"/>
        </w:rPr>
        <w:t>wijlen</w:t>
      </w:r>
      <w:proofErr w:type="gramEnd"/>
      <w:r w:rsidRPr="003F56F5">
        <w:rPr>
          <w:rFonts w:ascii="Palatino Linotype" w:eastAsia="Calibri" w:hAnsi="Palatino Linotype"/>
          <w:snapToGrid/>
          <w:sz w:val="22"/>
          <w:szCs w:val="22"/>
          <w:lang w:val="nl-NL"/>
        </w:rPr>
        <w:t xml:space="preserve"> George Maduro.</w:t>
      </w:r>
    </w:p>
    <w:p w:rsidR="00075565" w:rsidRPr="003F56F5" w:rsidRDefault="00075565" w:rsidP="003F56F5">
      <w:pPr>
        <w:widowControl/>
        <w:spacing w:after="160" w:line="256" w:lineRule="auto"/>
        <w:jc w:val="both"/>
        <w:rPr>
          <w:rFonts w:ascii="Palatino Linotype" w:eastAsia="Calibri" w:hAnsi="Palatino Linotype"/>
          <w:snapToGrid/>
          <w:sz w:val="22"/>
          <w:szCs w:val="22"/>
          <w:lang w:val="nl-NL"/>
        </w:rPr>
      </w:pPr>
      <w:r w:rsidRPr="00075565">
        <w:rPr>
          <w:rFonts w:ascii="Palatino Linotype" w:eastAsia="Calibri" w:hAnsi="Palatino Linotype"/>
          <w:snapToGrid/>
          <w:sz w:val="22"/>
          <w:szCs w:val="22"/>
          <w:lang w:val="nl-NL"/>
        </w:rPr>
        <w:t xml:space="preserve">George John Lionel Maduro wordt in 1916 op Curaçao geboren. Hij brengt zijn jeugd door op </w:t>
      </w:r>
      <w:proofErr w:type="spellStart"/>
      <w:r w:rsidRPr="00075565">
        <w:rPr>
          <w:rFonts w:ascii="Palatino Linotype" w:eastAsia="Calibri" w:hAnsi="Palatino Linotype"/>
          <w:snapToGrid/>
          <w:sz w:val="22"/>
          <w:szCs w:val="22"/>
          <w:lang w:val="nl-NL"/>
        </w:rPr>
        <w:t>Scharloo</w:t>
      </w:r>
      <w:proofErr w:type="spellEnd"/>
      <w:r w:rsidRPr="00075565">
        <w:rPr>
          <w:rFonts w:ascii="Palatino Linotype" w:eastAsia="Calibri" w:hAnsi="Palatino Linotype"/>
          <w:snapToGrid/>
          <w:sz w:val="22"/>
          <w:szCs w:val="22"/>
          <w:lang w:val="nl-NL"/>
        </w:rPr>
        <w:t xml:space="preserve"> in het huis waar momenteel de Vertegenwoordiging van Nederland gevestigd is. George was de enige zoon in het Joods gezin van </w:t>
      </w:r>
      <w:proofErr w:type="spellStart"/>
      <w:r w:rsidRPr="00075565">
        <w:rPr>
          <w:rFonts w:ascii="Palatino Linotype" w:eastAsia="Calibri" w:hAnsi="Palatino Linotype"/>
          <w:snapToGrid/>
          <w:sz w:val="22"/>
          <w:szCs w:val="22"/>
          <w:lang w:val="nl-NL"/>
        </w:rPr>
        <w:t>Joshua</w:t>
      </w:r>
      <w:proofErr w:type="spellEnd"/>
      <w:r w:rsidRPr="00075565">
        <w:rPr>
          <w:rFonts w:ascii="Palatino Linotype" w:eastAsia="Calibri" w:hAnsi="Palatino Linotype"/>
          <w:snapToGrid/>
          <w:sz w:val="22"/>
          <w:szCs w:val="22"/>
          <w:lang w:val="nl-NL"/>
        </w:rPr>
        <w:t xml:space="preserve"> en Rebecca Maduro en een zus </w:t>
      </w:r>
      <w:proofErr w:type="spellStart"/>
      <w:r w:rsidRPr="00075565">
        <w:rPr>
          <w:rFonts w:ascii="Palatino Linotype" w:eastAsia="Calibri" w:hAnsi="Palatino Linotype"/>
          <w:snapToGrid/>
          <w:sz w:val="22"/>
          <w:szCs w:val="22"/>
          <w:lang w:val="nl-NL"/>
        </w:rPr>
        <w:t>Sybel</w:t>
      </w:r>
      <w:proofErr w:type="spellEnd"/>
      <w:r w:rsidRPr="00075565">
        <w:rPr>
          <w:rFonts w:ascii="Palatino Linotype" w:eastAsia="Calibri" w:hAnsi="Palatino Linotype"/>
          <w:snapToGrid/>
          <w:sz w:val="22"/>
          <w:szCs w:val="22"/>
          <w:lang w:val="nl-NL"/>
        </w:rPr>
        <w:t xml:space="preserve">. Voor zijn scholing </w:t>
      </w:r>
      <w:proofErr w:type="spellStart"/>
      <w:r w:rsidRPr="00075565">
        <w:rPr>
          <w:rFonts w:ascii="Palatino Linotype" w:eastAsia="Calibri" w:hAnsi="Palatino Linotype"/>
          <w:snapToGrid/>
          <w:sz w:val="22"/>
          <w:szCs w:val="22"/>
          <w:lang w:val="nl-NL"/>
        </w:rPr>
        <w:t>vetrok</w:t>
      </w:r>
      <w:proofErr w:type="spellEnd"/>
      <w:r w:rsidRPr="00075565">
        <w:rPr>
          <w:rFonts w:ascii="Palatino Linotype" w:eastAsia="Calibri" w:hAnsi="Palatino Linotype"/>
          <w:snapToGrid/>
          <w:sz w:val="22"/>
          <w:szCs w:val="22"/>
          <w:lang w:val="nl-NL"/>
        </w:rPr>
        <w:t xml:space="preserve"> George op 10-jarige leeftijd naar Nederland en gaat na de middelbare school naar Leiden waar hij tijdens de Duitse inval in 1940 woonde. Hij wordt opgeroepen als </w:t>
      </w:r>
      <w:proofErr w:type="spellStart"/>
      <w:r w:rsidRPr="00075565">
        <w:rPr>
          <w:rFonts w:ascii="Palatino Linotype" w:eastAsia="Calibri" w:hAnsi="Palatino Linotype"/>
          <w:snapToGrid/>
          <w:sz w:val="22"/>
          <w:szCs w:val="22"/>
          <w:lang w:val="nl-NL"/>
        </w:rPr>
        <w:t>reserve-officier</w:t>
      </w:r>
      <w:proofErr w:type="spellEnd"/>
      <w:r w:rsidRPr="00075565">
        <w:rPr>
          <w:rFonts w:ascii="Palatino Linotype" w:eastAsia="Calibri" w:hAnsi="Palatino Linotype"/>
          <w:snapToGrid/>
          <w:sz w:val="22"/>
          <w:szCs w:val="22"/>
          <w:lang w:val="nl-NL"/>
        </w:rPr>
        <w:t xml:space="preserve"> en oogst veel bewondering wanneer hij in mei 1940 voorkomt dat de Duitsers villa </w:t>
      </w:r>
      <w:proofErr w:type="spellStart"/>
      <w:r w:rsidRPr="00075565">
        <w:rPr>
          <w:rFonts w:ascii="Palatino Linotype" w:eastAsia="Calibri" w:hAnsi="Palatino Linotype"/>
          <w:snapToGrid/>
          <w:sz w:val="22"/>
          <w:szCs w:val="22"/>
          <w:lang w:val="nl-NL"/>
        </w:rPr>
        <w:t>Dorrepaal</w:t>
      </w:r>
      <w:proofErr w:type="spellEnd"/>
      <w:r w:rsidRPr="00075565">
        <w:rPr>
          <w:rFonts w:ascii="Palatino Linotype" w:eastAsia="Calibri" w:hAnsi="Palatino Linotype"/>
          <w:snapToGrid/>
          <w:sz w:val="22"/>
          <w:szCs w:val="22"/>
          <w:lang w:val="nl-NL"/>
        </w:rPr>
        <w:t xml:space="preserve"> (voorheen villa </w:t>
      </w:r>
      <w:proofErr w:type="spellStart"/>
      <w:r w:rsidRPr="00075565">
        <w:rPr>
          <w:rFonts w:ascii="Palatino Linotype" w:eastAsia="Calibri" w:hAnsi="Palatino Linotype"/>
          <w:snapToGrid/>
          <w:sz w:val="22"/>
          <w:szCs w:val="22"/>
          <w:lang w:val="nl-NL"/>
        </w:rPr>
        <w:t>Leeuwenburgh</w:t>
      </w:r>
      <w:proofErr w:type="spellEnd"/>
      <w:r w:rsidRPr="00075565">
        <w:rPr>
          <w:rFonts w:ascii="Palatino Linotype" w:eastAsia="Calibri" w:hAnsi="Palatino Linotype"/>
          <w:snapToGrid/>
          <w:sz w:val="22"/>
          <w:szCs w:val="22"/>
          <w:lang w:val="nl-NL"/>
        </w:rPr>
        <w:t xml:space="preserve">) in Rijswijk innemen. </w:t>
      </w:r>
      <w:proofErr w:type="gramStart"/>
      <w:r w:rsidRPr="00075565">
        <w:rPr>
          <w:rFonts w:ascii="Palatino Linotype" w:eastAsia="Calibri" w:hAnsi="Palatino Linotype"/>
          <w:snapToGrid/>
          <w:sz w:val="22"/>
          <w:szCs w:val="22"/>
          <w:lang w:val="nl-NL"/>
        </w:rPr>
        <w:t xml:space="preserve">Na de capitulatie wordt George tot twee keer toe gevangen gezet in het Oranjehotel in Scheveningen. Daarna duikt hij onder en sluit zich aan bij het verzet. </w:t>
      </w:r>
      <w:proofErr w:type="gramEnd"/>
      <w:r w:rsidRPr="00075565">
        <w:rPr>
          <w:rFonts w:ascii="Palatino Linotype" w:eastAsia="Calibri" w:hAnsi="Palatino Linotype"/>
          <w:snapToGrid/>
          <w:sz w:val="22"/>
          <w:szCs w:val="22"/>
          <w:lang w:val="nl-NL"/>
        </w:rPr>
        <w:t xml:space="preserve">In 1943 wordt hij echter verraden. Hij wordt door de Duitsers aangehouden en als Militair geïnterneerd in Saarbrücken. </w:t>
      </w:r>
      <w:r w:rsidRPr="003F56F5">
        <w:rPr>
          <w:rFonts w:ascii="Palatino Linotype" w:eastAsia="Calibri" w:hAnsi="Palatino Linotype"/>
          <w:snapToGrid/>
          <w:sz w:val="22"/>
          <w:szCs w:val="22"/>
          <w:lang w:val="nl-NL"/>
        </w:rPr>
        <w:t xml:space="preserve">In 1944 wordt hij overgeplaatst naar het concentratiekamp </w:t>
      </w:r>
      <w:proofErr w:type="spellStart"/>
      <w:r w:rsidRPr="003F56F5">
        <w:rPr>
          <w:rFonts w:ascii="Palatino Linotype" w:eastAsia="Calibri" w:hAnsi="Palatino Linotype"/>
          <w:snapToGrid/>
          <w:sz w:val="22"/>
          <w:szCs w:val="22"/>
          <w:lang w:val="nl-NL"/>
        </w:rPr>
        <w:t>Dachau</w:t>
      </w:r>
      <w:proofErr w:type="spellEnd"/>
      <w:r w:rsidRPr="003F56F5">
        <w:rPr>
          <w:rFonts w:ascii="Palatino Linotype" w:eastAsia="Calibri" w:hAnsi="Palatino Linotype"/>
          <w:snapToGrid/>
          <w:sz w:val="22"/>
          <w:szCs w:val="22"/>
          <w:lang w:val="nl-NL"/>
        </w:rPr>
        <w:t xml:space="preserve">, waar hij op 8 februari 1945 overlijdt aan vlektyfus. George Maduro is de enige Antilliaan aan wie postuum de Militaire </w:t>
      </w:r>
      <w:proofErr w:type="spellStart"/>
      <w:r w:rsidRPr="003F56F5">
        <w:rPr>
          <w:rFonts w:ascii="Palatino Linotype" w:eastAsia="Calibri" w:hAnsi="Palatino Linotype"/>
          <w:snapToGrid/>
          <w:sz w:val="22"/>
          <w:szCs w:val="22"/>
          <w:lang w:val="nl-NL"/>
        </w:rPr>
        <w:t>Willems-Orde</w:t>
      </w:r>
      <w:proofErr w:type="spellEnd"/>
      <w:r w:rsidRPr="003F56F5">
        <w:rPr>
          <w:rFonts w:ascii="Palatino Linotype" w:eastAsia="Calibri" w:hAnsi="Palatino Linotype"/>
          <w:snapToGrid/>
          <w:sz w:val="22"/>
          <w:szCs w:val="22"/>
          <w:lang w:val="nl-NL"/>
        </w:rPr>
        <w:t xml:space="preserve"> is toegekend. Zijn buitengewone levensgeschiedenis verdient bijzondere aandacht in de historie van het land Curaçao en het gehele Koninkrijk der Nederlanden.</w:t>
      </w:r>
    </w:p>
    <w:p w:rsidR="00075565" w:rsidRPr="003F56F5" w:rsidRDefault="00075565" w:rsidP="003F56F5">
      <w:pPr>
        <w:widowControl/>
        <w:spacing w:after="160" w:line="256" w:lineRule="auto"/>
        <w:jc w:val="both"/>
        <w:rPr>
          <w:rFonts w:ascii="Palatino Linotype" w:eastAsia="Calibri" w:hAnsi="Palatino Linotype"/>
          <w:snapToGrid/>
          <w:sz w:val="22"/>
          <w:szCs w:val="22"/>
          <w:lang w:val="nl-NL"/>
        </w:rPr>
      </w:pPr>
      <w:r w:rsidRPr="00075565">
        <w:rPr>
          <w:rFonts w:ascii="Palatino Linotype" w:eastAsia="Calibri" w:hAnsi="Palatino Linotype"/>
          <w:snapToGrid/>
          <w:sz w:val="22"/>
          <w:szCs w:val="22"/>
          <w:lang w:val="nl-NL"/>
        </w:rPr>
        <w:t>Deze uitgifte betreft een zilveren en een gouden herdenkingsmunt die in de kwaliteit “</w:t>
      </w:r>
      <w:proofErr w:type="spellStart"/>
      <w:r w:rsidRPr="00075565">
        <w:rPr>
          <w:rFonts w:ascii="Palatino Linotype" w:eastAsia="Calibri" w:hAnsi="Palatino Linotype"/>
          <w:snapToGrid/>
          <w:sz w:val="22"/>
          <w:szCs w:val="22"/>
          <w:lang w:val="nl-NL"/>
        </w:rPr>
        <w:t>proof</w:t>
      </w:r>
      <w:proofErr w:type="spellEnd"/>
      <w:r w:rsidRPr="00075565">
        <w:rPr>
          <w:rFonts w:ascii="Palatino Linotype" w:eastAsia="Calibri" w:hAnsi="Palatino Linotype"/>
          <w:snapToGrid/>
          <w:sz w:val="22"/>
          <w:szCs w:val="22"/>
          <w:lang w:val="nl-NL"/>
        </w:rPr>
        <w:t xml:space="preserve">” wordt geslagen. Deze munten zullen door de Koninklijke Nederlandse Munt voor eigen rekening en risico worden </w:t>
      </w:r>
      <w:proofErr w:type="spellStart"/>
      <w:r w:rsidRPr="00075565">
        <w:rPr>
          <w:rFonts w:ascii="Palatino Linotype" w:eastAsia="Calibri" w:hAnsi="Palatino Linotype"/>
          <w:snapToGrid/>
          <w:sz w:val="22"/>
          <w:szCs w:val="22"/>
          <w:lang w:val="nl-NL"/>
        </w:rPr>
        <w:t>vermarkt</w:t>
      </w:r>
      <w:proofErr w:type="spellEnd"/>
      <w:r w:rsidRPr="00075565">
        <w:rPr>
          <w:rFonts w:ascii="Palatino Linotype" w:eastAsia="Calibri" w:hAnsi="Palatino Linotype"/>
          <w:snapToGrid/>
          <w:sz w:val="22"/>
          <w:szCs w:val="22"/>
          <w:lang w:val="nl-NL"/>
        </w:rPr>
        <w:t xml:space="preserve"> op de (</w:t>
      </w:r>
      <w:proofErr w:type="spellStart"/>
      <w:r w:rsidRPr="00075565">
        <w:rPr>
          <w:rFonts w:ascii="Palatino Linotype" w:eastAsia="Calibri" w:hAnsi="Palatino Linotype"/>
          <w:snapToGrid/>
          <w:sz w:val="22"/>
          <w:szCs w:val="22"/>
          <w:lang w:val="nl-NL"/>
        </w:rPr>
        <w:t>inter</w:t>
      </w:r>
      <w:proofErr w:type="spellEnd"/>
      <w:r w:rsidRPr="00075565">
        <w:rPr>
          <w:rFonts w:ascii="Palatino Linotype" w:eastAsia="Calibri" w:hAnsi="Palatino Linotype"/>
          <w:snapToGrid/>
          <w:sz w:val="22"/>
          <w:szCs w:val="22"/>
          <w:lang w:val="nl-NL"/>
        </w:rPr>
        <w:t xml:space="preserve">)nationale verzamelaar markt. Er zullen 750 zilveren munten en 500 gouden munten worden geslagen. Van elke zilveren munt die door de Koninklijke Nederlandse Munt wordt verkocht, wordt €2,50 afgedragen aan de Centrale Bank van Curaçao en Sint </w:t>
      </w:r>
      <w:proofErr w:type="gramStart"/>
      <w:r w:rsidRPr="00075565">
        <w:rPr>
          <w:rFonts w:ascii="Palatino Linotype" w:eastAsia="Calibri" w:hAnsi="Palatino Linotype"/>
          <w:snapToGrid/>
          <w:sz w:val="22"/>
          <w:szCs w:val="22"/>
          <w:lang w:val="nl-NL"/>
        </w:rPr>
        <w:t>Maarten .</w:t>
      </w:r>
      <w:proofErr w:type="gramEnd"/>
      <w:r w:rsidRPr="00075565">
        <w:rPr>
          <w:rFonts w:ascii="Palatino Linotype" w:eastAsia="Calibri" w:hAnsi="Palatino Linotype"/>
          <w:snapToGrid/>
          <w:sz w:val="22"/>
          <w:szCs w:val="22"/>
          <w:lang w:val="nl-NL"/>
        </w:rPr>
        <w:t xml:space="preserve"> Van elke gouden munt die door de Koninklijke Nederlandse Munt wordt verkocht, wordt €5,00 afgedragen aan de Centrale Bank van Curaçao en Sint Maarten. Ook de Centrale Bank van Curaçao en Sint Maarten zal deze munten voor verzamelaars te koop aanbieden. </w:t>
      </w:r>
      <w:r w:rsidRPr="003F56F5">
        <w:rPr>
          <w:rFonts w:ascii="Palatino Linotype" w:eastAsia="Calibri" w:hAnsi="Palatino Linotype"/>
          <w:snapToGrid/>
          <w:sz w:val="22"/>
          <w:szCs w:val="22"/>
          <w:lang w:val="nl-NL"/>
        </w:rPr>
        <w:t xml:space="preserve">De Centrale Bank van Curaçao en Sint Maarten heeft bij de Koninklijke Nederlandse Munt een bestelling geplaatst van 250 zilveren en 100 gouden </w:t>
      </w:r>
      <w:proofErr w:type="gramStart"/>
      <w:r w:rsidRPr="003F56F5">
        <w:rPr>
          <w:rFonts w:ascii="Palatino Linotype" w:eastAsia="Calibri" w:hAnsi="Palatino Linotype"/>
          <w:snapToGrid/>
          <w:sz w:val="22"/>
          <w:szCs w:val="22"/>
          <w:lang w:val="nl-NL"/>
        </w:rPr>
        <w:t xml:space="preserve">munten.  </w:t>
      </w:r>
      <w:proofErr w:type="gramEnd"/>
    </w:p>
    <w:p w:rsidR="00075565" w:rsidRDefault="00075565" w:rsidP="003F56F5">
      <w:pPr>
        <w:widowControl/>
        <w:spacing w:after="160" w:line="256" w:lineRule="auto"/>
        <w:jc w:val="both"/>
        <w:rPr>
          <w:rFonts w:ascii="Palatino Linotype" w:eastAsia="Calibri" w:hAnsi="Palatino Linotype"/>
          <w:snapToGrid/>
          <w:sz w:val="22"/>
          <w:szCs w:val="22"/>
          <w:lang w:val="nl-NL"/>
        </w:rPr>
      </w:pPr>
      <w:r w:rsidRPr="00075565">
        <w:rPr>
          <w:rFonts w:ascii="Palatino Linotype" w:eastAsia="Calibri" w:hAnsi="Palatino Linotype"/>
          <w:snapToGrid/>
          <w:sz w:val="22"/>
          <w:szCs w:val="22"/>
          <w:lang w:val="nl-NL"/>
        </w:rPr>
        <w:t>Geconcludeerd kan worden dat aan het slaan van deze gedenkmunten geen kosten voor Curaçao en Sint Maarten verbonden zullen zijn.</w:t>
      </w:r>
    </w:p>
    <w:p w:rsidR="003F56F5" w:rsidRDefault="003F56F5" w:rsidP="003F56F5">
      <w:pPr>
        <w:widowControl/>
        <w:spacing w:after="160" w:line="256" w:lineRule="auto"/>
        <w:jc w:val="both"/>
        <w:rPr>
          <w:rFonts w:ascii="Palatino Linotype" w:eastAsia="Calibri" w:hAnsi="Palatino Linotype"/>
          <w:snapToGrid/>
          <w:sz w:val="22"/>
          <w:szCs w:val="22"/>
          <w:lang w:val="nl-NL"/>
        </w:rPr>
      </w:pPr>
    </w:p>
    <w:p w:rsidR="003F56F5" w:rsidRPr="00075565" w:rsidRDefault="003F56F5" w:rsidP="003F56F5">
      <w:pPr>
        <w:widowControl/>
        <w:spacing w:after="160" w:line="256" w:lineRule="auto"/>
        <w:jc w:val="both"/>
        <w:rPr>
          <w:rFonts w:ascii="Palatino Linotype" w:eastAsia="Calibri" w:hAnsi="Palatino Linotype"/>
          <w:snapToGrid/>
          <w:sz w:val="22"/>
          <w:szCs w:val="22"/>
          <w:lang w:val="nl-NL"/>
        </w:rPr>
      </w:pPr>
    </w:p>
    <w:p w:rsidR="00075565" w:rsidRPr="003F56F5" w:rsidRDefault="00075565" w:rsidP="003F56F5">
      <w:pPr>
        <w:widowControl/>
        <w:spacing w:after="160" w:line="256" w:lineRule="auto"/>
        <w:ind w:left="5103"/>
        <w:rPr>
          <w:rFonts w:ascii="Calibri" w:eastAsia="Calibri" w:hAnsi="Calibri"/>
          <w:snapToGrid/>
          <w:sz w:val="22"/>
          <w:szCs w:val="22"/>
          <w:lang w:val="nl-NL"/>
        </w:rPr>
      </w:pPr>
      <w:r w:rsidRPr="003F56F5">
        <w:rPr>
          <w:rFonts w:ascii="Palatino Linotype" w:eastAsia="Calibri" w:hAnsi="Palatino Linotype"/>
          <w:snapToGrid/>
          <w:sz w:val="22"/>
          <w:szCs w:val="22"/>
          <w:lang w:val="nl-NL"/>
        </w:rPr>
        <w:t xml:space="preserve">De Minister van </w:t>
      </w:r>
      <w:proofErr w:type="gramStart"/>
      <w:r w:rsidRPr="003F56F5">
        <w:rPr>
          <w:rFonts w:ascii="Palatino Linotype" w:eastAsia="Calibri" w:hAnsi="Palatino Linotype"/>
          <w:snapToGrid/>
          <w:sz w:val="22"/>
          <w:szCs w:val="22"/>
          <w:lang w:val="nl-NL"/>
        </w:rPr>
        <w:t>Financiën,</w:t>
      </w:r>
      <w:r w:rsidRPr="003F56F5">
        <w:rPr>
          <w:rFonts w:ascii="Calibri" w:eastAsia="Calibri" w:hAnsi="Calibri"/>
          <w:snapToGrid/>
          <w:sz w:val="22"/>
          <w:szCs w:val="22"/>
          <w:lang w:val="nl-NL"/>
        </w:rPr>
        <w:br/>
      </w:r>
      <w:r w:rsidRPr="003F56F5">
        <w:rPr>
          <w:rFonts w:ascii="Palatino Linotype" w:eastAsia="Calibri" w:hAnsi="Palatino Linotype"/>
          <w:snapToGrid/>
          <w:sz w:val="22"/>
          <w:szCs w:val="22"/>
          <w:lang w:val="nl-NL"/>
        </w:rPr>
        <w:t xml:space="preserve">       </w:t>
      </w:r>
      <w:proofErr w:type="gramEnd"/>
      <w:r w:rsidRPr="003F56F5">
        <w:rPr>
          <w:rFonts w:ascii="Palatino Linotype" w:eastAsia="Calibri" w:hAnsi="Palatino Linotype"/>
          <w:snapToGrid/>
          <w:sz w:val="22"/>
          <w:szCs w:val="22"/>
          <w:lang w:val="nl-NL"/>
        </w:rPr>
        <w:t>L.D. ALBERTO</w:t>
      </w:r>
    </w:p>
    <w:sectPr w:rsidR="00075565" w:rsidRPr="003F56F5">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F80" w:rsidRDefault="008D1F80">
      <w:pPr>
        <w:spacing w:line="20" w:lineRule="exact"/>
      </w:pPr>
    </w:p>
  </w:endnote>
  <w:endnote w:type="continuationSeparator" w:id="0">
    <w:p w:rsidR="008D1F80" w:rsidRDefault="008D1F80">
      <w:r>
        <w:t xml:space="preserve"> </w:t>
      </w:r>
    </w:p>
  </w:endnote>
  <w:endnote w:type="continuationNotice" w:id="1">
    <w:p w:rsidR="008D1F80" w:rsidRDefault="008D1F8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F80" w:rsidRDefault="008D1F80">
      <w:r>
        <w:separator/>
      </w:r>
    </w:p>
  </w:footnote>
  <w:footnote w:type="continuationSeparator" w:id="0">
    <w:p w:rsidR="008D1F80" w:rsidRDefault="008D1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F56F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F56F5">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B9328A">
      <w:rPr>
        <w:rFonts w:ascii="Times New Roman" w:hAnsi="Times New Roman"/>
        <w:b/>
        <w:spacing w:val="-4"/>
        <w:sz w:val="36"/>
      </w:rPr>
      <w:t>49</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F56F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3F56F5">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075565">
      <w:rPr>
        <w:rFonts w:ascii="Times New Roman" w:hAnsi="Times New Roman"/>
        <w:b/>
        <w:spacing w:val="-4"/>
        <w:sz w:val="36"/>
      </w:rPr>
      <w:t>49</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D22"/>
    <w:multiLevelType w:val="hybridMultilevel"/>
    <w:tmpl w:val="9B3A7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C0293"/>
    <w:multiLevelType w:val="hybridMultilevel"/>
    <w:tmpl w:val="FCE80ABE"/>
    <w:lvl w:ilvl="0" w:tplc="1FEE6B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7136EF"/>
    <w:multiLevelType w:val="hybridMultilevel"/>
    <w:tmpl w:val="6862167A"/>
    <w:lvl w:ilvl="0" w:tplc="88A82576">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80"/>
    <w:rsid w:val="0001282E"/>
    <w:rsid w:val="00023DB3"/>
    <w:rsid w:val="000254C1"/>
    <w:rsid w:val="00075565"/>
    <w:rsid w:val="000829F9"/>
    <w:rsid w:val="000A0DBD"/>
    <w:rsid w:val="0014186C"/>
    <w:rsid w:val="00173FBA"/>
    <w:rsid w:val="00186750"/>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3F56F5"/>
    <w:rsid w:val="004329A7"/>
    <w:rsid w:val="004E29EE"/>
    <w:rsid w:val="004E2C9C"/>
    <w:rsid w:val="004E799B"/>
    <w:rsid w:val="004F2420"/>
    <w:rsid w:val="00591B1F"/>
    <w:rsid w:val="00593143"/>
    <w:rsid w:val="005B7EA9"/>
    <w:rsid w:val="005D0989"/>
    <w:rsid w:val="006147F1"/>
    <w:rsid w:val="006169E6"/>
    <w:rsid w:val="006725E6"/>
    <w:rsid w:val="006C19FE"/>
    <w:rsid w:val="00716D87"/>
    <w:rsid w:val="00781AD6"/>
    <w:rsid w:val="007A6572"/>
    <w:rsid w:val="007C7D7D"/>
    <w:rsid w:val="007D4D73"/>
    <w:rsid w:val="00831996"/>
    <w:rsid w:val="00853D6F"/>
    <w:rsid w:val="00862E7C"/>
    <w:rsid w:val="00870E7E"/>
    <w:rsid w:val="008A1329"/>
    <w:rsid w:val="008B0FBF"/>
    <w:rsid w:val="008C60C3"/>
    <w:rsid w:val="008D1F80"/>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9328A"/>
    <w:rsid w:val="00BE36FD"/>
    <w:rsid w:val="00BF3E97"/>
    <w:rsid w:val="00C00533"/>
    <w:rsid w:val="00CC6CA3"/>
    <w:rsid w:val="00CE18CE"/>
    <w:rsid w:val="00CE5C4F"/>
    <w:rsid w:val="00D03A15"/>
    <w:rsid w:val="00D50DA5"/>
    <w:rsid w:val="00D67282"/>
    <w:rsid w:val="00D95F17"/>
    <w:rsid w:val="00DC4B4C"/>
    <w:rsid w:val="00E42D6B"/>
    <w:rsid w:val="00ED1AA0"/>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E02BC807-7CA2-4F9D-A800-EC88E915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paragraph" w:styleId="BalloonText">
    <w:name w:val="Balloon Text"/>
    <w:basedOn w:val="Normal"/>
    <w:link w:val="BalloonTextChar"/>
    <w:rsid w:val="00591B1F"/>
    <w:rPr>
      <w:rFonts w:ascii="Segoe UI" w:hAnsi="Segoe UI" w:cs="Segoe UI"/>
      <w:sz w:val="18"/>
      <w:szCs w:val="18"/>
    </w:rPr>
  </w:style>
  <w:style w:type="character" w:customStyle="1" w:styleId="BalloonTextChar">
    <w:name w:val="Balloon Text Char"/>
    <w:basedOn w:val="DefaultParagraphFont"/>
    <w:link w:val="BalloonText"/>
    <w:rsid w:val="00591B1F"/>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232856695">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36513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0</TotalTime>
  <Pages>3</Pages>
  <Words>888</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Ayanette Meyer-Statia</dc:creator>
  <cp:keywords/>
  <cp:lastModifiedBy>Djurick Comenentia</cp:lastModifiedBy>
  <cp:revision>2</cp:revision>
  <cp:lastPrinted>2017-05-18T20:34:00Z</cp:lastPrinted>
  <dcterms:created xsi:type="dcterms:W3CDTF">2017-05-19T15:30:00Z</dcterms:created>
  <dcterms:modified xsi:type="dcterms:W3CDTF">2017-05-19T15:30:00Z</dcterms:modified>
</cp:coreProperties>
</file>