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623E8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89"/>
            </w:textInput>
          </w:ffData>
        </w:fldChar>
      </w:r>
      <w:bookmarkStart w:id="0" w:name="Text2"/>
      <w:r w:rsidR="00623E89">
        <w:rPr>
          <w:b/>
          <w:sz w:val="36"/>
          <w:szCs w:val="36"/>
        </w:rPr>
        <w:instrText xml:space="preserve"> FORMTEXT </w:instrText>
      </w:r>
      <w:r w:rsidR="00623E89">
        <w:rPr>
          <w:b/>
          <w:sz w:val="36"/>
          <w:szCs w:val="36"/>
        </w:rPr>
      </w:r>
      <w:r w:rsidR="00623E89">
        <w:rPr>
          <w:b/>
          <w:sz w:val="36"/>
          <w:szCs w:val="36"/>
        </w:rPr>
        <w:fldChar w:fldCharType="separate"/>
      </w:r>
      <w:r w:rsidR="00623E89">
        <w:rPr>
          <w:b/>
          <w:noProof/>
          <w:sz w:val="36"/>
          <w:szCs w:val="36"/>
        </w:rPr>
        <w:t>89</w:t>
      </w:r>
      <w:r w:rsidR="00623E89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0D9E3" wp14:editId="3623C390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3E89" w:rsidRDefault="00623E89" w:rsidP="00623E89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0D9E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623E89" w:rsidRDefault="00623E89" w:rsidP="00623E89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23E89">
        <w:rPr>
          <w:rFonts w:ascii="Times New Roman" w:hAnsi="Times New Roman"/>
          <w:b/>
          <w:snapToGrid/>
          <w:szCs w:val="24"/>
          <w:lang w:val="nl-NL"/>
        </w:rPr>
        <w:t xml:space="preserve">MINISTERIËLE REGELING </w:t>
      </w:r>
      <w:r w:rsidRPr="00623E89">
        <w:rPr>
          <w:rFonts w:ascii="Times New Roman" w:hAnsi="Times New Roman"/>
          <w:b/>
          <w:snapToGrid/>
          <w:szCs w:val="24"/>
          <w:lang w:val="nl-NL"/>
        </w:rPr>
        <w:t>van de 25</w:t>
      </w:r>
      <w:r w:rsidRPr="00623E8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623E89">
        <w:rPr>
          <w:rFonts w:ascii="Times New Roman" w:hAnsi="Times New Roman"/>
          <w:b/>
          <w:snapToGrid/>
          <w:szCs w:val="24"/>
          <w:lang w:val="nl-NL"/>
        </w:rPr>
        <w:t xml:space="preserve"> oktober 2017 tot wijziging van de Prijzen</w:t>
      </w:r>
      <w:r w:rsidR="00F346F6">
        <w:rPr>
          <w:rFonts w:ascii="Times New Roman" w:hAnsi="Times New Roman"/>
          <w:b/>
          <w:snapToGrid/>
          <w:szCs w:val="24"/>
          <w:lang w:val="nl-NL"/>
        </w:rPr>
        <w:softHyphen/>
      </w:r>
      <w:r w:rsidRPr="00623E89">
        <w:rPr>
          <w:rFonts w:ascii="Times New Roman" w:hAnsi="Times New Roman"/>
          <w:b/>
          <w:snapToGrid/>
          <w:szCs w:val="24"/>
          <w:lang w:val="nl-NL"/>
        </w:rPr>
        <w:t>beschikking basis-, brandstof- en consumententarieven Curaçao 1995 (P.B. 1995, no. 44)</w:t>
      </w: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346F6" w:rsidRDefault="00F346F6" w:rsidP="00623E8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F346F6" w:rsidRDefault="00F346F6" w:rsidP="00623E8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FB5EB2" w:rsidRPr="00623E89" w:rsidRDefault="00FB5EB2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623E89" w:rsidRPr="00623E89" w:rsidRDefault="00623E89" w:rsidP="00623E8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623E89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623E89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623E89" w:rsidRPr="00623E89" w:rsidRDefault="00623E89" w:rsidP="00623E8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F346F6" w:rsidP="00623E8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623E89" w:rsidRPr="00623E89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F346F6" w:rsidRDefault="00F346F6" w:rsidP="00623E8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623E89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623E89" w:rsidRPr="00623E89" w:rsidRDefault="00623E89" w:rsidP="00623E89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Artikel I</w:t>
      </w: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(P.B. 1994, no. 44) wordt nader gewijzigd als volgt:</w:t>
      </w: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In de bijlage behorende bij artikel 2 worden de navolgende tarieven gewijzigd als volgt:</w:t>
      </w:r>
    </w:p>
    <w:p w:rsidR="00623E89" w:rsidRPr="00623E89" w:rsidRDefault="00623E89" w:rsidP="00623E89">
      <w:pPr>
        <w:keepNext/>
        <w:widowControl/>
        <w:spacing w:before="240" w:after="60" w:line="276" w:lineRule="auto"/>
        <w:jc w:val="both"/>
        <w:outlineLvl w:val="1"/>
        <w:rPr>
          <w:rFonts w:ascii="Times New Roman" w:hAnsi="Times New Roman"/>
          <w:snapToGrid/>
          <w:sz w:val="20"/>
          <w:lang w:val="nl-NL"/>
        </w:rPr>
      </w:pPr>
      <w:r w:rsidRPr="00623E89"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fldChar w:fldCharType="begin"/>
      </w:r>
      <w:r w:rsidRPr="00623E89"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instrText xml:space="preserve"> LINK Excel.Sheet.12 "\\\\burtel.local\\burtel\\data\\Directie\\ENERGIEZAKEN\\Maandelijkse tarievenregulering Elektra en Water\\Electra &amp; Water\\2017\\9. Sep 2017\\20170816 Berekening Sep 2017 -  N+1 - Nieuwe Richtlijnen.xlsx" "Min Beschikking!R2C2:R18C6" \a \f 4 \h  \* MERGEFORMAT </w:instrText>
      </w:r>
      <w:r w:rsidRPr="00623E89"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fldChar w:fldCharType="separate"/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500"/>
        <w:gridCol w:w="1820"/>
        <w:gridCol w:w="1160"/>
        <w:gridCol w:w="1180"/>
        <w:gridCol w:w="960"/>
      </w:tblGrid>
      <w:tr w:rsidR="00623E89" w:rsidRPr="00623E89" w:rsidTr="006F39A2">
        <w:trPr>
          <w:trHeight w:val="312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Tariefgroep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elektriciteit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Categorie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Basis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tarief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Brandstof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clausule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Totaal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 kWh</w:t>
            </w:r>
          </w:p>
        </w:tc>
      </w:tr>
      <w:tr w:rsidR="00623E89" w:rsidRPr="00623E89" w:rsidTr="006F39A2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623E89" w:rsidRPr="00623E89" w:rsidTr="006F39A2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623E89" w:rsidRPr="00623E89" w:rsidTr="006F39A2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1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Huishoudelijk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Post en Prepaid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0,4761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0,5824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0,6266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Zakelijk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0,5858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22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standaard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0,4861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0,4806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23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exportgericht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0,3562</w:t>
            </w:r>
          </w:p>
        </w:tc>
      </w:tr>
      <w:tr w:rsidR="00623E89" w:rsidRPr="00623E89" w:rsidTr="00F346F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0,3508</w:t>
            </w:r>
          </w:p>
        </w:tc>
      </w:tr>
      <w:tr w:rsidR="00623E89" w:rsidRPr="00623E89" w:rsidTr="00F346F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lastRenderedPageBreak/>
              <w:t xml:space="preserve">24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import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vervangend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0,4209</w:t>
            </w:r>
          </w:p>
        </w:tc>
      </w:tr>
      <w:tr w:rsidR="00623E89" w:rsidRPr="00623E89" w:rsidTr="00F346F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0,4151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33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Hospitaal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0,3328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0,3179</w:t>
            </w:r>
          </w:p>
        </w:tc>
      </w:tr>
      <w:tr w:rsidR="00623E89" w:rsidRPr="00623E89" w:rsidTr="006F39A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Straatverlichting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0,4675</w:t>
            </w:r>
          </w:p>
        </w:tc>
      </w:tr>
    </w:tbl>
    <w:p w:rsidR="00623E89" w:rsidRPr="00623E89" w:rsidRDefault="00623E89" w:rsidP="00623E89">
      <w:pPr>
        <w:keepNext/>
        <w:widowControl/>
        <w:spacing w:before="240" w:after="60" w:line="276" w:lineRule="auto"/>
        <w:jc w:val="both"/>
        <w:outlineLvl w:val="1"/>
        <w:rPr>
          <w:rFonts w:ascii="Times New Roman" w:hAnsi="Times New Roman"/>
          <w:snapToGrid/>
          <w:sz w:val="20"/>
        </w:rPr>
      </w:pPr>
      <w:r w:rsidRPr="00623E89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end"/>
      </w:r>
      <w:r w:rsidRPr="00623E89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begin"/>
      </w:r>
      <w:r w:rsidRPr="00623E89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instrText xml:space="preserve"> LINK Excel.Sheet.12 "\\\\burtel.local\\burtel\\data\\Directie\\ENERGIEZAKEN\\Maandelijkse tarievenregulering Elektra en Water\\Electra &amp; Water\\2017\\9. Sep 2017\\20170816 Berekening Sep 2017 -  N+1 - Nieuwe Richtlijnen.xlsx" "Min Beschikking!R20C2:R32C6" \a \f 4 \h  \* MERGEFORMAT </w:instrText>
      </w:r>
      <w:r w:rsidRPr="00623E89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separate"/>
      </w:r>
    </w:p>
    <w:tbl>
      <w:tblPr>
        <w:tblW w:w="8630" w:type="dxa"/>
        <w:tblLayout w:type="fixed"/>
        <w:tblLook w:val="04A0" w:firstRow="1" w:lastRow="0" w:firstColumn="1" w:lastColumn="0" w:noHBand="0" w:noVBand="1"/>
      </w:tblPr>
      <w:tblGrid>
        <w:gridCol w:w="3470"/>
        <w:gridCol w:w="1806"/>
        <w:gridCol w:w="1151"/>
        <w:gridCol w:w="1171"/>
        <w:gridCol w:w="1032"/>
      </w:tblGrid>
      <w:tr w:rsidR="00623E89" w:rsidRPr="00623E89" w:rsidTr="006F39A2">
        <w:trPr>
          <w:trHeight w:val="276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Tariefgroep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water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Categorie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Basis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tarief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NAF/m³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Brandstof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clausule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NAF/m³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89" w:rsidRPr="00623E89" w:rsidRDefault="00623E89" w:rsidP="00623E8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623E89" w:rsidRPr="00623E89" w:rsidTr="006F39A2">
        <w:trPr>
          <w:trHeight w:val="276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23E89" w:rsidRPr="00623E89" w:rsidTr="006F39A2">
        <w:trPr>
          <w:trHeight w:val="276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23E89" w:rsidRPr="00623E89" w:rsidTr="006F39A2">
        <w:trPr>
          <w:trHeight w:val="276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E89" w:rsidRPr="00623E89" w:rsidRDefault="00623E89" w:rsidP="00623E8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Huishoudelijk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≤ 9m³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7,3844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9m³ &lt; x ≤ 12m³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12,5347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12m³ &lt; x ≤ 20m³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14,4758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&gt; 20m³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16,4395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Zakelijk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12,9044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standaard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12,9044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import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vervangend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12,9044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export </w:t>
            </w: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gericht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11,9544</w:t>
            </w:r>
          </w:p>
        </w:tc>
      </w:tr>
      <w:tr w:rsidR="00623E89" w:rsidRPr="00623E89" w:rsidTr="006F39A2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Hospitaal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2,4555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E89" w:rsidRPr="00623E89" w:rsidRDefault="00623E89" w:rsidP="00623E8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23E89">
              <w:rPr>
                <w:rFonts w:ascii="Times New Roman" w:hAnsi="Times New Roman"/>
                <w:bCs/>
                <w:snapToGrid/>
                <w:color w:val="000000"/>
                <w:szCs w:val="24"/>
                <w:lang w:val="nl-NL"/>
              </w:rPr>
              <w:t>11,9544</w:t>
            </w:r>
          </w:p>
        </w:tc>
      </w:tr>
    </w:tbl>
    <w:p w:rsidR="00623E89" w:rsidRPr="00623E89" w:rsidRDefault="00623E89" w:rsidP="00623E89">
      <w:pPr>
        <w:keepNext/>
        <w:widowControl/>
        <w:spacing w:before="240" w:after="60" w:line="276" w:lineRule="auto"/>
        <w:jc w:val="both"/>
        <w:outlineLvl w:val="1"/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</w:pPr>
      <w:r w:rsidRPr="00623E89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end"/>
      </w: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Artikel II</w:t>
      </w:r>
    </w:p>
    <w:p w:rsidR="00623E89" w:rsidRPr="00623E89" w:rsidRDefault="00623E89" w:rsidP="00623E8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1.</w:t>
      </w:r>
      <w:r w:rsidRPr="00623E89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2.</w:t>
      </w:r>
      <w:r w:rsidRPr="00623E89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Artikel III</w:t>
      </w: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Deze regeling treedt in werking met ingang van 1 november 2017.</w:t>
      </w: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Gegeven te Willemstad, 25 oktober 2017</w:t>
      </w:r>
    </w:p>
    <w:p w:rsidR="00623E89" w:rsidRPr="00623E89" w:rsidRDefault="00623E89" w:rsidP="00623E89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F346F6">
        <w:rPr>
          <w:rFonts w:ascii="Times New Roman" w:hAnsi="Times New Roman"/>
          <w:snapToGrid/>
          <w:szCs w:val="24"/>
          <w:lang w:val="nl-NL"/>
        </w:rPr>
        <w:t>,</w:t>
      </w:r>
    </w:p>
    <w:p w:rsidR="00FB5EB2" w:rsidRDefault="00FB5EB2" w:rsidP="00C41B04">
      <w:pPr>
        <w:widowControl/>
        <w:ind w:left="4253" w:right="946" w:hanging="11"/>
        <w:jc w:val="center"/>
        <w:rPr>
          <w:rFonts w:ascii="Palatino Linotype" w:hAnsi="Palatino Linotype"/>
          <w:snapToGrid/>
          <w:szCs w:val="24"/>
          <w:lang w:val="nl-NL"/>
        </w:rPr>
      </w:pPr>
      <w:bookmarkStart w:id="1" w:name="_GoBack"/>
      <w:bookmarkEnd w:id="1"/>
      <w:r>
        <w:rPr>
          <w:rFonts w:ascii="Palatino Linotype" w:hAnsi="Palatino Linotype"/>
          <w:szCs w:val="24"/>
          <w:lang w:val="nl-NL"/>
        </w:rPr>
        <w:t>I.S. MARTINA</w:t>
      </w:r>
    </w:p>
    <w:p w:rsidR="00623E89" w:rsidRPr="00623E89" w:rsidRDefault="00623E89" w:rsidP="00623E8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23E89" w:rsidRPr="00623E89" w:rsidRDefault="00623E89" w:rsidP="00623E89">
      <w:pPr>
        <w:widowControl/>
        <w:ind w:left="4140" w:firstLine="18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Uitgegeven de</w:t>
      </w:r>
      <w:r w:rsidR="00F346F6">
        <w:rPr>
          <w:rFonts w:ascii="Times New Roman" w:hAnsi="Times New Roman"/>
          <w:snapToGrid/>
          <w:szCs w:val="24"/>
          <w:lang w:val="nl-NL"/>
        </w:rPr>
        <w:t xml:space="preserve"> 3</w:t>
      </w:r>
      <w:r w:rsidR="00FB5EB2">
        <w:rPr>
          <w:rFonts w:ascii="Times New Roman" w:hAnsi="Times New Roman"/>
          <w:snapToGrid/>
          <w:szCs w:val="24"/>
          <w:lang w:val="nl-NL"/>
        </w:rPr>
        <w:t>0</w:t>
      </w:r>
      <w:r w:rsidR="00F346F6" w:rsidRPr="00F346F6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F346F6">
        <w:rPr>
          <w:rFonts w:ascii="Times New Roman" w:hAnsi="Times New Roman"/>
          <w:snapToGrid/>
          <w:szCs w:val="24"/>
          <w:lang w:val="nl-NL"/>
        </w:rPr>
        <w:t xml:space="preserve"> oktober 2017</w:t>
      </w:r>
    </w:p>
    <w:p w:rsidR="003D25AC" w:rsidRDefault="00623E89" w:rsidP="00F346F6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623E89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F346F6">
        <w:rPr>
          <w:rFonts w:ascii="Times New Roman" w:hAnsi="Times New Roman"/>
          <w:snapToGrid/>
          <w:szCs w:val="24"/>
          <w:lang w:val="nl-NL"/>
        </w:rPr>
        <w:t>,</w:t>
      </w:r>
    </w:p>
    <w:p w:rsidR="00FB5EB2" w:rsidRPr="000A0DBD" w:rsidRDefault="00C41B04" w:rsidP="00C41B04">
      <w:pPr>
        <w:widowControl/>
        <w:ind w:left="4253" w:right="1655"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sectPr w:rsidR="00FB5EB2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A6" w:rsidRDefault="009E3CA6">
      <w:pPr>
        <w:spacing w:line="20" w:lineRule="exact"/>
      </w:pPr>
    </w:p>
  </w:endnote>
  <w:endnote w:type="continuationSeparator" w:id="0">
    <w:p w:rsidR="009E3CA6" w:rsidRDefault="009E3CA6">
      <w:r>
        <w:t xml:space="preserve"> </w:t>
      </w:r>
    </w:p>
  </w:endnote>
  <w:endnote w:type="continuationNotice" w:id="1">
    <w:p w:rsidR="009E3CA6" w:rsidRDefault="009E3C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A6" w:rsidRDefault="009E3CA6">
      <w:r>
        <w:separator/>
      </w:r>
    </w:p>
  </w:footnote>
  <w:footnote w:type="continuationSeparator" w:id="0">
    <w:p w:rsidR="009E3CA6" w:rsidRDefault="009E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41B0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41B04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23E89">
      <w:rPr>
        <w:rFonts w:ascii="Times New Roman" w:hAnsi="Times New Roman"/>
        <w:b/>
        <w:spacing w:val="-4"/>
        <w:sz w:val="36"/>
      </w:rPr>
      <w:t>89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F346F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F346F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A6"/>
    <w:rsid w:val="0001282E"/>
    <w:rsid w:val="00023DB3"/>
    <w:rsid w:val="000254C1"/>
    <w:rsid w:val="000829F9"/>
    <w:rsid w:val="000904D5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23E89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3CA6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A3063"/>
    <w:rsid w:val="00BE36FD"/>
    <w:rsid w:val="00BF3E97"/>
    <w:rsid w:val="00C00533"/>
    <w:rsid w:val="00C41B04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346F6"/>
    <w:rsid w:val="00F87233"/>
    <w:rsid w:val="00FB5EB2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92349-89B9-4D7A-A11C-C7149D86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623E8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3972</TotalTime>
  <Pages>2</Pages>
  <Words>338</Words>
  <Characters>2748</Characters>
  <Application>Microsoft Office Word</Application>
  <DocSecurity>0</DocSecurity>
  <Lines>144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2017-10-27T19:03:00Z</dcterms:created>
  <dcterms:modified xsi:type="dcterms:W3CDTF">2017-10-30T13:41:00Z</dcterms:modified>
</cp:coreProperties>
</file>