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653F58">
        <w:rPr>
          <w:b/>
          <w:sz w:val="36"/>
          <w:szCs w:val="36"/>
        </w:rPr>
        <w:fldChar w:fldCharType="begin">
          <w:ffData>
            <w:name w:val="Text2"/>
            <w:enabled/>
            <w:calcOnExit w:val="0"/>
            <w:textInput>
              <w:default w:val="82"/>
            </w:textInput>
          </w:ffData>
        </w:fldChar>
      </w:r>
      <w:bookmarkStart w:id="0" w:name="Text2"/>
      <w:r w:rsidR="00653F58" w:rsidRPr="00653F58">
        <w:rPr>
          <w:b/>
          <w:sz w:val="36"/>
          <w:szCs w:val="36"/>
          <w:lang w:val="nl-NL"/>
        </w:rPr>
        <w:instrText xml:space="preserve"> FORMTEXT </w:instrText>
      </w:r>
      <w:r w:rsidR="00653F58">
        <w:rPr>
          <w:b/>
          <w:sz w:val="36"/>
          <w:szCs w:val="36"/>
        </w:rPr>
      </w:r>
      <w:r w:rsidR="00653F58">
        <w:rPr>
          <w:b/>
          <w:sz w:val="36"/>
          <w:szCs w:val="36"/>
        </w:rPr>
        <w:fldChar w:fldCharType="separate"/>
      </w:r>
      <w:r w:rsidR="00653F58" w:rsidRPr="00653F58">
        <w:rPr>
          <w:b/>
          <w:noProof/>
          <w:sz w:val="36"/>
          <w:szCs w:val="36"/>
          <w:lang w:val="nl-NL"/>
        </w:rPr>
        <w:t>82</w:t>
      </w:r>
      <w:r w:rsidR="00653F58">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6E39EF" w:rsidP="00022D76">
      <w:pPr>
        <w:autoSpaceDE w:val="0"/>
        <w:autoSpaceDN w:val="0"/>
        <w:adjustRightInd w:val="0"/>
        <w:rPr>
          <w:rFonts w:ascii="Palatino Linotype" w:hAnsi="Palatino Linotype" w:cs="Arial"/>
          <w:b/>
          <w:sz w:val="22"/>
          <w:lang w:val="nl-NL"/>
        </w:rPr>
      </w:pPr>
      <w:r w:rsidRPr="006E39EF">
        <w:rPr>
          <w:rFonts w:ascii="Palatino Linotype" w:hAnsi="Palatino Linotype" w:cs="Arial"/>
          <w:b/>
          <w:sz w:val="22"/>
          <w:lang w:val="nl-NL"/>
        </w:rPr>
        <w:t>LANDSBESLUIT</w:t>
      </w:r>
      <w:r>
        <w:rPr>
          <w:rFonts w:ascii="Palatino Linotype" w:hAnsi="Palatino Linotype" w:cs="Arial"/>
          <w:b/>
          <w:sz w:val="22"/>
          <w:lang w:val="nl-NL"/>
        </w:rPr>
        <w:t xml:space="preserve"> </w:t>
      </w:r>
      <w:r w:rsidRPr="006E39EF">
        <w:rPr>
          <w:rFonts w:ascii="Palatino Linotype" w:hAnsi="Palatino Linotype" w:cs="Arial"/>
          <w:b/>
          <w:sz w:val="22"/>
          <w:lang w:val="nl-NL"/>
        </w:rPr>
        <w:t xml:space="preserve">van de </w:t>
      </w:r>
      <w:r w:rsidR="00653F58">
        <w:rPr>
          <w:rFonts w:ascii="Palatino Linotype" w:hAnsi="Palatino Linotype" w:cs="Arial"/>
          <w:b/>
          <w:sz w:val="22"/>
          <w:lang w:val="nl-NL"/>
        </w:rPr>
        <w:t>7</w:t>
      </w:r>
      <w:r w:rsidR="00653F58" w:rsidRPr="00653F58">
        <w:rPr>
          <w:rFonts w:ascii="Palatino Linotype" w:hAnsi="Palatino Linotype" w:cs="Arial"/>
          <w:b/>
          <w:sz w:val="22"/>
          <w:vertAlign w:val="superscript"/>
          <w:lang w:val="nl-NL"/>
        </w:rPr>
        <w:t>de</w:t>
      </w:r>
      <w:r w:rsidR="00653F58">
        <w:rPr>
          <w:rFonts w:ascii="Palatino Linotype" w:hAnsi="Palatino Linotype" w:cs="Arial"/>
          <w:b/>
          <w:sz w:val="22"/>
          <w:lang w:val="nl-NL"/>
        </w:rPr>
        <w:t xml:space="preserve"> augustus</w:t>
      </w:r>
      <w:r w:rsidRPr="006E39EF">
        <w:rPr>
          <w:rFonts w:ascii="Palatino Linotype" w:hAnsi="Palatino Linotype" w:cs="Arial"/>
          <w:b/>
          <w:sz w:val="22"/>
          <w:lang w:val="nl-NL"/>
        </w:rPr>
        <w:t xml:space="preserve"> 2020</w:t>
      </w:r>
      <w:r>
        <w:rPr>
          <w:rFonts w:ascii="Palatino Linotype" w:hAnsi="Palatino Linotype" w:cs="Arial"/>
          <w:b/>
          <w:sz w:val="22"/>
          <w:lang w:val="nl-NL"/>
        </w:rPr>
        <w:t xml:space="preserve">, </w:t>
      </w:r>
      <w:r w:rsidRPr="006E39EF">
        <w:rPr>
          <w:rFonts w:ascii="Palatino Linotype" w:hAnsi="Palatino Linotype" w:cs="Arial"/>
          <w:b/>
          <w:sz w:val="22"/>
          <w:lang w:val="nl-NL"/>
        </w:rPr>
        <w:t>no. 20/</w:t>
      </w:r>
      <w:r w:rsidR="00653F58">
        <w:rPr>
          <w:rFonts w:ascii="Palatino Linotype" w:hAnsi="Palatino Linotype" w:cs="Arial"/>
          <w:b/>
          <w:sz w:val="22"/>
          <w:lang w:val="nl-NL"/>
        </w:rPr>
        <w:t>1018</w:t>
      </w:r>
    </w:p>
    <w:p w:rsidR="006E39EF" w:rsidRPr="006E39EF" w:rsidRDefault="006E39EF" w:rsidP="006E39EF">
      <w:pPr>
        <w:pStyle w:val="Title"/>
        <w:rPr>
          <w:rFonts w:ascii="Palatino Linotype" w:hAnsi="Palatino Linotype"/>
          <w:b w:val="0"/>
          <w:sz w:val="24"/>
          <w:lang w:val="nl-NL"/>
        </w:rPr>
      </w:pPr>
      <w:r w:rsidRPr="006E39EF">
        <w:rPr>
          <w:rFonts w:ascii="Palatino Linotype" w:hAnsi="Palatino Linotype"/>
          <w:b w:val="0"/>
          <w:sz w:val="24"/>
          <w:lang w:val="nl-NL"/>
        </w:rPr>
        <w:t>____________</w:t>
      </w:r>
    </w:p>
    <w:p w:rsidR="006E39EF" w:rsidRDefault="006E39EF" w:rsidP="00022D76">
      <w:pPr>
        <w:autoSpaceDE w:val="0"/>
        <w:autoSpaceDN w:val="0"/>
        <w:adjustRightInd w:val="0"/>
        <w:rPr>
          <w:rFonts w:ascii="Palatino Linotype" w:hAnsi="Palatino Linotype" w:cs="Arial"/>
          <w:b/>
          <w:sz w:val="20"/>
          <w:lang w:val="nl-NL"/>
        </w:rPr>
      </w:pPr>
    </w:p>
    <w:p w:rsidR="006E39EF" w:rsidRPr="006E39EF" w:rsidRDefault="00653F58" w:rsidP="006E39EF">
      <w:pPr>
        <w:pStyle w:val="Title"/>
        <w:rPr>
          <w:rFonts w:ascii="Palatino Linotype" w:hAnsi="Palatino Linotype"/>
          <w:b w:val="0"/>
          <w:sz w:val="22"/>
          <w:lang w:val="nl-NL"/>
        </w:rPr>
      </w:pPr>
      <w:r w:rsidRPr="00653F58">
        <w:rPr>
          <w:rFonts w:ascii="Palatino Linotype" w:hAnsi="Palatino Linotype"/>
          <w:b w:val="0"/>
          <w:sz w:val="22"/>
          <w:lang w:val="nl-NL"/>
        </w:rPr>
        <w:t>De waarnemende Gouverneur van Cura</w:t>
      </w:r>
      <w:r>
        <w:rPr>
          <w:rFonts w:ascii="Palatino Linotype" w:hAnsi="Palatino Linotype"/>
          <w:b w:val="0"/>
          <w:sz w:val="22"/>
        </w:rPr>
        <w:t>ҫ</w:t>
      </w:r>
      <w:r w:rsidRPr="00653F58">
        <w:rPr>
          <w:rFonts w:ascii="Palatino Linotype" w:hAnsi="Palatino Linotype"/>
          <w:b w:val="0"/>
          <w:sz w:val="22"/>
          <w:lang w:val="nl-NL"/>
        </w:rPr>
        <w:t>ao</w:t>
      </w:r>
      <w:r w:rsidR="006E39EF" w:rsidRPr="006E39EF">
        <w:rPr>
          <w:rFonts w:ascii="Palatino Linotype" w:hAnsi="Palatino Linotype"/>
          <w:b w:val="0"/>
          <w:sz w:val="22"/>
          <w:lang w:val="nl-NL"/>
        </w:rPr>
        <w:t>,</w:t>
      </w:r>
    </w:p>
    <w:p w:rsidR="006E39EF" w:rsidRPr="006E39EF" w:rsidRDefault="006E39EF" w:rsidP="006E39EF">
      <w:pPr>
        <w:rPr>
          <w:rFonts w:ascii="Palatino Linotype" w:hAnsi="Palatino Linotype"/>
          <w:sz w:val="22"/>
          <w:szCs w:val="22"/>
          <w:lang w:val="nl-NL"/>
        </w:rPr>
      </w:pPr>
    </w:p>
    <w:p w:rsidR="0034612F" w:rsidRDefault="00CD0687" w:rsidP="0034612F">
      <w:pPr>
        <w:jc w:val="center"/>
        <w:rPr>
          <w:rFonts w:ascii="Palatino Linotype" w:hAnsi="Palatino Linotype"/>
          <w:sz w:val="22"/>
          <w:szCs w:val="22"/>
          <w:lang w:val="nl-NL"/>
        </w:rPr>
      </w:pPr>
      <w:r w:rsidRPr="00CD0687">
        <w:rPr>
          <w:rFonts w:ascii="Palatino Linotype" w:hAnsi="Palatino Linotype"/>
          <w:sz w:val="22"/>
          <w:szCs w:val="22"/>
          <w:lang w:val="nl-NL"/>
        </w:rPr>
        <w:t>Op voordracht van de Minister van Verkeer, Vervoer en Ruimtelijke Planning,</w:t>
      </w:r>
    </w:p>
    <w:p w:rsidR="0034612F" w:rsidRDefault="00CD0687" w:rsidP="0034612F">
      <w:pPr>
        <w:jc w:val="center"/>
        <w:rPr>
          <w:rFonts w:ascii="Palatino Linotype" w:hAnsi="Palatino Linotype"/>
          <w:sz w:val="22"/>
          <w:szCs w:val="22"/>
          <w:lang w:val="nl-NL"/>
        </w:rPr>
      </w:pPr>
      <w:r w:rsidRPr="00CD0687">
        <w:rPr>
          <w:rFonts w:ascii="Palatino Linotype" w:hAnsi="Palatino Linotype"/>
          <w:sz w:val="22"/>
          <w:szCs w:val="22"/>
          <w:lang w:val="nl-NL"/>
        </w:rPr>
        <w:t>de Minister van Gezondheid, Milieu en Natuur en</w:t>
      </w:r>
    </w:p>
    <w:p w:rsidR="00CD0687" w:rsidRPr="00CD0687" w:rsidRDefault="00CD0687" w:rsidP="0034612F">
      <w:pPr>
        <w:jc w:val="center"/>
        <w:rPr>
          <w:rFonts w:ascii="Palatino Linotype" w:hAnsi="Palatino Linotype"/>
          <w:sz w:val="22"/>
          <w:szCs w:val="22"/>
          <w:lang w:val="nl-NL"/>
        </w:rPr>
      </w:pPr>
      <w:r w:rsidRPr="00CD0687">
        <w:rPr>
          <w:rFonts w:ascii="Palatino Linotype" w:hAnsi="Palatino Linotype"/>
          <w:sz w:val="22"/>
          <w:szCs w:val="22"/>
          <w:lang w:val="nl-NL"/>
        </w:rPr>
        <w:t>de Minister van Algemene Zaken,</w:t>
      </w:r>
    </w:p>
    <w:p w:rsidR="006E39EF" w:rsidRPr="00BA476C" w:rsidRDefault="006E39EF" w:rsidP="006E39EF">
      <w:pPr>
        <w:jc w:val="both"/>
        <w:rPr>
          <w:rFonts w:ascii="Palatino Linotype" w:hAnsi="Palatino Linotype"/>
          <w:sz w:val="22"/>
          <w:szCs w:val="22"/>
          <w:lang w:val="nl-NL"/>
        </w:rPr>
      </w:pPr>
    </w:p>
    <w:p w:rsidR="006E39EF" w:rsidRDefault="006E39EF" w:rsidP="006E39EF">
      <w:pPr>
        <w:tabs>
          <w:tab w:val="left" w:pos="567"/>
        </w:tabs>
        <w:rPr>
          <w:rFonts w:ascii="Palatino Linotype" w:hAnsi="Palatino Linotype"/>
          <w:sz w:val="22"/>
          <w:szCs w:val="22"/>
          <w:lang w:val="nl-NL"/>
        </w:rPr>
      </w:pPr>
      <w:r w:rsidRPr="00BA476C">
        <w:rPr>
          <w:rFonts w:ascii="Palatino Linotype" w:hAnsi="Palatino Linotype"/>
          <w:sz w:val="22"/>
          <w:szCs w:val="22"/>
          <w:lang w:val="nl-NL"/>
        </w:rPr>
        <w:tab/>
        <w:t>Overwegende:</w:t>
      </w:r>
    </w:p>
    <w:p w:rsidR="006E39EF" w:rsidRPr="00BA476C" w:rsidRDefault="006E39EF" w:rsidP="006E39EF">
      <w:pPr>
        <w:tabs>
          <w:tab w:val="left" w:pos="567"/>
        </w:tabs>
        <w:rPr>
          <w:rFonts w:ascii="Palatino Linotype" w:hAnsi="Palatino Linotype"/>
          <w:sz w:val="22"/>
          <w:szCs w:val="22"/>
          <w:lang w:val="nl-NL"/>
        </w:rPr>
      </w:pPr>
    </w:p>
    <w:p w:rsidR="00653F58" w:rsidRPr="00653F58" w:rsidRDefault="00653F58" w:rsidP="00653F58">
      <w:pPr>
        <w:tabs>
          <w:tab w:val="left" w:pos="0"/>
        </w:tabs>
        <w:jc w:val="both"/>
        <w:rPr>
          <w:rFonts w:ascii="Palatino Linotype" w:hAnsi="Palatino Linotype"/>
          <w:sz w:val="22"/>
          <w:szCs w:val="22"/>
          <w:lang w:val="nl-NL"/>
        </w:rPr>
      </w:pPr>
      <w:r w:rsidRPr="00653F58">
        <w:rPr>
          <w:rFonts w:ascii="Palatino Linotype" w:hAnsi="Palatino Linotype"/>
          <w:sz w:val="22"/>
          <w:szCs w:val="22"/>
          <w:lang w:val="nl-NL"/>
        </w:rPr>
        <w:t>dat vanwege de wereldwijde verspreiding van de besmettelijke ziekte COVID-19 en ter waarborging van de lokale volksgezondheid en het zorgstelsel bij Landsbesluit tijdelijk inreisverbod alle landen en gebieden</w:t>
      </w:r>
      <w:r w:rsidRPr="00653F58">
        <w:rPr>
          <w:rFonts w:ascii="Palatino Linotype" w:hAnsi="Palatino Linotype"/>
          <w:sz w:val="22"/>
          <w:szCs w:val="22"/>
          <w:vertAlign w:val="superscript"/>
          <w:lang w:val="nl-NL"/>
        </w:rPr>
        <w:footnoteReference w:id="1"/>
      </w:r>
      <w:r w:rsidRPr="00653F58">
        <w:rPr>
          <w:rFonts w:ascii="Palatino Linotype" w:hAnsi="Palatino Linotype"/>
          <w:sz w:val="22"/>
          <w:szCs w:val="22"/>
          <w:lang w:val="nl-NL"/>
        </w:rPr>
        <w:t>, beperkingen c.q. verbodsbepalingen zijn vastgesteld voor het vervoeren van personen door middel van luchtvaartuigen vanuit besmette landen en gebieden naar Curaçao;</w:t>
      </w:r>
    </w:p>
    <w:p w:rsidR="00653F58" w:rsidRPr="00653F58" w:rsidRDefault="00653F58" w:rsidP="00653F58">
      <w:pPr>
        <w:tabs>
          <w:tab w:val="left" w:pos="0"/>
        </w:tabs>
        <w:jc w:val="both"/>
        <w:rPr>
          <w:rFonts w:ascii="Palatino Linotype" w:hAnsi="Palatino Linotype"/>
          <w:sz w:val="22"/>
          <w:szCs w:val="22"/>
          <w:lang w:val="nl-NL"/>
        </w:rPr>
      </w:pPr>
    </w:p>
    <w:p w:rsidR="00653F58" w:rsidRPr="00653F58" w:rsidRDefault="00653F58" w:rsidP="00653F58">
      <w:pPr>
        <w:tabs>
          <w:tab w:val="left" w:pos="0"/>
        </w:tabs>
        <w:jc w:val="both"/>
        <w:rPr>
          <w:rFonts w:ascii="Palatino Linotype" w:hAnsi="Palatino Linotype"/>
          <w:sz w:val="22"/>
          <w:szCs w:val="22"/>
          <w:lang w:val="nl-NL"/>
        </w:rPr>
      </w:pPr>
      <w:r w:rsidRPr="00653F58">
        <w:rPr>
          <w:rFonts w:ascii="Palatino Linotype" w:hAnsi="Palatino Linotype"/>
          <w:sz w:val="22"/>
          <w:szCs w:val="22"/>
          <w:lang w:val="nl-NL"/>
        </w:rPr>
        <w:t>dat bij Landsbesluit van 27 juli 2020, no. 20/923</w:t>
      </w:r>
      <w:r w:rsidRPr="00653F58">
        <w:rPr>
          <w:rFonts w:ascii="Palatino Linotype" w:hAnsi="Palatino Linotype"/>
          <w:sz w:val="22"/>
          <w:szCs w:val="22"/>
          <w:vertAlign w:val="superscript"/>
          <w:lang w:val="nl-NL"/>
        </w:rPr>
        <w:footnoteReference w:id="2"/>
      </w:r>
      <w:r w:rsidRPr="00653F58">
        <w:rPr>
          <w:rFonts w:ascii="Palatino Linotype" w:hAnsi="Palatino Linotype"/>
          <w:sz w:val="22"/>
          <w:szCs w:val="22"/>
          <w:lang w:val="nl-NL"/>
        </w:rPr>
        <w:t xml:space="preserve"> o.a. vanwege een significante stijging van lokale transmissiegevallen in een land van het Caribisch deel van het Koninkrijk, de noodzaak bestond nadere beperkingen te stellen aan het inreizen naar Curaçao; </w:t>
      </w:r>
    </w:p>
    <w:p w:rsidR="00653F58" w:rsidRPr="00653F58" w:rsidRDefault="00653F58" w:rsidP="00653F58">
      <w:pPr>
        <w:tabs>
          <w:tab w:val="left" w:pos="0"/>
        </w:tabs>
        <w:jc w:val="both"/>
        <w:rPr>
          <w:rFonts w:ascii="Palatino Linotype" w:hAnsi="Palatino Linotype"/>
          <w:sz w:val="22"/>
          <w:szCs w:val="22"/>
          <w:lang w:val="nl-NL"/>
        </w:rPr>
      </w:pPr>
    </w:p>
    <w:p w:rsidR="00653F58" w:rsidRPr="00653F58" w:rsidRDefault="00653F58" w:rsidP="00653F58">
      <w:pPr>
        <w:tabs>
          <w:tab w:val="left" w:pos="0"/>
        </w:tabs>
        <w:jc w:val="both"/>
        <w:rPr>
          <w:rFonts w:ascii="Palatino Linotype" w:hAnsi="Palatino Linotype"/>
          <w:sz w:val="22"/>
          <w:szCs w:val="22"/>
          <w:lang w:val="nl-NL"/>
        </w:rPr>
      </w:pPr>
      <w:r w:rsidRPr="00653F58">
        <w:rPr>
          <w:rFonts w:ascii="Palatino Linotype" w:hAnsi="Palatino Linotype"/>
          <w:sz w:val="22"/>
          <w:szCs w:val="22"/>
          <w:lang w:val="nl-NL"/>
        </w:rPr>
        <w:t xml:space="preserve">dat mede hiertoe de niet-limitatieve lijst van classificatie van laag dan wel medium COVID-19 risicolanden of risicogebieden (landenlijst) door de Operationeel leider geneeskundige hulpverlening bij rampen wederom is gewijzigd; </w:t>
      </w:r>
    </w:p>
    <w:p w:rsidR="00653F58" w:rsidRPr="00653F58" w:rsidRDefault="00653F58" w:rsidP="00653F58">
      <w:pPr>
        <w:tabs>
          <w:tab w:val="left" w:pos="0"/>
        </w:tabs>
        <w:jc w:val="both"/>
        <w:rPr>
          <w:rFonts w:ascii="Palatino Linotype" w:hAnsi="Palatino Linotype"/>
          <w:sz w:val="22"/>
          <w:szCs w:val="22"/>
          <w:lang w:val="nl-NL"/>
        </w:rPr>
      </w:pPr>
    </w:p>
    <w:p w:rsidR="00653F58" w:rsidRPr="00653F58" w:rsidRDefault="00653F58" w:rsidP="00653F58">
      <w:pPr>
        <w:tabs>
          <w:tab w:val="left" w:pos="0"/>
        </w:tabs>
        <w:jc w:val="both"/>
        <w:rPr>
          <w:rFonts w:ascii="Palatino Linotype" w:hAnsi="Palatino Linotype"/>
          <w:sz w:val="22"/>
          <w:szCs w:val="22"/>
          <w:lang w:val="nl-NL"/>
        </w:rPr>
      </w:pPr>
      <w:r w:rsidRPr="00653F58">
        <w:rPr>
          <w:rFonts w:ascii="Palatino Linotype" w:hAnsi="Palatino Linotype"/>
          <w:sz w:val="22"/>
          <w:szCs w:val="22"/>
          <w:lang w:val="nl-NL"/>
        </w:rPr>
        <w:t>dat per abuis geen voorziening is opgenomen in het landbesluit voor het laten inreizen van personen uit het Caribisch deel van het Koninkrijk voor het verkrijgen van acute zorg in Curacao;</w:t>
      </w:r>
    </w:p>
    <w:p w:rsidR="00653F58" w:rsidRPr="00653F58" w:rsidRDefault="00653F58" w:rsidP="00653F58">
      <w:pPr>
        <w:tabs>
          <w:tab w:val="left" w:pos="0"/>
        </w:tabs>
        <w:jc w:val="both"/>
        <w:rPr>
          <w:rFonts w:ascii="Palatino Linotype" w:hAnsi="Palatino Linotype"/>
          <w:sz w:val="22"/>
          <w:szCs w:val="22"/>
          <w:lang w:val="nl-NL"/>
        </w:rPr>
      </w:pPr>
    </w:p>
    <w:p w:rsidR="00653F58" w:rsidRPr="00653F58" w:rsidRDefault="00653F58" w:rsidP="00653F58">
      <w:pPr>
        <w:tabs>
          <w:tab w:val="left" w:pos="0"/>
        </w:tabs>
        <w:jc w:val="both"/>
        <w:rPr>
          <w:rFonts w:ascii="Palatino Linotype" w:hAnsi="Palatino Linotype"/>
          <w:sz w:val="22"/>
          <w:szCs w:val="22"/>
          <w:lang w:val="nl-NL"/>
        </w:rPr>
      </w:pPr>
      <w:r w:rsidRPr="00653F58">
        <w:rPr>
          <w:rFonts w:ascii="Palatino Linotype" w:hAnsi="Palatino Linotype"/>
          <w:sz w:val="22"/>
          <w:szCs w:val="22"/>
          <w:lang w:val="nl-NL"/>
        </w:rPr>
        <w:t>dat, mede gezien het orkaanseizoen die per 1 juni 2020 van start is gegaan, het van belang is om de mogelijkheid te regelen dat personen uit andere landen en gebieden van het Caribisch deel van het Koninkrijk, ongeacht of het gaat om een niet laag of medium COVID-19 risicoland of risicogebied, naar Curaçao kunnen worden geëvacueerd;</w:t>
      </w:r>
    </w:p>
    <w:p w:rsidR="00653F58" w:rsidRPr="00653F58" w:rsidRDefault="00653F58" w:rsidP="00653F58">
      <w:pPr>
        <w:tabs>
          <w:tab w:val="left" w:pos="0"/>
        </w:tabs>
        <w:jc w:val="both"/>
        <w:rPr>
          <w:rFonts w:ascii="Palatino Linotype" w:hAnsi="Palatino Linotype"/>
          <w:sz w:val="22"/>
          <w:szCs w:val="22"/>
          <w:lang w:val="nl-NL"/>
        </w:rPr>
      </w:pPr>
    </w:p>
    <w:p w:rsidR="00653F58" w:rsidRPr="00653F58" w:rsidRDefault="00653F58" w:rsidP="00653F58">
      <w:pPr>
        <w:tabs>
          <w:tab w:val="left" w:pos="0"/>
        </w:tabs>
        <w:jc w:val="both"/>
        <w:rPr>
          <w:rFonts w:ascii="Palatino Linotype" w:hAnsi="Palatino Linotype"/>
          <w:sz w:val="22"/>
          <w:szCs w:val="22"/>
          <w:lang w:val="nl-NL"/>
        </w:rPr>
      </w:pPr>
      <w:r w:rsidRPr="00653F58">
        <w:rPr>
          <w:rFonts w:ascii="Palatino Linotype" w:hAnsi="Palatino Linotype"/>
          <w:sz w:val="22"/>
          <w:szCs w:val="22"/>
          <w:lang w:val="nl-NL"/>
        </w:rPr>
        <w:t>dat van deze gelegenheid tenslotte gebruik wordt gemaakt om enkele correcties in het landsbesluit door te voeren;</w:t>
      </w:r>
    </w:p>
    <w:p w:rsidR="00653F58" w:rsidRPr="00653F58" w:rsidRDefault="00653F58" w:rsidP="00653F58">
      <w:pPr>
        <w:tabs>
          <w:tab w:val="left" w:pos="0"/>
        </w:tabs>
        <w:jc w:val="both"/>
        <w:rPr>
          <w:rFonts w:ascii="Palatino Linotype" w:hAnsi="Palatino Linotype"/>
          <w:sz w:val="22"/>
          <w:szCs w:val="22"/>
          <w:lang w:val="nl-NL"/>
        </w:rPr>
      </w:pPr>
    </w:p>
    <w:p w:rsidR="00653F58" w:rsidRPr="00653F58" w:rsidRDefault="00653F58" w:rsidP="00653F58">
      <w:pPr>
        <w:tabs>
          <w:tab w:val="left" w:pos="0"/>
        </w:tabs>
        <w:jc w:val="both"/>
        <w:rPr>
          <w:rFonts w:ascii="Palatino Linotype" w:hAnsi="Palatino Linotype"/>
          <w:sz w:val="22"/>
          <w:szCs w:val="22"/>
          <w:lang w:val="nl-NL"/>
        </w:rPr>
      </w:pPr>
      <w:r w:rsidRPr="00653F58">
        <w:rPr>
          <w:rFonts w:ascii="Palatino Linotype" w:hAnsi="Palatino Linotype"/>
          <w:sz w:val="22"/>
          <w:szCs w:val="22"/>
          <w:lang w:val="nl-NL"/>
        </w:rPr>
        <w:t xml:space="preserve">dat het Landsbesluit tijdelijk inreisverbod alle landen en gebieden derhalve dient te worden </w:t>
      </w:r>
      <w:r w:rsidRPr="00653F58">
        <w:rPr>
          <w:rFonts w:ascii="Palatino Linotype" w:hAnsi="Palatino Linotype"/>
          <w:sz w:val="22"/>
          <w:szCs w:val="22"/>
          <w:lang w:val="nl-NL"/>
        </w:rPr>
        <w:lastRenderedPageBreak/>
        <w:t>gewijzigd;</w:t>
      </w:r>
    </w:p>
    <w:p w:rsidR="00D0511F" w:rsidRDefault="006E39EF" w:rsidP="0034612F">
      <w:pPr>
        <w:tabs>
          <w:tab w:val="left" w:pos="0"/>
        </w:tabs>
        <w:rPr>
          <w:lang w:val="nl-NL"/>
        </w:rPr>
      </w:pPr>
      <w:r>
        <w:rPr>
          <w:rFonts w:ascii="Palatino Linotype" w:hAnsi="Palatino Linotype"/>
          <w:sz w:val="22"/>
          <w:szCs w:val="22"/>
          <w:lang w:val="nl-NL"/>
        </w:rPr>
        <w:tab/>
      </w:r>
    </w:p>
    <w:p w:rsidR="0034612F" w:rsidRPr="0034612F" w:rsidRDefault="00D0511F" w:rsidP="0034612F">
      <w:pPr>
        <w:tabs>
          <w:tab w:val="left" w:pos="0"/>
        </w:tabs>
        <w:ind w:left="-270"/>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0034612F" w:rsidRPr="0034612F">
        <w:rPr>
          <w:rFonts w:ascii="Palatino Linotype" w:hAnsi="Palatino Linotype"/>
          <w:sz w:val="22"/>
          <w:szCs w:val="22"/>
          <w:lang w:val="nl-NL"/>
        </w:rPr>
        <w:t>Gehoord:</w:t>
      </w:r>
    </w:p>
    <w:p w:rsidR="0034612F" w:rsidRPr="0034612F" w:rsidRDefault="0034612F" w:rsidP="0034612F">
      <w:pPr>
        <w:tabs>
          <w:tab w:val="left" w:pos="0"/>
        </w:tabs>
        <w:ind w:left="-270"/>
        <w:rPr>
          <w:rFonts w:ascii="Palatino Linotype" w:hAnsi="Palatino Linotype"/>
          <w:sz w:val="22"/>
          <w:szCs w:val="22"/>
          <w:lang w:val="nl-NL"/>
        </w:rPr>
      </w:pPr>
    </w:p>
    <w:p w:rsidR="0034612F" w:rsidRPr="0034612F" w:rsidRDefault="0034612F" w:rsidP="0034612F">
      <w:pPr>
        <w:tabs>
          <w:tab w:val="left" w:pos="0"/>
        </w:tabs>
        <w:rPr>
          <w:rFonts w:ascii="Palatino Linotype" w:hAnsi="Palatino Linotype"/>
          <w:sz w:val="22"/>
          <w:szCs w:val="22"/>
          <w:lang w:val="nl-NL"/>
        </w:rPr>
      </w:pPr>
      <w:r w:rsidRPr="0034612F">
        <w:rPr>
          <w:rFonts w:ascii="Palatino Linotype" w:hAnsi="Palatino Linotype"/>
          <w:sz w:val="22"/>
          <w:szCs w:val="22"/>
          <w:lang w:val="nl-NL"/>
        </w:rPr>
        <w:t>de Operationeel leider geneeskundige hulpverlening bij rampen;</w:t>
      </w:r>
    </w:p>
    <w:p w:rsidR="0034612F" w:rsidRPr="0034612F" w:rsidRDefault="0034612F" w:rsidP="0034612F">
      <w:pPr>
        <w:tabs>
          <w:tab w:val="left" w:pos="0"/>
        </w:tabs>
        <w:ind w:left="-270"/>
        <w:rPr>
          <w:rFonts w:ascii="Palatino Linotype" w:hAnsi="Palatino Linotype"/>
          <w:sz w:val="22"/>
          <w:szCs w:val="22"/>
          <w:lang w:val="nl-NL"/>
        </w:rPr>
      </w:pPr>
    </w:p>
    <w:p w:rsidR="0034612F" w:rsidRPr="0034612F" w:rsidRDefault="0034612F" w:rsidP="0034612F">
      <w:pPr>
        <w:tabs>
          <w:tab w:val="left" w:pos="0"/>
        </w:tabs>
        <w:ind w:left="-270"/>
        <w:rPr>
          <w:rFonts w:ascii="Palatino Linotype" w:hAnsi="Palatino Linotype"/>
          <w:iCs/>
          <w:sz w:val="22"/>
          <w:szCs w:val="22"/>
          <w:lang w:val="nl-NL"/>
        </w:rPr>
      </w:pPr>
      <w:r w:rsidRPr="0034612F">
        <w:rPr>
          <w:rFonts w:ascii="Palatino Linotype" w:hAnsi="Palatino Linotype"/>
          <w:iCs/>
          <w:sz w:val="22"/>
          <w:szCs w:val="22"/>
          <w:lang w:val="nl-NL"/>
        </w:rPr>
        <w:tab/>
      </w:r>
      <w:r>
        <w:rPr>
          <w:rFonts w:ascii="Palatino Linotype" w:hAnsi="Palatino Linotype"/>
          <w:iCs/>
          <w:sz w:val="22"/>
          <w:szCs w:val="22"/>
          <w:lang w:val="nl-NL"/>
        </w:rPr>
        <w:tab/>
      </w:r>
      <w:r w:rsidRPr="0034612F">
        <w:rPr>
          <w:rFonts w:ascii="Palatino Linotype" w:hAnsi="Palatino Linotype"/>
          <w:iCs/>
          <w:sz w:val="22"/>
          <w:szCs w:val="22"/>
          <w:lang w:val="nl-NL"/>
        </w:rPr>
        <w:t>Gelet op:</w:t>
      </w:r>
    </w:p>
    <w:p w:rsidR="0034612F" w:rsidRPr="0034612F" w:rsidRDefault="0034612F" w:rsidP="0034612F">
      <w:pPr>
        <w:tabs>
          <w:tab w:val="left" w:pos="0"/>
        </w:tabs>
        <w:ind w:left="-270"/>
        <w:rPr>
          <w:rFonts w:ascii="Palatino Linotype" w:hAnsi="Palatino Linotype"/>
          <w:iCs/>
          <w:sz w:val="22"/>
          <w:szCs w:val="22"/>
          <w:lang w:val="nl-NL"/>
        </w:rPr>
      </w:pPr>
    </w:p>
    <w:p w:rsidR="00653F58" w:rsidRPr="00653F58" w:rsidRDefault="00653F58" w:rsidP="00653F58">
      <w:pPr>
        <w:jc w:val="both"/>
        <w:rPr>
          <w:rFonts w:ascii="Palatino Linotype" w:hAnsi="Palatino Linotype"/>
          <w:iCs/>
          <w:sz w:val="22"/>
          <w:szCs w:val="22"/>
          <w:lang w:val="nl-NL"/>
        </w:rPr>
      </w:pPr>
      <w:r w:rsidRPr="00653F58">
        <w:rPr>
          <w:rFonts w:ascii="Palatino Linotype" w:hAnsi="Palatino Linotype"/>
          <w:iCs/>
          <w:sz w:val="22"/>
          <w:szCs w:val="22"/>
          <w:lang w:val="nl-NL"/>
        </w:rPr>
        <w:t>het Tijdelijk landsbesluit aanwijzing COVID-19 als besmettelijke ziekte als bedoeld in de quarantaine-verordening</w:t>
      </w:r>
      <w:r w:rsidRPr="00653F58">
        <w:rPr>
          <w:rFonts w:ascii="Palatino Linotype" w:hAnsi="Palatino Linotype"/>
          <w:iCs/>
          <w:sz w:val="22"/>
          <w:szCs w:val="22"/>
          <w:vertAlign w:val="superscript"/>
          <w:lang w:val="nl-NL"/>
        </w:rPr>
        <w:footnoteReference w:id="3"/>
      </w:r>
      <w:r w:rsidRPr="00653F58">
        <w:rPr>
          <w:rFonts w:ascii="Palatino Linotype" w:hAnsi="Palatino Linotype"/>
          <w:iCs/>
          <w:sz w:val="22"/>
          <w:szCs w:val="22"/>
          <w:lang w:val="nl-NL"/>
        </w:rPr>
        <w:t>;</w:t>
      </w:r>
    </w:p>
    <w:p w:rsidR="00653F58" w:rsidRPr="00653F58" w:rsidRDefault="00653F58" w:rsidP="00653F58">
      <w:pPr>
        <w:jc w:val="both"/>
        <w:rPr>
          <w:rFonts w:ascii="Palatino Linotype" w:hAnsi="Palatino Linotype"/>
          <w:iCs/>
          <w:sz w:val="22"/>
          <w:szCs w:val="22"/>
          <w:lang w:val="nl-NL"/>
        </w:rPr>
      </w:pPr>
      <w:r w:rsidRPr="00653F58">
        <w:rPr>
          <w:rFonts w:ascii="Palatino Linotype" w:hAnsi="Palatino Linotype"/>
          <w:iCs/>
          <w:sz w:val="22"/>
          <w:szCs w:val="22"/>
          <w:lang w:val="nl-NL"/>
        </w:rPr>
        <w:t>de quarantaine-verordening</w:t>
      </w:r>
      <w:r w:rsidRPr="00653F58">
        <w:rPr>
          <w:rFonts w:ascii="Palatino Linotype" w:hAnsi="Palatino Linotype"/>
          <w:iCs/>
          <w:sz w:val="22"/>
          <w:szCs w:val="22"/>
          <w:vertAlign w:val="superscript"/>
          <w:lang w:val="nl-NL"/>
        </w:rPr>
        <w:footnoteReference w:id="4"/>
      </w:r>
      <w:r w:rsidRPr="00653F58">
        <w:rPr>
          <w:rFonts w:ascii="Palatino Linotype" w:hAnsi="Palatino Linotype"/>
          <w:iCs/>
          <w:sz w:val="22"/>
          <w:szCs w:val="22"/>
          <w:lang w:val="nl-NL"/>
        </w:rPr>
        <w:t>;</w:t>
      </w:r>
    </w:p>
    <w:p w:rsidR="00653F58" w:rsidRPr="00653F58" w:rsidRDefault="00653F58" w:rsidP="00653F58">
      <w:pPr>
        <w:jc w:val="both"/>
        <w:rPr>
          <w:rFonts w:ascii="Palatino Linotype" w:hAnsi="Palatino Linotype"/>
          <w:iCs/>
          <w:sz w:val="22"/>
          <w:szCs w:val="22"/>
          <w:lang w:val="nl-NL"/>
        </w:rPr>
      </w:pPr>
      <w:r w:rsidRPr="00653F58">
        <w:rPr>
          <w:rFonts w:ascii="Palatino Linotype" w:hAnsi="Palatino Linotype"/>
          <w:iCs/>
          <w:sz w:val="22"/>
          <w:szCs w:val="22"/>
          <w:lang w:val="nl-NL"/>
        </w:rPr>
        <w:t>het Tijdelijk landsbesluit aanwijzing COVID-19 als besmettelijke ziekte</w:t>
      </w:r>
      <w:r w:rsidRPr="00653F58">
        <w:rPr>
          <w:rFonts w:ascii="Palatino Linotype" w:hAnsi="Palatino Linotype"/>
          <w:iCs/>
          <w:sz w:val="22"/>
          <w:szCs w:val="22"/>
          <w:vertAlign w:val="superscript"/>
          <w:lang w:val="nl-NL"/>
        </w:rPr>
        <w:footnoteReference w:id="5"/>
      </w:r>
      <w:r w:rsidRPr="00653F58">
        <w:rPr>
          <w:rFonts w:ascii="Palatino Linotype" w:hAnsi="Palatino Linotype"/>
          <w:iCs/>
          <w:sz w:val="22"/>
          <w:szCs w:val="22"/>
          <w:lang w:val="nl-NL"/>
        </w:rPr>
        <w:t>;</w:t>
      </w:r>
    </w:p>
    <w:p w:rsidR="00653F58" w:rsidRPr="00653F58" w:rsidRDefault="00653F58" w:rsidP="00653F58">
      <w:pPr>
        <w:jc w:val="both"/>
        <w:rPr>
          <w:rFonts w:ascii="Palatino Linotype" w:hAnsi="Palatino Linotype"/>
          <w:iCs/>
          <w:sz w:val="22"/>
          <w:szCs w:val="22"/>
          <w:lang w:val="nl-NL"/>
        </w:rPr>
      </w:pPr>
      <w:r w:rsidRPr="00653F58">
        <w:rPr>
          <w:rFonts w:ascii="Palatino Linotype" w:hAnsi="Palatino Linotype"/>
          <w:iCs/>
          <w:sz w:val="22"/>
          <w:szCs w:val="22"/>
          <w:lang w:val="nl-NL"/>
        </w:rPr>
        <w:t>de Verordening van den 9de juni 1921, houdende bepalingen ter bestrijding van besmettelijke ziekten</w:t>
      </w:r>
      <w:r w:rsidRPr="00653F58">
        <w:rPr>
          <w:rFonts w:ascii="Palatino Linotype" w:hAnsi="Palatino Linotype"/>
          <w:iCs/>
          <w:sz w:val="22"/>
          <w:szCs w:val="22"/>
          <w:vertAlign w:val="superscript"/>
          <w:lang w:val="nl-NL"/>
        </w:rPr>
        <w:footnoteReference w:id="6"/>
      </w:r>
      <w:r w:rsidRPr="00653F58">
        <w:rPr>
          <w:rFonts w:ascii="Palatino Linotype" w:hAnsi="Palatino Linotype"/>
          <w:iCs/>
          <w:sz w:val="22"/>
          <w:szCs w:val="22"/>
          <w:lang w:val="nl-NL"/>
        </w:rPr>
        <w:t>;</w:t>
      </w:r>
    </w:p>
    <w:p w:rsidR="00653F58" w:rsidRPr="00653F58" w:rsidRDefault="00653F58" w:rsidP="00653F58">
      <w:pPr>
        <w:jc w:val="both"/>
        <w:rPr>
          <w:rFonts w:ascii="Palatino Linotype" w:hAnsi="Palatino Linotype"/>
          <w:iCs/>
          <w:sz w:val="22"/>
          <w:szCs w:val="22"/>
          <w:lang w:val="nl-NL"/>
        </w:rPr>
      </w:pPr>
      <w:r w:rsidRPr="00653F58">
        <w:rPr>
          <w:rFonts w:ascii="Palatino Linotype" w:hAnsi="Palatino Linotype"/>
          <w:iCs/>
          <w:sz w:val="22"/>
          <w:szCs w:val="22"/>
          <w:lang w:val="nl-NL"/>
        </w:rPr>
        <w:t>artikel 24 van de Luchtvaartlandsverordening</w:t>
      </w:r>
      <w:r w:rsidRPr="00653F58">
        <w:rPr>
          <w:rFonts w:ascii="Palatino Linotype" w:hAnsi="Palatino Linotype"/>
          <w:iCs/>
          <w:sz w:val="22"/>
          <w:szCs w:val="22"/>
          <w:vertAlign w:val="superscript"/>
          <w:lang w:val="nl-NL"/>
        </w:rPr>
        <w:footnoteReference w:id="7"/>
      </w:r>
      <w:r w:rsidRPr="00653F58">
        <w:rPr>
          <w:rFonts w:ascii="Palatino Linotype" w:hAnsi="Palatino Linotype"/>
          <w:iCs/>
          <w:sz w:val="22"/>
          <w:szCs w:val="22"/>
          <w:lang w:val="nl-NL"/>
        </w:rPr>
        <w:t>;</w:t>
      </w:r>
    </w:p>
    <w:p w:rsidR="00653F58" w:rsidRPr="00653F58" w:rsidRDefault="00653F58" w:rsidP="00653F58">
      <w:pPr>
        <w:jc w:val="both"/>
        <w:rPr>
          <w:rFonts w:ascii="Palatino Linotype" w:hAnsi="Palatino Linotype"/>
          <w:iCs/>
          <w:sz w:val="22"/>
          <w:szCs w:val="22"/>
          <w:lang w:val="nl-NL"/>
        </w:rPr>
      </w:pPr>
      <w:r w:rsidRPr="00653F58">
        <w:rPr>
          <w:rFonts w:ascii="Palatino Linotype" w:hAnsi="Palatino Linotype"/>
          <w:iCs/>
          <w:sz w:val="22"/>
          <w:szCs w:val="22"/>
          <w:lang w:val="nl-NL"/>
        </w:rPr>
        <w:t>de Landsverordening rampenbestrijding</w:t>
      </w:r>
      <w:r w:rsidRPr="00653F58">
        <w:rPr>
          <w:rFonts w:ascii="Palatino Linotype" w:hAnsi="Palatino Linotype"/>
          <w:iCs/>
          <w:sz w:val="22"/>
          <w:szCs w:val="22"/>
          <w:vertAlign w:val="superscript"/>
          <w:lang w:val="nl-NL"/>
        </w:rPr>
        <w:footnoteReference w:id="8"/>
      </w:r>
      <w:r w:rsidRPr="00653F58">
        <w:rPr>
          <w:rFonts w:ascii="Palatino Linotype" w:hAnsi="Palatino Linotype"/>
          <w:iCs/>
          <w:sz w:val="22"/>
          <w:szCs w:val="22"/>
          <w:lang w:val="nl-NL"/>
        </w:rPr>
        <w:t>;</w:t>
      </w:r>
    </w:p>
    <w:p w:rsidR="00A7605E" w:rsidRDefault="00A7605E" w:rsidP="006E39EF">
      <w:pPr>
        <w:jc w:val="center"/>
        <w:rPr>
          <w:rFonts w:ascii="Palatino Linotype" w:hAnsi="Palatino Linotype"/>
          <w:sz w:val="22"/>
          <w:szCs w:val="22"/>
          <w:lang w:val="nl-NL"/>
        </w:rPr>
      </w:pPr>
    </w:p>
    <w:p w:rsidR="006E39EF" w:rsidRPr="0034612F" w:rsidRDefault="006E39EF" w:rsidP="006E39EF">
      <w:pPr>
        <w:jc w:val="center"/>
        <w:rPr>
          <w:rFonts w:ascii="Palatino Linotype" w:hAnsi="Palatino Linotype"/>
          <w:sz w:val="22"/>
          <w:szCs w:val="22"/>
          <w:lang w:val="es-ES"/>
        </w:rPr>
      </w:pPr>
      <w:r w:rsidRPr="0034612F">
        <w:rPr>
          <w:rFonts w:ascii="Palatino Linotype" w:hAnsi="Palatino Linotype"/>
          <w:sz w:val="22"/>
          <w:szCs w:val="22"/>
          <w:lang w:val="es-ES"/>
        </w:rPr>
        <w:t xml:space="preserve">H e </w:t>
      </w:r>
      <w:proofErr w:type="spellStart"/>
      <w:r w:rsidRPr="0034612F">
        <w:rPr>
          <w:rFonts w:ascii="Palatino Linotype" w:hAnsi="Palatino Linotype"/>
          <w:sz w:val="22"/>
          <w:szCs w:val="22"/>
          <w:lang w:val="es-ES"/>
        </w:rPr>
        <w:t>e</w:t>
      </w:r>
      <w:proofErr w:type="spellEnd"/>
      <w:r w:rsidRPr="0034612F">
        <w:rPr>
          <w:rFonts w:ascii="Palatino Linotype" w:hAnsi="Palatino Linotype"/>
          <w:sz w:val="22"/>
          <w:szCs w:val="22"/>
          <w:lang w:val="es-ES"/>
        </w:rPr>
        <w:t xml:space="preserve"> f t   g o e d g e v o n d e n:</w:t>
      </w:r>
    </w:p>
    <w:p w:rsidR="006E39EF" w:rsidRPr="0034612F" w:rsidRDefault="006E39EF" w:rsidP="006E39EF">
      <w:pPr>
        <w:jc w:val="center"/>
        <w:rPr>
          <w:rFonts w:ascii="Palatino Linotype" w:hAnsi="Palatino Linotype"/>
          <w:sz w:val="22"/>
          <w:szCs w:val="22"/>
          <w:lang w:val="es-ES"/>
        </w:rPr>
      </w:pPr>
    </w:p>
    <w:p w:rsidR="00522C1A" w:rsidRPr="00522C1A" w:rsidRDefault="00522C1A" w:rsidP="00522C1A">
      <w:pPr>
        <w:tabs>
          <w:tab w:val="left" w:pos="284"/>
        </w:tabs>
        <w:ind w:left="284" w:hanging="284"/>
        <w:jc w:val="both"/>
        <w:rPr>
          <w:rFonts w:ascii="Palatino Linotype" w:hAnsi="Palatino Linotype"/>
          <w:sz w:val="21"/>
          <w:szCs w:val="21"/>
          <w:lang w:val="nl-NL"/>
        </w:rPr>
      </w:pPr>
      <w:r w:rsidRPr="00522C1A">
        <w:rPr>
          <w:rFonts w:ascii="Palatino Linotype" w:hAnsi="Palatino Linotype"/>
          <w:sz w:val="21"/>
          <w:szCs w:val="21"/>
          <w:lang w:val="nl-NL"/>
        </w:rPr>
        <w:t>Artikel I</w:t>
      </w:r>
    </w:p>
    <w:p w:rsidR="00522C1A" w:rsidRPr="00522C1A" w:rsidRDefault="00522C1A" w:rsidP="00522C1A">
      <w:pPr>
        <w:tabs>
          <w:tab w:val="left" w:pos="284"/>
        </w:tabs>
        <w:ind w:left="284" w:hanging="284"/>
        <w:jc w:val="both"/>
        <w:rPr>
          <w:rFonts w:ascii="Palatino Linotype" w:hAnsi="Palatino Linotype"/>
          <w:sz w:val="21"/>
          <w:szCs w:val="21"/>
          <w:lang w:val="nl-NL"/>
        </w:rPr>
      </w:pPr>
    </w:p>
    <w:p w:rsidR="00653F58" w:rsidRPr="00653F58" w:rsidRDefault="00653F58" w:rsidP="00653F58">
      <w:pPr>
        <w:tabs>
          <w:tab w:val="left" w:pos="284"/>
        </w:tabs>
        <w:ind w:left="284" w:hanging="284"/>
        <w:jc w:val="both"/>
        <w:rPr>
          <w:rFonts w:ascii="Palatino Linotype" w:hAnsi="Palatino Linotype"/>
          <w:sz w:val="21"/>
          <w:szCs w:val="21"/>
          <w:lang w:val="nl-NL"/>
        </w:rPr>
      </w:pPr>
      <w:r w:rsidRPr="00653F58">
        <w:rPr>
          <w:rFonts w:ascii="Palatino Linotype" w:hAnsi="Palatino Linotype"/>
          <w:sz w:val="21"/>
          <w:szCs w:val="21"/>
          <w:lang w:val="nl-NL"/>
        </w:rPr>
        <w:t>Het Landsbesluit tijdelijk inreisverbod alle landen en gebieden wordt als volgt gewijzigd:</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numPr>
          <w:ilvl w:val="0"/>
          <w:numId w:val="14"/>
        </w:numPr>
        <w:tabs>
          <w:tab w:val="left" w:pos="284"/>
        </w:tabs>
        <w:jc w:val="both"/>
        <w:rPr>
          <w:rFonts w:ascii="Palatino Linotype" w:hAnsi="Palatino Linotype"/>
          <w:sz w:val="21"/>
          <w:szCs w:val="21"/>
          <w:lang w:val="nl-NL"/>
        </w:rPr>
      </w:pPr>
      <w:r w:rsidRPr="00653F58">
        <w:rPr>
          <w:rFonts w:ascii="Palatino Linotype" w:hAnsi="Palatino Linotype"/>
          <w:sz w:val="21"/>
          <w:szCs w:val="21"/>
          <w:lang w:val="nl-NL"/>
        </w:rPr>
        <w:t>Artikel 3 wordt als volgt gewijzigd:</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numPr>
          <w:ilvl w:val="0"/>
          <w:numId w:val="20"/>
        </w:numPr>
        <w:tabs>
          <w:tab w:val="left" w:pos="284"/>
        </w:tabs>
        <w:ind w:left="567" w:hanging="283"/>
        <w:jc w:val="both"/>
        <w:rPr>
          <w:rFonts w:ascii="Palatino Linotype" w:hAnsi="Palatino Linotype"/>
          <w:sz w:val="21"/>
          <w:szCs w:val="21"/>
          <w:lang w:val="nl-NL"/>
        </w:rPr>
      </w:pPr>
      <w:r w:rsidRPr="00653F58">
        <w:rPr>
          <w:rFonts w:ascii="Palatino Linotype" w:hAnsi="Palatino Linotype"/>
          <w:sz w:val="21"/>
          <w:szCs w:val="21"/>
          <w:lang w:val="nl-NL"/>
        </w:rPr>
        <w:t>Onder vervanging van het punt aan het slot van het derde lid, onderdeel h, door een puntkomma worden twee nieuwe onderdelen toegevoegd, luidende:</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ind w:left="851" w:hanging="284"/>
        <w:jc w:val="both"/>
        <w:rPr>
          <w:rFonts w:ascii="Palatino Linotype" w:hAnsi="Palatino Linotype"/>
          <w:sz w:val="21"/>
          <w:szCs w:val="21"/>
          <w:lang w:val="nl-NL"/>
        </w:rPr>
      </w:pPr>
      <w:r w:rsidRPr="00653F58">
        <w:rPr>
          <w:rFonts w:ascii="Palatino Linotype" w:hAnsi="Palatino Linotype"/>
          <w:sz w:val="21"/>
          <w:szCs w:val="21"/>
          <w:lang w:val="nl-NL"/>
        </w:rPr>
        <w:t xml:space="preserve">i. </w:t>
      </w:r>
      <w:r>
        <w:rPr>
          <w:rFonts w:ascii="Palatino Linotype" w:hAnsi="Palatino Linotype"/>
          <w:sz w:val="21"/>
          <w:szCs w:val="21"/>
          <w:lang w:val="nl-NL"/>
        </w:rPr>
        <w:tab/>
      </w:r>
      <w:r w:rsidRPr="00653F58">
        <w:rPr>
          <w:rFonts w:ascii="Palatino Linotype" w:hAnsi="Palatino Linotype"/>
          <w:sz w:val="21"/>
          <w:szCs w:val="21"/>
          <w:lang w:val="nl-NL"/>
        </w:rPr>
        <w:t>personen afkomstig uit een land of gebied van het Caribisch deel van het Koninkrijk die niet als een laag of medium risicoland of risicogebied is aangemerkt die moeten worden geëvacueerd;</w:t>
      </w:r>
    </w:p>
    <w:p w:rsidR="00653F58" w:rsidRPr="00653F58" w:rsidRDefault="00653F58" w:rsidP="00653F58">
      <w:pPr>
        <w:ind w:left="851" w:hanging="284"/>
        <w:jc w:val="both"/>
        <w:rPr>
          <w:rFonts w:ascii="Palatino Linotype" w:hAnsi="Palatino Linotype"/>
          <w:sz w:val="21"/>
          <w:szCs w:val="21"/>
          <w:lang w:val="nl-NL"/>
        </w:rPr>
      </w:pPr>
      <w:r w:rsidRPr="00653F58">
        <w:rPr>
          <w:rFonts w:ascii="Palatino Linotype" w:hAnsi="Palatino Linotype"/>
          <w:sz w:val="21"/>
          <w:szCs w:val="21"/>
          <w:lang w:val="nl-NL"/>
        </w:rPr>
        <w:t xml:space="preserve">j. </w:t>
      </w:r>
      <w:r>
        <w:rPr>
          <w:rFonts w:ascii="Palatino Linotype" w:hAnsi="Palatino Linotype"/>
          <w:sz w:val="21"/>
          <w:szCs w:val="21"/>
          <w:lang w:val="nl-NL"/>
        </w:rPr>
        <w:tab/>
      </w:r>
      <w:r w:rsidRPr="00653F58">
        <w:rPr>
          <w:rFonts w:ascii="Palatino Linotype" w:hAnsi="Palatino Linotype"/>
          <w:sz w:val="21"/>
          <w:szCs w:val="21"/>
          <w:lang w:val="nl-NL"/>
        </w:rPr>
        <w:t xml:space="preserve">personen afkomstig uit een land of gebied van het Caribisch deel van het Koninkrijk, </w:t>
      </w:r>
      <w:r w:rsidRPr="00653F58">
        <w:rPr>
          <w:rFonts w:ascii="Palatino Linotype" w:hAnsi="Palatino Linotype"/>
          <w:iCs/>
          <w:sz w:val="21"/>
          <w:szCs w:val="21"/>
          <w:lang w:val="nl-NL"/>
        </w:rPr>
        <w:t>die acute zorg behoeven</w:t>
      </w:r>
      <w:r w:rsidRPr="00653F58">
        <w:rPr>
          <w:rFonts w:ascii="Palatino Linotype" w:hAnsi="Palatino Linotype"/>
          <w:i/>
          <w:sz w:val="21"/>
          <w:szCs w:val="21"/>
          <w:lang w:val="nl-NL"/>
        </w:rPr>
        <w:t xml:space="preserve"> </w:t>
      </w:r>
      <w:r w:rsidRPr="00653F58">
        <w:rPr>
          <w:rFonts w:ascii="Palatino Linotype" w:hAnsi="Palatino Linotype"/>
          <w:iCs/>
          <w:sz w:val="21"/>
          <w:szCs w:val="21"/>
          <w:lang w:val="nl-NL"/>
        </w:rPr>
        <w:t>of</w:t>
      </w:r>
      <w:r w:rsidRPr="00653F58">
        <w:rPr>
          <w:rFonts w:ascii="Palatino Linotype" w:hAnsi="Palatino Linotype"/>
          <w:sz w:val="21"/>
          <w:szCs w:val="21"/>
          <w:lang w:val="nl-NL"/>
        </w:rPr>
        <w:t xml:space="preserve"> die vanwege medische redenen moeten worden geëvacueerd.</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numPr>
          <w:ilvl w:val="0"/>
          <w:numId w:val="20"/>
        </w:numPr>
        <w:tabs>
          <w:tab w:val="left" w:pos="284"/>
        </w:tabs>
        <w:ind w:left="567" w:hanging="283"/>
        <w:jc w:val="both"/>
        <w:rPr>
          <w:rFonts w:ascii="Palatino Linotype" w:hAnsi="Palatino Linotype"/>
          <w:sz w:val="21"/>
          <w:szCs w:val="21"/>
          <w:lang w:val="nl-NL"/>
        </w:rPr>
      </w:pPr>
      <w:r w:rsidRPr="00653F58">
        <w:rPr>
          <w:rFonts w:ascii="Palatino Linotype" w:hAnsi="Palatino Linotype"/>
          <w:sz w:val="21"/>
          <w:szCs w:val="21"/>
          <w:lang w:val="nl-NL"/>
        </w:rPr>
        <w:t>Het vijfde lid komt als volgt te luiden:</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ind w:left="851" w:hanging="284"/>
        <w:jc w:val="both"/>
        <w:rPr>
          <w:rFonts w:ascii="Palatino Linotype" w:hAnsi="Palatino Linotype"/>
          <w:sz w:val="21"/>
          <w:szCs w:val="21"/>
          <w:lang w:val="nl-NL"/>
        </w:rPr>
      </w:pPr>
      <w:r w:rsidRPr="00653F58">
        <w:rPr>
          <w:rFonts w:ascii="Palatino Linotype" w:hAnsi="Palatino Linotype"/>
          <w:sz w:val="21"/>
          <w:szCs w:val="21"/>
          <w:lang w:val="nl-NL"/>
        </w:rPr>
        <w:t xml:space="preserve">5. Door of namens de Minister van Algemene Zaken wordt beslist op verzoeken om toestemming van personen als bedoeld in het derde lid, onderdelen a tot en met i. </w:t>
      </w:r>
    </w:p>
    <w:p w:rsidR="00653F58" w:rsidRPr="00653F58" w:rsidRDefault="00653F58" w:rsidP="00653F58">
      <w:pPr>
        <w:tabs>
          <w:tab w:val="left" w:pos="284"/>
        </w:tabs>
        <w:ind w:left="284" w:hanging="284"/>
        <w:jc w:val="both"/>
        <w:rPr>
          <w:rFonts w:ascii="Palatino Linotype" w:hAnsi="Palatino Linotype"/>
          <w:sz w:val="21"/>
          <w:szCs w:val="21"/>
          <w:lang w:val="nl-NL"/>
        </w:rPr>
      </w:pPr>
      <w:bookmarkStart w:id="1" w:name="_GoBack"/>
      <w:bookmarkEnd w:id="1"/>
    </w:p>
    <w:p w:rsidR="00653F58" w:rsidRPr="00653F58" w:rsidRDefault="00653F58" w:rsidP="00653F58">
      <w:pPr>
        <w:numPr>
          <w:ilvl w:val="0"/>
          <w:numId w:val="20"/>
        </w:numPr>
        <w:tabs>
          <w:tab w:val="left" w:pos="284"/>
        </w:tabs>
        <w:ind w:left="567" w:hanging="283"/>
        <w:jc w:val="both"/>
        <w:rPr>
          <w:rFonts w:ascii="Palatino Linotype" w:hAnsi="Palatino Linotype"/>
          <w:sz w:val="21"/>
          <w:szCs w:val="21"/>
          <w:lang w:val="nl-NL"/>
        </w:rPr>
      </w:pPr>
      <w:r w:rsidRPr="00653F58">
        <w:rPr>
          <w:rFonts w:ascii="Palatino Linotype" w:hAnsi="Palatino Linotype"/>
          <w:sz w:val="21"/>
          <w:szCs w:val="21"/>
          <w:lang w:val="nl-NL"/>
        </w:rPr>
        <w:t>Aan artikel 3 worden twee nieuwe leden toegevoegd, luidende:</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ind w:left="851" w:hanging="284"/>
        <w:jc w:val="both"/>
        <w:rPr>
          <w:rFonts w:ascii="Palatino Linotype" w:hAnsi="Palatino Linotype"/>
          <w:sz w:val="21"/>
          <w:szCs w:val="21"/>
          <w:lang w:val="nl-NL"/>
        </w:rPr>
      </w:pPr>
      <w:r w:rsidRPr="00653F58">
        <w:rPr>
          <w:rFonts w:ascii="Palatino Linotype" w:hAnsi="Palatino Linotype"/>
          <w:sz w:val="21"/>
          <w:szCs w:val="21"/>
          <w:lang w:val="nl-NL"/>
        </w:rPr>
        <w:lastRenderedPageBreak/>
        <w:t xml:space="preserve">8. </w:t>
      </w:r>
      <w:r>
        <w:rPr>
          <w:rFonts w:ascii="Palatino Linotype" w:hAnsi="Palatino Linotype"/>
          <w:sz w:val="21"/>
          <w:szCs w:val="21"/>
          <w:lang w:val="nl-NL"/>
        </w:rPr>
        <w:tab/>
      </w:r>
      <w:r w:rsidRPr="00653F58">
        <w:rPr>
          <w:rFonts w:ascii="Palatino Linotype" w:hAnsi="Palatino Linotype"/>
          <w:sz w:val="21"/>
          <w:szCs w:val="21"/>
          <w:lang w:val="nl-NL"/>
        </w:rPr>
        <w:t>Door of namens de Minister van Gezondheid, Milieu en Natuur wordt beslist op verzoeken om toestemming van personen, als bedoeld in het derde lid, onderdeel j.</w:t>
      </w:r>
    </w:p>
    <w:p w:rsidR="00653F58" w:rsidRPr="00653F58" w:rsidRDefault="00653F58" w:rsidP="00653F58">
      <w:pPr>
        <w:ind w:left="851" w:hanging="284"/>
        <w:jc w:val="both"/>
        <w:rPr>
          <w:rFonts w:ascii="Palatino Linotype" w:hAnsi="Palatino Linotype"/>
          <w:sz w:val="21"/>
          <w:szCs w:val="21"/>
          <w:lang w:val="nl-NL"/>
        </w:rPr>
      </w:pPr>
      <w:r w:rsidRPr="00653F58">
        <w:rPr>
          <w:rFonts w:ascii="Palatino Linotype" w:hAnsi="Palatino Linotype"/>
          <w:sz w:val="21"/>
          <w:szCs w:val="21"/>
          <w:lang w:val="nl-NL"/>
        </w:rPr>
        <w:t xml:space="preserve">9. </w:t>
      </w:r>
      <w:r>
        <w:rPr>
          <w:rFonts w:ascii="Palatino Linotype" w:hAnsi="Palatino Linotype"/>
          <w:sz w:val="21"/>
          <w:szCs w:val="21"/>
          <w:lang w:val="nl-NL"/>
        </w:rPr>
        <w:tab/>
      </w:r>
      <w:r w:rsidRPr="00653F58">
        <w:rPr>
          <w:rFonts w:ascii="Palatino Linotype" w:hAnsi="Palatino Linotype"/>
          <w:sz w:val="21"/>
          <w:szCs w:val="21"/>
          <w:lang w:val="nl-NL"/>
        </w:rPr>
        <w:t>De Minister van Algemene Zaken stelt een plan vast ter uitvoering van de evacuatie van personen naar Curaçao, als bedoeld in het derde lid, onderdelen i en j. Dit plan geeft in ieder geval aan het aantal personen dat Curaçao maximaal kan ontvangen.</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numPr>
          <w:ilvl w:val="0"/>
          <w:numId w:val="14"/>
        </w:numPr>
        <w:ind w:left="284" w:hanging="284"/>
        <w:jc w:val="both"/>
        <w:rPr>
          <w:rFonts w:ascii="Palatino Linotype" w:hAnsi="Palatino Linotype"/>
          <w:sz w:val="21"/>
          <w:szCs w:val="21"/>
          <w:lang w:val="nl-NL"/>
        </w:rPr>
      </w:pPr>
      <w:r w:rsidRPr="00653F58">
        <w:rPr>
          <w:rFonts w:ascii="Palatino Linotype" w:hAnsi="Palatino Linotype"/>
          <w:sz w:val="21"/>
          <w:szCs w:val="21"/>
          <w:lang w:val="nl-NL"/>
        </w:rPr>
        <w:t>Artikel 3b wordt als volgt gewijzigd:</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tabs>
          <w:tab w:val="left" w:pos="284"/>
        </w:tabs>
        <w:ind w:left="284" w:hanging="284"/>
        <w:jc w:val="both"/>
        <w:rPr>
          <w:rFonts w:ascii="Palatino Linotype" w:hAnsi="Palatino Linotype"/>
          <w:sz w:val="21"/>
          <w:szCs w:val="21"/>
          <w:lang w:val="nl-NL"/>
        </w:rPr>
      </w:pPr>
      <w:r>
        <w:rPr>
          <w:rFonts w:ascii="Palatino Linotype" w:hAnsi="Palatino Linotype"/>
          <w:sz w:val="21"/>
          <w:szCs w:val="21"/>
          <w:lang w:val="nl-NL"/>
        </w:rPr>
        <w:tab/>
      </w:r>
      <w:r w:rsidRPr="00653F58">
        <w:rPr>
          <w:rFonts w:ascii="Palatino Linotype" w:hAnsi="Palatino Linotype"/>
          <w:sz w:val="21"/>
          <w:szCs w:val="21"/>
          <w:lang w:val="nl-NL"/>
        </w:rPr>
        <w:t>In de aanhef van het tweede lid wordt de zinsnede “Personen als bedoeld in artikel 3, tweede lid, onderdeel d” vervangen door: Personen die op grond van dit landsbesluit vanuit medium COVID-19 risicolanden of risicogebieden naar Curaçao reizen.</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tabs>
          <w:tab w:val="left" w:pos="284"/>
        </w:tabs>
        <w:ind w:left="284" w:hanging="284"/>
        <w:jc w:val="both"/>
        <w:rPr>
          <w:rFonts w:ascii="Palatino Linotype" w:hAnsi="Palatino Linotype"/>
          <w:sz w:val="21"/>
          <w:szCs w:val="21"/>
          <w:lang w:val="nl-NL"/>
        </w:rPr>
      </w:pPr>
      <w:r w:rsidRPr="00653F58">
        <w:rPr>
          <w:rFonts w:ascii="Palatino Linotype" w:hAnsi="Palatino Linotype"/>
          <w:sz w:val="21"/>
          <w:szCs w:val="21"/>
          <w:lang w:val="nl-NL"/>
        </w:rPr>
        <w:t>C.</w:t>
      </w:r>
      <w:r w:rsidRPr="00653F58">
        <w:rPr>
          <w:rFonts w:ascii="Palatino Linotype" w:hAnsi="Palatino Linotype"/>
          <w:sz w:val="21"/>
          <w:szCs w:val="21"/>
          <w:lang w:val="nl-NL"/>
        </w:rPr>
        <w:tab/>
        <w:t>Artikel 3c wordt als volgt gewijzigd:</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tabs>
          <w:tab w:val="left" w:pos="284"/>
        </w:tabs>
        <w:ind w:left="284" w:hanging="284"/>
        <w:jc w:val="both"/>
        <w:rPr>
          <w:rFonts w:ascii="Palatino Linotype" w:hAnsi="Palatino Linotype"/>
          <w:sz w:val="21"/>
          <w:szCs w:val="21"/>
          <w:lang w:val="nl-NL"/>
        </w:rPr>
      </w:pPr>
      <w:r>
        <w:rPr>
          <w:rFonts w:ascii="Palatino Linotype" w:hAnsi="Palatino Linotype"/>
          <w:sz w:val="21"/>
          <w:szCs w:val="21"/>
          <w:lang w:val="nl-NL"/>
        </w:rPr>
        <w:tab/>
      </w:r>
      <w:r w:rsidRPr="00653F58">
        <w:rPr>
          <w:rFonts w:ascii="Palatino Linotype" w:hAnsi="Palatino Linotype"/>
          <w:sz w:val="21"/>
          <w:szCs w:val="21"/>
          <w:lang w:val="nl-NL"/>
        </w:rPr>
        <w:t>In de aanhef van het tweede lid wordt de zinsnede “Personen als bedoeld in artikel 3, tweede lid, onderdeel e” vervangen door: Personen die op grond van dit landsbesluit vanuit laag COVID-19 risicolanden of risicogebieden naar Curaçao reizen.</w:t>
      </w:r>
    </w:p>
    <w:p w:rsidR="00653F58" w:rsidRPr="00653F58" w:rsidRDefault="00653F58" w:rsidP="00653F58">
      <w:pPr>
        <w:tabs>
          <w:tab w:val="left" w:pos="284"/>
        </w:tabs>
        <w:jc w:val="both"/>
        <w:rPr>
          <w:rFonts w:ascii="Palatino Linotype" w:hAnsi="Palatino Linotype"/>
          <w:sz w:val="21"/>
          <w:szCs w:val="21"/>
          <w:lang w:val="nl-NL"/>
        </w:rPr>
      </w:pPr>
    </w:p>
    <w:p w:rsidR="00653F58" w:rsidRPr="00653F58" w:rsidRDefault="00653F58" w:rsidP="00653F58">
      <w:pPr>
        <w:tabs>
          <w:tab w:val="left" w:pos="284"/>
        </w:tabs>
        <w:ind w:left="284" w:hanging="284"/>
        <w:jc w:val="both"/>
        <w:rPr>
          <w:rFonts w:ascii="Palatino Linotype" w:hAnsi="Palatino Linotype"/>
          <w:sz w:val="21"/>
          <w:szCs w:val="21"/>
          <w:lang w:val="nl-NL"/>
        </w:rPr>
      </w:pPr>
      <w:r w:rsidRPr="00653F58">
        <w:rPr>
          <w:rFonts w:ascii="Palatino Linotype" w:hAnsi="Palatino Linotype"/>
          <w:sz w:val="21"/>
          <w:szCs w:val="21"/>
          <w:lang w:val="nl-NL"/>
        </w:rPr>
        <w:t>Artikel II</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tabs>
          <w:tab w:val="left" w:pos="284"/>
        </w:tabs>
        <w:ind w:left="284" w:hanging="284"/>
        <w:jc w:val="both"/>
        <w:rPr>
          <w:rFonts w:ascii="Palatino Linotype" w:hAnsi="Palatino Linotype"/>
          <w:sz w:val="21"/>
          <w:szCs w:val="21"/>
          <w:lang w:val="nl-NL"/>
        </w:rPr>
      </w:pPr>
      <w:r w:rsidRPr="00653F58">
        <w:rPr>
          <w:rFonts w:ascii="Palatino Linotype" w:hAnsi="Palatino Linotype"/>
          <w:sz w:val="21"/>
          <w:szCs w:val="21"/>
          <w:lang w:val="nl-NL"/>
        </w:rPr>
        <w:t>Dit landsbesluit wordt bekendgemaakt in het Publicatieblad.</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tabs>
          <w:tab w:val="left" w:pos="284"/>
        </w:tabs>
        <w:ind w:left="284" w:hanging="284"/>
        <w:jc w:val="both"/>
        <w:rPr>
          <w:rFonts w:ascii="Palatino Linotype" w:hAnsi="Palatino Linotype"/>
          <w:sz w:val="21"/>
          <w:szCs w:val="21"/>
          <w:lang w:val="nl-NL"/>
        </w:rPr>
      </w:pPr>
      <w:r w:rsidRPr="00653F58">
        <w:rPr>
          <w:rFonts w:ascii="Palatino Linotype" w:hAnsi="Palatino Linotype"/>
          <w:sz w:val="21"/>
          <w:szCs w:val="21"/>
          <w:lang w:val="nl-NL"/>
        </w:rPr>
        <w:t>Artikel III</w:t>
      </w:r>
    </w:p>
    <w:p w:rsidR="00653F58" w:rsidRPr="00653F58" w:rsidRDefault="00653F58" w:rsidP="00653F58">
      <w:pPr>
        <w:tabs>
          <w:tab w:val="left" w:pos="284"/>
        </w:tabs>
        <w:ind w:left="284" w:hanging="284"/>
        <w:jc w:val="both"/>
        <w:rPr>
          <w:rFonts w:ascii="Palatino Linotype" w:hAnsi="Palatino Linotype"/>
          <w:sz w:val="21"/>
          <w:szCs w:val="21"/>
          <w:lang w:val="nl-NL"/>
        </w:rPr>
      </w:pPr>
    </w:p>
    <w:p w:rsidR="00653F58" w:rsidRPr="00653F58" w:rsidRDefault="00653F58" w:rsidP="00653F58">
      <w:pPr>
        <w:tabs>
          <w:tab w:val="left" w:pos="284"/>
        </w:tabs>
        <w:ind w:left="284" w:hanging="284"/>
        <w:jc w:val="both"/>
        <w:rPr>
          <w:rFonts w:ascii="Palatino Linotype" w:hAnsi="Palatino Linotype"/>
          <w:sz w:val="21"/>
          <w:szCs w:val="21"/>
          <w:lang w:val="nl-NL"/>
        </w:rPr>
      </w:pPr>
      <w:r w:rsidRPr="00653F58">
        <w:rPr>
          <w:rFonts w:ascii="Palatino Linotype" w:hAnsi="Palatino Linotype"/>
          <w:sz w:val="21"/>
          <w:szCs w:val="21"/>
          <w:lang w:val="nl-NL"/>
        </w:rPr>
        <w:t>Dit landsbesluit treedt in werking met ingang van de datum van dagtekening.</w:t>
      </w:r>
    </w:p>
    <w:p w:rsidR="006E39EF" w:rsidRDefault="006E39EF" w:rsidP="00522C1A">
      <w:pPr>
        <w:tabs>
          <w:tab w:val="left" w:pos="284"/>
        </w:tabs>
        <w:ind w:left="284" w:hanging="284"/>
        <w:jc w:val="both"/>
        <w:rPr>
          <w:rFonts w:ascii="Palatino Linotype" w:hAnsi="Palatino Linotype"/>
          <w:sz w:val="22"/>
          <w:szCs w:val="22"/>
          <w:lang w:val="nl-NL"/>
        </w:rPr>
      </w:pPr>
      <w:r w:rsidRPr="00603EE3">
        <w:rPr>
          <w:rFonts w:ascii="Palatino Linotype" w:hAnsi="Palatino Linotype"/>
          <w:sz w:val="22"/>
          <w:szCs w:val="22"/>
          <w:lang w:val="nl-NL"/>
        </w:rPr>
        <w:tab/>
      </w:r>
    </w:p>
    <w:p w:rsidR="006E39EF" w:rsidRDefault="006E39EF" w:rsidP="006E39EF">
      <w:pPr>
        <w:ind w:left="5103"/>
        <w:rPr>
          <w:rFonts w:ascii="Palatino Linotype" w:hAnsi="Palatino Linotype"/>
          <w:sz w:val="22"/>
          <w:szCs w:val="22"/>
          <w:lang w:val="nl-NL"/>
        </w:rPr>
      </w:pPr>
      <w:r>
        <w:rPr>
          <w:rFonts w:ascii="Palatino Linotype" w:hAnsi="Palatino Linotype"/>
          <w:sz w:val="22"/>
          <w:szCs w:val="22"/>
          <w:lang w:val="nl-NL"/>
        </w:rPr>
        <w:t xml:space="preserve">Gegeven te Willemstad, </w:t>
      </w:r>
      <w:r w:rsidR="00522C1A">
        <w:rPr>
          <w:rFonts w:ascii="Palatino Linotype" w:hAnsi="Palatino Linotype"/>
          <w:sz w:val="22"/>
          <w:szCs w:val="22"/>
          <w:lang w:val="nl-NL"/>
        </w:rPr>
        <w:t>7</w:t>
      </w:r>
      <w:r w:rsidR="00653F58">
        <w:rPr>
          <w:rFonts w:ascii="Palatino Linotype" w:hAnsi="Palatino Linotype"/>
          <w:sz w:val="22"/>
          <w:szCs w:val="22"/>
          <w:lang w:val="nl-NL"/>
        </w:rPr>
        <w:t xml:space="preserve"> augustus</w:t>
      </w:r>
      <w:r>
        <w:rPr>
          <w:rFonts w:ascii="Palatino Linotype" w:hAnsi="Palatino Linotype"/>
          <w:sz w:val="22"/>
          <w:szCs w:val="22"/>
          <w:lang w:val="nl-NL"/>
        </w:rPr>
        <w:t xml:space="preserve"> 2020</w:t>
      </w:r>
    </w:p>
    <w:p w:rsidR="00CD0687" w:rsidRPr="00653F58" w:rsidRDefault="00F517F6" w:rsidP="00F517F6">
      <w:pPr>
        <w:widowControl/>
        <w:tabs>
          <w:tab w:val="left" w:pos="5812"/>
        </w:tabs>
        <w:ind w:left="5103" w:right="-46"/>
        <w:rPr>
          <w:rFonts w:ascii="Palatino Linotype" w:eastAsiaTheme="minorHAnsi" w:hAnsi="Palatino Linotype" w:cstheme="minorBidi"/>
          <w:snapToGrid/>
          <w:sz w:val="22"/>
          <w:szCs w:val="22"/>
          <w:lang w:val="nl-NL"/>
        </w:rPr>
      </w:pPr>
      <w:r>
        <w:rPr>
          <w:rFonts w:ascii="Palatino Linotype" w:hAnsi="Palatino Linotype"/>
          <w:szCs w:val="24"/>
          <w:lang w:val="nl-NL"/>
        </w:rPr>
        <w:tab/>
      </w:r>
      <w:r w:rsidR="00653F58" w:rsidRPr="00653F58">
        <w:rPr>
          <w:rFonts w:ascii="Palatino Linotype" w:hAnsi="Palatino Linotype"/>
          <w:szCs w:val="24"/>
          <w:lang w:val="nl-NL"/>
        </w:rPr>
        <w:t>M. RUSSEL- CAPRILES</w:t>
      </w: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 xml:space="preserve">De Minister van Verkeer, Vervoer </w:t>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en Ruimtelijke Planning,</w:t>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 xml:space="preserve">           Z.A.M. JESUS-LEITO</w:t>
      </w: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De Minister van Gezondheid, Milieu en Natuur</w:t>
      </w:r>
      <w:r w:rsidR="003572A0">
        <w:rPr>
          <w:rFonts w:ascii="Palatino Linotype" w:hAnsi="Palatino Linotype"/>
          <w:sz w:val="22"/>
          <w:szCs w:val="22"/>
          <w:lang w:val="nl-NL"/>
        </w:rPr>
        <w:t xml:space="preserve"> a.i.</w:t>
      </w:r>
      <w:r>
        <w:rPr>
          <w:rFonts w:ascii="Palatino Linotype" w:hAnsi="Palatino Linotype"/>
          <w:sz w:val="22"/>
          <w:szCs w:val="22"/>
          <w:lang w:val="nl-NL"/>
        </w:rPr>
        <w:t>,</w:t>
      </w:r>
    </w:p>
    <w:p w:rsidR="00522C1A" w:rsidRPr="00522C1A" w:rsidRDefault="00522C1A" w:rsidP="00522C1A">
      <w:pPr>
        <w:tabs>
          <w:tab w:val="left" w:pos="5954"/>
        </w:tabs>
        <w:rPr>
          <w:rFonts w:ascii="Palatino Linotype" w:hAnsi="Palatino Linotype"/>
          <w:szCs w:val="24"/>
          <w:lang w:val="nl-NL"/>
        </w:rPr>
      </w:pPr>
      <w:r w:rsidRPr="00522C1A">
        <w:rPr>
          <w:rFonts w:ascii="Palatino Linotype" w:hAnsi="Palatino Linotype"/>
          <w:szCs w:val="24"/>
          <w:lang w:val="nl-NL"/>
        </w:rPr>
        <w:t xml:space="preserve">           </w:t>
      </w:r>
      <w:r w:rsidRPr="00522C1A">
        <w:rPr>
          <w:rFonts w:ascii="Palatino Linotype" w:hAnsi="Palatino Linotype"/>
          <w:sz w:val="22"/>
          <w:szCs w:val="24"/>
          <w:lang w:val="nl-NL"/>
        </w:rPr>
        <w:t>Z.A.M. JESUS-LEITO</w:t>
      </w: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Pr="00522C1A" w:rsidRDefault="006E39EF" w:rsidP="006E39EF">
      <w:pPr>
        <w:tabs>
          <w:tab w:val="left" w:pos="5954"/>
        </w:tabs>
        <w:rPr>
          <w:rFonts w:ascii="Palatino Linotype" w:hAnsi="Palatino Linotype"/>
          <w:sz w:val="22"/>
          <w:szCs w:val="22"/>
          <w:lang w:val="nl-NL"/>
        </w:rPr>
      </w:pPr>
      <w:r w:rsidRPr="00522C1A">
        <w:rPr>
          <w:rFonts w:ascii="Palatino Linotype" w:hAnsi="Palatino Linotype"/>
          <w:sz w:val="22"/>
          <w:szCs w:val="22"/>
          <w:lang w:val="nl-NL"/>
        </w:rPr>
        <w:t>De Minister van Algemene Zaken,</w:t>
      </w:r>
    </w:p>
    <w:p w:rsidR="006E39EF" w:rsidRPr="00522C1A" w:rsidRDefault="006E39EF" w:rsidP="006E39EF">
      <w:pPr>
        <w:widowControl/>
        <w:ind w:right="580" w:firstLine="426"/>
        <w:rPr>
          <w:rFonts w:ascii="Palatino Linotype" w:hAnsi="Palatino Linotype"/>
          <w:snapToGrid/>
          <w:sz w:val="22"/>
          <w:szCs w:val="22"/>
          <w:lang w:val="nl-NL"/>
        </w:rPr>
      </w:pPr>
      <w:r w:rsidRPr="00522C1A">
        <w:rPr>
          <w:rFonts w:ascii="Palatino Linotype" w:hAnsi="Palatino Linotype"/>
          <w:sz w:val="22"/>
          <w:szCs w:val="22"/>
          <w:lang w:val="nl-NL"/>
        </w:rPr>
        <w:t>E.P. RHUGGENAATH</w:t>
      </w: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Pr="00BA476C" w:rsidRDefault="006E39EF" w:rsidP="006E39EF">
      <w:pP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Uitgegeven de, </w:t>
      </w:r>
      <w:r w:rsidR="00653F58">
        <w:rPr>
          <w:rFonts w:ascii="Palatino Linotype" w:hAnsi="Palatino Linotype"/>
          <w:sz w:val="22"/>
          <w:szCs w:val="22"/>
          <w:lang w:val="nl-NL"/>
        </w:rPr>
        <w:t>7</w:t>
      </w:r>
      <w:r w:rsidR="00653F58" w:rsidRPr="00653F58">
        <w:rPr>
          <w:rFonts w:ascii="Palatino Linotype" w:hAnsi="Palatino Linotype"/>
          <w:sz w:val="22"/>
          <w:szCs w:val="22"/>
          <w:vertAlign w:val="superscript"/>
          <w:lang w:val="nl-NL"/>
        </w:rPr>
        <w:t>de</w:t>
      </w:r>
      <w:r w:rsidR="00653F58">
        <w:rPr>
          <w:rFonts w:ascii="Palatino Linotype" w:hAnsi="Palatino Linotype"/>
          <w:sz w:val="22"/>
          <w:szCs w:val="22"/>
          <w:lang w:val="nl-NL"/>
        </w:rPr>
        <w:t xml:space="preserve"> augustus</w:t>
      </w:r>
      <w:r>
        <w:rPr>
          <w:rFonts w:ascii="Palatino Linotype" w:hAnsi="Palatino Linotype"/>
          <w:sz w:val="22"/>
          <w:szCs w:val="22"/>
          <w:lang w:val="nl-NL"/>
        </w:rPr>
        <w:t xml:space="preserve"> 2020</w:t>
      </w:r>
    </w:p>
    <w:p w:rsidR="006E39EF" w:rsidRPr="00BA476C" w:rsidRDefault="006E39EF" w:rsidP="006E39EF">
      <w:pP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w:t>
      </w:r>
      <w:r w:rsidRPr="00BA476C">
        <w:rPr>
          <w:rFonts w:ascii="Palatino Linotype" w:hAnsi="Palatino Linotype"/>
          <w:sz w:val="22"/>
          <w:szCs w:val="22"/>
          <w:lang w:val="nl-NL"/>
        </w:rPr>
        <w:t>De Minister van Algemene Zaken,</w:t>
      </w:r>
    </w:p>
    <w:p w:rsidR="003D25AC" w:rsidRPr="000A0DBD" w:rsidRDefault="006E39EF" w:rsidP="00B75B2B">
      <w:pPr>
        <w:widowControl/>
        <w:ind w:left="4680" w:right="580"/>
        <w:jc w:val="center"/>
        <w:rPr>
          <w:rFonts w:ascii="Palatino Linotype" w:hAnsi="Palatino Linotype"/>
          <w:bCs/>
          <w:spacing w:val="-3"/>
          <w:sz w:val="22"/>
          <w:szCs w:val="22"/>
          <w:lang w:val="nl-NL"/>
        </w:rPr>
      </w:pPr>
      <w:r>
        <w:rPr>
          <w:rFonts w:ascii="Palatino Linotype" w:hAnsi="Palatino Linotype"/>
          <w:szCs w:val="24"/>
          <w:lang w:val="nl-NL"/>
        </w:rPr>
        <w:t xml:space="preserve">            </w:t>
      </w:r>
      <w:r w:rsidRPr="00522C1A">
        <w:rPr>
          <w:rFonts w:ascii="Palatino Linotype" w:hAnsi="Palatino Linotype"/>
          <w:sz w:val="22"/>
          <w:szCs w:val="24"/>
          <w:lang w:val="nl-NL"/>
        </w:rPr>
        <w:t>E.P. RHUGGENAATH</w:t>
      </w:r>
    </w:p>
    <w:sectPr w:rsidR="003D25AC" w:rsidRPr="000A0DBD">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49" w:rsidRDefault="00642449">
      <w:pPr>
        <w:spacing w:line="20" w:lineRule="exact"/>
      </w:pPr>
    </w:p>
  </w:endnote>
  <w:endnote w:type="continuationSeparator" w:id="0">
    <w:p w:rsidR="00642449" w:rsidRDefault="00642449">
      <w:r>
        <w:t xml:space="preserve"> </w:t>
      </w:r>
    </w:p>
  </w:endnote>
  <w:endnote w:type="continuationNotice" w:id="1">
    <w:p w:rsidR="00642449" w:rsidRDefault="006424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49" w:rsidRDefault="00642449">
      <w:r>
        <w:separator/>
      </w:r>
    </w:p>
  </w:footnote>
  <w:footnote w:type="continuationSeparator" w:id="0">
    <w:p w:rsidR="00642449" w:rsidRDefault="00642449">
      <w:r>
        <w:continuationSeparator/>
      </w:r>
    </w:p>
  </w:footnote>
  <w:footnote w:id="1">
    <w:p w:rsidR="00653F58" w:rsidRPr="00653F58" w:rsidRDefault="00653F58" w:rsidP="00653F58">
      <w:pPr>
        <w:pStyle w:val="FootnoteText"/>
        <w:rPr>
          <w:rFonts w:ascii="Palatino Linotype" w:hAnsi="Palatino Linotype"/>
          <w:sz w:val="18"/>
          <w:szCs w:val="18"/>
          <w:lang w:val="nl-NL"/>
        </w:rPr>
      </w:pPr>
      <w:r w:rsidRPr="00733DD2">
        <w:rPr>
          <w:rStyle w:val="FootnoteReference"/>
          <w:rFonts w:ascii="Palatino Linotype" w:hAnsi="Palatino Linotype"/>
          <w:sz w:val="18"/>
          <w:szCs w:val="18"/>
        </w:rPr>
        <w:footnoteRef/>
      </w:r>
      <w:r w:rsidRPr="00653F58">
        <w:rPr>
          <w:rFonts w:ascii="Palatino Linotype" w:hAnsi="Palatino Linotype"/>
          <w:sz w:val="18"/>
          <w:szCs w:val="18"/>
          <w:lang w:val="nl-NL"/>
        </w:rPr>
        <w:t xml:space="preserve"> P.B. 2020, no. 19, zoals gewijzigd.</w:t>
      </w:r>
    </w:p>
  </w:footnote>
  <w:footnote w:id="2">
    <w:p w:rsidR="00653F58" w:rsidRPr="008B67DF" w:rsidRDefault="00653F58" w:rsidP="00653F58">
      <w:pPr>
        <w:pStyle w:val="FootnoteText"/>
        <w:rPr>
          <w:lang w:val="es-419"/>
        </w:rPr>
      </w:pPr>
      <w:r w:rsidRPr="00733DD2">
        <w:rPr>
          <w:rStyle w:val="FootnoteReference"/>
          <w:rFonts w:ascii="Palatino Linotype" w:hAnsi="Palatino Linotype"/>
          <w:sz w:val="18"/>
          <w:szCs w:val="18"/>
        </w:rPr>
        <w:footnoteRef/>
      </w:r>
      <w:r w:rsidRPr="008B67DF">
        <w:rPr>
          <w:rFonts w:ascii="Palatino Linotype" w:hAnsi="Palatino Linotype"/>
          <w:sz w:val="18"/>
          <w:szCs w:val="18"/>
          <w:lang w:val="es-419"/>
        </w:rPr>
        <w:t xml:space="preserve"> P.B. 2020, no. 78.</w:t>
      </w:r>
    </w:p>
  </w:footnote>
  <w:footnote w:id="3">
    <w:p w:rsidR="00653F58" w:rsidRDefault="00653F58" w:rsidP="00653F58">
      <w:pPr>
        <w:pStyle w:val="FootnoteText"/>
        <w:rPr>
          <w:rFonts w:ascii="Palatino Linotype" w:hAnsi="Palatino Linotype"/>
          <w:sz w:val="18"/>
          <w:szCs w:val="18"/>
          <w:lang w:val="zh-CN"/>
        </w:rPr>
      </w:pPr>
      <w:r>
        <w:rPr>
          <w:rStyle w:val="FootnoteReference"/>
          <w:rFonts w:ascii="Palatino Linotype" w:hAnsi="Palatino Linotype"/>
          <w:sz w:val="18"/>
          <w:szCs w:val="18"/>
        </w:rPr>
        <w:footnoteRef/>
      </w:r>
      <w:r>
        <w:rPr>
          <w:rFonts w:ascii="Palatino Linotype" w:hAnsi="Palatino Linotype"/>
          <w:sz w:val="18"/>
          <w:szCs w:val="18"/>
          <w:lang w:val="zh-CN"/>
        </w:rPr>
        <w:t xml:space="preserve"> </w:t>
      </w:r>
      <w:r>
        <w:rPr>
          <w:rFonts w:ascii="Palatino Linotype" w:hAnsi="Palatino Linotype"/>
          <w:sz w:val="18"/>
          <w:szCs w:val="18"/>
          <w:lang w:val="zh-CN"/>
        </w:rPr>
        <w:t>P.B. 2020, no. 11.</w:t>
      </w:r>
    </w:p>
  </w:footnote>
  <w:footnote w:id="4">
    <w:p w:rsidR="00653F58" w:rsidRDefault="00653F58" w:rsidP="00653F58">
      <w:pPr>
        <w:pStyle w:val="FootnoteText"/>
        <w:rPr>
          <w:rFonts w:ascii="Palatino Linotype" w:hAnsi="Palatino Linotype"/>
          <w:sz w:val="18"/>
          <w:szCs w:val="18"/>
          <w:lang w:val="zh-CN"/>
        </w:rPr>
      </w:pPr>
      <w:r>
        <w:rPr>
          <w:rStyle w:val="FootnoteReference"/>
          <w:rFonts w:ascii="Palatino Linotype" w:hAnsi="Palatino Linotype"/>
          <w:sz w:val="18"/>
          <w:szCs w:val="18"/>
        </w:rPr>
        <w:footnoteRef/>
      </w:r>
      <w:r>
        <w:rPr>
          <w:rFonts w:ascii="Palatino Linotype" w:hAnsi="Palatino Linotype"/>
          <w:sz w:val="18"/>
          <w:szCs w:val="18"/>
          <w:lang w:val="zh-CN"/>
        </w:rPr>
        <w:t xml:space="preserve"> </w:t>
      </w:r>
      <w:r>
        <w:rPr>
          <w:rFonts w:ascii="Palatino Linotype" w:hAnsi="Palatino Linotype"/>
          <w:sz w:val="18"/>
          <w:szCs w:val="18"/>
          <w:lang w:val="zh-CN"/>
        </w:rPr>
        <w:t xml:space="preserve">P.B. </w:t>
      </w:r>
      <w:r>
        <w:rPr>
          <w:rFonts w:ascii="Palatino Linotype" w:hAnsi="Palatino Linotype"/>
          <w:sz w:val="18"/>
          <w:szCs w:val="18"/>
          <w:lang w:val="zh-CN"/>
        </w:rPr>
        <w:t>1917, no. 42.</w:t>
      </w:r>
    </w:p>
  </w:footnote>
  <w:footnote w:id="5">
    <w:p w:rsidR="00653F58" w:rsidRDefault="00653F58" w:rsidP="00653F58">
      <w:pPr>
        <w:pStyle w:val="FootnoteText"/>
        <w:rPr>
          <w:rFonts w:ascii="Palatino Linotype" w:hAnsi="Palatino Linotype"/>
          <w:sz w:val="18"/>
          <w:szCs w:val="18"/>
          <w:lang w:val="es-ES"/>
        </w:rPr>
      </w:pPr>
      <w:r>
        <w:rPr>
          <w:rStyle w:val="FootnoteReference"/>
          <w:rFonts w:ascii="Palatino Linotype" w:hAnsi="Palatino Linotype"/>
          <w:sz w:val="18"/>
          <w:szCs w:val="18"/>
        </w:rPr>
        <w:footnoteRef/>
      </w:r>
      <w:r>
        <w:rPr>
          <w:rFonts w:ascii="Palatino Linotype" w:hAnsi="Palatino Linotype"/>
          <w:sz w:val="18"/>
          <w:szCs w:val="18"/>
          <w:lang w:val="es-ES"/>
        </w:rPr>
        <w:t xml:space="preserve"> P.B. 2020, no. 12.</w:t>
      </w:r>
    </w:p>
  </w:footnote>
  <w:footnote w:id="6">
    <w:p w:rsidR="00653F58" w:rsidRDefault="00653F58" w:rsidP="00653F58">
      <w:pPr>
        <w:pStyle w:val="FootnoteText"/>
        <w:rPr>
          <w:rFonts w:ascii="Palatino Linotype" w:hAnsi="Palatino Linotype"/>
          <w:sz w:val="18"/>
          <w:szCs w:val="18"/>
          <w:lang w:val="zh-CN"/>
        </w:rPr>
      </w:pPr>
      <w:r>
        <w:rPr>
          <w:rStyle w:val="FootnoteReference"/>
          <w:rFonts w:ascii="Palatino Linotype" w:hAnsi="Palatino Linotype"/>
          <w:sz w:val="18"/>
          <w:szCs w:val="18"/>
        </w:rPr>
        <w:footnoteRef/>
      </w:r>
      <w:r>
        <w:rPr>
          <w:rFonts w:ascii="Palatino Linotype" w:hAnsi="Palatino Linotype"/>
          <w:sz w:val="18"/>
          <w:szCs w:val="18"/>
          <w:lang w:val="zh-CN"/>
        </w:rPr>
        <w:t xml:space="preserve"> </w:t>
      </w:r>
      <w:r>
        <w:rPr>
          <w:rFonts w:ascii="Palatino Linotype" w:hAnsi="Palatino Linotype"/>
          <w:sz w:val="18"/>
          <w:szCs w:val="18"/>
          <w:lang w:val="zh-CN"/>
        </w:rPr>
        <w:t>P.B. 1921, no. 66.</w:t>
      </w:r>
    </w:p>
  </w:footnote>
  <w:footnote w:id="7">
    <w:p w:rsidR="00653F58" w:rsidRDefault="00653F58" w:rsidP="00653F58">
      <w:pPr>
        <w:pStyle w:val="FootnoteText"/>
        <w:rPr>
          <w:rFonts w:ascii="Palatino Linotype" w:hAnsi="Palatino Linotype"/>
          <w:sz w:val="18"/>
          <w:szCs w:val="18"/>
          <w:lang w:val="zh-CN"/>
        </w:rPr>
      </w:pPr>
      <w:r>
        <w:rPr>
          <w:rStyle w:val="FootnoteReference"/>
          <w:rFonts w:ascii="Palatino Linotype" w:hAnsi="Palatino Linotype"/>
          <w:sz w:val="18"/>
          <w:szCs w:val="18"/>
        </w:rPr>
        <w:footnoteRef/>
      </w:r>
      <w:r>
        <w:rPr>
          <w:rFonts w:ascii="Palatino Linotype" w:hAnsi="Palatino Linotype"/>
          <w:sz w:val="18"/>
          <w:szCs w:val="18"/>
          <w:lang w:val="zh-CN"/>
        </w:rPr>
        <w:t xml:space="preserve"> </w:t>
      </w:r>
      <w:r>
        <w:rPr>
          <w:rFonts w:ascii="Palatino Linotype" w:hAnsi="Palatino Linotype"/>
          <w:sz w:val="18"/>
          <w:szCs w:val="18"/>
          <w:lang w:val="zh-CN"/>
        </w:rPr>
        <w:t xml:space="preserve">P.B. </w:t>
      </w:r>
      <w:r>
        <w:rPr>
          <w:rFonts w:ascii="Palatino Linotype" w:hAnsi="Palatino Linotype"/>
          <w:sz w:val="18"/>
          <w:szCs w:val="18"/>
          <w:lang w:val="zh-CN"/>
        </w:rPr>
        <w:t>2019, no. 4 GT.</w:t>
      </w:r>
    </w:p>
  </w:footnote>
  <w:footnote w:id="8">
    <w:p w:rsidR="00653F58" w:rsidRDefault="00653F58" w:rsidP="00653F58">
      <w:pPr>
        <w:pStyle w:val="FootnoteText"/>
        <w:rPr>
          <w:rFonts w:ascii="Palatino Linotype" w:hAnsi="Palatino Linotype"/>
          <w:sz w:val="18"/>
          <w:szCs w:val="18"/>
        </w:rPr>
      </w:pPr>
      <w:r>
        <w:rPr>
          <w:rStyle w:val="FootnoteReference"/>
          <w:rFonts w:ascii="Palatino Linotype" w:hAnsi="Palatino Linotype"/>
          <w:sz w:val="18"/>
          <w:szCs w:val="18"/>
        </w:rPr>
        <w:footnoteRef/>
      </w:r>
      <w:r>
        <w:rPr>
          <w:rFonts w:ascii="Palatino Linotype" w:hAnsi="Palatino Linotype"/>
          <w:sz w:val="18"/>
          <w:szCs w:val="18"/>
        </w:rPr>
        <w:t xml:space="preserve"> P.B. 2015, no. 51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B2DA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B2DA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653F58">
      <w:rPr>
        <w:rFonts w:ascii="Times New Roman" w:hAnsi="Times New Roman"/>
        <w:b/>
        <w:spacing w:val="-4"/>
        <w:sz w:val="36"/>
      </w:rPr>
      <w:t>82</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B2DA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B2DA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653F58">
      <w:rPr>
        <w:rFonts w:ascii="Times New Roman" w:hAnsi="Times New Roman"/>
        <w:b/>
        <w:spacing w:val="-4"/>
        <w:sz w:val="36"/>
      </w:rPr>
      <w:tab/>
      <w:t>82</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D86"/>
    <w:multiLevelType w:val="hybridMultilevel"/>
    <w:tmpl w:val="34DA0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2E01"/>
    <w:multiLevelType w:val="hybridMultilevel"/>
    <w:tmpl w:val="2F40398C"/>
    <w:lvl w:ilvl="0" w:tplc="378EBD20">
      <w:start w:val="1"/>
      <w:numFmt w:val="lowerLetter"/>
      <w:lvlText w:val="%1."/>
      <w:lvlJc w:val="left"/>
      <w:pPr>
        <w:ind w:left="720" w:hanging="360"/>
      </w:pPr>
      <w:rPr>
        <w:rFonts w:cs="Arial" w:hint="default"/>
        <w:color w:val="1E1E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B5CBC"/>
    <w:multiLevelType w:val="hybridMultilevel"/>
    <w:tmpl w:val="0900841C"/>
    <w:lvl w:ilvl="0" w:tplc="A0348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21A12"/>
    <w:multiLevelType w:val="hybridMultilevel"/>
    <w:tmpl w:val="A1A4A7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F6183"/>
    <w:multiLevelType w:val="hybridMultilevel"/>
    <w:tmpl w:val="A190A162"/>
    <w:lvl w:ilvl="0" w:tplc="51F22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B63233"/>
    <w:multiLevelType w:val="hybridMultilevel"/>
    <w:tmpl w:val="96B8A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C2A5B"/>
    <w:multiLevelType w:val="hybridMultilevel"/>
    <w:tmpl w:val="9314E2D0"/>
    <w:lvl w:ilvl="0" w:tplc="0B3C5FA6">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B1A67"/>
    <w:multiLevelType w:val="hybridMultilevel"/>
    <w:tmpl w:val="788042D4"/>
    <w:lvl w:ilvl="0" w:tplc="DD48B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BF1EDE"/>
    <w:multiLevelType w:val="multilevel"/>
    <w:tmpl w:val="31BF1ED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F71078"/>
    <w:multiLevelType w:val="hybridMultilevel"/>
    <w:tmpl w:val="A10241B0"/>
    <w:lvl w:ilvl="0" w:tplc="FABEE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6430D8"/>
    <w:multiLevelType w:val="multilevel"/>
    <w:tmpl w:val="376430D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1033FE"/>
    <w:multiLevelType w:val="hybridMultilevel"/>
    <w:tmpl w:val="B3901E98"/>
    <w:lvl w:ilvl="0" w:tplc="3F889C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9F5829"/>
    <w:multiLevelType w:val="multilevel"/>
    <w:tmpl w:val="409F58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117A1"/>
    <w:multiLevelType w:val="hybridMultilevel"/>
    <w:tmpl w:val="88E42D08"/>
    <w:lvl w:ilvl="0" w:tplc="319C9CF2">
      <w:start w:val="1"/>
      <w:numFmt w:val="lowerLetter"/>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8D641EE"/>
    <w:multiLevelType w:val="hybridMultilevel"/>
    <w:tmpl w:val="FF3C5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F87997"/>
    <w:multiLevelType w:val="multilevel"/>
    <w:tmpl w:val="58F8799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8914A1"/>
    <w:multiLevelType w:val="hybridMultilevel"/>
    <w:tmpl w:val="2D94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40215"/>
    <w:multiLevelType w:val="hybridMultilevel"/>
    <w:tmpl w:val="1194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E0EF9"/>
    <w:multiLevelType w:val="multilevel"/>
    <w:tmpl w:val="646E0EF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CC048F8"/>
    <w:multiLevelType w:val="hybridMultilevel"/>
    <w:tmpl w:val="93DCD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FF78A3"/>
    <w:multiLevelType w:val="multilevel"/>
    <w:tmpl w:val="6EFF78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A2DAC"/>
    <w:multiLevelType w:val="hybridMultilevel"/>
    <w:tmpl w:val="3186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C6C16"/>
    <w:multiLevelType w:val="hybridMultilevel"/>
    <w:tmpl w:val="C38E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5"/>
  </w:num>
  <w:num w:numId="4">
    <w:abstractNumId w:val="23"/>
  </w:num>
  <w:num w:numId="5">
    <w:abstractNumId w:val="3"/>
  </w:num>
  <w:num w:numId="6">
    <w:abstractNumId w:val="11"/>
  </w:num>
  <w:num w:numId="7">
    <w:abstractNumId w:val="18"/>
  </w:num>
  <w:num w:numId="8">
    <w:abstractNumId w:val="5"/>
  </w:num>
  <w:num w:numId="9">
    <w:abstractNumId w:val="17"/>
  </w:num>
  <w:num w:numId="10">
    <w:abstractNumId w:val="20"/>
  </w:num>
  <w:num w:numId="11">
    <w:abstractNumId w:val="2"/>
  </w:num>
  <w:num w:numId="12">
    <w:abstractNumId w:val="14"/>
  </w:num>
  <w:num w:numId="13">
    <w:abstractNumId w:val="1"/>
  </w:num>
  <w:num w:numId="14">
    <w:abstractNumId w:val="6"/>
  </w:num>
  <w:num w:numId="15">
    <w:abstractNumId w:val="24"/>
  </w:num>
  <w:num w:numId="16">
    <w:abstractNumId w:val="7"/>
  </w:num>
  <w:num w:numId="17">
    <w:abstractNumId w:val="4"/>
  </w:num>
  <w:num w:numId="18">
    <w:abstractNumId w:val="9"/>
  </w:num>
  <w:num w:numId="19">
    <w:abstractNumId w:val="0"/>
  </w:num>
  <w:num w:numId="20">
    <w:abstractNumId w:val="8"/>
  </w:num>
  <w:num w:numId="21">
    <w:abstractNumId w:val="21"/>
  </w:num>
  <w:num w:numId="22">
    <w:abstractNumId w:val="10"/>
  </w:num>
  <w:num w:numId="23">
    <w:abstractNumId w:val="12"/>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A0DBD"/>
    <w:rsid w:val="000F34E0"/>
    <w:rsid w:val="0014186C"/>
    <w:rsid w:val="00173FBA"/>
    <w:rsid w:val="001A7D22"/>
    <w:rsid w:val="001C27B0"/>
    <w:rsid w:val="001C384D"/>
    <w:rsid w:val="00213227"/>
    <w:rsid w:val="00282C3F"/>
    <w:rsid w:val="002B27B9"/>
    <w:rsid w:val="002F0CFE"/>
    <w:rsid w:val="003312E4"/>
    <w:rsid w:val="00331A7B"/>
    <w:rsid w:val="00334EF0"/>
    <w:rsid w:val="0034612F"/>
    <w:rsid w:val="00350379"/>
    <w:rsid w:val="003572A0"/>
    <w:rsid w:val="00390EC1"/>
    <w:rsid w:val="003B694F"/>
    <w:rsid w:val="003C30EB"/>
    <w:rsid w:val="003D1497"/>
    <w:rsid w:val="003D25AC"/>
    <w:rsid w:val="003E6FF3"/>
    <w:rsid w:val="0042717F"/>
    <w:rsid w:val="00493EC9"/>
    <w:rsid w:val="004D56D6"/>
    <w:rsid w:val="004E29EE"/>
    <w:rsid w:val="004E2C9C"/>
    <w:rsid w:val="004E799B"/>
    <w:rsid w:val="00522C1A"/>
    <w:rsid w:val="00593143"/>
    <w:rsid w:val="005B7EA9"/>
    <w:rsid w:val="005D0989"/>
    <w:rsid w:val="005D39A3"/>
    <w:rsid w:val="00603EE3"/>
    <w:rsid w:val="006147F1"/>
    <w:rsid w:val="006169E6"/>
    <w:rsid w:val="00642449"/>
    <w:rsid w:val="00653F58"/>
    <w:rsid w:val="006725E6"/>
    <w:rsid w:val="006C19FE"/>
    <w:rsid w:val="006E39EF"/>
    <w:rsid w:val="007207E9"/>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331F9"/>
    <w:rsid w:val="00957572"/>
    <w:rsid w:val="00985CC3"/>
    <w:rsid w:val="009E45FD"/>
    <w:rsid w:val="00A0173D"/>
    <w:rsid w:val="00A7605E"/>
    <w:rsid w:val="00AA53B3"/>
    <w:rsid w:val="00AB2DA6"/>
    <w:rsid w:val="00AC5F65"/>
    <w:rsid w:val="00B14BB9"/>
    <w:rsid w:val="00B41F4D"/>
    <w:rsid w:val="00B42035"/>
    <w:rsid w:val="00B73573"/>
    <w:rsid w:val="00B747D5"/>
    <w:rsid w:val="00B75B2B"/>
    <w:rsid w:val="00B84E49"/>
    <w:rsid w:val="00B920FE"/>
    <w:rsid w:val="00BE36FD"/>
    <w:rsid w:val="00BF3896"/>
    <w:rsid w:val="00BF3E97"/>
    <w:rsid w:val="00C00533"/>
    <w:rsid w:val="00CC616F"/>
    <w:rsid w:val="00CC6CA3"/>
    <w:rsid w:val="00CD0687"/>
    <w:rsid w:val="00CE18CE"/>
    <w:rsid w:val="00CE5C4F"/>
    <w:rsid w:val="00D03575"/>
    <w:rsid w:val="00D03A15"/>
    <w:rsid w:val="00D0511F"/>
    <w:rsid w:val="00D50DA5"/>
    <w:rsid w:val="00D67282"/>
    <w:rsid w:val="00D95F17"/>
    <w:rsid w:val="00DC4B4C"/>
    <w:rsid w:val="00E42D6B"/>
    <w:rsid w:val="00ED69A7"/>
    <w:rsid w:val="00EE4FD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styleId="BalloonText">
    <w:name w:val="Balloon Text"/>
    <w:basedOn w:val="Normal"/>
    <w:link w:val="BalloonTextChar"/>
    <w:rsid w:val="00CC616F"/>
    <w:rPr>
      <w:rFonts w:ascii="Segoe UI" w:hAnsi="Segoe UI" w:cs="Segoe UI"/>
      <w:sz w:val="18"/>
      <w:szCs w:val="18"/>
    </w:rPr>
  </w:style>
  <w:style w:type="character" w:customStyle="1" w:styleId="BalloonTextChar">
    <w:name w:val="Balloon Text Char"/>
    <w:basedOn w:val="DefaultParagraphFont"/>
    <w:link w:val="BalloonText"/>
    <w:rsid w:val="00CC616F"/>
    <w:rPr>
      <w:rFonts w:ascii="Segoe UI" w:hAnsi="Segoe UI" w:cs="Segoe UI"/>
      <w:snapToGrid w:val="0"/>
      <w:sz w:val="18"/>
      <w:szCs w:val="18"/>
    </w:rPr>
  </w:style>
  <w:style w:type="character" w:styleId="Hyperlink">
    <w:name w:val="Hyperlink"/>
    <w:basedOn w:val="DefaultParagraphFont"/>
    <w:rsid w:val="00427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DE11-A635-4A22-8211-D7DA8DD1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2020-06-16T02:31:00Z</cp:lastPrinted>
  <dcterms:created xsi:type="dcterms:W3CDTF">2020-08-08T00:46:00Z</dcterms:created>
  <dcterms:modified xsi:type="dcterms:W3CDTF">2020-08-08T00:46:00Z</dcterms:modified>
</cp:coreProperties>
</file>