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4F48C5" w:rsidRDefault="000A0DBD">
      <w:pPr>
        <w:pStyle w:val="Heading2"/>
        <w:tabs>
          <w:tab w:val="right" w:pos="9356"/>
        </w:tabs>
        <w:rPr>
          <w:sz w:val="36"/>
          <w:szCs w:val="36"/>
          <w:lang w:val="nl-NL"/>
        </w:rPr>
      </w:pPr>
      <w:r w:rsidRPr="004F48C5">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4F48C5">
        <w:rPr>
          <w:b/>
          <w:sz w:val="36"/>
          <w:szCs w:val="36"/>
          <w:lang w:val="nl-NL"/>
        </w:rPr>
        <w:t>A° 20</w:t>
      </w:r>
      <w:r w:rsidR="00BF3896" w:rsidRPr="004F48C5">
        <w:rPr>
          <w:b/>
          <w:sz w:val="36"/>
          <w:szCs w:val="36"/>
          <w:lang w:val="nl-NL"/>
        </w:rPr>
        <w:t>20</w:t>
      </w:r>
      <w:r w:rsidR="003D25AC" w:rsidRPr="004F48C5">
        <w:rPr>
          <w:sz w:val="36"/>
          <w:szCs w:val="36"/>
          <w:lang w:val="nl-NL"/>
        </w:rPr>
        <w:tab/>
      </w:r>
      <w:r w:rsidR="003D25AC" w:rsidRPr="004F48C5">
        <w:rPr>
          <w:b/>
          <w:sz w:val="36"/>
          <w:szCs w:val="36"/>
          <w:lang w:val="nl-NL"/>
        </w:rPr>
        <w:t xml:space="preserve">N° </w:t>
      </w:r>
      <w:r w:rsidR="00885128">
        <w:rPr>
          <w:b/>
          <w:sz w:val="36"/>
          <w:szCs w:val="36"/>
          <w:lang w:val="nl-NL"/>
        </w:rPr>
        <w:fldChar w:fldCharType="begin">
          <w:ffData>
            <w:name w:val="Text2"/>
            <w:enabled/>
            <w:calcOnExit w:val="0"/>
            <w:textInput>
              <w:default w:val="98"/>
            </w:textInput>
          </w:ffData>
        </w:fldChar>
      </w:r>
      <w:bookmarkStart w:id="0" w:name="Text2"/>
      <w:r w:rsidR="00885128">
        <w:rPr>
          <w:b/>
          <w:sz w:val="36"/>
          <w:szCs w:val="36"/>
          <w:lang w:val="nl-NL"/>
        </w:rPr>
        <w:instrText xml:space="preserve"> FORMTEXT </w:instrText>
      </w:r>
      <w:r w:rsidR="00885128">
        <w:rPr>
          <w:b/>
          <w:sz w:val="36"/>
          <w:szCs w:val="36"/>
          <w:lang w:val="nl-NL"/>
        </w:rPr>
      </w:r>
      <w:r w:rsidR="00885128">
        <w:rPr>
          <w:b/>
          <w:sz w:val="36"/>
          <w:szCs w:val="36"/>
          <w:lang w:val="nl-NL"/>
        </w:rPr>
        <w:fldChar w:fldCharType="separate"/>
      </w:r>
      <w:r w:rsidR="00885128">
        <w:rPr>
          <w:b/>
          <w:noProof/>
          <w:sz w:val="36"/>
          <w:szCs w:val="36"/>
          <w:lang w:val="nl-NL"/>
        </w:rPr>
        <w:t>98</w:t>
      </w:r>
      <w:r w:rsidR="00885128">
        <w:rPr>
          <w:b/>
          <w:sz w:val="36"/>
          <w:szCs w:val="36"/>
          <w:lang w:val="nl-NL"/>
        </w:rPr>
        <w:fldChar w:fldCharType="end"/>
      </w:r>
      <w:bookmarkEnd w:id="0"/>
    </w:p>
    <w:p w:rsidR="003D25AC" w:rsidRPr="004F48C5" w:rsidRDefault="003D25AC">
      <w:pPr>
        <w:pStyle w:val="Header"/>
        <w:tabs>
          <w:tab w:val="clear" w:pos="4320"/>
          <w:tab w:val="clear" w:pos="8640"/>
        </w:tabs>
        <w:rPr>
          <w:sz w:val="24"/>
          <w:szCs w:val="24"/>
          <w:lang w:val="nl-NL"/>
        </w:rPr>
      </w:pPr>
    </w:p>
    <w:p w:rsidR="003D25AC" w:rsidRPr="004F48C5" w:rsidRDefault="003D25AC">
      <w:pPr>
        <w:pStyle w:val="Header"/>
        <w:tabs>
          <w:tab w:val="clear" w:pos="4320"/>
          <w:tab w:val="clear" w:pos="8640"/>
        </w:tabs>
        <w:rPr>
          <w:sz w:val="24"/>
          <w:szCs w:val="24"/>
          <w:lang w:val="nl-NL"/>
        </w:rPr>
      </w:pPr>
    </w:p>
    <w:p w:rsidR="003D25AC" w:rsidRPr="004F48C5"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4F48C5">
        <w:rPr>
          <w:b w:val="0"/>
          <w:sz w:val="44"/>
          <w:lang w:val="nl-NL"/>
        </w:rPr>
        <w:t>PUBLICATIEBLAD</w:t>
      </w:r>
    </w:p>
    <w:p w:rsidR="00483A90" w:rsidRPr="00483A90" w:rsidRDefault="00483A90" w:rsidP="00483A90">
      <w:pPr>
        <w:rPr>
          <w:lang w:val="nl-NL"/>
        </w:rPr>
      </w:pPr>
    </w:p>
    <w:p w:rsidR="005D39A3" w:rsidRPr="004F48C5" w:rsidRDefault="005D39A3" w:rsidP="005D39A3">
      <w:pPr>
        <w:rPr>
          <w:lang w:val="nl-NL"/>
        </w:rPr>
      </w:pPr>
    </w:p>
    <w:p w:rsidR="00885128" w:rsidRDefault="00885128" w:rsidP="00885128">
      <w:pPr>
        <w:pStyle w:val="Title"/>
        <w:jc w:val="both"/>
        <w:rPr>
          <w:rFonts w:ascii="Palatino Linotype" w:hAnsi="Palatino Linotype" w:cs="Arial"/>
          <w:sz w:val="22"/>
          <w:lang w:val="nl-NL"/>
        </w:rPr>
      </w:pPr>
      <w:r w:rsidRPr="00885128">
        <w:rPr>
          <w:rFonts w:ascii="Palatino Linotype" w:hAnsi="Palatino Linotype" w:cs="Arial"/>
          <w:sz w:val="22"/>
          <w:lang w:val="nl-NL"/>
        </w:rPr>
        <w:t xml:space="preserve">MINISTERIËLE REGELING MET ALGEMENE WERKING van de </w:t>
      </w:r>
      <w:r>
        <w:rPr>
          <w:rFonts w:ascii="Palatino Linotype" w:hAnsi="Palatino Linotype" w:cs="Arial"/>
          <w:sz w:val="22"/>
          <w:lang w:val="nl-NL"/>
        </w:rPr>
        <w:t>14</w:t>
      </w:r>
      <w:r w:rsidRPr="00885128">
        <w:rPr>
          <w:rFonts w:ascii="Palatino Linotype" w:hAnsi="Palatino Linotype" w:cs="Arial"/>
          <w:sz w:val="22"/>
          <w:vertAlign w:val="superscript"/>
          <w:lang w:val="nl-NL"/>
        </w:rPr>
        <w:t>de</w:t>
      </w:r>
      <w:r>
        <w:rPr>
          <w:rFonts w:ascii="Palatino Linotype" w:hAnsi="Palatino Linotype" w:cs="Arial"/>
          <w:sz w:val="22"/>
          <w:lang w:val="nl-NL"/>
        </w:rPr>
        <w:t xml:space="preserve"> september 2020 t</w:t>
      </w:r>
      <w:r w:rsidRPr="00885128">
        <w:rPr>
          <w:rFonts w:ascii="Palatino Linotype" w:hAnsi="Palatino Linotype" w:cs="Arial"/>
          <w:sz w:val="22"/>
          <w:lang w:val="nl-NL"/>
        </w:rPr>
        <w:t>ot wijziging van de Regeling maatregelen openbare orde COVID-19 VII</w:t>
      </w:r>
      <w:r w:rsidRPr="00885128">
        <w:rPr>
          <w:rFonts w:ascii="Palatino Linotype" w:hAnsi="Palatino Linotype" w:cs="Arial"/>
          <w:sz w:val="22"/>
          <w:vertAlign w:val="superscript"/>
          <w:lang w:val="nl-NL"/>
        </w:rPr>
        <w:footnoteReference w:id="1"/>
      </w:r>
    </w:p>
    <w:p w:rsidR="00483A90" w:rsidRPr="00885128" w:rsidRDefault="00483A90" w:rsidP="00885128">
      <w:pPr>
        <w:pStyle w:val="Title"/>
        <w:jc w:val="both"/>
        <w:rPr>
          <w:rFonts w:ascii="Palatino Linotype" w:hAnsi="Palatino Linotype" w:cs="Arial"/>
          <w:sz w:val="22"/>
          <w:lang w:val="nl-NL"/>
        </w:rPr>
      </w:pPr>
    </w:p>
    <w:p w:rsidR="006E39EF" w:rsidRPr="004F48C5" w:rsidRDefault="006E39EF" w:rsidP="00216622">
      <w:pPr>
        <w:pStyle w:val="Title"/>
        <w:rPr>
          <w:rFonts w:ascii="Palatino Linotype" w:hAnsi="Palatino Linotype"/>
          <w:b w:val="0"/>
          <w:sz w:val="24"/>
          <w:lang w:val="nl-NL"/>
        </w:rPr>
      </w:pPr>
      <w:r w:rsidRPr="004F48C5">
        <w:rPr>
          <w:rFonts w:ascii="Palatino Linotype" w:hAnsi="Palatino Linotype"/>
          <w:b w:val="0"/>
          <w:sz w:val="24"/>
          <w:lang w:val="nl-NL"/>
        </w:rPr>
        <w:t>____________</w:t>
      </w:r>
    </w:p>
    <w:p w:rsidR="006E39EF" w:rsidRPr="004F48C5" w:rsidRDefault="006E39EF" w:rsidP="00022D76">
      <w:pPr>
        <w:autoSpaceDE w:val="0"/>
        <w:autoSpaceDN w:val="0"/>
        <w:adjustRightInd w:val="0"/>
        <w:rPr>
          <w:rFonts w:ascii="Palatino Linotype" w:hAnsi="Palatino Linotype" w:cs="Arial"/>
          <w:b/>
          <w:sz w:val="20"/>
          <w:lang w:val="nl-NL"/>
        </w:rPr>
      </w:pPr>
    </w:p>
    <w:p w:rsidR="00817E48" w:rsidRPr="004F48C5" w:rsidRDefault="00817E48" w:rsidP="00817E48">
      <w:pPr>
        <w:jc w:val="center"/>
        <w:rPr>
          <w:rFonts w:ascii="Palatino Linotype" w:hAnsi="Palatino Linotype"/>
          <w:snapToGrid/>
          <w:sz w:val="22"/>
          <w:lang w:val="nl-NL"/>
        </w:rPr>
      </w:pPr>
      <w:r w:rsidRPr="004F48C5">
        <w:rPr>
          <w:rFonts w:ascii="Palatino Linotype" w:hAnsi="Palatino Linotype"/>
          <w:snapToGrid/>
          <w:sz w:val="22"/>
          <w:lang w:val="nl-NL"/>
        </w:rPr>
        <w:t>De Minister van Justitie,</w:t>
      </w:r>
    </w:p>
    <w:p w:rsidR="00F460A2" w:rsidRPr="004F48C5" w:rsidRDefault="00F460A2" w:rsidP="00817E48">
      <w:pPr>
        <w:jc w:val="center"/>
        <w:rPr>
          <w:rFonts w:ascii="Palatino Linotype" w:hAnsi="Palatino Linotype"/>
          <w:snapToGrid/>
          <w:sz w:val="22"/>
          <w:lang w:val="nl-NL"/>
        </w:rPr>
      </w:pPr>
      <w:r w:rsidRPr="004F48C5">
        <w:rPr>
          <w:rFonts w:ascii="Palatino Linotype" w:hAnsi="Palatino Linotype"/>
          <w:snapToGrid/>
          <w:sz w:val="22"/>
          <w:lang w:val="nl-NL"/>
        </w:rPr>
        <w:t xml:space="preserve">in overeenstemming met de Minister van Algemene Zaken, </w:t>
      </w:r>
    </w:p>
    <w:p w:rsidR="00F460A2" w:rsidRPr="004F48C5" w:rsidRDefault="00F460A2" w:rsidP="00817E48">
      <w:pPr>
        <w:jc w:val="center"/>
        <w:rPr>
          <w:rFonts w:ascii="Palatino Linotype" w:hAnsi="Palatino Linotype"/>
          <w:snapToGrid/>
          <w:sz w:val="22"/>
          <w:lang w:val="nl-NL"/>
        </w:rPr>
      </w:pPr>
      <w:r w:rsidRPr="004F48C5">
        <w:rPr>
          <w:rFonts w:ascii="Palatino Linotype" w:hAnsi="Palatino Linotype"/>
          <w:snapToGrid/>
          <w:sz w:val="22"/>
          <w:lang w:val="nl-NL"/>
        </w:rPr>
        <w:t>de Minister van Gezondheid, Milieu en Natuur</w:t>
      </w:r>
      <w:r w:rsidR="00DE08D0" w:rsidRPr="004F48C5">
        <w:rPr>
          <w:rFonts w:ascii="Palatino Linotype" w:hAnsi="Palatino Linotype"/>
          <w:snapToGrid/>
          <w:sz w:val="22"/>
          <w:lang w:val="nl-NL"/>
        </w:rPr>
        <w:t>,</w:t>
      </w:r>
      <w:r w:rsidRPr="004F48C5">
        <w:rPr>
          <w:rFonts w:ascii="Palatino Linotype" w:hAnsi="Palatino Linotype"/>
          <w:snapToGrid/>
          <w:sz w:val="22"/>
          <w:lang w:val="nl-NL"/>
        </w:rPr>
        <w:t xml:space="preserve"> </w:t>
      </w:r>
    </w:p>
    <w:p w:rsidR="00817E48" w:rsidRPr="004F48C5" w:rsidRDefault="00F460A2" w:rsidP="00817E48">
      <w:pPr>
        <w:jc w:val="center"/>
        <w:rPr>
          <w:rFonts w:ascii="Palatino Linotype" w:hAnsi="Palatino Linotype"/>
          <w:snapToGrid/>
          <w:sz w:val="22"/>
          <w:lang w:val="nl-NL"/>
        </w:rPr>
      </w:pPr>
      <w:r w:rsidRPr="004F48C5">
        <w:rPr>
          <w:rFonts w:ascii="Palatino Linotype" w:hAnsi="Palatino Linotype"/>
          <w:snapToGrid/>
          <w:sz w:val="22"/>
          <w:lang w:val="nl-NL"/>
        </w:rPr>
        <w:t>de Minister van Verkeer, Vervoer en Ruimtelijke Planning,</w:t>
      </w:r>
    </w:p>
    <w:p w:rsidR="00DE08D0" w:rsidRPr="004F48C5" w:rsidRDefault="00DE08D0" w:rsidP="00817E48">
      <w:pPr>
        <w:jc w:val="center"/>
        <w:rPr>
          <w:rFonts w:ascii="Palatino Linotype" w:hAnsi="Palatino Linotype"/>
          <w:snapToGrid/>
          <w:sz w:val="22"/>
          <w:lang w:val="nl-NL"/>
        </w:rPr>
      </w:pPr>
      <w:r w:rsidRPr="004F48C5">
        <w:rPr>
          <w:rFonts w:ascii="Palatino Linotype" w:hAnsi="Palatino Linotype"/>
          <w:snapToGrid/>
          <w:sz w:val="22"/>
          <w:lang w:val="nl-NL"/>
        </w:rPr>
        <w:t>en de Minister van Economische Ontwikkeling,</w:t>
      </w:r>
    </w:p>
    <w:p w:rsidR="006E39EF" w:rsidRPr="004F48C5" w:rsidRDefault="006E39EF" w:rsidP="006E39EF">
      <w:pPr>
        <w:jc w:val="both"/>
        <w:rPr>
          <w:rFonts w:ascii="Palatino Linotype" w:hAnsi="Palatino Linotype"/>
          <w:sz w:val="22"/>
          <w:szCs w:val="22"/>
          <w:lang w:val="nl-NL"/>
        </w:rPr>
      </w:pPr>
    </w:p>
    <w:p w:rsidR="006E39EF" w:rsidRPr="004F48C5" w:rsidRDefault="006E39EF" w:rsidP="006E39EF">
      <w:pPr>
        <w:tabs>
          <w:tab w:val="left" w:pos="567"/>
        </w:tabs>
        <w:rPr>
          <w:rFonts w:ascii="Palatino Linotype" w:hAnsi="Palatino Linotype"/>
          <w:sz w:val="22"/>
          <w:szCs w:val="22"/>
          <w:lang w:val="nl-NL"/>
        </w:rPr>
      </w:pPr>
      <w:r w:rsidRPr="004F48C5">
        <w:rPr>
          <w:rFonts w:ascii="Palatino Linotype" w:hAnsi="Palatino Linotype"/>
          <w:sz w:val="22"/>
          <w:szCs w:val="22"/>
          <w:lang w:val="nl-NL"/>
        </w:rPr>
        <w:tab/>
        <w:t>Overwegende:</w:t>
      </w:r>
    </w:p>
    <w:p w:rsidR="006E39EF" w:rsidRPr="004F48C5" w:rsidRDefault="006E39EF" w:rsidP="00C44512">
      <w:pPr>
        <w:tabs>
          <w:tab w:val="left" w:pos="567"/>
        </w:tabs>
        <w:jc w:val="both"/>
        <w:rPr>
          <w:rFonts w:ascii="Palatino Linotype" w:hAnsi="Palatino Linotype"/>
          <w:sz w:val="22"/>
          <w:szCs w:val="22"/>
          <w:lang w:val="nl-NL"/>
        </w:rPr>
      </w:pPr>
    </w:p>
    <w:p w:rsidR="00885128" w:rsidRPr="00885128" w:rsidRDefault="00885128" w:rsidP="00885128">
      <w:pPr>
        <w:pStyle w:val="NoSpacing"/>
        <w:jc w:val="both"/>
        <w:rPr>
          <w:rFonts w:ascii="Palatino Linotype" w:eastAsia="Arial Unicode MS" w:hAnsi="Palatino Linotype" w:cs="Arial Unicode MS"/>
          <w:color w:val="000000"/>
          <w:u w:color="000000"/>
          <w:bdr w:val="nil"/>
          <w:lang w:val="nl-NL"/>
        </w:rPr>
      </w:pPr>
      <w:r w:rsidRPr="00885128">
        <w:rPr>
          <w:rFonts w:ascii="Palatino Linotype" w:eastAsia="Arial Unicode MS" w:hAnsi="Palatino Linotype" w:cs="Arial Unicode MS"/>
          <w:color w:val="000000"/>
          <w:u w:color="000000"/>
          <w:bdr w:val="nil"/>
          <w:lang w:val="nl-NL"/>
        </w:rPr>
        <w:t>dat bij de Regeling maatregelen openbare orde COVID-19 VII, hierna: de Regeling, vanwege de COVID-19 pandemie aangepaste maatregelen zijn vastgesteld ter bescherming van de openbare orde, in het bijzonder de openbare gezondheid;</w:t>
      </w:r>
    </w:p>
    <w:p w:rsidR="00885128" w:rsidRPr="00885128" w:rsidRDefault="00885128" w:rsidP="00885128">
      <w:pPr>
        <w:pStyle w:val="NoSpacing"/>
        <w:jc w:val="both"/>
        <w:rPr>
          <w:rFonts w:ascii="Palatino Linotype" w:eastAsia="Arial Unicode MS" w:hAnsi="Palatino Linotype" w:cs="Arial Unicode MS"/>
          <w:color w:val="000000"/>
          <w:u w:color="000000"/>
          <w:bdr w:val="nil"/>
          <w:lang w:val="nl-NL"/>
        </w:rPr>
      </w:pPr>
    </w:p>
    <w:p w:rsidR="00885128" w:rsidRPr="00885128" w:rsidRDefault="00885128" w:rsidP="00885128">
      <w:pPr>
        <w:pStyle w:val="NoSpacing"/>
        <w:jc w:val="both"/>
        <w:rPr>
          <w:rFonts w:ascii="Palatino Linotype" w:eastAsia="Arial Unicode MS" w:hAnsi="Palatino Linotype" w:cs="Arial Unicode MS"/>
          <w:color w:val="000000"/>
          <w:u w:color="000000"/>
          <w:bdr w:val="nil"/>
          <w:lang w:val="nl-NL"/>
        </w:rPr>
      </w:pPr>
      <w:r w:rsidRPr="00885128">
        <w:rPr>
          <w:rFonts w:ascii="Palatino Linotype" w:eastAsia="Arial Unicode MS" w:hAnsi="Palatino Linotype" w:cs="Arial Unicode MS"/>
          <w:color w:val="000000"/>
          <w:u w:color="000000"/>
          <w:bdr w:val="nil"/>
          <w:lang w:val="nl-NL"/>
        </w:rPr>
        <w:t xml:space="preserve">dat laatstelijk de Regeling is gewijzigd wegens de in de afgelopen periode geregistreerde lokale transmissies, waarbij tevens meerdere clusters zijn geïdentificeerd; </w:t>
      </w:r>
    </w:p>
    <w:p w:rsidR="00885128" w:rsidRPr="00885128" w:rsidRDefault="00885128" w:rsidP="00885128">
      <w:pPr>
        <w:pStyle w:val="NoSpacing"/>
        <w:jc w:val="both"/>
        <w:rPr>
          <w:rFonts w:ascii="Palatino Linotype" w:eastAsia="Arial Unicode MS" w:hAnsi="Palatino Linotype" w:cs="Arial Unicode MS"/>
          <w:color w:val="000000"/>
          <w:u w:color="000000"/>
          <w:bdr w:val="nil"/>
          <w:lang w:val="nl-NL"/>
        </w:rPr>
      </w:pPr>
    </w:p>
    <w:p w:rsidR="00885128" w:rsidRPr="00885128" w:rsidRDefault="00885128" w:rsidP="00885128">
      <w:pPr>
        <w:pStyle w:val="NoSpacing"/>
        <w:jc w:val="both"/>
        <w:rPr>
          <w:rFonts w:ascii="Palatino Linotype" w:eastAsia="Arial Unicode MS" w:hAnsi="Palatino Linotype" w:cs="Arial Unicode MS"/>
          <w:color w:val="000000"/>
          <w:u w:color="000000"/>
          <w:bdr w:val="nil"/>
          <w:lang w:val="nl-NL"/>
        </w:rPr>
      </w:pPr>
      <w:r w:rsidRPr="00885128">
        <w:rPr>
          <w:rFonts w:ascii="Palatino Linotype" w:eastAsia="Arial Unicode MS" w:hAnsi="Palatino Linotype" w:cs="Arial Unicode MS"/>
          <w:color w:val="000000"/>
          <w:u w:color="000000"/>
          <w:bdr w:val="nil"/>
          <w:lang w:val="nl-NL"/>
        </w:rPr>
        <w:t>dat het van belang is geworden per direct nadere maatregelen te nemen om wijdverspreide lokale transmissie in Curaçao zoveel mogelijk te voorkomen;</w:t>
      </w:r>
    </w:p>
    <w:p w:rsidR="00885128" w:rsidRPr="00885128" w:rsidRDefault="00885128" w:rsidP="00885128">
      <w:pPr>
        <w:pStyle w:val="NoSpacing"/>
        <w:jc w:val="both"/>
        <w:rPr>
          <w:rFonts w:ascii="Palatino Linotype" w:eastAsia="Arial Unicode MS" w:hAnsi="Palatino Linotype" w:cs="Arial Unicode MS"/>
          <w:color w:val="000000"/>
          <w:u w:color="000000"/>
          <w:bdr w:val="nil"/>
          <w:lang w:val="nl-NL"/>
        </w:rPr>
      </w:pPr>
    </w:p>
    <w:p w:rsidR="00885128" w:rsidRPr="00885128" w:rsidRDefault="00885128" w:rsidP="00885128">
      <w:pPr>
        <w:pStyle w:val="NoSpacing"/>
        <w:jc w:val="both"/>
        <w:rPr>
          <w:rFonts w:ascii="Palatino Linotype" w:eastAsia="Arial Unicode MS" w:hAnsi="Palatino Linotype" w:cs="Arial Unicode MS"/>
          <w:color w:val="000000"/>
          <w:u w:color="000000"/>
          <w:bdr w:val="nil"/>
          <w:lang w:val="nl-NL"/>
        </w:rPr>
      </w:pPr>
      <w:r w:rsidRPr="00885128">
        <w:rPr>
          <w:rFonts w:ascii="Palatino Linotype" w:eastAsia="Arial Unicode MS" w:hAnsi="Palatino Linotype" w:cs="Arial Unicode MS"/>
          <w:color w:val="000000"/>
          <w:u w:color="000000"/>
          <w:bdr w:val="nil"/>
          <w:lang w:val="nl-NL"/>
        </w:rPr>
        <w:t xml:space="preserve">dat sinds de voornoemde wijziging meerdere lokale transmissies en clusters zijn geregistreerd; </w:t>
      </w:r>
    </w:p>
    <w:p w:rsidR="00885128" w:rsidRPr="00885128" w:rsidRDefault="00885128" w:rsidP="00885128">
      <w:pPr>
        <w:pStyle w:val="NoSpacing"/>
        <w:jc w:val="both"/>
        <w:rPr>
          <w:rFonts w:ascii="Palatino Linotype" w:eastAsia="Arial Unicode MS" w:hAnsi="Palatino Linotype" w:cs="Arial Unicode MS"/>
          <w:color w:val="000000"/>
          <w:u w:color="000000"/>
          <w:bdr w:val="nil"/>
          <w:lang w:val="nl-NL"/>
        </w:rPr>
      </w:pPr>
    </w:p>
    <w:p w:rsidR="00885128" w:rsidRPr="00885128" w:rsidRDefault="00885128" w:rsidP="00885128">
      <w:pPr>
        <w:pStyle w:val="NoSpacing"/>
        <w:jc w:val="both"/>
        <w:rPr>
          <w:rFonts w:ascii="Palatino Linotype" w:eastAsia="Arial Unicode MS" w:hAnsi="Palatino Linotype" w:cs="Arial Unicode MS"/>
          <w:color w:val="000000"/>
          <w:u w:color="000000"/>
          <w:bdr w:val="nil"/>
          <w:lang w:val="nl-NL"/>
        </w:rPr>
      </w:pPr>
      <w:r w:rsidRPr="00885128">
        <w:rPr>
          <w:rFonts w:ascii="Palatino Linotype" w:eastAsia="Arial Unicode MS" w:hAnsi="Palatino Linotype" w:cs="Arial Unicode MS"/>
          <w:color w:val="000000"/>
          <w:u w:color="000000"/>
          <w:bdr w:val="nil"/>
          <w:lang w:val="nl-NL"/>
        </w:rPr>
        <w:t>dat vaststaat dat de kans voor een exponentiële groei van het aantal besmettingen groter is bij de zogenoemde ‘super spreader events’, waaronder de zogenoemde ‘mass gathering events’ in voornamelijk besloten ruimten;</w:t>
      </w:r>
    </w:p>
    <w:p w:rsidR="00885128" w:rsidRPr="00885128" w:rsidRDefault="00885128" w:rsidP="00885128">
      <w:pPr>
        <w:pStyle w:val="NoSpacing"/>
        <w:jc w:val="both"/>
        <w:rPr>
          <w:rFonts w:ascii="Palatino Linotype" w:eastAsia="Arial Unicode MS" w:hAnsi="Palatino Linotype" w:cs="Arial Unicode MS"/>
          <w:color w:val="000000"/>
          <w:u w:color="000000"/>
          <w:bdr w:val="nil"/>
          <w:lang w:val="nl-NL"/>
        </w:rPr>
      </w:pPr>
    </w:p>
    <w:p w:rsidR="00885128" w:rsidRPr="00885128" w:rsidRDefault="00885128" w:rsidP="00885128">
      <w:pPr>
        <w:pStyle w:val="NoSpacing"/>
        <w:jc w:val="both"/>
        <w:rPr>
          <w:rFonts w:ascii="Palatino Linotype" w:eastAsia="Arial Unicode MS" w:hAnsi="Palatino Linotype" w:cs="Arial Unicode MS"/>
          <w:color w:val="000000"/>
          <w:u w:color="000000"/>
          <w:bdr w:val="nil"/>
          <w:lang w:val="nl-NL"/>
        </w:rPr>
      </w:pPr>
      <w:r w:rsidRPr="00885128">
        <w:rPr>
          <w:rFonts w:ascii="Palatino Linotype" w:eastAsia="Arial Unicode MS" w:hAnsi="Palatino Linotype" w:cs="Arial Unicode MS"/>
          <w:color w:val="000000"/>
          <w:u w:color="000000"/>
          <w:bdr w:val="nil"/>
          <w:lang w:val="nl-NL"/>
        </w:rPr>
        <w:t>dat deze openbare samenkomsten dan wel groepsactiviteiten de eerdergenoemde bedreiging voor de volksgezondheid vergroten en derhalve van belang is om verdere preventieve maatregelen te nemen;</w:t>
      </w:r>
    </w:p>
    <w:p w:rsidR="00885128" w:rsidRPr="00885128" w:rsidRDefault="00885128" w:rsidP="00885128">
      <w:pPr>
        <w:pStyle w:val="NoSpacing"/>
        <w:jc w:val="both"/>
        <w:rPr>
          <w:rFonts w:ascii="Palatino Linotype" w:eastAsia="Arial Unicode MS" w:hAnsi="Palatino Linotype" w:cs="Arial Unicode MS"/>
          <w:color w:val="000000"/>
          <w:u w:color="000000"/>
          <w:bdr w:val="nil"/>
          <w:lang w:val="nl-NL"/>
        </w:rPr>
      </w:pPr>
    </w:p>
    <w:p w:rsidR="00885128" w:rsidRPr="00885128" w:rsidRDefault="00885128" w:rsidP="00885128">
      <w:pPr>
        <w:pStyle w:val="NoSpacing"/>
        <w:jc w:val="both"/>
        <w:rPr>
          <w:rFonts w:ascii="Palatino Linotype" w:eastAsia="Arial Unicode MS" w:hAnsi="Palatino Linotype" w:cs="Arial Unicode MS"/>
          <w:color w:val="000000"/>
          <w:u w:color="000000"/>
          <w:bdr w:val="nil"/>
          <w:lang w:val="nl-NL"/>
        </w:rPr>
      </w:pPr>
      <w:r w:rsidRPr="00885128">
        <w:rPr>
          <w:rFonts w:ascii="Palatino Linotype" w:eastAsia="Arial Unicode MS" w:hAnsi="Palatino Linotype" w:cs="Arial Unicode MS"/>
          <w:color w:val="000000"/>
          <w:u w:color="000000"/>
          <w:bdr w:val="nil"/>
          <w:lang w:val="nl-NL"/>
        </w:rPr>
        <w:t>dat uit het oogpunt van handhaving en publieke rust en orde en de bescherming van de volksgezondheid het wenselijk is tijdelijk nadere voorschriften vast te stellen;</w:t>
      </w:r>
    </w:p>
    <w:p w:rsidR="00885128" w:rsidRPr="00885128" w:rsidRDefault="00885128" w:rsidP="00885128">
      <w:pPr>
        <w:pStyle w:val="NoSpacing"/>
        <w:jc w:val="both"/>
        <w:rPr>
          <w:rFonts w:ascii="Palatino Linotype" w:eastAsia="Arial Unicode MS" w:hAnsi="Palatino Linotype" w:cs="Arial Unicode MS"/>
          <w:color w:val="000000"/>
          <w:u w:color="000000"/>
          <w:bdr w:val="nil"/>
          <w:lang w:val="nl-NL"/>
        </w:rPr>
      </w:pPr>
    </w:p>
    <w:p w:rsidR="00885128" w:rsidRPr="00885128" w:rsidRDefault="00885128" w:rsidP="00885128">
      <w:pPr>
        <w:pStyle w:val="NoSpacing"/>
        <w:jc w:val="both"/>
        <w:rPr>
          <w:rFonts w:ascii="Palatino Linotype" w:eastAsia="Arial Unicode MS" w:hAnsi="Palatino Linotype" w:cs="Arial Unicode MS"/>
          <w:color w:val="000000"/>
          <w:u w:color="000000"/>
          <w:bdr w:val="nil"/>
          <w:lang w:val="nl-NL"/>
        </w:rPr>
      </w:pPr>
      <w:r w:rsidRPr="00885128">
        <w:rPr>
          <w:rFonts w:ascii="Palatino Linotype" w:eastAsia="Arial Unicode MS" w:hAnsi="Palatino Linotype" w:cs="Arial Unicode MS"/>
          <w:color w:val="000000"/>
          <w:u w:color="000000"/>
          <w:bdr w:val="nil"/>
          <w:lang w:val="nl-NL"/>
        </w:rPr>
        <w:lastRenderedPageBreak/>
        <w:t>dat hierbij rekening wordt gehouden met het feit dat de COVID-19 crisis zich thans in fase drie van de vastgestelde Escalatiestrategie COVID-19 bevindt;</w:t>
      </w:r>
    </w:p>
    <w:p w:rsidR="00885128" w:rsidRPr="00885128" w:rsidRDefault="00885128" w:rsidP="00885128">
      <w:pPr>
        <w:pStyle w:val="NoSpacing"/>
        <w:jc w:val="both"/>
        <w:rPr>
          <w:rFonts w:ascii="Palatino Linotype" w:eastAsia="Arial Unicode MS" w:hAnsi="Palatino Linotype" w:cs="Arial Unicode MS"/>
          <w:color w:val="000000"/>
          <w:u w:color="000000"/>
          <w:bdr w:val="nil"/>
          <w:lang w:val="nl-NL"/>
        </w:rPr>
      </w:pPr>
    </w:p>
    <w:p w:rsidR="00885128" w:rsidRPr="00885128" w:rsidRDefault="00885128" w:rsidP="00885128">
      <w:pPr>
        <w:pStyle w:val="NoSpacing"/>
        <w:jc w:val="both"/>
        <w:rPr>
          <w:rFonts w:ascii="Palatino Linotype" w:eastAsia="Arial Unicode MS" w:hAnsi="Palatino Linotype" w:cs="Arial Unicode MS"/>
          <w:color w:val="000000"/>
          <w:u w:color="000000"/>
          <w:bdr w:val="nil"/>
          <w:lang w:val="nl-NL"/>
        </w:rPr>
      </w:pPr>
      <w:r w:rsidRPr="00885128">
        <w:rPr>
          <w:rFonts w:ascii="Palatino Linotype" w:eastAsia="Arial Unicode MS" w:hAnsi="Palatino Linotype" w:cs="Arial Unicode MS"/>
          <w:color w:val="000000"/>
          <w:u w:color="000000"/>
          <w:bdr w:val="nil"/>
          <w:lang w:val="nl-NL"/>
        </w:rPr>
        <w:t xml:space="preserve">dat voor het nemen van de voornoemde maatregel van openbare orde ter bescherming van onze openbare gezondheid de Regeling moet worden gewijzigd; </w:t>
      </w:r>
    </w:p>
    <w:p w:rsidR="00483A90" w:rsidRPr="003F3B92" w:rsidRDefault="00483A90" w:rsidP="00DE08D0">
      <w:pPr>
        <w:pStyle w:val="NoSpacing"/>
        <w:rPr>
          <w:sz w:val="18"/>
          <w:lang w:val="nl-NL"/>
        </w:rPr>
      </w:pPr>
    </w:p>
    <w:p w:rsidR="00483A90" w:rsidRDefault="00483A90" w:rsidP="00987156">
      <w:pPr>
        <w:pStyle w:val="HoofdtekstA"/>
        <w:spacing w:after="160" w:line="259" w:lineRule="auto"/>
        <w:ind w:firstLine="720"/>
        <w:rPr>
          <w:rFonts w:ascii="Palatino Linotype" w:eastAsia="Palatino Linotype" w:hAnsi="Palatino Linotype" w:cs="Palatino Linotype"/>
        </w:rPr>
      </w:pPr>
    </w:p>
    <w:p w:rsidR="00817E48" w:rsidRPr="004F48C5" w:rsidRDefault="00817E48" w:rsidP="00987156">
      <w:pPr>
        <w:pStyle w:val="HoofdtekstA"/>
        <w:spacing w:after="160" w:line="259" w:lineRule="auto"/>
        <w:ind w:firstLine="720"/>
        <w:rPr>
          <w:rFonts w:ascii="Palatino Linotype" w:eastAsia="Palatino Linotype" w:hAnsi="Palatino Linotype" w:cs="Palatino Linotype"/>
        </w:rPr>
      </w:pPr>
      <w:r w:rsidRPr="004F48C5">
        <w:rPr>
          <w:rFonts w:ascii="Palatino Linotype" w:eastAsia="Palatino Linotype" w:hAnsi="Palatino Linotype" w:cs="Palatino Linotype"/>
        </w:rPr>
        <w:t>Gehoord</w:t>
      </w:r>
      <w:r w:rsidR="00A56EBC" w:rsidRPr="004F48C5">
        <w:rPr>
          <w:rFonts w:ascii="Palatino Linotype" w:eastAsia="Palatino Linotype" w:hAnsi="Palatino Linotype" w:cs="Palatino Linotype"/>
        </w:rPr>
        <w:t>:</w:t>
      </w:r>
    </w:p>
    <w:p w:rsidR="008A32D6" w:rsidRPr="004F48C5" w:rsidRDefault="00216622" w:rsidP="00C44512">
      <w:pPr>
        <w:pStyle w:val="HoofdtekstA"/>
        <w:spacing w:after="160" w:line="259" w:lineRule="auto"/>
        <w:rPr>
          <w:rFonts w:ascii="Palatino Linotype" w:eastAsia="Palatino Linotype" w:hAnsi="Palatino Linotype" w:cs="Palatino Linotype"/>
        </w:rPr>
      </w:pPr>
      <w:r w:rsidRPr="004F48C5">
        <w:rPr>
          <w:rFonts w:ascii="Palatino Linotype" w:eastAsia="Palatino Linotype" w:hAnsi="Palatino Linotype" w:cs="Palatino Linotype"/>
        </w:rPr>
        <w:t>de Operationeel leider geneeskundige hulpverlening bij rampen</w:t>
      </w:r>
      <w:r w:rsidR="00A56EBC" w:rsidRPr="004F48C5">
        <w:rPr>
          <w:rFonts w:ascii="Palatino Linotype" w:eastAsia="Palatino Linotype" w:hAnsi="Palatino Linotype" w:cs="Palatino Linotype"/>
        </w:rPr>
        <w:t>;</w:t>
      </w:r>
    </w:p>
    <w:p w:rsidR="00483A90" w:rsidRDefault="00483A90" w:rsidP="004E48FA">
      <w:pPr>
        <w:pStyle w:val="HoofdtekstA"/>
        <w:spacing w:after="160" w:line="256" w:lineRule="auto"/>
        <w:ind w:firstLine="720"/>
        <w:rPr>
          <w:rFonts w:ascii="Palatino Linotype" w:hAnsi="Palatino Linotype"/>
        </w:rPr>
      </w:pPr>
    </w:p>
    <w:p w:rsidR="004E48FA" w:rsidRPr="004F48C5" w:rsidRDefault="004E48FA" w:rsidP="004E48FA">
      <w:pPr>
        <w:pStyle w:val="HoofdtekstA"/>
        <w:spacing w:after="160" w:line="256" w:lineRule="auto"/>
        <w:ind w:firstLine="720"/>
        <w:rPr>
          <w:rFonts w:ascii="Palatino Linotype" w:hAnsi="Palatino Linotype"/>
        </w:rPr>
      </w:pPr>
      <w:r w:rsidRPr="004F48C5">
        <w:rPr>
          <w:rFonts w:ascii="Palatino Linotype" w:hAnsi="Palatino Linotype"/>
        </w:rPr>
        <w:t>Gelet op:</w:t>
      </w:r>
    </w:p>
    <w:p w:rsidR="00885128" w:rsidRPr="00885128" w:rsidRDefault="00885128" w:rsidP="00885128">
      <w:pPr>
        <w:pStyle w:val="HoofdtekstA"/>
        <w:spacing w:line="256" w:lineRule="auto"/>
        <w:jc w:val="both"/>
        <w:rPr>
          <w:rFonts w:ascii="Palatino Linotype" w:hAnsi="Palatino Linotype"/>
        </w:rPr>
      </w:pPr>
      <w:r w:rsidRPr="00885128">
        <w:rPr>
          <w:rFonts w:ascii="Palatino Linotype" w:hAnsi="Palatino Linotype"/>
        </w:rPr>
        <w:t>artikel 9, tweede alinea, van de Verordening van de 9</w:t>
      </w:r>
      <w:r w:rsidRPr="00885128">
        <w:rPr>
          <w:rFonts w:ascii="Palatino Linotype" w:hAnsi="Palatino Linotype"/>
          <w:vertAlign w:val="superscript"/>
        </w:rPr>
        <w:t>de</w:t>
      </w:r>
      <w:r w:rsidRPr="00885128">
        <w:rPr>
          <w:rFonts w:ascii="Palatino Linotype" w:hAnsi="Palatino Linotype"/>
        </w:rPr>
        <w:t xml:space="preserve"> juni 1921, houdende bepalingen ter bestrijding van besmettelijke ziekten</w:t>
      </w:r>
      <w:r w:rsidRPr="00885128">
        <w:rPr>
          <w:rFonts w:ascii="Palatino Linotype" w:hAnsi="Palatino Linotype"/>
          <w:vertAlign w:val="superscript"/>
        </w:rPr>
        <w:footnoteReference w:id="2"/>
      </w:r>
      <w:r w:rsidRPr="00885128">
        <w:rPr>
          <w:rFonts w:ascii="Palatino Linotype" w:hAnsi="Palatino Linotype"/>
        </w:rPr>
        <w:t>;</w:t>
      </w:r>
    </w:p>
    <w:p w:rsidR="00885128" w:rsidRPr="00885128" w:rsidRDefault="00885128" w:rsidP="00885128">
      <w:pPr>
        <w:pStyle w:val="HoofdtekstA"/>
        <w:spacing w:line="256" w:lineRule="auto"/>
        <w:jc w:val="both"/>
        <w:rPr>
          <w:rFonts w:ascii="Palatino Linotype" w:hAnsi="Palatino Linotype"/>
        </w:rPr>
      </w:pPr>
      <w:r w:rsidRPr="00885128">
        <w:rPr>
          <w:rFonts w:ascii="Palatino Linotype" w:hAnsi="Palatino Linotype"/>
        </w:rPr>
        <w:t>artikel 5 en 39a van de Landsverordening openbare orde</w:t>
      </w:r>
      <w:r w:rsidRPr="00885128">
        <w:rPr>
          <w:rFonts w:ascii="Palatino Linotype" w:hAnsi="Palatino Linotype"/>
          <w:vertAlign w:val="superscript"/>
        </w:rPr>
        <w:footnoteReference w:id="3"/>
      </w:r>
      <w:r w:rsidRPr="00885128">
        <w:rPr>
          <w:rFonts w:ascii="Palatino Linotype" w:hAnsi="Palatino Linotype"/>
        </w:rPr>
        <w:t>;</w:t>
      </w:r>
    </w:p>
    <w:p w:rsidR="00885128" w:rsidRPr="00885128" w:rsidRDefault="00885128" w:rsidP="00885128">
      <w:pPr>
        <w:pStyle w:val="HoofdtekstA"/>
        <w:spacing w:line="256" w:lineRule="auto"/>
        <w:jc w:val="both"/>
        <w:rPr>
          <w:rFonts w:ascii="Palatino Linotype" w:hAnsi="Palatino Linotype"/>
        </w:rPr>
      </w:pPr>
      <w:r w:rsidRPr="00885128">
        <w:rPr>
          <w:rFonts w:ascii="Palatino Linotype" w:hAnsi="Palatino Linotype"/>
        </w:rPr>
        <w:t>artikelen 3, 8, 9 en 10 van de Landsverordening Openbare Manifestaties</w:t>
      </w:r>
      <w:r w:rsidRPr="00885128">
        <w:rPr>
          <w:rFonts w:ascii="Palatino Linotype" w:hAnsi="Palatino Linotype"/>
          <w:vertAlign w:val="superscript"/>
        </w:rPr>
        <w:footnoteReference w:id="4"/>
      </w:r>
      <w:r w:rsidRPr="00885128">
        <w:rPr>
          <w:rFonts w:ascii="Palatino Linotype" w:hAnsi="Palatino Linotype"/>
        </w:rPr>
        <w:t>;</w:t>
      </w:r>
    </w:p>
    <w:p w:rsidR="00885128" w:rsidRPr="00885128" w:rsidRDefault="00885128" w:rsidP="00885128">
      <w:pPr>
        <w:pStyle w:val="HoofdtekstA"/>
        <w:spacing w:line="256" w:lineRule="auto"/>
        <w:jc w:val="both"/>
        <w:rPr>
          <w:rFonts w:ascii="Palatino Linotype" w:hAnsi="Palatino Linotype"/>
        </w:rPr>
      </w:pPr>
      <w:r w:rsidRPr="00885128">
        <w:rPr>
          <w:rFonts w:ascii="Palatino Linotype" w:hAnsi="Palatino Linotype"/>
        </w:rPr>
        <w:t>de Landsverordening rampenbestrijding</w:t>
      </w:r>
      <w:r w:rsidRPr="00885128">
        <w:rPr>
          <w:rFonts w:ascii="Palatino Linotype" w:hAnsi="Palatino Linotype"/>
          <w:vertAlign w:val="superscript"/>
        </w:rPr>
        <w:footnoteReference w:id="5"/>
      </w:r>
      <w:r w:rsidRPr="00885128">
        <w:rPr>
          <w:rFonts w:ascii="Palatino Linotype" w:hAnsi="Palatino Linotype"/>
        </w:rPr>
        <w:t xml:space="preserve">; </w:t>
      </w:r>
    </w:p>
    <w:p w:rsidR="00274824" w:rsidRDefault="00274824" w:rsidP="00274824">
      <w:pPr>
        <w:pStyle w:val="HoofdtekstA"/>
        <w:spacing w:line="256" w:lineRule="auto"/>
        <w:rPr>
          <w:rFonts w:ascii="Palatino Linotype" w:eastAsia="Palatino Linotype" w:hAnsi="Palatino Linotype" w:cs="Palatino Linotype"/>
        </w:rPr>
      </w:pPr>
    </w:p>
    <w:p w:rsidR="00483A90" w:rsidRDefault="00483A90" w:rsidP="00274824">
      <w:pPr>
        <w:pStyle w:val="HoofdtekstA"/>
        <w:spacing w:line="256" w:lineRule="auto"/>
        <w:jc w:val="center"/>
        <w:rPr>
          <w:rFonts w:ascii="Palatino Linotype" w:eastAsia="Palatino Linotype" w:hAnsi="Palatino Linotype" w:cs="Palatino Linotype"/>
        </w:rPr>
      </w:pPr>
    </w:p>
    <w:p w:rsidR="00F460A2" w:rsidRPr="00274824" w:rsidRDefault="00F460A2" w:rsidP="00274824">
      <w:pPr>
        <w:pStyle w:val="HoofdtekstA"/>
        <w:spacing w:line="256" w:lineRule="auto"/>
        <w:jc w:val="center"/>
        <w:rPr>
          <w:rFonts w:ascii="Palatino Linotype" w:hAnsi="Palatino Linotype"/>
        </w:rPr>
      </w:pPr>
      <w:r w:rsidRPr="004F48C5">
        <w:rPr>
          <w:rFonts w:ascii="Palatino Linotype" w:eastAsia="Palatino Linotype" w:hAnsi="Palatino Linotype" w:cs="Palatino Linotype"/>
        </w:rPr>
        <w:t>H e e f t  b e s l o t</w:t>
      </w:r>
      <w:r w:rsidR="004C58C4" w:rsidRPr="004F48C5">
        <w:rPr>
          <w:rFonts w:ascii="Palatino Linotype" w:eastAsia="Palatino Linotype" w:hAnsi="Palatino Linotype" w:cs="Palatino Linotype"/>
        </w:rPr>
        <w:t xml:space="preserve"> </w:t>
      </w:r>
      <w:r w:rsidRPr="004F48C5">
        <w:rPr>
          <w:rFonts w:ascii="Palatino Linotype" w:eastAsia="Palatino Linotype" w:hAnsi="Palatino Linotype" w:cs="Palatino Linotype"/>
        </w:rPr>
        <w:t>e n:</w:t>
      </w:r>
    </w:p>
    <w:p w:rsidR="008B31ED" w:rsidRDefault="008B31ED">
      <w:pPr>
        <w:widowControl/>
        <w:rPr>
          <w:rFonts w:ascii="Palatino Linotype" w:eastAsia="Arial Unicode MS" w:hAnsi="Palatino Linotype" w:cs="Arial Unicode MS"/>
          <w:snapToGrid/>
          <w:color w:val="000000"/>
          <w:sz w:val="22"/>
          <w:szCs w:val="22"/>
          <w:u w:color="000000"/>
          <w:bdr w:val="nil"/>
          <w:lang w:val="nl-NL"/>
        </w:rPr>
      </w:pPr>
    </w:p>
    <w:p w:rsidR="00885128" w:rsidRDefault="00885128" w:rsidP="00885128">
      <w:pPr>
        <w:pStyle w:val="HoofdtekstA"/>
        <w:spacing w:after="160" w:line="259" w:lineRule="auto"/>
        <w:ind w:left="284" w:hanging="284"/>
        <w:rPr>
          <w:rFonts w:ascii="Palatino Linotype" w:hAnsi="Palatino Linotype"/>
        </w:rPr>
      </w:pPr>
      <w:r w:rsidRPr="00885128">
        <w:rPr>
          <w:rFonts w:ascii="Palatino Linotype" w:hAnsi="Palatino Linotype"/>
        </w:rPr>
        <w:t>Artikel I</w:t>
      </w:r>
    </w:p>
    <w:p w:rsidR="00483A90" w:rsidRPr="00885128" w:rsidRDefault="00483A90" w:rsidP="00885128">
      <w:pPr>
        <w:pStyle w:val="HoofdtekstA"/>
        <w:spacing w:after="160" w:line="259" w:lineRule="auto"/>
        <w:ind w:left="284" w:hanging="284"/>
        <w:rPr>
          <w:rFonts w:ascii="Palatino Linotype" w:hAnsi="Palatino Linotype"/>
        </w:rPr>
      </w:pPr>
    </w:p>
    <w:p w:rsidR="00885128" w:rsidRDefault="00885128" w:rsidP="00885128">
      <w:pPr>
        <w:pStyle w:val="HoofdtekstA"/>
        <w:spacing w:after="160" w:line="259" w:lineRule="auto"/>
        <w:ind w:left="284" w:hanging="284"/>
        <w:jc w:val="both"/>
        <w:rPr>
          <w:rFonts w:ascii="Palatino Linotype" w:hAnsi="Palatino Linotype"/>
        </w:rPr>
      </w:pPr>
      <w:r w:rsidRPr="00885128">
        <w:rPr>
          <w:rFonts w:ascii="Palatino Linotype" w:hAnsi="Palatino Linotype"/>
        </w:rPr>
        <w:t>De Regeling maatregelen openbare orde COVID-19 VII wordt als volgt gewijzigd:</w:t>
      </w:r>
    </w:p>
    <w:p w:rsidR="00483A90" w:rsidRPr="00885128" w:rsidRDefault="00483A90" w:rsidP="00885128">
      <w:pPr>
        <w:pStyle w:val="HoofdtekstA"/>
        <w:spacing w:after="160" w:line="259" w:lineRule="auto"/>
        <w:ind w:left="284" w:hanging="284"/>
        <w:jc w:val="both"/>
        <w:rPr>
          <w:rFonts w:ascii="Palatino Linotype" w:hAnsi="Palatino Linotype"/>
        </w:rPr>
      </w:pPr>
    </w:p>
    <w:p w:rsidR="00885128" w:rsidRDefault="00885128" w:rsidP="0094781C">
      <w:pPr>
        <w:pStyle w:val="HoofdtekstA"/>
        <w:numPr>
          <w:ilvl w:val="0"/>
          <w:numId w:val="2"/>
        </w:numPr>
        <w:spacing w:after="160" w:line="259" w:lineRule="auto"/>
        <w:ind w:left="284" w:hanging="284"/>
        <w:jc w:val="both"/>
        <w:rPr>
          <w:rFonts w:ascii="Palatino Linotype" w:hAnsi="Palatino Linotype"/>
        </w:rPr>
      </w:pPr>
      <w:r w:rsidRPr="00885128">
        <w:rPr>
          <w:rFonts w:ascii="Palatino Linotype" w:hAnsi="Palatino Linotype"/>
        </w:rPr>
        <w:t>Artikel 4a wordt als volgt gewijzigd:</w:t>
      </w:r>
    </w:p>
    <w:p w:rsidR="00483A90" w:rsidRPr="00885128" w:rsidRDefault="00483A90" w:rsidP="00483A90">
      <w:pPr>
        <w:pStyle w:val="HoofdtekstA"/>
        <w:spacing w:after="160" w:line="259" w:lineRule="auto"/>
        <w:jc w:val="both"/>
        <w:rPr>
          <w:rFonts w:ascii="Palatino Linotype" w:hAnsi="Palatino Linotype"/>
        </w:rPr>
      </w:pPr>
    </w:p>
    <w:p w:rsidR="00885128" w:rsidRPr="00885128" w:rsidRDefault="00885128" w:rsidP="0094781C">
      <w:pPr>
        <w:pStyle w:val="HoofdtekstA"/>
        <w:numPr>
          <w:ilvl w:val="1"/>
          <w:numId w:val="2"/>
        </w:numPr>
        <w:spacing w:line="259" w:lineRule="auto"/>
        <w:ind w:left="567" w:hanging="284"/>
        <w:jc w:val="both"/>
        <w:rPr>
          <w:rFonts w:ascii="Palatino Linotype" w:hAnsi="Palatino Linotype"/>
        </w:rPr>
      </w:pPr>
      <w:r w:rsidRPr="00885128">
        <w:rPr>
          <w:rFonts w:ascii="Palatino Linotype" w:hAnsi="Palatino Linotype"/>
        </w:rPr>
        <w:t>In het tweede lid worden de woorden “tweehonderdvijftig personen” vervangen door: vijftig personen.</w:t>
      </w:r>
    </w:p>
    <w:p w:rsidR="00885128" w:rsidRPr="00885128" w:rsidRDefault="00885128" w:rsidP="0094781C">
      <w:pPr>
        <w:pStyle w:val="HoofdtekstA"/>
        <w:numPr>
          <w:ilvl w:val="1"/>
          <w:numId w:val="2"/>
        </w:numPr>
        <w:spacing w:line="259" w:lineRule="auto"/>
        <w:ind w:left="567" w:hanging="284"/>
        <w:jc w:val="both"/>
        <w:rPr>
          <w:rFonts w:ascii="Palatino Linotype" w:hAnsi="Palatino Linotype"/>
        </w:rPr>
      </w:pPr>
      <w:r w:rsidRPr="00885128">
        <w:rPr>
          <w:rFonts w:ascii="Palatino Linotype" w:hAnsi="Palatino Linotype"/>
        </w:rPr>
        <w:t>In het vierde lid worden de woorden “al dan tot dezelfde groep behoren”, vervangen door: al dan niet tot dezelfde groep behoren.</w:t>
      </w:r>
    </w:p>
    <w:p w:rsidR="00885128" w:rsidRPr="00885128" w:rsidRDefault="00885128" w:rsidP="0094781C">
      <w:pPr>
        <w:pStyle w:val="HoofdtekstA"/>
        <w:numPr>
          <w:ilvl w:val="1"/>
          <w:numId w:val="2"/>
        </w:numPr>
        <w:spacing w:line="259" w:lineRule="auto"/>
        <w:ind w:left="567" w:hanging="284"/>
        <w:jc w:val="both"/>
        <w:rPr>
          <w:rFonts w:ascii="Palatino Linotype" w:hAnsi="Palatino Linotype"/>
        </w:rPr>
      </w:pPr>
      <w:r w:rsidRPr="00885128">
        <w:rPr>
          <w:rFonts w:ascii="Palatino Linotype" w:hAnsi="Palatino Linotype"/>
        </w:rPr>
        <w:t>Onder vernummering van het derde tot en met zevende lid tot het vierde tot en met achtste lid, wordt een nieuw derde lid ingevoegd luidende:</w:t>
      </w:r>
    </w:p>
    <w:p w:rsidR="00885128" w:rsidRPr="00885128" w:rsidRDefault="00885128" w:rsidP="00885128">
      <w:pPr>
        <w:pStyle w:val="HoofdtekstA"/>
        <w:spacing w:line="259" w:lineRule="auto"/>
        <w:ind w:left="851" w:hanging="284"/>
        <w:jc w:val="both"/>
        <w:rPr>
          <w:rFonts w:ascii="Palatino Linotype" w:hAnsi="Palatino Linotype"/>
        </w:rPr>
      </w:pPr>
      <w:r w:rsidRPr="00885128">
        <w:rPr>
          <w:rFonts w:ascii="Palatino Linotype" w:hAnsi="Palatino Linotype"/>
        </w:rPr>
        <w:lastRenderedPageBreak/>
        <w:t>3.</w:t>
      </w:r>
      <w:r w:rsidRPr="00885128">
        <w:rPr>
          <w:rFonts w:ascii="Palatino Linotype" w:hAnsi="Palatino Linotype"/>
        </w:rPr>
        <w:tab/>
        <w:t>O</w:t>
      </w:r>
      <w:bookmarkStart w:id="1" w:name="_GoBack"/>
      <w:bookmarkEnd w:id="1"/>
      <w:r w:rsidRPr="00885128">
        <w:rPr>
          <w:rFonts w:ascii="Palatino Linotype" w:hAnsi="Palatino Linotype"/>
        </w:rPr>
        <w:t>p verzoek kan in zeer uitzonderlijke gevallen door of namens de Minister van Algemene Zaken ontheffing worden verleend van het verplichte maximum, als bedoeld in het tweede lid.</w:t>
      </w:r>
    </w:p>
    <w:p w:rsidR="00885128" w:rsidRPr="00885128" w:rsidRDefault="00885128" w:rsidP="0094781C">
      <w:pPr>
        <w:pStyle w:val="HoofdtekstA"/>
        <w:numPr>
          <w:ilvl w:val="1"/>
          <w:numId w:val="2"/>
        </w:numPr>
        <w:spacing w:after="160" w:line="259" w:lineRule="auto"/>
        <w:ind w:left="567" w:hanging="284"/>
        <w:rPr>
          <w:rFonts w:ascii="Palatino Linotype" w:hAnsi="Palatino Linotype"/>
        </w:rPr>
      </w:pPr>
      <w:r w:rsidRPr="00885128">
        <w:rPr>
          <w:rFonts w:ascii="Palatino Linotype" w:hAnsi="Palatino Linotype"/>
        </w:rPr>
        <w:t>Het zesde lid komt als volgt te luiden:</w:t>
      </w:r>
    </w:p>
    <w:p w:rsidR="00885128" w:rsidRPr="00885128" w:rsidRDefault="00885128" w:rsidP="00885128">
      <w:pPr>
        <w:pStyle w:val="HoofdtekstA"/>
        <w:spacing w:after="160" w:line="259" w:lineRule="auto"/>
        <w:ind w:left="851" w:hanging="284"/>
        <w:jc w:val="both"/>
        <w:rPr>
          <w:rFonts w:ascii="Palatino Linotype" w:hAnsi="Palatino Linotype"/>
        </w:rPr>
      </w:pPr>
      <w:r>
        <w:rPr>
          <w:rFonts w:ascii="Palatino Linotype" w:hAnsi="Palatino Linotype"/>
        </w:rPr>
        <w:t>6.</w:t>
      </w:r>
      <w:r>
        <w:rPr>
          <w:rFonts w:ascii="Palatino Linotype" w:hAnsi="Palatino Linotype"/>
        </w:rPr>
        <w:tab/>
      </w:r>
      <w:r w:rsidRPr="00885128">
        <w:rPr>
          <w:rFonts w:ascii="Palatino Linotype" w:hAnsi="Palatino Linotype"/>
        </w:rPr>
        <w:t xml:space="preserve">Onverminderd het bepaalde in het eerste lid, is het verboden om aan het publiek gelegenheid te bieden om in een lokaliteit privé samenkomsten, dan wel privé groepsactiviteiten te houden. </w:t>
      </w:r>
    </w:p>
    <w:p w:rsidR="00885128" w:rsidRPr="00885128" w:rsidRDefault="00885128" w:rsidP="00885128">
      <w:pPr>
        <w:pStyle w:val="HoofdtekstA"/>
        <w:spacing w:after="160" w:line="259" w:lineRule="auto"/>
        <w:ind w:left="284" w:hanging="284"/>
        <w:rPr>
          <w:rFonts w:ascii="Palatino Linotype" w:hAnsi="Palatino Linotype"/>
        </w:rPr>
      </w:pPr>
    </w:p>
    <w:p w:rsidR="00885128" w:rsidRDefault="00885128" w:rsidP="0094781C">
      <w:pPr>
        <w:pStyle w:val="HoofdtekstA"/>
        <w:numPr>
          <w:ilvl w:val="0"/>
          <w:numId w:val="2"/>
        </w:numPr>
        <w:spacing w:after="160" w:line="259" w:lineRule="auto"/>
        <w:ind w:left="284" w:hanging="284"/>
        <w:jc w:val="both"/>
        <w:rPr>
          <w:rFonts w:ascii="Palatino Linotype" w:hAnsi="Palatino Linotype"/>
        </w:rPr>
      </w:pPr>
      <w:r w:rsidRPr="00885128">
        <w:rPr>
          <w:rFonts w:ascii="Palatino Linotype" w:hAnsi="Palatino Linotype"/>
        </w:rPr>
        <w:t xml:space="preserve">Na artikel 4a wordt een nieuw artikel toegevoegd luidende: </w:t>
      </w:r>
    </w:p>
    <w:p w:rsidR="00483A90" w:rsidRPr="00885128" w:rsidRDefault="00483A90" w:rsidP="00483A90">
      <w:pPr>
        <w:pStyle w:val="HoofdtekstA"/>
        <w:spacing w:after="160" w:line="259" w:lineRule="auto"/>
        <w:jc w:val="both"/>
        <w:rPr>
          <w:rFonts w:ascii="Palatino Linotype" w:hAnsi="Palatino Linotype"/>
        </w:rPr>
      </w:pPr>
    </w:p>
    <w:p w:rsidR="00885128" w:rsidRPr="00885128" w:rsidRDefault="00885128" w:rsidP="00885128">
      <w:pPr>
        <w:pStyle w:val="HoofdtekstA"/>
        <w:spacing w:after="160" w:line="259" w:lineRule="auto"/>
        <w:ind w:left="567" w:hanging="284"/>
        <w:jc w:val="center"/>
        <w:rPr>
          <w:rFonts w:ascii="Palatino Linotype" w:hAnsi="Palatino Linotype"/>
        </w:rPr>
      </w:pPr>
      <w:r w:rsidRPr="00885128">
        <w:rPr>
          <w:rFonts w:ascii="Palatino Linotype" w:hAnsi="Palatino Linotype"/>
        </w:rPr>
        <w:t>Artikel 4b</w:t>
      </w:r>
    </w:p>
    <w:p w:rsidR="00885128" w:rsidRDefault="00885128" w:rsidP="00885128">
      <w:pPr>
        <w:pStyle w:val="HoofdtekstA"/>
        <w:spacing w:after="160" w:line="259" w:lineRule="auto"/>
        <w:ind w:left="567" w:hanging="284"/>
        <w:jc w:val="center"/>
        <w:rPr>
          <w:rFonts w:ascii="Palatino Linotype" w:hAnsi="Palatino Linotype"/>
        </w:rPr>
      </w:pPr>
      <w:r w:rsidRPr="00885128">
        <w:rPr>
          <w:rFonts w:ascii="Palatino Linotype" w:hAnsi="Palatino Linotype"/>
        </w:rPr>
        <w:t>Sport</w:t>
      </w:r>
    </w:p>
    <w:p w:rsidR="00483A90" w:rsidRPr="00885128" w:rsidRDefault="00483A90" w:rsidP="00885128">
      <w:pPr>
        <w:pStyle w:val="HoofdtekstA"/>
        <w:spacing w:after="160" w:line="259" w:lineRule="auto"/>
        <w:ind w:left="567" w:hanging="284"/>
        <w:jc w:val="center"/>
        <w:rPr>
          <w:rFonts w:ascii="Palatino Linotype" w:hAnsi="Palatino Linotype"/>
        </w:rPr>
      </w:pPr>
    </w:p>
    <w:p w:rsidR="00885128" w:rsidRPr="00885128" w:rsidRDefault="00885128" w:rsidP="0094781C">
      <w:pPr>
        <w:pStyle w:val="HoofdtekstA"/>
        <w:numPr>
          <w:ilvl w:val="3"/>
          <w:numId w:val="2"/>
        </w:numPr>
        <w:spacing w:after="160" w:line="259" w:lineRule="auto"/>
        <w:ind w:left="567" w:hanging="284"/>
        <w:jc w:val="both"/>
        <w:rPr>
          <w:rFonts w:ascii="Palatino Linotype" w:hAnsi="Palatino Linotype"/>
        </w:rPr>
      </w:pPr>
      <w:r w:rsidRPr="00885128">
        <w:rPr>
          <w:rFonts w:ascii="Palatino Linotype" w:hAnsi="Palatino Linotype"/>
        </w:rPr>
        <w:t>Het is verboden publiek toe te laten bij het houden van sportwedstrijden of sportoefeningen.</w:t>
      </w:r>
    </w:p>
    <w:p w:rsidR="00885128" w:rsidRPr="00885128" w:rsidRDefault="00885128" w:rsidP="0094781C">
      <w:pPr>
        <w:pStyle w:val="HoofdtekstA"/>
        <w:numPr>
          <w:ilvl w:val="3"/>
          <w:numId w:val="2"/>
        </w:numPr>
        <w:spacing w:after="160" w:line="259" w:lineRule="auto"/>
        <w:ind w:left="567" w:hanging="284"/>
        <w:jc w:val="both"/>
        <w:rPr>
          <w:rFonts w:ascii="Palatino Linotype" w:hAnsi="Palatino Linotype"/>
        </w:rPr>
      </w:pPr>
      <w:r w:rsidRPr="00885128">
        <w:rPr>
          <w:rFonts w:ascii="Palatino Linotype" w:hAnsi="Palatino Linotype"/>
        </w:rPr>
        <w:t>Sportwedstrijden en sportoefeningen kunnen alleen in open ruimten plaatsvinden.</w:t>
      </w:r>
    </w:p>
    <w:p w:rsidR="00885128" w:rsidRPr="00885128" w:rsidRDefault="00885128" w:rsidP="00885128">
      <w:pPr>
        <w:pStyle w:val="HoofdtekstA"/>
        <w:spacing w:after="160" w:line="259" w:lineRule="auto"/>
        <w:ind w:left="284" w:hanging="284"/>
        <w:rPr>
          <w:rFonts w:ascii="Palatino Linotype" w:hAnsi="Palatino Linotype"/>
        </w:rPr>
      </w:pPr>
    </w:p>
    <w:p w:rsidR="00885128" w:rsidRPr="00885128" w:rsidRDefault="00885128" w:rsidP="0094781C">
      <w:pPr>
        <w:pStyle w:val="HoofdtekstA"/>
        <w:numPr>
          <w:ilvl w:val="0"/>
          <w:numId w:val="2"/>
        </w:numPr>
        <w:spacing w:after="160" w:line="259" w:lineRule="auto"/>
        <w:ind w:left="284" w:hanging="284"/>
        <w:rPr>
          <w:rFonts w:ascii="Palatino Linotype" w:hAnsi="Palatino Linotype"/>
        </w:rPr>
      </w:pPr>
      <w:r w:rsidRPr="00885128">
        <w:rPr>
          <w:rFonts w:ascii="Palatino Linotype" w:hAnsi="Palatino Linotype"/>
        </w:rPr>
        <w:t xml:space="preserve">Artikel 5 komt te luiden: </w:t>
      </w:r>
    </w:p>
    <w:p w:rsidR="00483A90" w:rsidRDefault="00483A90" w:rsidP="00885128">
      <w:pPr>
        <w:pStyle w:val="HoofdtekstA"/>
        <w:spacing w:after="160" w:line="259" w:lineRule="auto"/>
        <w:ind w:left="567" w:hanging="284"/>
        <w:jc w:val="center"/>
        <w:rPr>
          <w:rFonts w:ascii="Palatino Linotype" w:hAnsi="Palatino Linotype"/>
        </w:rPr>
      </w:pPr>
    </w:p>
    <w:p w:rsidR="00885128" w:rsidRPr="00885128" w:rsidRDefault="00885128" w:rsidP="00885128">
      <w:pPr>
        <w:pStyle w:val="HoofdtekstA"/>
        <w:spacing w:after="160" w:line="259" w:lineRule="auto"/>
        <w:ind w:left="567" w:hanging="284"/>
        <w:jc w:val="center"/>
        <w:rPr>
          <w:rFonts w:ascii="Palatino Linotype" w:hAnsi="Palatino Linotype"/>
        </w:rPr>
      </w:pPr>
      <w:r w:rsidRPr="00885128">
        <w:rPr>
          <w:rFonts w:ascii="Palatino Linotype" w:hAnsi="Palatino Linotype"/>
        </w:rPr>
        <w:t>Artikel 5</w:t>
      </w:r>
    </w:p>
    <w:p w:rsidR="00885128" w:rsidRDefault="00885128" w:rsidP="00885128">
      <w:pPr>
        <w:pStyle w:val="HoofdtekstA"/>
        <w:spacing w:after="160" w:line="259" w:lineRule="auto"/>
        <w:ind w:left="567" w:hanging="284"/>
        <w:jc w:val="center"/>
        <w:rPr>
          <w:rFonts w:ascii="Palatino Linotype" w:hAnsi="Palatino Linotype"/>
        </w:rPr>
      </w:pPr>
      <w:r w:rsidRPr="00885128">
        <w:rPr>
          <w:rFonts w:ascii="Palatino Linotype" w:hAnsi="Palatino Linotype"/>
        </w:rPr>
        <w:t>Tijdstip voor dienstverlening aan het publiek</w:t>
      </w:r>
    </w:p>
    <w:p w:rsidR="00483A90" w:rsidRPr="00885128" w:rsidRDefault="00483A90" w:rsidP="00885128">
      <w:pPr>
        <w:pStyle w:val="HoofdtekstA"/>
        <w:spacing w:after="160" w:line="259" w:lineRule="auto"/>
        <w:ind w:left="567" w:hanging="284"/>
        <w:jc w:val="center"/>
        <w:rPr>
          <w:rFonts w:ascii="Palatino Linotype" w:hAnsi="Palatino Linotype"/>
        </w:rPr>
      </w:pPr>
    </w:p>
    <w:p w:rsidR="00885128" w:rsidRPr="00885128" w:rsidRDefault="00885128" w:rsidP="0094781C">
      <w:pPr>
        <w:pStyle w:val="HoofdtekstA"/>
        <w:numPr>
          <w:ilvl w:val="0"/>
          <w:numId w:val="1"/>
        </w:numPr>
        <w:spacing w:after="160" w:line="259" w:lineRule="auto"/>
        <w:ind w:left="567" w:hanging="284"/>
        <w:jc w:val="both"/>
        <w:rPr>
          <w:rFonts w:ascii="Palatino Linotype" w:hAnsi="Palatino Linotype"/>
        </w:rPr>
      </w:pPr>
      <w:r w:rsidRPr="00885128">
        <w:rPr>
          <w:rFonts w:ascii="Palatino Linotype" w:hAnsi="Palatino Linotype"/>
        </w:rPr>
        <w:t xml:space="preserve">Personen, ondernemingen en organisaties kunnen, onverminderd de op grond van de wet geldende openingstijden, hun diensten tot 22:00 uur verlenen, tenzij er op grond van de wet vroegere sluitingstijden gelden. </w:t>
      </w:r>
    </w:p>
    <w:p w:rsidR="00885128" w:rsidRPr="00885128" w:rsidRDefault="00885128" w:rsidP="0094781C">
      <w:pPr>
        <w:pStyle w:val="HoofdtekstA"/>
        <w:numPr>
          <w:ilvl w:val="0"/>
          <w:numId w:val="1"/>
        </w:numPr>
        <w:spacing w:after="160" w:line="259" w:lineRule="auto"/>
        <w:ind w:left="567" w:hanging="284"/>
        <w:jc w:val="both"/>
        <w:rPr>
          <w:rFonts w:ascii="Palatino Linotype" w:hAnsi="Palatino Linotype"/>
        </w:rPr>
      </w:pPr>
      <w:r w:rsidRPr="00885128">
        <w:rPr>
          <w:rFonts w:ascii="Palatino Linotype" w:hAnsi="Palatino Linotype"/>
        </w:rPr>
        <w:t>Houders van een standplaatsvergunning in de zin van artikel 15, tweede lid van de Landsverordening openbare orde, voor wie op grond van die landsverordening een openings- en sluitingstijd geldt van 21:00 uur tot 06:00 uur, kunnen hun diensten tijdelijk alleen van 17:00 uur tot 22:00 uur verlenen.</w:t>
      </w:r>
    </w:p>
    <w:p w:rsidR="00885128" w:rsidRPr="00885128" w:rsidRDefault="00885128" w:rsidP="00885128">
      <w:pPr>
        <w:pStyle w:val="HoofdtekstA"/>
        <w:spacing w:after="160" w:line="259" w:lineRule="auto"/>
        <w:ind w:left="284" w:hanging="284"/>
        <w:rPr>
          <w:rFonts w:ascii="Palatino Linotype" w:hAnsi="Palatino Linotype"/>
        </w:rPr>
      </w:pPr>
    </w:p>
    <w:p w:rsidR="00885128" w:rsidRPr="00885128" w:rsidRDefault="00885128" w:rsidP="0094781C">
      <w:pPr>
        <w:pStyle w:val="HoofdtekstA"/>
        <w:numPr>
          <w:ilvl w:val="0"/>
          <w:numId w:val="2"/>
        </w:numPr>
        <w:spacing w:after="160" w:line="259" w:lineRule="auto"/>
        <w:ind w:left="284" w:hanging="284"/>
        <w:rPr>
          <w:rFonts w:ascii="Palatino Linotype" w:hAnsi="Palatino Linotype"/>
        </w:rPr>
      </w:pPr>
      <w:r w:rsidRPr="00885128">
        <w:rPr>
          <w:rFonts w:ascii="Palatino Linotype" w:hAnsi="Palatino Linotype"/>
        </w:rPr>
        <w:t>Arti</w:t>
      </w:r>
      <w:r w:rsidR="00483A90">
        <w:rPr>
          <w:rFonts w:ascii="Palatino Linotype" w:hAnsi="Palatino Linotype"/>
        </w:rPr>
        <w:t>kel 6 wordt als volgt gewijzigd:</w:t>
      </w:r>
    </w:p>
    <w:p w:rsidR="00483A90" w:rsidRDefault="00885128" w:rsidP="00483A90">
      <w:pPr>
        <w:pStyle w:val="HoofdtekstA"/>
        <w:spacing w:after="160" w:line="259" w:lineRule="auto"/>
        <w:ind w:left="284" w:hanging="1"/>
        <w:jc w:val="both"/>
        <w:rPr>
          <w:rFonts w:ascii="Palatino Linotype" w:hAnsi="Palatino Linotype"/>
        </w:rPr>
      </w:pPr>
      <w:r w:rsidRPr="00885128">
        <w:rPr>
          <w:rFonts w:ascii="Palatino Linotype" w:hAnsi="Palatino Linotype"/>
        </w:rPr>
        <w:t>In onderdeel d worden de woorden “openbare sportvelden”, vervangen door: openbare velden.</w:t>
      </w:r>
      <w:r w:rsidR="00483A90">
        <w:rPr>
          <w:rFonts w:ascii="Palatino Linotype" w:hAnsi="Palatino Linotype"/>
        </w:rPr>
        <w:br w:type="page"/>
      </w:r>
    </w:p>
    <w:p w:rsidR="00885128" w:rsidRDefault="00885128" w:rsidP="00885128">
      <w:pPr>
        <w:pStyle w:val="HoofdtekstA"/>
        <w:spacing w:after="160" w:line="259" w:lineRule="auto"/>
        <w:rPr>
          <w:rFonts w:ascii="Palatino Linotype" w:hAnsi="Palatino Linotype"/>
        </w:rPr>
      </w:pPr>
      <w:r w:rsidRPr="00885128">
        <w:rPr>
          <w:rFonts w:ascii="Palatino Linotype" w:hAnsi="Palatino Linotype"/>
        </w:rPr>
        <w:lastRenderedPageBreak/>
        <w:t>Artikel II</w:t>
      </w:r>
    </w:p>
    <w:p w:rsidR="00483A90" w:rsidRPr="00885128" w:rsidRDefault="00483A90" w:rsidP="00885128">
      <w:pPr>
        <w:pStyle w:val="HoofdtekstA"/>
        <w:spacing w:after="160" w:line="259" w:lineRule="auto"/>
        <w:rPr>
          <w:rFonts w:ascii="Palatino Linotype" w:hAnsi="Palatino Linotype"/>
        </w:rPr>
      </w:pPr>
    </w:p>
    <w:p w:rsidR="00885128" w:rsidRPr="00885128" w:rsidRDefault="00885128" w:rsidP="00885128">
      <w:pPr>
        <w:pStyle w:val="HoofdtekstA"/>
        <w:spacing w:after="160" w:line="259" w:lineRule="auto"/>
        <w:jc w:val="both"/>
        <w:rPr>
          <w:rFonts w:ascii="Palatino Linotype" w:hAnsi="Palatino Linotype"/>
        </w:rPr>
      </w:pPr>
      <w:r w:rsidRPr="00885128">
        <w:rPr>
          <w:rFonts w:ascii="Palatino Linotype" w:hAnsi="Palatino Linotype"/>
        </w:rPr>
        <w:t>Deze regeling treedt in werking met ingang van 15 september 2020.</w:t>
      </w:r>
    </w:p>
    <w:p w:rsidR="00817E48" w:rsidRPr="00EE0902" w:rsidRDefault="00817E48" w:rsidP="00817E48">
      <w:pPr>
        <w:pStyle w:val="HoofdtekstA"/>
        <w:spacing w:after="160" w:line="259" w:lineRule="auto"/>
        <w:rPr>
          <w:rFonts w:ascii="Palatino Linotype" w:hAnsi="Palatino Linotype"/>
        </w:rPr>
      </w:pPr>
    </w:p>
    <w:p w:rsidR="00EE0902" w:rsidRDefault="00EE0902" w:rsidP="00EE0902">
      <w:pPr>
        <w:pStyle w:val="HoofdtekstA"/>
        <w:tabs>
          <w:tab w:val="left" w:pos="5103"/>
        </w:tabs>
        <w:spacing w:after="160"/>
        <w:ind w:left="4536"/>
        <w:rPr>
          <w:rFonts w:ascii="Palatino Linotype" w:eastAsia="Palatino Linotype" w:hAnsi="Palatino Linotype" w:cs="Palatino Linotype"/>
        </w:rPr>
      </w:pPr>
    </w:p>
    <w:p w:rsidR="00274824" w:rsidRDefault="00817E48" w:rsidP="00160801">
      <w:pPr>
        <w:pStyle w:val="HoofdtekstA"/>
        <w:tabs>
          <w:tab w:val="left" w:pos="5103"/>
        </w:tabs>
        <w:spacing w:after="160"/>
        <w:ind w:left="4536"/>
        <w:rPr>
          <w:rFonts w:ascii="Palatino Linotype" w:hAnsi="Palatino Linotype" w:cs="Palatino Linotype"/>
          <w:sz w:val="12"/>
        </w:rPr>
      </w:pPr>
      <w:r w:rsidRPr="004F48C5">
        <w:rPr>
          <w:rFonts w:ascii="Palatino Linotype" w:eastAsia="Palatino Linotype" w:hAnsi="Palatino Linotype" w:cs="Palatino Linotype"/>
        </w:rPr>
        <w:t xml:space="preserve">Gegeven te Willemstad, </w:t>
      </w:r>
      <w:r w:rsidR="00885128">
        <w:rPr>
          <w:rFonts w:ascii="Palatino Linotype" w:eastAsia="Palatino Linotype" w:hAnsi="Palatino Linotype" w:cs="Palatino Linotype"/>
        </w:rPr>
        <w:t>14 september</w:t>
      </w:r>
      <w:r w:rsidRPr="004F48C5">
        <w:rPr>
          <w:rFonts w:ascii="Palatino Linotype" w:eastAsia="Palatino Linotype" w:hAnsi="Palatino Linotype" w:cs="Palatino Linotype"/>
        </w:rPr>
        <w:t xml:space="preserve"> 2020</w:t>
      </w:r>
      <w:r w:rsidRPr="004F48C5">
        <w:rPr>
          <w:rFonts w:ascii="Palatino Linotype" w:eastAsia="Palatino Linotype" w:hAnsi="Palatino Linotype" w:cs="Palatino Linotype"/>
        </w:rPr>
        <w:br/>
        <w:t>De Minister van Justitie,</w:t>
      </w:r>
      <w:r w:rsidRPr="004F48C5">
        <w:rPr>
          <w:rFonts w:ascii="Palatino Linotype" w:eastAsia="Palatino Linotype" w:hAnsi="Palatino Linotype" w:cs="Palatino Linotype"/>
        </w:rPr>
        <w:br/>
      </w:r>
      <w:r w:rsidR="00811578">
        <w:rPr>
          <w:rFonts w:ascii="Palatino Linotype" w:hAnsi="Palatino Linotype"/>
          <w:szCs w:val="24"/>
        </w:rPr>
        <w:t xml:space="preserve">                  </w:t>
      </w:r>
      <w:r w:rsidR="00811578" w:rsidRPr="00811578">
        <w:rPr>
          <w:rFonts w:ascii="Palatino Linotype" w:hAnsi="Palatino Linotype"/>
          <w:szCs w:val="24"/>
        </w:rPr>
        <w:t>Q. C. O. GIRIGORIE</w:t>
      </w:r>
    </w:p>
    <w:p w:rsidR="00EE0902" w:rsidRDefault="00EE0902" w:rsidP="00160801">
      <w:pPr>
        <w:pStyle w:val="HoofdtekstA"/>
        <w:tabs>
          <w:tab w:val="left" w:pos="5103"/>
        </w:tabs>
        <w:spacing w:after="160"/>
        <w:ind w:left="4536"/>
        <w:rPr>
          <w:rFonts w:ascii="Palatino Linotype" w:hAnsi="Palatino Linotype" w:cs="Palatino Linotype"/>
          <w:sz w:val="12"/>
        </w:rPr>
      </w:pPr>
    </w:p>
    <w:p w:rsidR="00811578" w:rsidRDefault="00811578" w:rsidP="00160801">
      <w:pPr>
        <w:pStyle w:val="HoofdtekstA"/>
        <w:tabs>
          <w:tab w:val="left" w:pos="5103"/>
        </w:tabs>
        <w:spacing w:after="160"/>
        <w:ind w:left="4536"/>
        <w:rPr>
          <w:rFonts w:ascii="Palatino Linotype" w:hAnsi="Palatino Linotype" w:cs="Palatino Linotype"/>
          <w:sz w:val="12"/>
        </w:rPr>
      </w:pPr>
    </w:p>
    <w:p w:rsidR="00811578" w:rsidRPr="004F48C5" w:rsidRDefault="00811578" w:rsidP="00885128">
      <w:pPr>
        <w:pStyle w:val="HoofdtekstA"/>
        <w:tabs>
          <w:tab w:val="left" w:pos="5103"/>
        </w:tabs>
        <w:spacing w:after="160"/>
        <w:rPr>
          <w:rFonts w:ascii="Palatino Linotype" w:hAnsi="Palatino Linotype" w:cs="Palatino Linotype"/>
          <w:sz w:val="12"/>
        </w:rPr>
      </w:pPr>
    </w:p>
    <w:p w:rsidR="00817E48" w:rsidRPr="004F48C5" w:rsidRDefault="00817E48" w:rsidP="00817E48">
      <w:pPr>
        <w:pStyle w:val="HoofdtekstA"/>
        <w:ind w:left="4536"/>
        <w:rPr>
          <w:rFonts w:ascii="Palatino Linotype" w:hAnsi="Palatino Linotype" w:cs="Palatino Linotype"/>
        </w:rPr>
      </w:pPr>
      <w:r w:rsidRPr="004F48C5">
        <w:rPr>
          <w:rFonts w:ascii="Palatino Linotype" w:hAnsi="Palatino Linotype" w:cs="Palatino Linotype"/>
        </w:rPr>
        <w:t>Uitgegeven de</w:t>
      </w:r>
      <w:r w:rsidR="00A4243E">
        <w:rPr>
          <w:rFonts w:ascii="Palatino Linotype" w:hAnsi="Palatino Linotype" w:cs="Palatino Linotype"/>
        </w:rPr>
        <w:t xml:space="preserve"> </w:t>
      </w:r>
      <w:r w:rsidR="00885128" w:rsidRPr="00885128">
        <w:rPr>
          <w:rFonts w:ascii="Palatino Linotype" w:eastAsia="Palatino Linotype" w:hAnsi="Palatino Linotype" w:cs="Palatino Linotype"/>
          <w:lang w:val="en-US"/>
        </w:rPr>
        <w:t>1</w:t>
      </w:r>
      <w:r w:rsidR="00885128">
        <w:rPr>
          <w:rFonts w:ascii="Palatino Linotype" w:eastAsia="Palatino Linotype" w:hAnsi="Palatino Linotype" w:cs="Palatino Linotype"/>
          <w:lang w:val="en-US"/>
        </w:rPr>
        <w:t>4</w:t>
      </w:r>
      <w:r w:rsidR="00885128" w:rsidRPr="00885128">
        <w:rPr>
          <w:rFonts w:ascii="Palatino Linotype" w:eastAsia="Palatino Linotype" w:hAnsi="Palatino Linotype" w:cs="Palatino Linotype"/>
          <w:vertAlign w:val="superscript"/>
          <w:lang w:val="en-US"/>
        </w:rPr>
        <w:t>de</w:t>
      </w:r>
      <w:r w:rsidR="00885128">
        <w:rPr>
          <w:rFonts w:ascii="Palatino Linotype" w:eastAsia="Palatino Linotype" w:hAnsi="Palatino Linotype" w:cs="Palatino Linotype"/>
          <w:lang w:val="en-US"/>
        </w:rPr>
        <w:t xml:space="preserve"> </w:t>
      </w:r>
      <w:proofErr w:type="spellStart"/>
      <w:r w:rsidR="00885128" w:rsidRPr="00885128">
        <w:rPr>
          <w:rFonts w:ascii="Palatino Linotype" w:eastAsia="Palatino Linotype" w:hAnsi="Palatino Linotype" w:cs="Palatino Linotype"/>
          <w:lang w:val="en-US"/>
        </w:rPr>
        <w:t>september</w:t>
      </w:r>
      <w:proofErr w:type="spellEnd"/>
      <w:r w:rsidR="00885128" w:rsidRPr="00885128">
        <w:rPr>
          <w:rFonts w:ascii="Palatino Linotype" w:eastAsia="Palatino Linotype" w:hAnsi="Palatino Linotype" w:cs="Palatino Linotype"/>
          <w:lang w:val="en-US"/>
        </w:rPr>
        <w:t xml:space="preserve"> 2020</w:t>
      </w:r>
    </w:p>
    <w:p w:rsidR="00817E48" w:rsidRPr="004F48C5" w:rsidRDefault="00817E48" w:rsidP="00817E48">
      <w:pPr>
        <w:pStyle w:val="HoofdtekstA"/>
        <w:ind w:left="4536"/>
        <w:rPr>
          <w:rFonts w:ascii="Palatino Linotype" w:eastAsia="Palatino Linotype" w:hAnsi="Palatino Linotype" w:cs="Palatino Linotype"/>
        </w:rPr>
      </w:pPr>
      <w:r w:rsidRPr="004F48C5">
        <w:rPr>
          <w:rFonts w:ascii="Palatino Linotype" w:hAnsi="Palatino Linotype" w:cs="Palatino Linotype"/>
        </w:rPr>
        <w:t>De Minister van Algemene Zaken,</w:t>
      </w:r>
    </w:p>
    <w:p w:rsidR="00DD21B1" w:rsidRPr="004F48C5" w:rsidRDefault="00987156" w:rsidP="003F3B92">
      <w:pPr>
        <w:pStyle w:val="HoofdtekstA"/>
        <w:tabs>
          <w:tab w:val="left" w:pos="5103"/>
        </w:tabs>
        <w:spacing w:line="259" w:lineRule="auto"/>
        <w:ind w:left="4860" w:right="96"/>
        <w:jc w:val="both"/>
        <w:rPr>
          <w:rFonts w:ascii="Palatino Linotype" w:hAnsi="Palatino Linotype"/>
        </w:rPr>
      </w:pPr>
      <w:r w:rsidRPr="004F48C5">
        <w:rPr>
          <w:rFonts w:ascii="Palatino Linotype" w:hAnsi="Palatino Linotype"/>
        </w:rPr>
        <w:t xml:space="preserve">   </w:t>
      </w:r>
      <w:r w:rsidR="00817E48" w:rsidRPr="004F48C5">
        <w:rPr>
          <w:rFonts w:ascii="Palatino Linotype" w:hAnsi="Palatino Linotype"/>
        </w:rPr>
        <w:t>E. P. RHUGGENAATH</w:t>
      </w:r>
    </w:p>
    <w:p w:rsidR="00817E48" w:rsidRPr="00885128" w:rsidRDefault="00817E48" w:rsidP="00885128">
      <w:pPr>
        <w:widowControl/>
        <w:rPr>
          <w:rFonts w:ascii="Palatino Linotype" w:hAnsi="Palatino Linotype"/>
          <w:lang w:val="nl-NL"/>
        </w:rPr>
      </w:pPr>
    </w:p>
    <w:sectPr w:rsidR="00817E48" w:rsidRPr="00885128">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81C" w:rsidRDefault="0094781C">
      <w:pPr>
        <w:spacing w:line="20" w:lineRule="exact"/>
      </w:pPr>
    </w:p>
  </w:endnote>
  <w:endnote w:type="continuationSeparator" w:id="0">
    <w:p w:rsidR="0094781C" w:rsidRDefault="0094781C">
      <w:r>
        <w:t xml:space="preserve"> </w:t>
      </w:r>
    </w:p>
  </w:endnote>
  <w:endnote w:type="continuationNotice" w:id="1">
    <w:p w:rsidR="0094781C" w:rsidRDefault="0094781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81C" w:rsidRDefault="0094781C">
      <w:r>
        <w:separator/>
      </w:r>
    </w:p>
  </w:footnote>
  <w:footnote w:type="continuationSeparator" w:id="0">
    <w:p w:rsidR="0094781C" w:rsidRDefault="0094781C">
      <w:r>
        <w:continuationSeparator/>
      </w:r>
    </w:p>
  </w:footnote>
  <w:footnote w:id="1">
    <w:p w:rsidR="00885128" w:rsidRPr="00885128" w:rsidRDefault="00885128" w:rsidP="00885128">
      <w:pPr>
        <w:pBdr>
          <w:top w:val="nil"/>
          <w:left w:val="nil"/>
          <w:bottom w:val="nil"/>
          <w:right w:val="nil"/>
          <w:between w:val="nil"/>
        </w:pBdr>
        <w:rPr>
          <w:rFonts w:ascii="Palatino Linotype" w:eastAsia="Palatino Linotype" w:hAnsi="Palatino Linotype" w:cs="Palatino Linotype"/>
          <w:color w:val="000000"/>
          <w:sz w:val="18"/>
          <w:szCs w:val="18"/>
          <w:lang w:val="nl-NL"/>
        </w:rPr>
      </w:pPr>
      <w:r>
        <w:rPr>
          <w:vertAlign w:val="superscript"/>
        </w:rPr>
        <w:footnoteRef/>
      </w:r>
      <w:r w:rsidRPr="00885128">
        <w:rPr>
          <w:rFonts w:ascii="Palatino Linotype" w:eastAsia="Palatino Linotype" w:hAnsi="Palatino Linotype" w:cs="Palatino Linotype"/>
          <w:color w:val="000000"/>
          <w:sz w:val="18"/>
          <w:szCs w:val="18"/>
          <w:lang w:val="nl-NL"/>
        </w:rPr>
        <w:t xml:space="preserve"> P.B. 2020, no. 52, zoals</w:t>
      </w:r>
      <w:r w:rsidR="00BD197E">
        <w:rPr>
          <w:rFonts w:ascii="Palatino Linotype" w:eastAsia="Palatino Linotype" w:hAnsi="Palatino Linotype" w:cs="Palatino Linotype"/>
          <w:color w:val="000000"/>
          <w:sz w:val="18"/>
          <w:szCs w:val="18"/>
          <w:lang w:val="nl-NL"/>
        </w:rPr>
        <w:t xml:space="preserve"> laatstelijk</w:t>
      </w:r>
      <w:r w:rsidRPr="00885128">
        <w:rPr>
          <w:rFonts w:ascii="Palatino Linotype" w:eastAsia="Palatino Linotype" w:hAnsi="Palatino Linotype" w:cs="Palatino Linotype"/>
          <w:color w:val="000000"/>
          <w:sz w:val="18"/>
          <w:szCs w:val="18"/>
          <w:lang w:val="nl-NL"/>
        </w:rPr>
        <w:t xml:space="preserve"> gewijzigd</w:t>
      </w:r>
      <w:r w:rsidR="00BD197E">
        <w:rPr>
          <w:rFonts w:ascii="Palatino Linotype" w:eastAsia="Palatino Linotype" w:hAnsi="Palatino Linotype" w:cs="Palatino Linotype"/>
          <w:color w:val="000000"/>
          <w:sz w:val="18"/>
          <w:szCs w:val="18"/>
          <w:lang w:val="nl-NL"/>
        </w:rPr>
        <w:t xml:space="preserve"> P.B. 2020, no. 89</w:t>
      </w:r>
      <w:r w:rsidRPr="00885128">
        <w:rPr>
          <w:rFonts w:ascii="Palatino Linotype" w:eastAsia="Palatino Linotype" w:hAnsi="Palatino Linotype" w:cs="Palatino Linotype"/>
          <w:color w:val="000000"/>
          <w:sz w:val="18"/>
          <w:szCs w:val="18"/>
          <w:lang w:val="nl-NL"/>
        </w:rPr>
        <w:t>.</w:t>
      </w:r>
    </w:p>
  </w:footnote>
  <w:footnote w:id="2">
    <w:p w:rsidR="00885128" w:rsidRPr="00E44619" w:rsidRDefault="00885128" w:rsidP="00885128">
      <w:pPr>
        <w:pBdr>
          <w:top w:val="nil"/>
          <w:left w:val="nil"/>
          <w:bottom w:val="nil"/>
          <w:right w:val="nil"/>
          <w:between w:val="nil"/>
        </w:pBdr>
        <w:rPr>
          <w:rFonts w:ascii="Palatino Linotype" w:eastAsia="Palatino Linotype" w:hAnsi="Palatino Linotype" w:cs="Palatino Linotype"/>
          <w:color w:val="000000"/>
          <w:sz w:val="18"/>
          <w:szCs w:val="18"/>
          <w:lang w:val="es-419"/>
        </w:rPr>
      </w:pPr>
      <w:r>
        <w:rPr>
          <w:vertAlign w:val="superscript"/>
        </w:rPr>
        <w:footnoteRef/>
      </w:r>
      <w:r w:rsidRPr="00E44619">
        <w:rPr>
          <w:rFonts w:ascii="Palatino Linotype" w:eastAsia="Palatino Linotype" w:hAnsi="Palatino Linotype" w:cs="Palatino Linotype"/>
          <w:color w:val="000000"/>
          <w:sz w:val="18"/>
          <w:szCs w:val="18"/>
          <w:lang w:val="es-419"/>
        </w:rPr>
        <w:t xml:space="preserve"> P.B. 19</w:t>
      </w:r>
      <w:r>
        <w:rPr>
          <w:rFonts w:ascii="Palatino Linotype" w:eastAsia="Palatino Linotype" w:hAnsi="Palatino Linotype" w:cs="Palatino Linotype"/>
          <w:color w:val="000000"/>
          <w:sz w:val="18"/>
          <w:szCs w:val="18"/>
          <w:lang w:val="es-419"/>
        </w:rPr>
        <w:t>2</w:t>
      </w:r>
      <w:r w:rsidRPr="00E44619">
        <w:rPr>
          <w:rFonts w:ascii="Palatino Linotype" w:eastAsia="Palatino Linotype" w:hAnsi="Palatino Linotype" w:cs="Palatino Linotype"/>
          <w:color w:val="000000"/>
          <w:sz w:val="18"/>
          <w:szCs w:val="18"/>
          <w:lang w:val="es-419"/>
        </w:rPr>
        <w:t xml:space="preserve">1, no. </w:t>
      </w:r>
      <w:r>
        <w:rPr>
          <w:rFonts w:ascii="Palatino Linotype" w:eastAsia="Palatino Linotype" w:hAnsi="Palatino Linotype" w:cs="Palatino Linotype"/>
          <w:color w:val="000000"/>
          <w:sz w:val="18"/>
          <w:szCs w:val="18"/>
          <w:lang w:val="es-419"/>
        </w:rPr>
        <w:t>66</w:t>
      </w:r>
      <w:r w:rsidRPr="00E44619">
        <w:rPr>
          <w:rFonts w:ascii="Palatino Linotype" w:eastAsia="Palatino Linotype" w:hAnsi="Palatino Linotype" w:cs="Palatino Linotype"/>
          <w:color w:val="000000"/>
          <w:sz w:val="18"/>
          <w:szCs w:val="18"/>
          <w:lang w:val="es-419"/>
        </w:rPr>
        <w:t>.</w:t>
      </w:r>
    </w:p>
  </w:footnote>
  <w:footnote w:id="3">
    <w:p w:rsidR="00885128" w:rsidRPr="00E44619" w:rsidRDefault="00885128" w:rsidP="00885128">
      <w:pPr>
        <w:pBdr>
          <w:top w:val="nil"/>
          <w:left w:val="nil"/>
          <w:bottom w:val="nil"/>
          <w:right w:val="nil"/>
          <w:between w:val="nil"/>
        </w:pBdr>
        <w:rPr>
          <w:rFonts w:ascii="Palatino Linotype" w:eastAsia="Palatino Linotype" w:hAnsi="Palatino Linotype" w:cs="Palatino Linotype"/>
          <w:color w:val="000000"/>
          <w:sz w:val="18"/>
          <w:szCs w:val="18"/>
          <w:lang w:val="es-419"/>
        </w:rPr>
      </w:pPr>
      <w:r>
        <w:rPr>
          <w:vertAlign w:val="superscript"/>
        </w:rPr>
        <w:footnoteRef/>
      </w:r>
      <w:r w:rsidRPr="00E44619">
        <w:rPr>
          <w:rFonts w:ascii="Palatino Linotype" w:eastAsia="Palatino Linotype" w:hAnsi="Palatino Linotype" w:cs="Palatino Linotype"/>
          <w:color w:val="000000"/>
          <w:sz w:val="18"/>
          <w:szCs w:val="18"/>
          <w:lang w:val="es-419"/>
        </w:rPr>
        <w:t xml:space="preserve"> P.B. 2015, no. 31.</w:t>
      </w:r>
    </w:p>
  </w:footnote>
  <w:footnote w:id="4">
    <w:p w:rsidR="00885128" w:rsidRPr="00E44619" w:rsidRDefault="00885128" w:rsidP="00885128">
      <w:pPr>
        <w:pBdr>
          <w:top w:val="nil"/>
          <w:left w:val="nil"/>
          <w:bottom w:val="nil"/>
          <w:right w:val="nil"/>
          <w:between w:val="nil"/>
        </w:pBdr>
        <w:rPr>
          <w:rFonts w:ascii="Palatino Linotype" w:eastAsia="Palatino Linotype" w:hAnsi="Palatino Linotype" w:cs="Palatino Linotype"/>
          <w:color w:val="000000"/>
          <w:sz w:val="18"/>
          <w:szCs w:val="18"/>
          <w:lang w:val="es-419"/>
        </w:rPr>
      </w:pPr>
      <w:r>
        <w:rPr>
          <w:vertAlign w:val="superscript"/>
        </w:rPr>
        <w:footnoteRef/>
      </w:r>
      <w:r w:rsidRPr="00E44619">
        <w:rPr>
          <w:rFonts w:ascii="Palatino Linotype" w:eastAsia="Palatino Linotype" w:hAnsi="Palatino Linotype" w:cs="Palatino Linotype"/>
          <w:color w:val="000000"/>
          <w:sz w:val="18"/>
          <w:szCs w:val="18"/>
          <w:lang w:val="es-419"/>
        </w:rPr>
        <w:t xml:space="preserve"> A.B. 2010, no. 87, </w:t>
      </w:r>
      <w:proofErr w:type="spellStart"/>
      <w:r w:rsidRPr="00E44619">
        <w:rPr>
          <w:rFonts w:ascii="Palatino Linotype" w:eastAsia="Palatino Linotype" w:hAnsi="Palatino Linotype" w:cs="Palatino Linotype"/>
          <w:color w:val="000000"/>
          <w:sz w:val="18"/>
          <w:szCs w:val="18"/>
          <w:lang w:val="es-419"/>
        </w:rPr>
        <w:t>bijlage</w:t>
      </w:r>
      <w:proofErr w:type="spellEnd"/>
      <w:r w:rsidRPr="00E44619">
        <w:rPr>
          <w:rFonts w:ascii="Palatino Linotype" w:eastAsia="Palatino Linotype" w:hAnsi="Palatino Linotype" w:cs="Palatino Linotype"/>
          <w:color w:val="000000"/>
          <w:sz w:val="18"/>
          <w:szCs w:val="18"/>
          <w:lang w:val="es-419"/>
        </w:rPr>
        <w:t xml:space="preserve"> s.</w:t>
      </w:r>
    </w:p>
  </w:footnote>
  <w:footnote w:id="5">
    <w:p w:rsidR="00885128" w:rsidRPr="00E44619" w:rsidRDefault="00885128" w:rsidP="00885128">
      <w:pPr>
        <w:pBdr>
          <w:top w:val="nil"/>
          <w:left w:val="nil"/>
          <w:bottom w:val="nil"/>
          <w:right w:val="nil"/>
          <w:between w:val="nil"/>
        </w:pBdr>
        <w:rPr>
          <w:rFonts w:ascii="Palatino Linotype" w:eastAsia="Palatino Linotype" w:hAnsi="Palatino Linotype" w:cs="Palatino Linotype"/>
          <w:color w:val="000000"/>
          <w:sz w:val="18"/>
          <w:szCs w:val="18"/>
          <w:lang w:val="es-419"/>
        </w:rPr>
      </w:pPr>
      <w:r>
        <w:rPr>
          <w:vertAlign w:val="superscript"/>
        </w:rPr>
        <w:footnoteRef/>
      </w:r>
      <w:r w:rsidRPr="00E44619">
        <w:rPr>
          <w:rFonts w:ascii="Palatino Linotype" w:eastAsia="Palatino Linotype" w:hAnsi="Palatino Linotype" w:cs="Palatino Linotype"/>
          <w:color w:val="000000"/>
          <w:sz w:val="18"/>
          <w:szCs w:val="18"/>
          <w:lang w:val="es-419"/>
        </w:rPr>
        <w:t xml:space="preserve"> P.B. 2015, no. 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B31ED">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B31ED">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885128">
      <w:rPr>
        <w:rFonts w:ascii="Times New Roman" w:hAnsi="Times New Roman"/>
        <w:b/>
        <w:spacing w:val="-4"/>
        <w:sz w:val="36"/>
      </w:rPr>
      <w:t>98</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483A90">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483A90">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885128">
      <w:rPr>
        <w:rFonts w:ascii="Times New Roman" w:hAnsi="Times New Roman"/>
        <w:b/>
        <w:spacing w:val="-4"/>
        <w:sz w:val="36"/>
      </w:rPr>
      <w:tab/>
      <w:t>98</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12089"/>
    <w:multiLevelType w:val="multilevel"/>
    <w:tmpl w:val="B0A89C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797547DF"/>
    <w:multiLevelType w:val="multilevel"/>
    <w:tmpl w:val="C0DAFF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96"/>
    <w:rsid w:val="0001282E"/>
    <w:rsid w:val="0001524B"/>
    <w:rsid w:val="00022D76"/>
    <w:rsid w:val="00023DB3"/>
    <w:rsid w:val="000254C1"/>
    <w:rsid w:val="00064039"/>
    <w:rsid w:val="000711DD"/>
    <w:rsid w:val="000770AC"/>
    <w:rsid w:val="000829F9"/>
    <w:rsid w:val="000838F5"/>
    <w:rsid w:val="000A04D6"/>
    <w:rsid w:val="000A0DBD"/>
    <w:rsid w:val="000D5618"/>
    <w:rsid w:val="00112275"/>
    <w:rsid w:val="0014186C"/>
    <w:rsid w:val="00160801"/>
    <w:rsid w:val="00173FBA"/>
    <w:rsid w:val="00191794"/>
    <w:rsid w:val="001A7D22"/>
    <w:rsid w:val="001C27B0"/>
    <w:rsid w:val="001C384D"/>
    <w:rsid w:val="001E63E8"/>
    <w:rsid w:val="00201304"/>
    <w:rsid w:val="00213227"/>
    <w:rsid w:val="00216622"/>
    <w:rsid w:val="002330B3"/>
    <w:rsid w:val="00274824"/>
    <w:rsid w:val="00282C3F"/>
    <w:rsid w:val="002858F6"/>
    <w:rsid w:val="002B27B9"/>
    <w:rsid w:val="002D40D8"/>
    <w:rsid w:val="002F0C44"/>
    <w:rsid w:val="002F0CFE"/>
    <w:rsid w:val="00320BD1"/>
    <w:rsid w:val="00331A7B"/>
    <w:rsid w:val="00334EF0"/>
    <w:rsid w:val="00354AEC"/>
    <w:rsid w:val="00383853"/>
    <w:rsid w:val="00390EC1"/>
    <w:rsid w:val="003B694F"/>
    <w:rsid w:val="003C01A3"/>
    <w:rsid w:val="003C30EB"/>
    <w:rsid w:val="003D1497"/>
    <w:rsid w:val="003D25AC"/>
    <w:rsid w:val="003E3EE5"/>
    <w:rsid w:val="003E6FF3"/>
    <w:rsid w:val="003F3B92"/>
    <w:rsid w:val="00450423"/>
    <w:rsid w:val="00483A90"/>
    <w:rsid w:val="00484326"/>
    <w:rsid w:val="00493EC9"/>
    <w:rsid w:val="004B2188"/>
    <w:rsid w:val="004B42DA"/>
    <w:rsid w:val="004B7ECC"/>
    <w:rsid w:val="004C58C4"/>
    <w:rsid w:val="004E29EE"/>
    <w:rsid w:val="004E2C9C"/>
    <w:rsid w:val="004E48FA"/>
    <w:rsid w:val="004E6A42"/>
    <w:rsid w:val="004E799B"/>
    <w:rsid w:val="004F17DD"/>
    <w:rsid w:val="004F48C5"/>
    <w:rsid w:val="00513777"/>
    <w:rsid w:val="00554EFE"/>
    <w:rsid w:val="005607D2"/>
    <w:rsid w:val="00593143"/>
    <w:rsid w:val="005B7EA9"/>
    <w:rsid w:val="005D0989"/>
    <w:rsid w:val="005D39A3"/>
    <w:rsid w:val="006147F1"/>
    <w:rsid w:val="006169E6"/>
    <w:rsid w:val="006725E6"/>
    <w:rsid w:val="00682564"/>
    <w:rsid w:val="006A6BB3"/>
    <w:rsid w:val="006C19FE"/>
    <w:rsid w:val="006C6C34"/>
    <w:rsid w:val="006E39EF"/>
    <w:rsid w:val="007128DE"/>
    <w:rsid w:val="00743A22"/>
    <w:rsid w:val="00780FCD"/>
    <w:rsid w:val="00781AD6"/>
    <w:rsid w:val="007966DC"/>
    <w:rsid w:val="007A467F"/>
    <w:rsid w:val="007A6572"/>
    <w:rsid w:val="007C7D7D"/>
    <w:rsid w:val="007D0277"/>
    <w:rsid w:val="007D4D73"/>
    <w:rsid w:val="007F0C4B"/>
    <w:rsid w:val="007F37E8"/>
    <w:rsid w:val="00811578"/>
    <w:rsid w:val="00817E48"/>
    <w:rsid w:val="00827EBB"/>
    <w:rsid w:val="00831996"/>
    <w:rsid w:val="008351B5"/>
    <w:rsid w:val="00851927"/>
    <w:rsid w:val="00853D6F"/>
    <w:rsid w:val="00862E7C"/>
    <w:rsid w:val="0086436C"/>
    <w:rsid w:val="00864BBA"/>
    <w:rsid w:val="00870E7E"/>
    <w:rsid w:val="00885128"/>
    <w:rsid w:val="008A1329"/>
    <w:rsid w:val="008A2C96"/>
    <w:rsid w:val="008A32D6"/>
    <w:rsid w:val="008B0FBF"/>
    <w:rsid w:val="008B31ED"/>
    <w:rsid w:val="008C60C3"/>
    <w:rsid w:val="008D67E9"/>
    <w:rsid w:val="008F676F"/>
    <w:rsid w:val="00910EBB"/>
    <w:rsid w:val="0094781C"/>
    <w:rsid w:val="00957572"/>
    <w:rsid w:val="00980F32"/>
    <w:rsid w:val="00985CC3"/>
    <w:rsid w:val="00987156"/>
    <w:rsid w:val="009E0117"/>
    <w:rsid w:val="009E45FD"/>
    <w:rsid w:val="009F0090"/>
    <w:rsid w:val="00A0173D"/>
    <w:rsid w:val="00A4243E"/>
    <w:rsid w:val="00A56EBC"/>
    <w:rsid w:val="00A76FE1"/>
    <w:rsid w:val="00AA53B3"/>
    <w:rsid w:val="00AC5F65"/>
    <w:rsid w:val="00AF515B"/>
    <w:rsid w:val="00B14A00"/>
    <w:rsid w:val="00B14BB9"/>
    <w:rsid w:val="00B31D8D"/>
    <w:rsid w:val="00B418B2"/>
    <w:rsid w:val="00B41F4D"/>
    <w:rsid w:val="00B42035"/>
    <w:rsid w:val="00B73573"/>
    <w:rsid w:val="00B747D5"/>
    <w:rsid w:val="00B75B2B"/>
    <w:rsid w:val="00B84E49"/>
    <w:rsid w:val="00B920FE"/>
    <w:rsid w:val="00BB341D"/>
    <w:rsid w:val="00BC3E06"/>
    <w:rsid w:val="00BD197E"/>
    <w:rsid w:val="00BE36FD"/>
    <w:rsid w:val="00BF3896"/>
    <w:rsid w:val="00BF3E97"/>
    <w:rsid w:val="00C00533"/>
    <w:rsid w:val="00C05BCC"/>
    <w:rsid w:val="00C07E7C"/>
    <w:rsid w:val="00C2006A"/>
    <w:rsid w:val="00C44512"/>
    <w:rsid w:val="00CA3CBC"/>
    <w:rsid w:val="00CC6CA3"/>
    <w:rsid w:val="00CD0687"/>
    <w:rsid w:val="00CE18CE"/>
    <w:rsid w:val="00CE5C4F"/>
    <w:rsid w:val="00CE74D2"/>
    <w:rsid w:val="00D03575"/>
    <w:rsid w:val="00D03A15"/>
    <w:rsid w:val="00D0511F"/>
    <w:rsid w:val="00D233C2"/>
    <w:rsid w:val="00D3300C"/>
    <w:rsid w:val="00D41DFE"/>
    <w:rsid w:val="00D50DA5"/>
    <w:rsid w:val="00D67282"/>
    <w:rsid w:val="00D95F17"/>
    <w:rsid w:val="00D97729"/>
    <w:rsid w:val="00DA4EA7"/>
    <w:rsid w:val="00DB09BD"/>
    <w:rsid w:val="00DB6ED4"/>
    <w:rsid w:val="00DC4B4C"/>
    <w:rsid w:val="00DC7AE7"/>
    <w:rsid w:val="00DD21B1"/>
    <w:rsid w:val="00DD57CB"/>
    <w:rsid w:val="00DE08D0"/>
    <w:rsid w:val="00DE4BCF"/>
    <w:rsid w:val="00E42D6B"/>
    <w:rsid w:val="00E56226"/>
    <w:rsid w:val="00EA4B69"/>
    <w:rsid w:val="00ED69A7"/>
    <w:rsid w:val="00ED6DBD"/>
    <w:rsid w:val="00EE0902"/>
    <w:rsid w:val="00EE4FD2"/>
    <w:rsid w:val="00F0344E"/>
    <w:rsid w:val="00F460A2"/>
    <w:rsid w:val="00F517F6"/>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AE6BA82-DEB8-4134-92DE-8E24A50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uiPriority w:val="99"/>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E39EF"/>
    <w:pPr>
      <w:widowControl/>
      <w:jc w:val="center"/>
    </w:pPr>
    <w:rPr>
      <w:rFonts w:ascii="Arial" w:hAnsi="Arial"/>
      <w:b/>
      <w:snapToGrid/>
      <w:sz w:val="32"/>
    </w:rPr>
  </w:style>
  <w:style w:type="character" w:customStyle="1" w:styleId="TitleChar">
    <w:name w:val="Title Char"/>
    <w:basedOn w:val="DefaultParagraphFont"/>
    <w:link w:val="Title"/>
    <w:rsid w:val="006E39EF"/>
    <w:rPr>
      <w:rFonts w:ascii="Arial" w:hAnsi="Arial"/>
      <w:b/>
      <w:sz w:val="32"/>
    </w:rPr>
  </w:style>
  <w:style w:type="paragraph" w:styleId="ListParagraph">
    <w:name w:val="List Paragraph"/>
    <w:basedOn w:val="Normal"/>
    <w:uiPriority w:val="34"/>
    <w:qFormat/>
    <w:rsid w:val="006E39EF"/>
    <w:pPr>
      <w:widowControl/>
      <w:ind w:left="720"/>
      <w:contextualSpacing/>
    </w:pPr>
    <w:rPr>
      <w:rFonts w:ascii="Times New Roman" w:hAnsi="Times New Roman"/>
      <w:snapToGrid/>
      <w:sz w:val="20"/>
    </w:rPr>
  </w:style>
  <w:style w:type="paragraph" w:customStyle="1" w:styleId="HoofdtekstA">
    <w:name w:val="Hoofdtekst A"/>
    <w:uiPriority w:val="99"/>
    <w:rsid w:val="00817E48"/>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nl-NL"/>
    </w:rPr>
  </w:style>
  <w:style w:type="paragraph" w:styleId="NormalWeb">
    <w:name w:val="Normal (Web)"/>
    <w:uiPriority w:val="99"/>
    <w:rsid w:val="00817E48"/>
    <w:pPr>
      <w:pBdr>
        <w:top w:val="nil"/>
        <w:left w:val="nil"/>
        <w:bottom w:val="nil"/>
        <w:right w:val="nil"/>
        <w:between w:val="nil"/>
        <w:bar w:val="nil"/>
      </w:pBdr>
      <w:spacing w:before="100" w:after="144" w:line="276" w:lineRule="auto"/>
    </w:pPr>
    <w:rPr>
      <w:rFonts w:eastAsia="Arial Unicode MS" w:cs="Arial Unicode MS"/>
      <w:color w:val="000000"/>
      <w:sz w:val="24"/>
      <w:szCs w:val="24"/>
      <w:u w:color="000000"/>
      <w:bdr w:val="nil"/>
    </w:rPr>
  </w:style>
  <w:style w:type="paragraph" w:customStyle="1" w:styleId="Hoofdtekst">
    <w:name w:val="Hoofdtekst"/>
    <w:rsid w:val="00987156"/>
    <w:pPr>
      <w:pBdr>
        <w:top w:val="nil"/>
        <w:left w:val="nil"/>
        <w:bottom w:val="nil"/>
        <w:right w:val="nil"/>
        <w:between w:val="nil"/>
        <w:bar w:val="nil"/>
      </w:pBdr>
    </w:pPr>
    <w:rPr>
      <w:rFonts w:ascii="Helvetica Neue" w:eastAsia="Arial Unicode MS" w:hAnsi="Helvetica Neue" w:cs="Arial Unicode MS"/>
      <w:color w:val="000000"/>
      <w:sz w:val="22"/>
      <w:szCs w:val="22"/>
      <w:bdr w:val="nil"/>
      <w:lang w:val="nl-NL" w:eastAsia="nl-NL"/>
    </w:rPr>
  </w:style>
  <w:style w:type="paragraph" w:styleId="BalloonText">
    <w:name w:val="Balloon Text"/>
    <w:basedOn w:val="Normal"/>
    <w:link w:val="BalloonTextChar"/>
    <w:rsid w:val="00780FCD"/>
    <w:rPr>
      <w:rFonts w:ascii="Segoe UI" w:hAnsi="Segoe UI" w:cs="Segoe UI"/>
      <w:sz w:val="18"/>
      <w:szCs w:val="18"/>
    </w:rPr>
  </w:style>
  <w:style w:type="character" w:customStyle="1" w:styleId="BalloonTextChar">
    <w:name w:val="Balloon Text Char"/>
    <w:basedOn w:val="DefaultParagraphFont"/>
    <w:link w:val="BalloonText"/>
    <w:rsid w:val="00780FCD"/>
    <w:rPr>
      <w:rFonts w:ascii="Segoe UI" w:hAnsi="Segoe UI" w:cs="Segoe UI"/>
      <w:snapToGrid w:val="0"/>
      <w:sz w:val="18"/>
      <w:szCs w:val="18"/>
    </w:rPr>
  </w:style>
  <w:style w:type="character" w:styleId="CommentReference">
    <w:name w:val="annotation reference"/>
    <w:basedOn w:val="DefaultParagraphFont"/>
    <w:uiPriority w:val="99"/>
    <w:unhideWhenUsed/>
    <w:rsid w:val="000838F5"/>
    <w:rPr>
      <w:sz w:val="16"/>
      <w:szCs w:val="16"/>
    </w:rPr>
  </w:style>
  <w:style w:type="paragraph" w:styleId="NoSpacing">
    <w:name w:val="No Spacing"/>
    <w:uiPriority w:val="1"/>
    <w:qFormat/>
    <w:rsid w:val="00BB341D"/>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216622"/>
    <w:pPr>
      <w:widowControl/>
      <w:pBdr>
        <w:top w:val="nil"/>
        <w:left w:val="nil"/>
        <w:bottom w:val="nil"/>
        <w:right w:val="nil"/>
        <w:between w:val="nil"/>
        <w:bar w:val="nil"/>
      </w:pBdr>
    </w:pPr>
    <w:rPr>
      <w:rFonts w:ascii="Times New Roman" w:eastAsia="Arial Unicode MS" w:hAnsi="Times New Roman"/>
      <w:snapToGrid/>
      <w:sz w:val="20"/>
      <w:bdr w:val="nil"/>
      <w:lang w:val="nl-NL"/>
    </w:rPr>
  </w:style>
  <w:style w:type="character" w:customStyle="1" w:styleId="CommentTextChar">
    <w:name w:val="Comment Text Char"/>
    <w:basedOn w:val="DefaultParagraphFont"/>
    <w:link w:val="CommentText"/>
    <w:uiPriority w:val="99"/>
    <w:rsid w:val="00216622"/>
    <w:rPr>
      <w:rFonts w:eastAsia="Arial Unicode MS"/>
      <w:bdr w:val="ni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43607131">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45387574">
      <w:bodyDiv w:val="1"/>
      <w:marLeft w:val="0"/>
      <w:marRight w:val="0"/>
      <w:marTop w:val="0"/>
      <w:marBottom w:val="0"/>
      <w:divBdr>
        <w:top w:val="none" w:sz="0" w:space="0" w:color="auto"/>
        <w:left w:val="none" w:sz="0" w:space="0" w:color="auto"/>
        <w:bottom w:val="none" w:sz="0" w:space="0" w:color="auto"/>
        <w:right w:val="none" w:sz="0" w:space="0" w:color="auto"/>
      </w:divBdr>
    </w:div>
    <w:div w:id="980842899">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099763246">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351227143">
      <w:bodyDiv w:val="1"/>
      <w:marLeft w:val="0"/>
      <w:marRight w:val="0"/>
      <w:marTop w:val="0"/>
      <w:marBottom w:val="0"/>
      <w:divBdr>
        <w:top w:val="none" w:sz="0" w:space="0" w:color="auto"/>
        <w:left w:val="none" w:sz="0" w:space="0" w:color="auto"/>
        <w:bottom w:val="none" w:sz="0" w:space="0" w:color="auto"/>
        <w:right w:val="none" w:sz="0" w:space="0" w:color="auto"/>
      </w:divBdr>
    </w:div>
    <w:div w:id="1413046586">
      <w:bodyDiv w:val="1"/>
      <w:marLeft w:val="0"/>
      <w:marRight w:val="0"/>
      <w:marTop w:val="0"/>
      <w:marBottom w:val="0"/>
      <w:divBdr>
        <w:top w:val="none" w:sz="0" w:space="0" w:color="auto"/>
        <w:left w:val="none" w:sz="0" w:space="0" w:color="auto"/>
        <w:bottom w:val="none" w:sz="0" w:space="0" w:color="auto"/>
        <w:right w:val="none" w:sz="0" w:space="0" w:color="auto"/>
      </w:divBdr>
    </w:div>
    <w:div w:id="1847862068">
      <w:bodyDiv w:val="1"/>
      <w:marLeft w:val="0"/>
      <w:marRight w:val="0"/>
      <w:marTop w:val="0"/>
      <w:marBottom w:val="0"/>
      <w:divBdr>
        <w:top w:val="none" w:sz="0" w:space="0" w:color="auto"/>
        <w:left w:val="none" w:sz="0" w:space="0" w:color="auto"/>
        <w:bottom w:val="none" w:sz="0" w:space="0" w:color="auto"/>
        <w:right w:val="none" w:sz="0" w:space="0" w:color="auto"/>
      </w:divBdr>
    </w:div>
    <w:div w:id="1945385084">
      <w:bodyDiv w:val="1"/>
      <w:marLeft w:val="0"/>
      <w:marRight w:val="0"/>
      <w:marTop w:val="0"/>
      <w:marBottom w:val="0"/>
      <w:divBdr>
        <w:top w:val="none" w:sz="0" w:space="0" w:color="auto"/>
        <w:left w:val="none" w:sz="0" w:space="0" w:color="auto"/>
        <w:bottom w:val="none" w:sz="0" w:space="0" w:color="auto"/>
        <w:right w:val="none" w:sz="0" w:space="0" w:color="auto"/>
      </w:divBdr>
    </w:div>
    <w:div w:id="212742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84E33-112E-42CB-8C0A-D1C9A4A4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Publicatieblad.dotx</Template>
  <TotalTime>1</TotalTime>
  <Pages>4</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Jurick Commencia</cp:lastModifiedBy>
  <cp:revision>3</cp:revision>
  <cp:lastPrinted>2020-08-08T02:10:00Z</cp:lastPrinted>
  <dcterms:created xsi:type="dcterms:W3CDTF">2020-09-15T02:20:00Z</dcterms:created>
  <dcterms:modified xsi:type="dcterms:W3CDTF">2020-09-15T02:21:00Z</dcterms:modified>
</cp:coreProperties>
</file>