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25AC" w:rsidRPr="00022D76" w:rsidRDefault="000A0DBD">
      <w:pPr>
        <w:pStyle w:val="Heading2"/>
        <w:tabs>
          <w:tab w:val="right" w:pos="9356"/>
        </w:tabs>
        <w:rPr>
          <w:sz w:val="36"/>
          <w:szCs w:val="36"/>
          <w:lang w:val="nl-NL"/>
        </w:rPr>
      </w:pPr>
      <w:r w:rsidRPr="00B920FE">
        <w:rPr>
          <w:b/>
          <w:noProof/>
          <w:sz w:val="36"/>
          <w:szCs w:val="36"/>
        </w:rPr>
        <w:drawing>
          <wp:anchor distT="0" distB="0" distL="114300" distR="114300" simplePos="0" relativeHeight="251657728" behindDoc="0" locked="0" layoutInCell="1" allowOverlap="1">
            <wp:simplePos x="0" y="0"/>
            <wp:positionH relativeFrom="column">
              <wp:posOffset>2675255</wp:posOffset>
            </wp:positionH>
            <wp:positionV relativeFrom="paragraph">
              <wp:posOffset>-260350</wp:posOffset>
            </wp:positionV>
            <wp:extent cx="612775" cy="914400"/>
            <wp:effectExtent l="0" t="0" r="0" b="0"/>
            <wp:wrapNone/>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77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3D25AC" w:rsidRPr="00022D76">
        <w:rPr>
          <w:b/>
          <w:sz w:val="36"/>
          <w:szCs w:val="36"/>
          <w:lang w:val="nl-NL"/>
        </w:rPr>
        <w:t>A° 20</w:t>
      </w:r>
      <w:r w:rsidR="00BF3896">
        <w:rPr>
          <w:b/>
          <w:sz w:val="36"/>
          <w:szCs w:val="36"/>
          <w:lang w:val="nl-NL"/>
        </w:rPr>
        <w:t>20</w:t>
      </w:r>
      <w:r w:rsidR="003D25AC" w:rsidRPr="00022D76">
        <w:rPr>
          <w:sz w:val="36"/>
          <w:szCs w:val="36"/>
          <w:lang w:val="nl-NL"/>
        </w:rPr>
        <w:tab/>
      </w:r>
      <w:r w:rsidR="003D25AC" w:rsidRPr="00022D76">
        <w:rPr>
          <w:b/>
          <w:sz w:val="36"/>
          <w:szCs w:val="36"/>
          <w:lang w:val="nl-NL"/>
        </w:rPr>
        <w:t xml:space="preserve">N° </w:t>
      </w:r>
      <w:r w:rsidR="00EA4349">
        <w:rPr>
          <w:b/>
          <w:sz w:val="36"/>
          <w:szCs w:val="36"/>
        </w:rPr>
        <w:fldChar w:fldCharType="begin">
          <w:ffData>
            <w:name w:val="Text2"/>
            <w:enabled/>
            <w:calcOnExit w:val="0"/>
            <w:textInput>
              <w:default w:val="158"/>
            </w:textInput>
          </w:ffData>
        </w:fldChar>
      </w:r>
      <w:bookmarkStart w:id="0" w:name="Text2"/>
      <w:r w:rsidR="00EA4349" w:rsidRPr="00591E21">
        <w:rPr>
          <w:b/>
          <w:sz w:val="36"/>
          <w:szCs w:val="36"/>
          <w:lang w:val="nl-NL"/>
        </w:rPr>
        <w:instrText xml:space="preserve"> FORMTEXT </w:instrText>
      </w:r>
      <w:r w:rsidR="00EA4349">
        <w:rPr>
          <w:b/>
          <w:sz w:val="36"/>
          <w:szCs w:val="36"/>
        </w:rPr>
      </w:r>
      <w:r w:rsidR="00EA4349">
        <w:rPr>
          <w:b/>
          <w:sz w:val="36"/>
          <w:szCs w:val="36"/>
        </w:rPr>
        <w:fldChar w:fldCharType="separate"/>
      </w:r>
      <w:r w:rsidR="00EA4349" w:rsidRPr="00591E21">
        <w:rPr>
          <w:b/>
          <w:noProof/>
          <w:sz w:val="36"/>
          <w:szCs w:val="36"/>
          <w:lang w:val="nl-NL"/>
        </w:rPr>
        <w:t>158</w:t>
      </w:r>
      <w:r w:rsidR="00EA4349">
        <w:rPr>
          <w:b/>
          <w:sz w:val="36"/>
          <w:szCs w:val="36"/>
        </w:rPr>
        <w:fldChar w:fldCharType="end"/>
      </w:r>
      <w:bookmarkEnd w:id="0"/>
    </w:p>
    <w:p w:rsidR="003D25AC" w:rsidRPr="00022D76" w:rsidRDefault="003D25AC">
      <w:pPr>
        <w:pStyle w:val="Header"/>
        <w:tabs>
          <w:tab w:val="clear" w:pos="4320"/>
          <w:tab w:val="clear" w:pos="8640"/>
        </w:tabs>
        <w:rPr>
          <w:sz w:val="24"/>
          <w:szCs w:val="24"/>
          <w:lang w:val="nl-NL"/>
        </w:rPr>
      </w:pPr>
    </w:p>
    <w:p w:rsidR="003D25AC" w:rsidRPr="00022D76" w:rsidRDefault="003D25AC">
      <w:pPr>
        <w:pStyle w:val="Header"/>
        <w:tabs>
          <w:tab w:val="clear" w:pos="4320"/>
          <w:tab w:val="clear" w:pos="8640"/>
        </w:tabs>
        <w:rPr>
          <w:sz w:val="24"/>
          <w:szCs w:val="24"/>
          <w:lang w:val="nl-NL"/>
        </w:rPr>
      </w:pPr>
    </w:p>
    <w:p w:rsidR="003D25AC" w:rsidRPr="00022D76" w:rsidRDefault="003D25AC">
      <w:pPr>
        <w:pStyle w:val="Header"/>
        <w:tabs>
          <w:tab w:val="clear" w:pos="4320"/>
          <w:tab w:val="clear" w:pos="8640"/>
        </w:tabs>
        <w:rPr>
          <w:sz w:val="24"/>
          <w:szCs w:val="24"/>
          <w:lang w:val="nl-NL"/>
        </w:rPr>
      </w:pPr>
    </w:p>
    <w:p w:rsidR="00022D76" w:rsidRDefault="003D25AC" w:rsidP="005D39A3">
      <w:pPr>
        <w:pStyle w:val="Heading1"/>
        <w:rPr>
          <w:b w:val="0"/>
          <w:sz w:val="44"/>
          <w:lang w:val="nl-NL"/>
        </w:rPr>
      </w:pPr>
      <w:r w:rsidRPr="00022D76">
        <w:rPr>
          <w:b w:val="0"/>
          <w:sz w:val="44"/>
          <w:lang w:val="nl-NL"/>
        </w:rPr>
        <w:t>PUBLICATIEBLAD</w:t>
      </w:r>
    </w:p>
    <w:p w:rsidR="005D39A3" w:rsidRPr="005D39A3" w:rsidRDefault="005D39A3" w:rsidP="005D39A3">
      <w:pPr>
        <w:rPr>
          <w:lang w:val="nl-NL"/>
        </w:rPr>
      </w:pPr>
    </w:p>
    <w:p w:rsidR="006550B8" w:rsidRPr="006550B8" w:rsidRDefault="00EA4349" w:rsidP="006550B8">
      <w:pPr>
        <w:widowControl/>
        <w:tabs>
          <w:tab w:val="right" w:leader="dot" w:pos="-1440"/>
        </w:tabs>
        <w:jc w:val="both"/>
        <w:rPr>
          <w:rFonts w:ascii="Palatino Linotype" w:hAnsi="Palatino Linotype"/>
          <w:b/>
          <w:sz w:val="22"/>
          <w:szCs w:val="22"/>
          <w:lang w:val="nl-NL"/>
        </w:rPr>
      </w:pPr>
      <w:r w:rsidRPr="00EA4349">
        <w:rPr>
          <w:rFonts w:ascii="Palatino Linotype" w:hAnsi="Palatino Linotype"/>
          <w:b/>
          <w:bCs/>
          <w:spacing w:val="-3"/>
          <w:sz w:val="22"/>
          <w:szCs w:val="22"/>
          <w:lang w:val="nl-NL"/>
        </w:rPr>
        <w:t>LANDSVERORDENING van de 30</w:t>
      </w:r>
      <w:bookmarkStart w:id="1" w:name="_GoBack"/>
      <w:r w:rsidRPr="00591E21">
        <w:rPr>
          <w:rFonts w:ascii="Palatino Linotype" w:hAnsi="Palatino Linotype"/>
          <w:b/>
          <w:bCs/>
          <w:spacing w:val="-3"/>
          <w:sz w:val="22"/>
          <w:szCs w:val="22"/>
          <w:vertAlign w:val="superscript"/>
          <w:lang w:val="nl-NL"/>
        </w:rPr>
        <w:t>ste</w:t>
      </w:r>
      <w:bookmarkEnd w:id="1"/>
      <w:r w:rsidRPr="00EA4349">
        <w:rPr>
          <w:rFonts w:ascii="Palatino Linotype" w:hAnsi="Palatino Linotype"/>
          <w:b/>
          <w:bCs/>
          <w:spacing w:val="-3"/>
          <w:sz w:val="22"/>
          <w:szCs w:val="22"/>
          <w:lang w:val="nl-NL"/>
        </w:rPr>
        <w:t xml:space="preserve"> </w:t>
      </w:r>
      <w:r>
        <w:rPr>
          <w:rFonts w:ascii="Palatino Linotype" w:hAnsi="Palatino Linotype"/>
          <w:b/>
          <w:bCs/>
          <w:spacing w:val="-3"/>
          <w:sz w:val="22"/>
          <w:szCs w:val="22"/>
          <w:lang w:val="nl-NL"/>
        </w:rPr>
        <w:t>december</w:t>
      </w:r>
      <w:r w:rsidRPr="00EA4349">
        <w:rPr>
          <w:rFonts w:ascii="Palatino Linotype" w:hAnsi="Palatino Linotype"/>
          <w:b/>
          <w:bCs/>
          <w:spacing w:val="-3"/>
          <w:sz w:val="22"/>
          <w:szCs w:val="22"/>
          <w:lang w:val="nl-NL"/>
        </w:rPr>
        <w:t xml:space="preserve"> 2020 houdende het niet toekennen van vakantie-uitkering en de inkorting op vakantie-uren vanaf 1 juli 2020 en het niet toekennen van een verhoging van de bezoldiging vanaf 1 januari 2021 (Landsverordening inkorting arbeidsvoorwaarden 2020)</w:t>
      </w:r>
    </w:p>
    <w:p w:rsidR="00971F04" w:rsidRPr="00971F04" w:rsidRDefault="00971F04" w:rsidP="00971F04">
      <w:pPr>
        <w:widowControl/>
        <w:tabs>
          <w:tab w:val="right" w:leader="dot" w:pos="-1440"/>
        </w:tabs>
        <w:jc w:val="center"/>
        <w:rPr>
          <w:rFonts w:ascii="Palatino Linotype" w:hAnsi="Palatino Linotype"/>
          <w:snapToGrid/>
          <w:spacing w:val="-3"/>
          <w:sz w:val="22"/>
          <w:szCs w:val="22"/>
          <w:lang w:val="nl-NL"/>
        </w:rPr>
      </w:pPr>
      <w:r>
        <w:rPr>
          <w:rFonts w:ascii="Palatino Linotype" w:hAnsi="Palatino Linotype"/>
          <w:snapToGrid/>
          <w:spacing w:val="-3"/>
          <w:sz w:val="22"/>
          <w:szCs w:val="22"/>
          <w:lang w:val="nl-NL"/>
        </w:rPr>
        <w:t>____________</w:t>
      </w:r>
    </w:p>
    <w:p w:rsidR="00971F04" w:rsidRPr="00971F04" w:rsidRDefault="00971F04" w:rsidP="00971F04">
      <w:pPr>
        <w:widowControl/>
        <w:suppressAutoHyphens/>
        <w:jc w:val="center"/>
        <w:rPr>
          <w:rFonts w:ascii="Palatino Linotype" w:hAnsi="Palatino Linotype"/>
          <w:snapToGrid/>
          <w:sz w:val="22"/>
          <w:szCs w:val="22"/>
          <w:lang w:val="nl-NL"/>
        </w:rPr>
      </w:pPr>
    </w:p>
    <w:p w:rsidR="00971F04" w:rsidRPr="00971F04" w:rsidRDefault="00971F04" w:rsidP="00971F04">
      <w:pPr>
        <w:widowControl/>
        <w:suppressAutoHyphens/>
        <w:spacing w:after="120"/>
        <w:jc w:val="center"/>
        <w:rPr>
          <w:rFonts w:ascii="Palatino Linotype" w:hAnsi="Palatino Linotype"/>
          <w:snapToGrid/>
          <w:spacing w:val="-3"/>
          <w:sz w:val="22"/>
          <w:szCs w:val="22"/>
          <w:lang w:val="nl-NL"/>
        </w:rPr>
      </w:pPr>
      <w:r w:rsidRPr="00971F04">
        <w:rPr>
          <w:rFonts w:ascii="Palatino Linotype" w:hAnsi="Palatino Linotype"/>
          <w:snapToGrid/>
          <w:spacing w:val="-3"/>
          <w:sz w:val="22"/>
          <w:szCs w:val="22"/>
          <w:lang w:val="nl-NL"/>
        </w:rPr>
        <w:t>In  naam  van de  Koning!</w:t>
      </w:r>
    </w:p>
    <w:p w:rsidR="00971F04" w:rsidRDefault="00971F04" w:rsidP="00971F04">
      <w:pPr>
        <w:widowControl/>
        <w:suppressAutoHyphens/>
        <w:jc w:val="center"/>
        <w:rPr>
          <w:rFonts w:ascii="Palatino Linotype" w:hAnsi="Palatino Linotype"/>
          <w:snapToGrid/>
          <w:spacing w:val="-3"/>
          <w:sz w:val="22"/>
          <w:szCs w:val="22"/>
          <w:lang w:val="nl-NL"/>
        </w:rPr>
      </w:pPr>
      <w:r>
        <w:rPr>
          <w:rFonts w:ascii="Palatino Linotype" w:hAnsi="Palatino Linotype"/>
          <w:snapToGrid/>
          <w:spacing w:val="-3"/>
          <w:sz w:val="22"/>
          <w:szCs w:val="22"/>
          <w:lang w:val="nl-NL"/>
        </w:rPr>
        <w:t>______</w:t>
      </w:r>
    </w:p>
    <w:p w:rsidR="00971F04" w:rsidRPr="00971F04" w:rsidRDefault="00971F04" w:rsidP="00971F04">
      <w:pPr>
        <w:widowControl/>
        <w:suppressAutoHyphens/>
        <w:jc w:val="center"/>
        <w:rPr>
          <w:rFonts w:ascii="Palatino Linotype" w:hAnsi="Palatino Linotype"/>
          <w:snapToGrid/>
          <w:spacing w:val="-3"/>
          <w:sz w:val="22"/>
          <w:szCs w:val="22"/>
          <w:lang w:val="nl-NL"/>
        </w:rPr>
      </w:pPr>
    </w:p>
    <w:p w:rsidR="00971F04" w:rsidRPr="00971F04" w:rsidRDefault="00971F04" w:rsidP="00971F04">
      <w:pPr>
        <w:widowControl/>
        <w:suppressAutoHyphens/>
        <w:jc w:val="center"/>
        <w:rPr>
          <w:rFonts w:ascii="Palatino Linotype" w:hAnsi="Palatino Linotype"/>
          <w:snapToGrid/>
          <w:spacing w:val="-3"/>
          <w:sz w:val="22"/>
          <w:szCs w:val="22"/>
          <w:lang w:val="nl-NL"/>
        </w:rPr>
      </w:pPr>
      <w:r w:rsidRPr="00971F04">
        <w:rPr>
          <w:rFonts w:ascii="Palatino Linotype" w:hAnsi="Palatino Linotype"/>
          <w:snapToGrid/>
          <w:spacing w:val="-3"/>
          <w:sz w:val="22"/>
          <w:szCs w:val="22"/>
          <w:lang w:val="nl-NL"/>
        </w:rPr>
        <w:t>De  Gouverneur  van  Curaçao,</w:t>
      </w:r>
    </w:p>
    <w:p w:rsidR="00971F04" w:rsidRPr="00971F04" w:rsidRDefault="00971F04" w:rsidP="00971F04">
      <w:pPr>
        <w:widowControl/>
        <w:suppressAutoHyphens/>
        <w:jc w:val="both"/>
        <w:rPr>
          <w:rFonts w:ascii="Palatino Linotype" w:hAnsi="Palatino Linotype"/>
          <w:snapToGrid/>
          <w:sz w:val="22"/>
          <w:szCs w:val="22"/>
          <w:lang w:val="nl-NL"/>
        </w:rPr>
      </w:pPr>
    </w:p>
    <w:p w:rsidR="006550B8" w:rsidRPr="006550B8" w:rsidRDefault="006550B8" w:rsidP="006550B8">
      <w:pPr>
        <w:widowControl/>
        <w:tabs>
          <w:tab w:val="right" w:leader="dot" w:pos="-1728"/>
          <w:tab w:val="left" w:pos="0"/>
        </w:tabs>
        <w:rPr>
          <w:rFonts w:ascii="Palatino Linotype" w:hAnsi="Palatino Linotype"/>
          <w:snapToGrid/>
          <w:sz w:val="22"/>
          <w:szCs w:val="22"/>
          <w:lang w:val="nl-NL"/>
        </w:rPr>
      </w:pPr>
      <w:r w:rsidRPr="006550B8">
        <w:rPr>
          <w:rFonts w:ascii="Palatino Linotype" w:hAnsi="Palatino Linotype"/>
          <w:snapToGrid/>
          <w:sz w:val="22"/>
          <w:szCs w:val="22"/>
          <w:lang w:val="nl-NL"/>
        </w:rPr>
        <w:t xml:space="preserve">In overweging genomen hebbende: </w:t>
      </w:r>
    </w:p>
    <w:p w:rsidR="006550B8" w:rsidRPr="006550B8" w:rsidRDefault="006550B8" w:rsidP="006550B8">
      <w:pPr>
        <w:widowControl/>
        <w:tabs>
          <w:tab w:val="right" w:leader="dot" w:pos="-1728"/>
          <w:tab w:val="left" w:pos="0"/>
        </w:tabs>
        <w:rPr>
          <w:rFonts w:ascii="Palatino Linotype" w:hAnsi="Palatino Linotype"/>
          <w:snapToGrid/>
          <w:sz w:val="22"/>
          <w:szCs w:val="22"/>
          <w:lang w:val="nl-NL"/>
        </w:rPr>
      </w:pPr>
    </w:p>
    <w:p w:rsidR="00EA4349" w:rsidRPr="00EA4349" w:rsidRDefault="00EA4349" w:rsidP="00EA4349">
      <w:pPr>
        <w:widowControl/>
        <w:tabs>
          <w:tab w:val="right" w:leader="dot" w:pos="-1728"/>
          <w:tab w:val="left" w:pos="0"/>
        </w:tabs>
        <w:jc w:val="both"/>
        <w:rPr>
          <w:rFonts w:ascii="Palatino Linotype" w:hAnsi="Palatino Linotype"/>
          <w:bCs/>
          <w:snapToGrid/>
          <w:sz w:val="22"/>
          <w:szCs w:val="22"/>
          <w:lang w:val="nl-NL"/>
        </w:rPr>
      </w:pPr>
      <w:r w:rsidRPr="00EA4349">
        <w:rPr>
          <w:rFonts w:ascii="Palatino Linotype" w:hAnsi="Palatino Linotype"/>
          <w:bCs/>
          <w:snapToGrid/>
          <w:sz w:val="22"/>
          <w:szCs w:val="22"/>
          <w:lang w:val="nl-NL"/>
        </w:rPr>
        <w:t>dat de COVID-19 pandemie een financieel en sociaaleconomische crisis op Curaçao heeft veroorzaakt;</w:t>
      </w:r>
    </w:p>
    <w:p w:rsidR="00EA4349" w:rsidRPr="00EA4349" w:rsidRDefault="00EA4349" w:rsidP="00EA4349">
      <w:pPr>
        <w:widowControl/>
        <w:tabs>
          <w:tab w:val="right" w:leader="dot" w:pos="-1728"/>
          <w:tab w:val="left" w:pos="0"/>
        </w:tabs>
        <w:jc w:val="both"/>
        <w:rPr>
          <w:rFonts w:ascii="Palatino Linotype" w:hAnsi="Palatino Linotype"/>
          <w:snapToGrid/>
          <w:sz w:val="22"/>
          <w:szCs w:val="22"/>
          <w:lang w:val="nl-NL"/>
        </w:rPr>
      </w:pPr>
    </w:p>
    <w:p w:rsidR="00EA4349" w:rsidRPr="00EA4349" w:rsidRDefault="00EA4349" w:rsidP="00EA4349">
      <w:pPr>
        <w:widowControl/>
        <w:tabs>
          <w:tab w:val="right" w:leader="dot" w:pos="-1728"/>
          <w:tab w:val="left" w:pos="0"/>
        </w:tabs>
        <w:jc w:val="both"/>
        <w:rPr>
          <w:rFonts w:ascii="Palatino Linotype" w:hAnsi="Palatino Linotype"/>
          <w:bCs/>
          <w:snapToGrid/>
          <w:sz w:val="22"/>
          <w:szCs w:val="22"/>
          <w:lang w:val="nl-NL"/>
        </w:rPr>
      </w:pPr>
      <w:r w:rsidRPr="00EA4349">
        <w:rPr>
          <w:rFonts w:ascii="Palatino Linotype" w:hAnsi="Palatino Linotype"/>
          <w:bCs/>
          <w:snapToGrid/>
          <w:sz w:val="22"/>
          <w:szCs w:val="22"/>
          <w:lang w:val="nl-NL"/>
        </w:rPr>
        <w:t>dat als gevolg van deze ernstige financieel en sociaal-economische crisis de regering genoodzaakt is om kostenbesparende maatregelen te nemen;</w:t>
      </w:r>
    </w:p>
    <w:p w:rsidR="00EA4349" w:rsidRPr="00EA4349" w:rsidRDefault="00EA4349" w:rsidP="00EA4349">
      <w:pPr>
        <w:widowControl/>
        <w:tabs>
          <w:tab w:val="right" w:leader="dot" w:pos="-1728"/>
          <w:tab w:val="left" w:pos="0"/>
        </w:tabs>
        <w:jc w:val="both"/>
        <w:rPr>
          <w:rFonts w:ascii="Palatino Linotype" w:hAnsi="Palatino Linotype"/>
          <w:bCs/>
          <w:snapToGrid/>
          <w:sz w:val="22"/>
          <w:szCs w:val="22"/>
          <w:lang w:val="nl-NL"/>
        </w:rPr>
      </w:pPr>
    </w:p>
    <w:p w:rsidR="00EA4349" w:rsidRPr="00EA4349" w:rsidRDefault="00EA4349" w:rsidP="00EA4349">
      <w:pPr>
        <w:widowControl/>
        <w:tabs>
          <w:tab w:val="right" w:leader="dot" w:pos="-1728"/>
          <w:tab w:val="left" w:pos="0"/>
        </w:tabs>
        <w:jc w:val="both"/>
        <w:rPr>
          <w:rFonts w:ascii="Palatino Linotype" w:hAnsi="Palatino Linotype"/>
          <w:bCs/>
          <w:snapToGrid/>
          <w:sz w:val="22"/>
          <w:szCs w:val="22"/>
          <w:lang w:val="nl-NL"/>
        </w:rPr>
      </w:pPr>
      <w:r w:rsidRPr="00EA4349">
        <w:rPr>
          <w:rFonts w:ascii="Palatino Linotype" w:hAnsi="Palatino Linotype"/>
          <w:bCs/>
          <w:snapToGrid/>
          <w:sz w:val="22"/>
          <w:szCs w:val="22"/>
          <w:lang w:val="nl-NL"/>
        </w:rPr>
        <w:t xml:space="preserve">dat de regering van Curaçao in verband hiermee de Rijksministerraad heeft verzocht voor toepassing van artikel 25 van de Rijkswet financieel toezicht op de begroting voor het dienstjaar 2020 en dit verzoek is ingewilligd; </w:t>
      </w:r>
    </w:p>
    <w:p w:rsidR="00EA4349" w:rsidRPr="00EA4349" w:rsidRDefault="00EA4349" w:rsidP="00EA4349">
      <w:pPr>
        <w:widowControl/>
        <w:tabs>
          <w:tab w:val="right" w:leader="dot" w:pos="-1728"/>
          <w:tab w:val="left" w:pos="0"/>
        </w:tabs>
        <w:jc w:val="both"/>
        <w:rPr>
          <w:rFonts w:ascii="Palatino Linotype" w:hAnsi="Palatino Linotype"/>
          <w:bCs/>
          <w:snapToGrid/>
          <w:sz w:val="22"/>
          <w:szCs w:val="22"/>
          <w:lang w:val="nl-NL"/>
        </w:rPr>
      </w:pPr>
    </w:p>
    <w:p w:rsidR="00EA4349" w:rsidRPr="00EA4349" w:rsidRDefault="00EA4349" w:rsidP="00EA4349">
      <w:pPr>
        <w:widowControl/>
        <w:tabs>
          <w:tab w:val="right" w:leader="dot" w:pos="-1728"/>
          <w:tab w:val="left" w:pos="0"/>
        </w:tabs>
        <w:jc w:val="both"/>
        <w:rPr>
          <w:rFonts w:ascii="Palatino Linotype" w:hAnsi="Palatino Linotype"/>
          <w:bCs/>
          <w:snapToGrid/>
          <w:sz w:val="22"/>
          <w:szCs w:val="22"/>
          <w:lang w:val="nl-NL"/>
        </w:rPr>
      </w:pPr>
      <w:r w:rsidRPr="00EA4349">
        <w:rPr>
          <w:rFonts w:ascii="Palatino Linotype" w:hAnsi="Palatino Linotype"/>
          <w:bCs/>
          <w:snapToGrid/>
          <w:sz w:val="22"/>
          <w:szCs w:val="22"/>
          <w:lang w:val="nl-NL"/>
        </w:rPr>
        <w:t xml:space="preserve">dat de regering een beroep op begrotingssteun heeft gedaan op Nederland in het kader van artikel 36 van het Statuut voor het Koninkrijk, gelet op de acute terugval in inkomsten van het Land als gevolg van de maatregelen ter voorkoming van de verspreiding van COVID-19 in Curaçao; </w:t>
      </w:r>
    </w:p>
    <w:p w:rsidR="00EA4349" w:rsidRPr="00EA4349" w:rsidRDefault="00EA4349" w:rsidP="00EA4349">
      <w:pPr>
        <w:widowControl/>
        <w:tabs>
          <w:tab w:val="right" w:leader="dot" w:pos="-1728"/>
          <w:tab w:val="left" w:pos="0"/>
        </w:tabs>
        <w:jc w:val="both"/>
        <w:rPr>
          <w:rFonts w:ascii="Palatino Linotype" w:hAnsi="Palatino Linotype"/>
          <w:bCs/>
          <w:snapToGrid/>
          <w:sz w:val="22"/>
          <w:szCs w:val="22"/>
          <w:lang w:val="nl-NL"/>
        </w:rPr>
      </w:pPr>
    </w:p>
    <w:p w:rsidR="00EA4349" w:rsidRPr="00EA4349" w:rsidRDefault="00EA4349" w:rsidP="00EA4349">
      <w:pPr>
        <w:widowControl/>
        <w:tabs>
          <w:tab w:val="right" w:leader="dot" w:pos="-1728"/>
          <w:tab w:val="left" w:pos="0"/>
        </w:tabs>
        <w:jc w:val="both"/>
        <w:rPr>
          <w:rFonts w:ascii="Palatino Linotype" w:hAnsi="Palatino Linotype"/>
          <w:bCs/>
          <w:snapToGrid/>
          <w:sz w:val="22"/>
          <w:szCs w:val="22"/>
          <w:lang w:val="nl-NL"/>
        </w:rPr>
      </w:pPr>
      <w:r w:rsidRPr="00EA4349">
        <w:rPr>
          <w:rFonts w:ascii="Palatino Linotype" w:hAnsi="Palatino Linotype"/>
          <w:bCs/>
          <w:snapToGrid/>
          <w:sz w:val="22"/>
          <w:szCs w:val="22"/>
          <w:lang w:val="nl-NL"/>
        </w:rPr>
        <w:t xml:space="preserve">dat Nederland heeft ingestemd met het bieden van begrotingssteun en dat deze steun wordt verleend in tranches waar voorwaarden aan zijn verbonden; </w:t>
      </w:r>
    </w:p>
    <w:p w:rsidR="00EA4349" w:rsidRPr="00EA4349" w:rsidRDefault="00EA4349" w:rsidP="00EA4349">
      <w:pPr>
        <w:widowControl/>
        <w:tabs>
          <w:tab w:val="right" w:leader="dot" w:pos="-1728"/>
          <w:tab w:val="left" w:pos="0"/>
        </w:tabs>
        <w:jc w:val="both"/>
        <w:rPr>
          <w:rFonts w:ascii="Palatino Linotype" w:hAnsi="Palatino Linotype"/>
          <w:snapToGrid/>
          <w:sz w:val="22"/>
          <w:szCs w:val="22"/>
          <w:lang w:val="nl-NL"/>
        </w:rPr>
      </w:pPr>
    </w:p>
    <w:p w:rsidR="00EA4349" w:rsidRPr="00EA4349" w:rsidRDefault="00EA4349" w:rsidP="00EA4349">
      <w:pPr>
        <w:widowControl/>
        <w:tabs>
          <w:tab w:val="right" w:leader="dot" w:pos="-1728"/>
          <w:tab w:val="left" w:pos="0"/>
        </w:tabs>
        <w:jc w:val="both"/>
        <w:rPr>
          <w:rFonts w:ascii="Palatino Linotype" w:hAnsi="Palatino Linotype"/>
          <w:snapToGrid/>
          <w:sz w:val="22"/>
          <w:szCs w:val="22"/>
          <w:lang w:val="nl-NL"/>
        </w:rPr>
      </w:pPr>
      <w:r w:rsidRPr="00EA4349">
        <w:rPr>
          <w:rFonts w:ascii="Palatino Linotype" w:hAnsi="Palatino Linotype"/>
          <w:bCs/>
          <w:snapToGrid/>
          <w:sz w:val="22"/>
          <w:szCs w:val="22"/>
          <w:lang w:val="nl-NL"/>
        </w:rPr>
        <w:t>dat één van de voorwaarden verbonden aan de begrotingssteun is, dat het totale pakket arbeidsvoorwaarden van het personeel werkzaam in de (semi-)publieke sector met 12,5% ingekort dient te worden;</w:t>
      </w:r>
    </w:p>
    <w:p w:rsidR="00EA4349" w:rsidRPr="00EA4349" w:rsidRDefault="00EA4349" w:rsidP="00EA4349">
      <w:pPr>
        <w:widowControl/>
        <w:tabs>
          <w:tab w:val="right" w:leader="dot" w:pos="-1728"/>
          <w:tab w:val="left" w:pos="0"/>
        </w:tabs>
        <w:jc w:val="both"/>
        <w:rPr>
          <w:rFonts w:ascii="Palatino Linotype" w:hAnsi="Palatino Linotype"/>
          <w:bCs/>
          <w:snapToGrid/>
          <w:sz w:val="22"/>
          <w:szCs w:val="22"/>
          <w:lang w:val="nl-NL"/>
        </w:rPr>
      </w:pPr>
    </w:p>
    <w:p w:rsidR="00EA4349" w:rsidRPr="00EA4349" w:rsidRDefault="00EA4349" w:rsidP="00EA4349">
      <w:pPr>
        <w:widowControl/>
        <w:tabs>
          <w:tab w:val="right" w:leader="dot" w:pos="-1728"/>
          <w:tab w:val="left" w:pos="0"/>
        </w:tabs>
        <w:jc w:val="both"/>
        <w:rPr>
          <w:rFonts w:ascii="Palatino Linotype" w:hAnsi="Palatino Linotype"/>
          <w:bCs/>
          <w:snapToGrid/>
          <w:sz w:val="22"/>
          <w:szCs w:val="22"/>
          <w:lang w:val="nl-NL"/>
        </w:rPr>
      </w:pPr>
      <w:r w:rsidRPr="00EA4349">
        <w:rPr>
          <w:rFonts w:ascii="Palatino Linotype" w:hAnsi="Palatino Linotype"/>
          <w:bCs/>
          <w:snapToGrid/>
          <w:sz w:val="22"/>
          <w:szCs w:val="22"/>
          <w:lang w:val="nl-NL"/>
        </w:rPr>
        <w:t>dat in verband met de financieel-economische situatie, waarin Curaçao zich bevindt het wenselijk is dat vanaf het begrotingsjaar 2021 geen verhoging van de bezoldiging wordt toegekend;</w:t>
      </w:r>
    </w:p>
    <w:p w:rsidR="00EA4349" w:rsidRPr="00EA4349" w:rsidRDefault="00EA4349" w:rsidP="00EA4349">
      <w:pPr>
        <w:widowControl/>
        <w:tabs>
          <w:tab w:val="right" w:leader="dot" w:pos="-1728"/>
          <w:tab w:val="left" w:pos="0"/>
        </w:tabs>
        <w:jc w:val="both"/>
        <w:rPr>
          <w:rFonts w:ascii="Palatino Linotype" w:hAnsi="Palatino Linotype"/>
          <w:snapToGrid/>
          <w:sz w:val="22"/>
          <w:szCs w:val="22"/>
          <w:lang w:val="nl-NL"/>
        </w:rPr>
      </w:pPr>
    </w:p>
    <w:p w:rsidR="00EA4349" w:rsidRPr="00EA4349" w:rsidRDefault="00EA4349" w:rsidP="00EA4349">
      <w:pPr>
        <w:widowControl/>
        <w:tabs>
          <w:tab w:val="right" w:leader="dot" w:pos="-1728"/>
          <w:tab w:val="left" w:pos="0"/>
        </w:tabs>
        <w:jc w:val="both"/>
        <w:rPr>
          <w:rFonts w:ascii="Palatino Linotype" w:hAnsi="Palatino Linotype"/>
          <w:snapToGrid/>
          <w:sz w:val="22"/>
          <w:szCs w:val="22"/>
          <w:lang w:val="nl-NL"/>
        </w:rPr>
      </w:pPr>
      <w:r w:rsidRPr="00EA4349">
        <w:rPr>
          <w:rFonts w:ascii="Palatino Linotype" w:hAnsi="Palatino Linotype"/>
          <w:snapToGrid/>
          <w:sz w:val="22"/>
          <w:szCs w:val="22"/>
          <w:lang w:val="nl-NL"/>
        </w:rPr>
        <w:t>dat ingevolge artikel 10 van de Landsverordening Georganiseerd Overleg in Ambtenarenzaken, binnen het Centraal Georganiseerd Overleg in Ambtenarenzaken, bestaande uit de Minister van Bestuur, Planning en Dienstverlening en de Centrale Commissie onder leiding van de voorzitter, overleg moet worden gevoerd inzake alle aangelegenheden van algemeen belang voor de rechtstoestand van ambtenaren, met inbegrip van de algemene regels volgens welke het personeelsbeleid is gevoerd;</w:t>
      </w:r>
    </w:p>
    <w:p w:rsidR="00EA4349" w:rsidRPr="00EA4349" w:rsidRDefault="00EA4349" w:rsidP="00EA4349">
      <w:pPr>
        <w:widowControl/>
        <w:tabs>
          <w:tab w:val="right" w:leader="dot" w:pos="-1728"/>
          <w:tab w:val="left" w:pos="0"/>
        </w:tabs>
        <w:jc w:val="both"/>
        <w:rPr>
          <w:rFonts w:ascii="Palatino Linotype" w:hAnsi="Palatino Linotype"/>
          <w:snapToGrid/>
          <w:sz w:val="22"/>
          <w:szCs w:val="22"/>
          <w:lang w:val="nl-NL"/>
        </w:rPr>
      </w:pPr>
    </w:p>
    <w:p w:rsidR="00EA4349" w:rsidRPr="00EA4349" w:rsidRDefault="00EA4349" w:rsidP="00EA4349">
      <w:pPr>
        <w:widowControl/>
        <w:tabs>
          <w:tab w:val="right" w:leader="dot" w:pos="-1728"/>
          <w:tab w:val="left" w:pos="0"/>
        </w:tabs>
        <w:jc w:val="both"/>
        <w:rPr>
          <w:rFonts w:ascii="Palatino Linotype" w:hAnsi="Palatino Linotype"/>
          <w:snapToGrid/>
          <w:sz w:val="22"/>
          <w:szCs w:val="22"/>
          <w:lang w:val="nl-NL"/>
        </w:rPr>
      </w:pPr>
      <w:r w:rsidRPr="00EA4349">
        <w:rPr>
          <w:rFonts w:ascii="Palatino Linotype" w:hAnsi="Palatino Linotype"/>
          <w:snapToGrid/>
          <w:sz w:val="22"/>
          <w:szCs w:val="22"/>
          <w:lang w:val="nl-NL"/>
        </w:rPr>
        <w:t>dat ingevolge het gevoerde overleg binnen het Centraal Georganiseerd Overleg in Ambtenarenzaken, tussen partijen geen overeenstemming is bereikt;</w:t>
      </w:r>
    </w:p>
    <w:p w:rsidR="00EA4349" w:rsidRPr="00EA4349" w:rsidRDefault="00EA4349" w:rsidP="00EA4349">
      <w:pPr>
        <w:widowControl/>
        <w:tabs>
          <w:tab w:val="right" w:leader="dot" w:pos="-1728"/>
          <w:tab w:val="left" w:pos="0"/>
        </w:tabs>
        <w:jc w:val="both"/>
        <w:rPr>
          <w:rFonts w:ascii="Palatino Linotype" w:hAnsi="Palatino Linotype"/>
          <w:snapToGrid/>
          <w:sz w:val="22"/>
          <w:szCs w:val="22"/>
          <w:lang w:val="nl-NL"/>
        </w:rPr>
      </w:pPr>
    </w:p>
    <w:p w:rsidR="00EA4349" w:rsidRPr="00EA4349" w:rsidRDefault="00EA4349" w:rsidP="00EA4349">
      <w:pPr>
        <w:widowControl/>
        <w:tabs>
          <w:tab w:val="right" w:leader="dot" w:pos="-1728"/>
          <w:tab w:val="left" w:pos="0"/>
        </w:tabs>
        <w:jc w:val="both"/>
        <w:rPr>
          <w:rFonts w:ascii="Palatino Linotype" w:hAnsi="Palatino Linotype"/>
          <w:snapToGrid/>
          <w:sz w:val="22"/>
          <w:szCs w:val="22"/>
          <w:lang w:val="nl-NL"/>
        </w:rPr>
      </w:pPr>
      <w:r w:rsidRPr="00EA4349">
        <w:rPr>
          <w:rFonts w:ascii="Palatino Linotype" w:hAnsi="Palatino Linotype"/>
          <w:snapToGrid/>
          <w:sz w:val="22"/>
          <w:szCs w:val="22"/>
          <w:lang w:val="nl-NL"/>
        </w:rPr>
        <w:t>dat toepassing is gegeven aan artikel 10, zesde lid, van de Landsverordening Georganiseerd Overleg in Ambtenarenzaken, om deze landsverordening tot stand te brengen;</w:t>
      </w:r>
    </w:p>
    <w:p w:rsidR="00EA4349" w:rsidRPr="00EA4349" w:rsidRDefault="00EA4349" w:rsidP="00EA4349">
      <w:pPr>
        <w:widowControl/>
        <w:tabs>
          <w:tab w:val="right" w:leader="dot" w:pos="-1728"/>
          <w:tab w:val="left" w:pos="0"/>
        </w:tabs>
        <w:jc w:val="both"/>
        <w:rPr>
          <w:rFonts w:ascii="Palatino Linotype" w:hAnsi="Palatino Linotype"/>
          <w:snapToGrid/>
          <w:sz w:val="22"/>
          <w:szCs w:val="22"/>
          <w:lang w:val="nl-NL"/>
        </w:rPr>
      </w:pPr>
    </w:p>
    <w:p w:rsidR="006550B8" w:rsidRDefault="00EA4349" w:rsidP="00EA4349">
      <w:pPr>
        <w:widowControl/>
        <w:tabs>
          <w:tab w:val="right" w:leader="dot" w:pos="-1728"/>
          <w:tab w:val="left" w:pos="0"/>
        </w:tabs>
        <w:jc w:val="both"/>
        <w:rPr>
          <w:rFonts w:ascii="Palatino Linotype" w:hAnsi="Palatino Linotype"/>
          <w:snapToGrid/>
          <w:sz w:val="22"/>
          <w:szCs w:val="22"/>
          <w:lang w:val="nl-NL"/>
        </w:rPr>
      </w:pPr>
      <w:r w:rsidRPr="00EA4349">
        <w:rPr>
          <w:rFonts w:ascii="Palatino Linotype" w:hAnsi="Palatino Linotype"/>
          <w:snapToGrid/>
          <w:sz w:val="22"/>
          <w:szCs w:val="22"/>
          <w:lang w:val="nl-NL"/>
        </w:rPr>
        <w:t>dat het ook noodzakelijk is vanaf 1 juli 2020 af te wijken van de wettelijke bepalingen krachtens welk de ambtenaar aanspraak heeft op vakantie-uren en de wettelijke bepalingen krachtens welk de ambtenaar aanspraak heeft op vakantie-uitkering op te schorten;</w:t>
      </w:r>
    </w:p>
    <w:p w:rsidR="00EA4349" w:rsidRPr="006550B8" w:rsidRDefault="00EA4349" w:rsidP="00EA4349">
      <w:pPr>
        <w:widowControl/>
        <w:tabs>
          <w:tab w:val="right" w:leader="dot" w:pos="-1728"/>
          <w:tab w:val="left" w:pos="0"/>
        </w:tabs>
        <w:jc w:val="both"/>
        <w:rPr>
          <w:rFonts w:ascii="Palatino Linotype" w:hAnsi="Palatino Linotype"/>
          <w:snapToGrid/>
          <w:sz w:val="22"/>
          <w:szCs w:val="22"/>
          <w:lang w:val="nl-NL"/>
        </w:rPr>
      </w:pPr>
    </w:p>
    <w:p w:rsidR="006550B8" w:rsidRPr="006550B8" w:rsidRDefault="006550B8" w:rsidP="006550B8">
      <w:pPr>
        <w:widowControl/>
        <w:tabs>
          <w:tab w:val="right" w:leader="dot" w:pos="-1728"/>
          <w:tab w:val="left" w:pos="0"/>
        </w:tabs>
        <w:jc w:val="both"/>
        <w:rPr>
          <w:rFonts w:ascii="Palatino Linotype" w:hAnsi="Palatino Linotype"/>
          <w:snapToGrid/>
          <w:sz w:val="22"/>
          <w:szCs w:val="22"/>
          <w:lang w:val="nl-NL"/>
        </w:rPr>
      </w:pPr>
      <w:r w:rsidRPr="006550B8">
        <w:rPr>
          <w:rFonts w:ascii="Palatino Linotype" w:hAnsi="Palatino Linotype"/>
          <w:snapToGrid/>
          <w:sz w:val="22"/>
          <w:szCs w:val="22"/>
          <w:lang w:val="nl-NL"/>
        </w:rPr>
        <w:t>Heeft, de Raad van Advies gehoord, met gemeen overleg der Staten, vastgesteld onderstaande landsverordening:</w:t>
      </w:r>
    </w:p>
    <w:p w:rsidR="00971F04" w:rsidRPr="00971F04" w:rsidRDefault="00971F04" w:rsidP="00971F04">
      <w:pPr>
        <w:widowControl/>
        <w:tabs>
          <w:tab w:val="right" w:leader="dot" w:pos="-1728"/>
          <w:tab w:val="left" w:pos="0"/>
        </w:tabs>
        <w:rPr>
          <w:rFonts w:ascii="Palatino Linotype" w:hAnsi="Palatino Linotype"/>
          <w:snapToGrid/>
          <w:sz w:val="22"/>
          <w:szCs w:val="22"/>
          <w:lang w:val="nl-NL"/>
        </w:rPr>
      </w:pPr>
    </w:p>
    <w:p w:rsidR="00EA4349" w:rsidRDefault="00EA4349" w:rsidP="00EA4349">
      <w:pPr>
        <w:tabs>
          <w:tab w:val="left" w:pos="397"/>
          <w:tab w:val="left" w:pos="794"/>
          <w:tab w:val="left" w:pos="1191"/>
        </w:tabs>
        <w:jc w:val="center"/>
        <w:rPr>
          <w:rFonts w:ascii="Palatino Linotype" w:hAnsi="Palatino Linotype"/>
          <w:sz w:val="22"/>
          <w:szCs w:val="22"/>
          <w:lang w:val="nl-NL"/>
        </w:rPr>
      </w:pPr>
      <w:r>
        <w:rPr>
          <w:rFonts w:ascii="Palatino Linotype" w:hAnsi="Palatino Linotype"/>
          <w:sz w:val="22"/>
          <w:szCs w:val="22"/>
          <w:lang w:val="nl-NL"/>
        </w:rPr>
        <w:t>Artikel 1</w:t>
      </w:r>
    </w:p>
    <w:p w:rsidR="00EA4349" w:rsidRDefault="00EA4349" w:rsidP="00EA4349">
      <w:pPr>
        <w:tabs>
          <w:tab w:val="left" w:pos="397"/>
          <w:tab w:val="left" w:pos="794"/>
          <w:tab w:val="left" w:pos="1191"/>
        </w:tabs>
        <w:jc w:val="both"/>
        <w:rPr>
          <w:rFonts w:ascii="Palatino Linotype" w:hAnsi="Palatino Linotype"/>
          <w:sz w:val="22"/>
          <w:szCs w:val="22"/>
          <w:lang w:val="nl-NL"/>
        </w:rPr>
      </w:pPr>
    </w:p>
    <w:p w:rsidR="00EA4349" w:rsidRDefault="00EA4349" w:rsidP="00EA4349">
      <w:pPr>
        <w:jc w:val="both"/>
        <w:rPr>
          <w:rFonts w:ascii="Palatino Linotype" w:hAnsi="Palatino Linotype"/>
          <w:sz w:val="22"/>
          <w:szCs w:val="22"/>
          <w:lang w:val="nl-NL"/>
        </w:rPr>
      </w:pPr>
      <w:r w:rsidRPr="66A38123">
        <w:rPr>
          <w:rFonts w:ascii="Palatino Linotype" w:hAnsi="Palatino Linotype"/>
          <w:sz w:val="22"/>
          <w:szCs w:val="22"/>
          <w:lang w:val="nl-NL"/>
        </w:rPr>
        <w:t xml:space="preserve">In </w:t>
      </w:r>
      <w:r>
        <w:rPr>
          <w:rFonts w:ascii="Palatino Linotype" w:hAnsi="Palatino Linotype"/>
          <w:sz w:val="22"/>
          <w:szCs w:val="22"/>
          <w:lang w:val="nl-NL"/>
        </w:rPr>
        <w:t>de bepalingen gegeven bij of krachtens deze landsverordening wordt verstaan onder:</w:t>
      </w:r>
    </w:p>
    <w:tbl>
      <w:tblPr>
        <w:tblStyle w:val="TableGrid"/>
        <w:tblW w:w="9072"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7"/>
        <w:gridCol w:w="6265"/>
      </w:tblGrid>
      <w:tr w:rsidR="00EA4349" w:rsidRPr="00591E21" w:rsidTr="006A3F42">
        <w:tc>
          <w:tcPr>
            <w:tcW w:w="2807" w:type="dxa"/>
          </w:tcPr>
          <w:p w:rsidR="00EA4349" w:rsidRPr="00645161" w:rsidRDefault="00EA4349" w:rsidP="006A3F42">
            <w:pPr>
              <w:tabs>
                <w:tab w:val="left" w:pos="232"/>
              </w:tabs>
              <w:ind w:right="359"/>
              <w:jc w:val="both"/>
              <w:rPr>
                <w:rFonts w:ascii="Palatino Linotype" w:hAnsi="Palatino Linotype"/>
                <w:sz w:val="22"/>
                <w:lang w:val="nl-NL"/>
              </w:rPr>
            </w:pPr>
            <w:r>
              <w:rPr>
                <w:rFonts w:ascii="Palatino Linotype" w:hAnsi="Palatino Linotype"/>
                <w:sz w:val="22"/>
                <w:lang w:val="nl-NL"/>
              </w:rPr>
              <w:t>a</w:t>
            </w:r>
            <w:r w:rsidRPr="00645161">
              <w:rPr>
                <w:rFonts w:ascii="Palatino Linotype" w:hAnsi="Palatino Linotype"/>
                <w:sz w:val="22"/>
                <w:lang w:val="nl-NL"/>
              </w:rPr>
              <w:t>mbtenaar</w:t>
            </w:r>
            <w:r>
              <w:rPr>
                <w:rFonts w:ascii="Palatino Linotype" w:hAnsi="Palatino Linotype"/>
                <w:sz w:val="22"/>
                <w:lang w:val="nl-NL"/>
              </w:rPr>
              <w:t>:</w:t>
            </w:r>
          </w:p>
        </w:tc>
        <w:tc>
          <w:tcPr>
            <w:tcW w:w="6265" w:type="dxa"/>
          </w:tcPr>
          <w:p w:rsidR="00EA4349" w:rsidRPr="00645161" w:rsidRDefault="00EA4349" w:rsidP="006A3F42">
            <w:pPr>
              <w:jc w:val="both"/>
              <w:rPr>
                <w:rFonts w:ascii="Palatino Linotype" w:hAnsi="Palatino Linotype"/>
                <w:sz w:val="22"/>
                <w:lang w:val="nl-NL"/>
              </w:rPr>
            </w:pPr>
            <w:r w:rsidRPr="00CA3E84">
              <w:rPr>
                <w:rFonts w:ascii="Palatino Linotype" w:hAnsi="Palatino Linotype"/>
                <w:sz w:val="22"/>
                <w:lang w:val="nl-NL"/>
              </w:rPr>
              <w:t>ambtenaar in de zin van de L</w:t>
            </w:r>
            <w:r>
              <w:rPr>
                <w:rFonts w:ascii="Palatino Linotype" w:hAnsi="Palatino Linotype"/>
                <w:sz w:val="22"/>
                <w:lang w:val="nl-NL"/>
              </w:rPr>
              <w:t>andsverordening Materieel Ambtenarenrecht;</w:t>
            </w:r>
          </w:p>
        </w:tc>
      </w:tr>
      <w:tr w:rsidR="00EA4349" w:rsidRPr="00591E21" w:rsidTr="006A3F42">
        <w:tc>
          <w:tcPr>
            <w:tcW w:w="2807" w:type="dxa"/>
          </w:tcPr>
          <w:p w:rsidR="00EA4349" w:rsidRPr="00645161" w:rsidRDefault="00EA4349" w:rsidP="006A3F42">
            <w:pPr>
              <w:jc w:val="both"/>
              <w:rPr>
                <w:rFonts w:ascii="Palatino Linotype" w:hAnsi="Palatino Linotype"/>
                <w:sz w:val="22"/>
                <w:lang w:val="nl-NL"/>
              </w:rPr>
            </w:pPr>
            <w:r w:rsidRPr="00A559EB">
              <w:rPr>
                <w:rFonts w:ascii="Palatino Linotype" w:hAnsi="Palatino Linotype"/>
                <w:sz w:val="22"/>
                <w:lang w:val="nl-NL"/>
              </w:rPr>
              <w:t>Staatsorganen:</w:t>
            </w:r>
          </w:p>
        </w:tc>
        <w:tc>
          <w:tcPr>
            <w:tcW w:w="6265" w:type="dxa"/>
          </w:tcPr>
          <w:p w:rsidR="00EA4349" w:rsidRPr="00645161" w:rsidRDefault="00EA4349" w:rsidP="006A3F42">
            <w:pPr>
              <w:jc w:val="both"/>
              <w:rPr>
                <w:rFonts w:ascii="Palatino Linotype" w:hAnsi="Palatino Linotype"/>
                <w:sz w:val="22"/>
                <w:lang w:val="nl-NL"/>
              </w:rPr>
            </w:pPr>
            <w:r w:rsidRPr="008E479E">
              <w:rPr>
                <w:rFonts w:ascii="Palatino Linotype" w:hAnsi="Palatino Linotype"/>
                <w:sz w:val="22"/>
                <w:lang w:val="nl-NL"/>
              </w:rPr>
              <w:t xml:space="preserve">de Staten, </w:t>
            </w:r>
            <w:r>
              <w:rPr>
                <w:rFonts w:ascii="Palatino Linotype" w:hAnsi="Palatino Linotype"/>
                <w:sz w:val="22"/>
                <w:lang w:val="nl-NL"/>
              </w:rPr>
              <w:t>d</w:t>
            </w:r>
            <w:r w:rsidRPr="008E479E">
              <w:rPr>
                <w:rFonts w:ascii="Palatino Linotype" w:hAnsi="Palatino Linotype"/>
                <w:sz w:val="22"/>
                <w:lang w:val="nl-NL"/>
              </w:rPr>
              <w:t>e Raad van Advies, de Algemene Rekenkamer</w:t>
            </w:r>
            <w:r>
              <w:rPr>
                <w:rFonts w:ascii="Palatino Linotype" w:hAnsi="Palatino Linotype"/>
                <w:sz w:val="22"/>
                <w:lang w:val="nl-NL"/>
              </w:rPr>
              <w:t>,</w:t>
            </w:r>
            <w:r w:rsidRPr="008E479E">
              <w:rPr>
                <w:rFonts w:ascii="Palatino Linotype" w:hAnsi="Palatino Linotype"/>
                <w:sz w:val="22"/>
                <w:lang w:val="nl-NL"/>
              </w:rPr>
              <w:t xml:space="preserve"> de Ombudsman</w:t>
            </w:r>
            <w:r>
              <w:rPr>
                <w:rFonts w:ascii="Palatino Linotype" w:hAnsi="Palatino Linotype"/>
                <w:sz w:val="22"/>
                <w:lang w:val="nl-NL"/>
              </w:rPr>
              <w:t xml:space="preserve"> en de Sociaal Economische Raad</w:t>
            </w:r>
            <w:r w:rsidRPr="008E479E">
              <w:rPr>
                <w:rFonts w:ascii="Palatino Linotype" w:hAnsi="Palatino Linotype"/>
                <w:sz w:val="22"/>
                <w:lang w:val="nl-NL"/>
              </w:rPr>
              <w:t>;</w:t>
            </w:r>
          </w:p>
        </w:tc>
      </w:tr>
      <w:tr w:rsidR="00EA4349" w:rsidRPr="00591E21" w:rsidTr="006A3F42">
        <w:tc>
          <w:tcPr>
            <w:tcW w:w="2807" w:type="dxa"/>
          </w:tcPr>
          <w:p w:rsidR="00EA4349" w:rsidRPr="00645161" w:rsidRDefault="00EA4349" w:rsidP="006A3F42">
            <w:pPr>
              <w:jc w:val="both"/>
              <w:rPr>
                <w:rFonts w:ascii="Palatino Linotype" w:hAnsi="Palatino Linotype"/>
                <w:sz w:val="22"/>
                <w:lang w:val="nl-NL"/>
              </w:rPr>
            </w:pPr>
            <w:r>
              <w:rPr>
                <w:rFonts w:ascii="Palatino Linotype" w:hAnsi="Palatino Linotype"/>
                <w:sz w:val="22"/>
                <w:lang w:val="nl-NL"/>
              </w:rPr>
              <w:t>werknemer</w:t>
            </w:r>
          </w:p>
        </w:tc>
        <w:tc>
          <w:tcPr>
            <w:tcW w:w="6265" w:type="dxa"/>
          </w:tcPr>
          <w:p w:rsidR="00EA4349" w:rsidRPr="00A559EB" w:rsidRDefault="00EA4349" w:rsidP="006A3F42">
            <w:pPr>
              <w:jc w:val="both"/>
              <w:rPr>
                <w:rFonts w:ascii="Palatino Linotype" w:hAnsi="Palatino Linotype"/>
                <w:sz w:val="22"/>
                <w:lang w:val="nl-NL"/>
              </w:rPr>
            </w:pPr>
            <w:r w:rsidRPr="00176DB1">
              <w:rPr>
                <w:rFonts w:ascii="Palatino Linotype" w:hAnsi="Palatino Linotype"/>
                <w:sz w:val="22"/>
                <w:lang w:val="nl-NL"/>
              </w:rPr>
              <w:t>de werknemer in de zin van de Regeling Vakantie en Vrijstelling van Dienst Werknemers</w:t>
            </w:r>
            <w:r>
              <w:rPr>
                <w:rFonts w:ascii="Palatino Linotype" w:hAnsi="Palatino Linotype"/>
                <w:sz w:val="22"/>
                <w:lang w:val="nl-NL"/>
              </w:rPr>
              <w:t>;</w:t>
            </w:r>
          </w:p>
        </w:tc>
      </w:tr>
      <w:tr w:rsidR="00EA4349" w:rsidRPr="00D17895" w:rsidTr="006A3F42">
        <w:tc>
          <w:tcPr>
            <w:tcW w:w="2807" w:type="dxa"/>
          </w:tcPr>
          <w:p w:rsidR="00EA4349" w:rsidRPr="00645161" w:rsidRDefault="00EA4349" w:rsidP="006A3F42">
            <w:pPr>
              <w:jc w:val="both"/>
              <w:rPr>
                <w:rFonts w:ascii="Palatino Linotype" w:hAnsi="Palatino Linotype"/>
                <w:sz w:val="22"/>
                <w:lang w:val="nl-NL"/>
              </w:rPr>
            </w:pPr>
            <w:r>
              <w:rPr>
                <w:rFonts w:ascii="Palatino Linotype" w:hAnsi="Palatino Linotype"/>
                <w:sz w:val="22"/>
                <w:lang w:val="nl-NL"/>
              </w:rPr>
              <w:t>onderwijzend personeel</w:t>
            </w:r>
          </w:p>
        </w:tc>
        <w:tc>
          <w:tcPr>
            <w:tcW w:w="6265" w:type="dxa"/>
          </w:tcPr>
          <w:p w:rsidR="00EA4349" w:rsidRDefault="00EA4349" w:rsidP="006A3F42">
            <w:pPr>
              <w:jc w:val="both"/>
              <w:rPr>
                <w:rFonts w:ascii="Palatino Linotype" w:hAnsi="Palatino Linotype"/>
                <w:sz w:val="22"/>
                <w:lang w:val="nl-NL"/>
              </w:rPr>
            </w:pPr>
            <w:r w:rsidRPr="00757F2D">
              <w:rPr>
                <w:rFonts w:ascii="Palatino Linotype" w:hAnsi="Palatino Linotype"/>
                <w:sz w:val="22"/>
                <w:lang w:val="nl-NL"/>
              </w:rPr>
              <w:t>het onderwijzend personeel bij het van overheidswege gegeven openbaar onderwijs. Onder onderwijzend personeel wordt mede begrepen de amanuensis werkzaam bij het van overheidswege gegeven openbaar onderwijs</w:t>
            </w:r>
            <w:r>
              <w:rPr>
                <w:rFonts w:ascii="Palatino Linotype" w:hAnsi="Palatino Linotype"/>
                <w:sz w:val="22"/>
                <w:lang w:val="nl-NL"/>
              </w:rPr>
              <w:t>.</w:t>
            </w:r>
            <w:r w:rsidRPr="00757F2D" w:rsidDel="004E2A5A">
              <w:rPr>
                <w:rFonts w:ascii="Palatino Linotype" w:hAnsi="Palatino Linotype"/>
                <w:sz w:val="22"/>
                <w:lang w:val="nl-NL"/>
              </w:rPr>
              <w:t xml:space="preserve"> </w:t>
            </w:r>
          </w:p>
          <w:p w:rsidR="00EA4349" w:rsidRPr="00176DB1" w:rsidRDefault="00EA4349" w:rsidP="006A3F42">
            <w:pPr>
              <w:ind w:hanging="3815"/>
              <w:jc w:val="both"/>
              <w:rPr>
                <w:rFonts w:ascii="Palatino Linotype" w:hAnsi="Palatino Linotype"/>
                <w:sz w:val="22"/>
                <w:lang w:val="nl-NL"/>
              </w:rPr>
            </w:pPr>
            <w:r>
              <w:rPr>
                <w:rFonts w:ascii="Palatino Linotype" w:hAnsi="Palatino Linotype"/>
                <w:sz w:val="22"/>
                <w:lang w:val="nl-NL"/>
              </w:rPr>
              <w:t>ddddddddddd</w:t>
            </w:r>
          </w:p>
        </w:tc>
      </w:tr>
    </w:tbl>
    <w:p w:rsidR="00EA4349" w:rsidRDefault="00EA4349" w:rsidP="00EA4349">
      <w:pPr>
        <w:jc w:val="center"/>
        <w:rPr>
          <w:rFonts w:ascii="Palatino Linotype" w:hAnsi="Palatino Linotype"/>
          <w:sz w:val="22"/>
          <w:szCs w:val="22"/>
          <w:lang w:val="nl-NL"/>
        </w:rPr>
      </w:pPr>
      <w:r>
        <w:rPr>
          <w:rFonts w:ascii="Palatino Linotype" w:hAnsi="Palatino Linotype"/>
          <w:sz w:val="22"/>
          <w:szCs w:val="22"/>
          <w:lang w:val="nl-NL"/>
        </w:rPr>
        <w:t>Artikel 2</w:t>
      </w:r>
    </w:p>
    <w:p w:rsidR="00EA4349" w:rsidRDefault="00EA4349" w:rsidP="00EA4349">
      <w:pPr>
        <w:jc w:val="both"/>
        <w:rPr>
          <w:rFonts w:ascii="Palatino Linotype" w:hAnsi="Palatino Linotype"/>
          <w:sz w:val="22"/>
          <w:szCs w:val="22"/>
          <w:lang w:val="nl-NL"/>
        </w:rPr>
      </w:pPr>
    </w:p>
    <w:p w:rsidR="00EA4349" w:rsidRDefault="00EA4349" w:rsidP="00EA4349">
      <w:pPr>
        <w:jc w:val="both"/>
        <w:rPr>
          <w:rFonts w:ascii="Palatino Linotype" w:hAnsi="Palatino Linotype"/>
          <w:sz w:val="22"/>
          <w:szCs w:val="22"/>
          <w:lang w:val="nl-NL"/>
        </w:rPr>
      </w:pPr>
      <w:r w:rsidRPr="00DA6BC6">
        <w:rPr>
          <w:rFonts w:ascii="Palatino Linotype" w:hAnsi="Palatino Linotype"/>
          <w:sz w:val="22"/>
          <w:szCs w:val="22"/>
          <w:lang w:val="nl-NL"/>
        </w:rPr>
        <w:t>In afwijking van de vakantieregeling die op de ambtenaar van toepassing is, wordt voor de duur van deze landsverordening het aantal vakantie-</w:t>
      </w:r>
      <w:r>
        <w:rPr>
          <w:rFonts w:ascii="Palatino Linotype" w:hAnsi="Palatino Linotype"/>
          <w:sz w:val="22"/>
          <w:szCs w:val="22"/>
          <w:lang w:val="nl-NL"/>
        </w:rPr>
        <w:t>uren waarop hij, gebaseerd op zi</w:t>
      </w:r>
      <w:r w:rsidRPr="00DA6BC6">
        <w:rPr>
          <w:rFonts w:ascii="Palatino Linotype" w:hAnsi="Palatino Linotype"/>
          <w:sz w:val="22"/>
          <w:szCs w:val="22"/>
          <w:lang w:val="nl-NL"/>
        </w:rPr>
        <w:t>jn inschaling ingevolge de bezoldigingsregeling die op hem van toepassing is en per kalenderjaar aanspraak heeft</w:t>
      </w:r>
      <w:r>
        <w:rPr>
          <w:rFonts w:ascii="Palatino Linotype" w:hAnsi="Palatino Linotype"/>
          <w:sz w:val="22"/>
          <w:szCs w:val="22"/>
          <w:lang w:val="nl-NL"/>
        </w:rPr>
        <w:t xml:space="preserve">: </w:t>
      </w:r>
    </w:p>
    <w:p w:rsidR="00EA4349" w:rsidRPr="00636FA3" w:rsidRDefault="00EA4349" w:rsidP="00EA4349">
      <w:pPr>
        <w:tabs>
          <w:tab w:val="left" w:pos="1701"/>
        </w:tabs>
        <w:ind w:left="284" w:hanging="284"/>
        <w:jc w:val="both"/>
        <w:rPr>
          <w:rFonts w:ascii="Palatino Linotype" w:hAnsi="Palatino Linotype"/>
          <w:sz w:val="22"/>
          <w:szCs w:val="22"/>
          <w:lang w:val="nl-NL"/>
        </w:rPr>
      </w:pPr>
      <w:r>
        <w:rPr>
          <w:rFonts w:ascii="Palatino Linotype" w:hAnsi="Palatino Linotype"/>
          <w:sz w:val="22"/>
          <w:szCs w:val="22"/>
          <w:lang w:val="nl-NL"/>
        </w:rPr>
        <w:t>a.</w:t>
      </w:r>
      <w:r>
        <w:rPr>
          <w:rFonts w:ascii="Palatino Linotype" w:hAnsi="Palatino Linotype"/>
          <w:sz w:val="22"/>
          <w:szCs w:val="22"/>
          <w:lang w:val="nl-NL"/>
        </w:rPr>
        <w:tab/>
        <w:t xml:space="preserve">voor het </w:t>
      </w:r>
      <w:r w:rsidRPr="00C12467">
        <w:rPr>
          <w:rFonts w:ascii="Palatino Linotype" w:hAnsi="Palatino Linotype"/>
          <w:sz w:val="22"/>
          <w:szCs w:val="22"/>
          <w:lang w:val="nl-NL"/>
        </w:rPr>
        <w:t>kalenderjaar</w:t>
      </w:r>
      <w:r>
        <w:rPr>
          <w:rFonts w:ascii="Palatino Linotype" w:hAnsi="Palatino Linotype"/>
          <w:sz w:val="22"/>
          <w:szCs w:val="22"/>
          <w:lang w:val="nl-NL"/>
        </w:rPr>
        <w:t xml:space="preserve"> 2020:</w:t>
      </w:r>
    </w:p>
    <w:p w:rsidR="00EA4349" w:rsidRPr="004A1F31" w:rsidRDefault="00EA4349" w:rsidP="00EA4349">
      <w:pPr>
        <w:tabs>
          <w:tab w:val="left" w:pos="567"/>
          <w:tab w:val="left" w:pos="2127"/>
          <w:tab w:val="left" w:pos="4536"/>
        </w:tabs>
        <w:ind w:left="284" w:hanging="284"/>
        <w:jc w:val="both"/>
        <w:rPr>
          <w:rFonts w:ascii="Palatino Linotype" w:hAnsi="Palatino Linotype"/>
          <w:sz w:val="22"/>
          <w:szCs w:val="22"/>
          <w:lang w:val="nl-NL"/>
        </w:rPr>
      </w:pPr>
      <w:r>
        <w:rPr>
          <w:rFonts w:ascii="Palatino Linotype" w:hAnsi="Palatino Linotype"/>
          <w:sz w:val="22"/>
          <w:szCs w:val="22"/>
          <w:lang w:val="nl-NL"/>
        </w:rPr>
        <w:tab/>
        <w:t>1°.</w:t>
      </w:r>
      <w:r>
        <w:rPr>
          <w:rFonts w:ascii="Palatino Linotype" w:hAnsi="Palatino Linotype"/>
          <w:sz w:val="22"/>
          <w:szCs w:val="22"/>
          <w:lang w:val="nl-NL"/>
        </w:rPr>
        <w:tab/>
        <w:t xml:space="preserve">schaal 1 tot en met 5: </w:t>
      </w:r>
      <w:r>
        <w:rPr>
          <w:rFonts w:ascii="Palatino Linotype" w:hAnsi="Palatino Linotype"/>
          <w:sz w:val="22"/>
          <w:szCs w:val="22"/>
          <w:lang w:val="nl-NL"/>
        </w:rPr>
        <w:tab/>
        <w:t>140</w:t>
      </w:r>
      <w:r w:rsidRPr="004A1F31">
        <w:rPr>
          <w:rFonts w:ascii="Palatino Linotype" w:hAnsi="Palatino Linotype"/>
          <w:sz w:val="22"/>
          <w:szCs w:val="22"/>
          <w:lang w:val="nl-NL"/>
        </w:rPr>
        <w:t xml:space="preserve"> werkuren;</w:t>
      </w:r>
    </w:p>
    <w:p w:rsidR="00EA4349" w:rsidRPr="004A1F31" w:rsidRDefault="00EA4349" w:rsidP="00EA4349">
      <w:pPr>
        <w:tabs>
          <w:tab w:val="left" w:pos="567"/>
          <w:tab w:val="left" w:pos="2127"/>
          <w:tab w:val="left" w:pos="4536"/>
        </w:tabs>
        <w:ind w:left="284" w:hanging="284"/>
        <w:jc w:val="both"/>
        <w:rPr>
          <w:rFonts w:ascii="Palatino Linotype" w:hAnsi="Palatino Linotype"/>
          <w:sz w:val="22"/>
          <w:szCs w:val="22"/>
          <w:lang w:val="nl-NL"/>
        </w:rPr>
      </w:pPr>
      <w:r>
        <w:rPr>
          <w:rFonts w:ascii="Palatino Linotype" w:hAnsi="Palatino Linotype"/>
          <w:sz w:val="22"/>
          <w:szCs w:val="22"/>
          <w:lang w:val="nl-NL"/>
        </w:rPr>
        <w:tab/>
        <w:t>2°.</w:t>
      </w:r>
      <w:r>
        <w:rPr>
          <w:rFonts w:ascii="Palatino Linotype" w:hAnsi="Palatino Linotype"/>
          <w:sz w:val="22"/>
          <w:szCs w:val="22"/>
          <w:lang w:val="nl-NL"/>
        </w:rPr>
        <w:tab/>
        <w:t xml:space="preserve">schaal 6 tot en met 9: </w:t>
      </w:r>
      <w:r>
        <w:rPr>
          <w:rFonts w:ascii="Palatino Linotype" w:hAnsi="Palatino Linotype"/>
          <w:sz w:val="22"/>
          <w:szCs w:val="22"/>
          <w:lang w:val="nl-NL"/>
        </w:rPr>
        <w:tab/>
        <w:t>164</w:t>
      </w:r>
      <w:r w:rsidRPr="004A1F31">
        <w:rPr>
          <w:rFonts w:ascii="Palatino Linotype" w:hAnsi="Palatino Linotype"/>
          <w:sz w:val="22"/>
          <w:szCs w:val="22"/>
          <w:lang w:val="nl-NL"/>
        </w:rPr>
        <w:t xml:space="preserve"> werkuren;</w:t>
      </w:r>
    </w:p>
    <w:p w:rsidR="00EA4349" w:rsidRPr="004A1F31" w:rsidRDefault="00EA4349" w:rsidP="00EA4349">
      <w:pPr>
        <w:tabs>
          <w:tab w:val="left" w:pos="567"/>
          <w:tab w:val="left" w:pos="2127"/>
          <w:tab w:val="left" w:pos="4536"/>
        </w:tabs>
        <w:ind w:left="284" w:hanging="284"/>
        <w:jc w:val="both"/>
        <w:rPr>
          <w:rFonts w:ascii="Palatino Linotype" w:hAnsi="Palatino Linotype"/>
          <w:sz w:val="22"/>
          <w:szCs w:val="22"/>
          <w:lang w:val="nl-NL"/>
        </w:rPr>
      </w:pPr>
      <w:r>
        <w:rPr>
          <w:rFonts w:ascii="Palatino Linotype" w:hAnsi="Palatino Linotype"/>
          <w:sz w:val="22"/>
          <w:szCs w:val="22"/>
          <w:lang w:val="nl-NL"/>
        </w:rPr>
        <w:tab/>
        <w:t>3°.</w:t>
      </w:r>
      <w:r>
        <w:rPr>
          <w:rFonts w:ascii="Palatino Linotype" w:hAnsi="Palatino Linotype"/>
          <w:sz w:val="22"/>
          <w:szCs w:val="22"/>
          <w:lang w:val="nl-NL"/>
        </w:rPr>
        <w:tab/>
        <w:t xml:space="preserve">schaal 10 tot en met 13: </w:t>
      </w:r>
      <w:r>
        <w:rPr>
          <w:rFonts w:ascii="Palatino Linotype" w:hAnsi="Palatino Linotype"/>
          <w:sz w:val="22"/>
          <w:szCs w:val="22"/>
          <w:lang w:val="nl-NL"/>
        </w:rPr>
        <w:tab/>
        <w:t xml:space="preserve">188 </w:t>
      </w:r>
      <w:r w:rsidRPr="004A1F31">
        <w:rPr>
          <w:rFonts w:ascii="Palatino Linotype" w:hAnsi="Palatino Linotype"/>
          <w:sz w:val="22"/>
          <w:szCs w:val="22"/>
          <w:lang w:val="nl-NL"/>
        </w:rPr>
        <w:t>werkuren;</w:t>
      </w:r>
    </w:p>
    <w:p w:rsidR="00EA4349" w:rsidRDefault="00EA4349" w:rsidP="00EA4349">
      <w:pPr>
        <w:tabs>
          <w:tab w:val="left" w:pos="567"/>
          <w:tab w:val="left" w:pos="2127"/>
          <w:tab w:val="left" w:pos="4536"/>
        </w:tabs>
        <w:ind w:left="284" w:hanging="284"/>
        <w:jc w:val="both"/>
        <w:rPr>
          <w:rFonts w:ascii="Palatino Linotype" w:hAnsi="Palatino Linotype"/>
          <w:sz w:val="22"/>
          <w:szCs w:val="22"/>
          <w:lang w:val="nl-NL"/>
        </w:rPr>
      </w:pPr>
      <w:r>
        <w:rPr>
          <w:rFonts w:ascii="Palatino Linotype" w:hAnsi="Palatino Linotype"/>
          <w:sz w:val="22"/>
          <w:szCs w:val="22"/>
          <w:lang w:val="nl-NL"/>
        </w:rPr>
        <w:tab/>
        <w:t>4°.</w:t>
      </w:r>
      <w:r>
        <w:rPr>
          <w:rFonts w:ascii="Palatino Linotype" w:hAnsi="Palatino Linotype"/>
          <w:sz w:val="22"/>
          <w:szCs w:val="22"/>
          <w:lang w:val="nl-NL"/>
        </w:rPr>
        <w:tab/>
      </w:r>
      <w:r w:rsidRPr="004A1F31">
        <w:rPr>
          <w:rFonts w:ascii="Palatino Linotype" w:hAnsi="Palatino Linotype"/>
          <w:sz w:val="22"/>
          <w:szCs w:val="22"/>
          <w:lang w:val="nl-NL"/>
        </w:rPr>
        <w:t xml:space="preserve">schaal 14 en </w:t>
      </w:r>
      <w:r>
        <w:rPr>
          <w:rFonts w:ascii="Palatino Linotype" w:hAnsi="Palatino Linotype"/>
          <w:sz w:val="22"/>
          <w:szCs w:val="22"/>
          <w:lang w:val="nl-NL"/>
        </w:rPr>
        <w:t xml:space="preserve">boven: </w:t>
      </w:r>
      <w:r>
        <w:rPr>
          <w:rFonts w:ascii="Palatino Linotype" w:hAnsi="Palatino Linotype"/>
          <w:sz w:val="22"/>
          <w:szCs w:val="22"/>
          <w:lang w:val="nl-NL"/>
        </w:rPr>
        <w:tab/>
        <w:t xml:space="preserve">212 </w:t>
      </w:r>
      <w:r w:rsidRPr="004A1F31">
        <w:rPr>
          <w:rFonts w:ascii="Palatino Linotype" w:hAnsi="Palatino Linotype"/>
          <w:sz w:val="22"/>
          <w:szCs w:val="22"/>
          <w:lang w:val="nl-NL"/>
        </w:rPr>
        <w:t>werkuren</w:t>
      </w:r>
      <w:r>
        <w:rPr>
          <w:rFonts w:ascii="Palatino Linotype" w:hAnsi="Palatino Linotype"/>
          <w:sz w:val="22"/>
          <w:szCs w:val="22"/>
          <w:lang w:val="nl-NL"/>
        </w:rPr>
        <w:t>;</w:t>
      </w:r>
    </w:p>
    <w:p w:rsidR="00EA4349" w:rsidRPr="00636FA3" w:rsidRDefault="00EA4349" w:rsidP="00EA4349">
      <w:pPr>
        <w:tabs>
          <w:tab w:val="left" w:pos="1701"/>
        </w:tabs>
        <w:ind w:left="284" w:hanging="284"/>
        <w:jc w:val="both"/>
        <w:rPr>
          <w:rFonts w:ascii="Palatino Linotype" w:hAnsi="Palatino Linotype"/>
          <w:sz w:val="22"/>
          <w:szCs w:val="22"/>
          <w:lang w:val="nl-NL"/>
        </w:rPr>
      </w:pPr>
      <w:r>
        <w:rPr>
          <w:rFonts w:ascii="Palatino Linotype" w:hAnsi="Palatino Linotype"/>
          <w:sz w:val="22"/>
          <w:szCs w:val="22"/>
          <w:lang w:val="nl-NL"/>
        </w:rPr>
        <w:lastRenderedPageBreak/>
        <w:t>b.</w:t>
      </w:r>
      <w:r w:rsidRPr="005D0125">
        <w:rPr>
          <w:rFonts w:ascii="Palatino Linotype" w:hAnsi="Palatino Linotype"/>
          <w:sz w:val="22"/>
          <w:szCs w:val="22"/>
          <w:lang w:val="nl-NL"/>
        </w:rPr>
        <w:t xml:space="preserve"> </w:t>
      </w:r>
      <w:r>
        <w:rPr>
          <w:rFonts w:ascii="Palatino Linotype" w:hAnsi="Palatino Linotype"/>
          <w:sz w:val="22"/>
          <w:szCs w:val="22"/>
          <w:lang w:val="nl-NL"/>
        </w:rPr>
        <w:t>vanaf het kalenderjaar 2021:</w:t>
      </w:r>
    </w:p>
    <w:p w:rsidR="00EA4349" w:rsidRPr="004A1F31" w:rsidRDefault="00EA4349" w:rsidP="00EA4349">
      <w:pPr>
        <w:tabs>
          <w:tab w:val="left" w:pos="567"/>
          <w:tab w:val="left" w:pos="4111"/>
          <w:tab w:val="left" w:pos="4536"/>
        </w:tabs>
        <w:ind w:left="284" w:hanging="284"/>
        <w:jc w:val="both"/>
        <w:rPr>
          <w:rFonts w:ascii="Palatino Linotype" w:hAnsi="Palatino Linotype"/>
          <w:sz w:val="22"/>
          <w:szCs w:val="22"/>
          <w:lang w:val="nl-NL"/>
        </w:rPr>
      </w:pPr>
      <w:r>
        <w:rPr>
          <w:rFonts w:ascii="Palatino Linotype" w:hAnsi="Palatino Linotype"/>
          <w:sz w:val="22"/>
          <w:szCs w:val="22"/>
          <w:lang w:val="nl-NL"/>
        </w:rPr>
        <w:tab/>
        <w:t>1°.</w:t>
      </w:r>
      <w:r>
        <w:rPr>
          <w:rFonts w:ascii="Palatino Linotype" w:hAnsi="Palatino Linotype"/>
          <w:sz w:val="22"/>
          <w:szCs w:val="22"/>
          <w:lang w:val="nl-NL"/>
        </w:rPr>
        <w:tab/>
        <w:t xml:space="preserve">schaal 1 tot en met 5: </w:t>
      </w:r>
      <w:r>
        <w:rPr>
          <w:rFonts w:ascii="Palatino Linotype" w:hAnsi="Palatino Linotype"/>
          <w:sz w:val="22"/>
          <w:szCs w:val="22"/>
          <w:lang w:val="nl-NL"/>
        </w:rPr>
        <w:tab/>
      </w:r>
      <w:r>
        <w:rPr>
          <w:rFonts w:ascii="Palatino Linotype" w:hAnsi="Palatino Linotype"/>
          <w:sz w:val="22"/>
          <w:szCs w:val="22"/>
          <w:lang w:val="nl-NL"/>
        </w:rPr>
        <w:tab/>
        <w:t>128</w:t>
      </w:r>
      <w:r w:rsidRPr="004A1F31">
        <w:rPr>
          <w:rFonts w:ascii="Palatino Linotype" w:hAnsi="Palatino Linotype"/>
          <w:sz w:val="22"/>
          <w:szCs w:val="22"/>
          <w:lang w:val="nl-NL"/>
        </w:rPr>
        <w:t xml:space="preserve"> werkuren;</w:t>
      </w:r>
    </w:p>
    <w:p w:rsidR="00EA4349" w:rsidRPr="004A1F31" w:rsidRDefault="00EA4349" w:rsidP="00EA4349">
      <w:pPr>
        <w:tabs>
          <w:tab w:val="left" w:pos="567"/>
          <w:tab w:val="left" w:pos="4111"/>
          <w:tab w:val="left" w:pos="4536"/>
        </w:tabs>
        <w:ind w:left="284" w:hanging="284"/>
        <w:jc w:val="both"/>
        <w:rPr>
          <w:rFonts w:ascii="Palatino Linotype" w:hAnsi="Palatino Linotype"/>
          <w:sz w:val="22"/>
          <w:szCs w:val="22"/>
          <w:lang w:val="nl-NL"/>
        </w:rPr>
      </w:pPr>
      <w:r>
        <w:rPr>
          <w:rFonts w:ascii="Palatino Linotype" w:hAnsi="Palatino Linotype"/>
          <w:sz w:val="22"/>
          <w:szCs w:val="22"/>
          <w:lang w:val="nl-NL"/>
        </w:rPr>
        <w:tab/>
        <w:t>2°.</w:t>
      </w:r>
      <w:r>
        <w:rPr>
          <w:rFonts w:ascii="Palatino Linotype" w:hAnsi="Palatino Linotype"/>
          <w:sz w:val="22"/>
          <w:szCs w:val="22"/>
          <w:lang w:val="nl-NL"/>
        </w:rPr>
        <w:tab/>
        <w:t xml:space="preserve">schaal 6 tot en met 9: </w:t>
      </w:r>
      <w:r>
        <w:rPr>
          <w:rFonts w:ascii="Palatino Linotype" w:hAnsi="Palatino Linotype"/>
          <w:sz w:val="22"/>
          <w:szCs w:val="22"/>
          <w:lang w:val="nl-NL"/>
        </w:rPr>
        <w:tab/>
      </w:r>
      <w:r>
        <w:rPr>
          <w:rFonts w:ascii="Palatino Linotype" w:hAnsi="Palatino Linotype"/>
          <w:sz w:val="22"/>
          <w:szCs w:val="22"/>
          <w:lang w:val="nl-NL"/>
        </w:rPr>
        <w:tab/>
        <w:t>152</w:t>
      </w:r>
      <w:r w:rsidRPr="004A1F31">
        <w:rPr>
          <w:rFonts w:ascii="Palatino Linotype" w:hAnsi="Palatino Linotype"/>
          <w:sz w:val="22"/>
          <w:szCs w:val="22"/>
          <w:lang w:val="nl-NL"/>
        </w:rPr>
        <w:t xml:space="preserve"> werkuren;</w:t>
      </w:r>
    </w:p>
    <w:p w:rsidR="00EA4349" w:rsidRPr="004A1F31" w:rsidRDefault="00EA4349" w:rsidP="00EA4349">
      <w:pPr>
        <w:tabs>
          <w:tab w:val="left" w:pos="567"/>
          <w:tab w:val="left" w:pos="4111"/>
          <w:tab w:val="left" w:pos="4536"/>
        </w:tabs>
        <w:ind w:left="284" w:hanging="284"/>
        <w:jc w:val="both"/>
        <w:rPr>
          <w:rFonts w:ascii="Palatino Linotype" w:hAnsi="Palatino Linotype"/>
          <w:sz w:val="22"/>
          <w:szCs w:val="22"/>
          <w:lang w:val="nl-NL"/>
        </w:rPr>
      </w:pPr>
      <w:r>
        <w:rPr>
          <w:rFonts w:ascii="Palatino Linotype" w:hAnsi="Palatino Linotype"/>
          <w:sz w:val="22"/>
          <w:szCs w:val="22"/>
          <w:lang w:val="nl-NL"/>
        </w:rPr>
        <w:tab/>
        <w:t xml:space="preserve">3°. schaal 10 tot en met 13: </w:t>
      </w:r>
      <w:r>
        <w:rPr>
          <w:rFonts w:ascii="Palatino Linotype" w:hAnsi="Palatino Linotype"/>
          <w:sz w:val="22"/>
          <w:szCs w:val="22"/>
          <w:lang w:val="nl-NL"/>
        </w:rPr>
        <w:tab/>
      </w:r>
      <w:r>
        <w:rPr>
          <w:rFonts w:ascii="Palatino Linotype" w:hAnsi="Palatino Linotype"/>
          <w:sz w:val="22"/>
          <w:szCs w:val="22"/>
          <w:lang w:val="nl-NL"/>
        </w:rPr>
        <w:tab/>
        <w:t xml:space="preserve">176 </w:t>
      </w:r>
      <w:r w:rsidRPr="004A1F31">
        <w:rPr>
          <w:rFonts w:ascii="Palatino Linotype" w:hAnsi="Palatino Linotype"/>
          <w:sz w:val="22"/>
          <w:szCs w:val="22"/>
          <w:lang w:val="nl-NL"/>
        </w:rPr>
        <w:t>werkuren;</w:t>
      </w:r>
    </w:p>
    <w:p w:rsidR="00EA4349" w:rsidRDefault="00EA4349" w:rsidP="00EA4349">
      <w:pPr>
        <w:tabs>
          <w:tab w:val="left" w:pos="567"/>
          <w:tab w:val="left" w:pos="4111"/>
          <w:tab w:val="left" w:pos="4536"/>
        </w:tabs>
        <w:ind w:left="284" w:hanging="284"/>
        <w:jc w:val="both"/>
        <w:rPr>
          <w:rFonts w:ascii="Palatino Linotype" w:hAnsi="Palatino Linotype"/>
          <w:sz w:val="22"/>
          <w:szCs w:val="22"/>
          <w:lang w:val="nl-NL"/>
        </w:rPr>
      </w:pPr>
      <w:r>
        <w:rPr>
          <w:rFonts w:ascii="Palatino Linotype" w:hAnsi="Palatino Linotype"/>
          <w:sz w:val="22"/>
          <w:szCs w:val="22"/>
          <w:lang w:val="nl-NL"/>
        </w:rPr>
        <w:tab/>
        <w:t>4°.</w:t>
      </w:r>
      <w:r>
        <w:rPr>
          <w:rFonts w:ascii="Palatino Linotype" w:hAnsi="Palatino Linotype"/>
          <w:sz w:val="22"/>
          <w:szCs w:val="22"/>
          <w:lang w:val="nl-NL"/>
        </w:rPr>
        <w:tab/>
      </w:r>
      <w:r w:rsidRPr="004A1F31">
        <w:rPr>
          <w:rFonts w:ascii="Palatino Linotype" w:hAnsi="Palatino Linotype"/>
          <w:sz w:val="22"/>
          <w:szCs w:val="22"/>
          <w:lang w:val="nl-NL"/>
        </w:rPr>
        <w:t xml:space="preserve">schaal 14 en </w:t>
      </w:r>
      <w:r>
        <w:rPr>
          <w:rFonts w:ascii="Palatino Linotype" w:hAnsi="Palatino Linotype"/>
          <w:sz w:val="22"/>
          <w:szCs w:val="22"/>
          <w:lang w:val="nl-NL"/>
        </w:rPr>
        <w:t xml:space="preserve">boven: </w:t>
      </w:r>
      <w:r>
        <w:rPr>
          <w:rFonts w:ascii="Palatino Linotype" w:hAnsi="Palatino Linotype"/>
          <w:sz w:val="22"/>
          <w:szCs w:val="22"/>
          <w:lang w:val="nl-NL"/>
        </w:rPr>
        <w:tab/>
      </w:r>
      <w:r>
        <w:rPr>
          <w:rFonts w:ascii="Palatino Linotype" w:hAnsi="Palatino Linotype"/>
          <w:sz w:val="22"/>
          <w:szCs w:val="22"/>
          <w:lang w:val="nl-NL"/>
        </w:rPr>
        <w:tab/>
        <w:t xml:space="preserve">200 </w:t>
      </w:r>
      <w:r w:rsidRPr="004A1F31">
        <w:rPr>
          <w:rFonts w:ascii="Palatino Linotype" w:hAnsi="Palatino Linotype"/>
          <w:sz w:val="22"/>
          <w:szCs w:val="22"/>
          <w:lang w:val="nl-NL"/>
        </w:rPr>
        <w:t>werkuren.</w:t>
      </w:r>
    </w:p>
    <w:p w:rsidR="00EA4349" w:rsidRDefault="00EA4349" w:rsidP="00EA4349">
      <w:pPr>
        <w:tabs>
          <w:tab w:val="left" w:pos="1843"/>
          <w:tab w:val="left" w:pos="4111"/>
          <w:tab w:val="left" w:pos="4536"/>
        </w:tabs>
        <w:ind w:hanging="426"/>
        <w:jc w:val="both"/>
        <w:rPr>
          <w:rFonts w:ascii="Palatino Linotype" w:hAnsi="Palatino Linotype"/>
          <w:sz w:val="22"/>
          <w:szCs w:val="22"/>
          <w:lang w:val="nl-NL"/>
        </w:rPr>
      </w:pPr>
    </w:p>
    <w:p w:rsidR="00EA4349" w:rsidRDefault="00EA4349" w:rsidP="00EA4349">
      <w:pPr>
        <w:tabs>
          <w:tab w:val="left" w:pos="397"/>
          <w:tab w:val="left" w:pos="794"/>
        </w:tabs>
        <w:jc w:val="center"/>
        <w:rPr>
          <w:rFonts w:ascii="Palatino Linotype" w:hAnsi="Palatino Linotype"/>
          <w:sz w:val="22"/>
          <w:szCs w:val="22"/>
          <w:lang w:val="nl-NL"/>
        </w:rPr>
      </w:pPr>
      <w:r>
        <w:rPr>
          <w:rFonts w:ascii="Palatino Linotype" w:hAnsi="Palatino Linotype"/>
          <w:sz w:val="22"/>
          <w:szCs w:val="22"/>
          <w:lang w:val="nl-NL"/>
        </w:rPr>
        <w:t>Artikel 3</w:t>
      </w:r>
    </w:p>
    <w:p w:rsidR="00EA4349" w:rsidRDefault="00EA4349" w:rsidP="00EA4349">
      <w:pPr>
        <w:tabs>
          <w:tab w:val="left" w:pos="397"/>
          <w:tab w:val="left" w:pos="794"/>
        </w:tabs>
        <w:jc w:val="center"/>
        <w:rPr>
          <w:rFonts w:ascii="Palatino Linotype" w:hAnsi="Palatino Linotype"/>
          <w:sz w:val="22"/>
          <w:szCs w:val="22"/>
          <w:lang w:val="nl-NL"/>
        </w:rPr>
      </w:pPr>
    </w:p>
    <w:p w:rsidR="00EA4349" w:rsidRDefault="00EA4349" w:rsidP="00EA4349">
      <w:pPr>
        <w:tabs>
          <w:tab w:val="left" w:pos="397"/>
          <w:tab w:val="left" w:pos="794"/>
        </w:tabs>
        <w:jc w:val="both"/>
        <w:rPr>
          <w:rFonts w:ascii="Palatino Linotype" w:hAnsi="Palatino Linotype"/>
          <w:sz w:val="22"/>
          <w:szCs w:val="22"/>
          <w:lang w:val="nl-NL"/>
        </w:rPr>
      </w:pPr>
      <w:r w:rsidRPr="66A38123">
        <w:rPr>
          <w:rFonts w:ascii="Palatino Linotype" w:hAnsi="Palatino Linotype"/>
          <w:sz w:val="22"/>
          <w:szCs w:val="22"/>
          <w:lang w:val="nl-NL"/>
        </w:rPr>
        <w:t xml:space="preserve">In afwijking van </w:t>
      </w:r>
      <w:r>
        <w:rPr>
          <w:rFonts w:ascii="Palatino Linotype" w:hAnsi="Palatino Linotype"/>
          <w:sz w:val="22"/>
          <w:szCs w:val="22"/>
          <w:lang w:val="nl-NL"/>
        </w:rPr>
        <w:t xml:space="preserve">artikel 2 en </w:t>
      </w:r>
      <w:r w:rsidRPr="66A38123">
        <w:rPr>
          <w:rFonts w:ascii="Palatino Linotype" w:hAnsi="Palatino Linotype"/>
          <w:sz w:val="22"/>
          <w:szCs w:val="22"/>
          <w:lang w:val="nl-NL"/>
        </w:rPr>
        <w:t xml:space="preserve">de </w:t>
      </w:r>
      <w:r>
        <w:rPr>
          <w:rFonts w:ascii="Palatino Linotype" w:hAnsi="Palatino Linotype"/>
          <w:sz w:val="22"/>
          <w:szCs w:val="22"/>
          <w:lang w:val="nl-NL"/>
        </w:rPr>
        <w:t xml:space="preserve">vakantieregeling die op het </w:t>
      </w:r>
      <w:r w:rsidRPr="66A38123">
        <w:rPr>
          <w:rFonts w:ascii="Palatino Linotype" w:hAnsi="Palatino Linotype"/>
          <w:sz w:val="22"/>
          <w:szCs w:val="22"/>
          <w:lang w:val="nl-NL"/>
        </w:rPr>
        <w:t xml:space="preserve">onderwijzend personeel bij het van overheidswege gegeven </w:t>
      </w:r>
      <w:r>
        <w:rPr>
          <w:rFonts w:ascii="Palatino Linotype" w:hAnsi="Palatino Linotype"/>
          <w:sz w:val="22"/>
          <w:szCs w:val="22"/>
          <w:lang w:val="nl-NL"/>
        </w:rPr>
        <w:t xml:space="preserve">openbaar </w:t>
      </w:r>
      <w:r w:rsidRPr="66A38123">
        <w:rPr>
          <w:rFonts w:ascii="Palatino Linotype" w:hAnsi="Palatino Linotype"/>
          <w:sz w:val="22"/>
          <w:szCs w:val="22"/>
          <w:lang w:val="nl-NL"/>
        </w:rPr>
        <w:t>onderwijs v</w:t>
      </w:r>
      <w:r>
        <w:rPr>
          <w:rFonts w:ascii="Palatino Linotype" w:hAnsi="Palatino Linotype"/>
          <w:sz w:val="22"/>
          <w:szCs w:val="22"/>
          <w:lang w:val="nl-NL"/>
        </w:rPr>
        <w:t>oor</w:t>
      </w:r>
      <w:r w:rsidRPr="66A38123">
        <w:rPr>
          <w:rFonts w:ascii="Palatino Linotype" w:hAnsi="Palatino Linotype"/>
          <w:sz w:val="22"/>
          <w:szCs w:val="22"/>
          <w:lang w:val="nl-NL"/>
        </w:rPr>
        <w:t xml:space="preserve"> het schooljaar 2020 – 2021, </w:t>
      </w:r>
      <w:r>
        <w:rPr>
          <w:rFonts w:ascii="Palatino Linotype" w:hAnsi="Palatino Linotype"/>
          <w:sz w:val="22"/>
          <w:szCs w:val="22"/>
          <w:lang w:val="nl-NL"/>
        </w:rPr>
        <w:t>van toepassing is, geniet het onderwijzend personeel 36</w:t>
      </w:r>
      <w:r w:rsidRPr="66A38123">
        <w:rPr>
          <w:rFonts w:ascii="Palatino Linotype" w:hAnsi="Palatino Linotype"/>
          <w:sz w:val="22"/>
          <w:szCs w:val="22"/>
          <w:lang w:val="nl-NL"/>
        </w:rPr>
        <w:t xml:space="preserve"> uren minder aan vakantie</w:t>
      </w:r>
      <w:r>
        <w:rPr>
          <w:rFonts w:ascii="Palatino Linotype" w:hAnsi="Palatino Linotype"/>
          <w:sz w:val="22"/>
          <w:szCs w:val="22"/>
          <w:lang w:val="nl-NL"/>
        </w:rPr>
        <w:t xml:space="preserve"> en vanaf het </w:t>
      </w:r>
      <w:r w:rsidRPr="66A38123">
        <w:rPr>
          <w:rFonts w:ascii="Palatino Linotype" w:hAnsi="Palatino Linotype"/>
          <w:sz w:val="22"/>
          <w:szCs w:val="22"/>
          <w:lang w:val="nl-NL"/>
        </w:rPr>
        <w:t>schooljaar 202</w:t>
      </w:r>
      <w:r>
        <w:rPr>
          <w:rFonts w:ascii="Palatino Linotype" w:hAnsi="Palatino Linotype"/>
          <w:sz w:val="22"/>
          <w:szCs w:val="22"/>
          <w:lang w:val="nl-NL"/>
        </w:rPr>
        <w:t>1</w:t>
      </w:r>
      <w:r w:rsidRPr="66A38123">
        <w:rPr>
          <w:rFonts w:ascii="Palatino Linotype" w:hAnsi="Palatino Linotype"/>
          <w:sz w:val="22"/>
          <w:szCs w:val="22"/>
          <w:lang w:val="nl-NL"/>
        </w:rPr>
        <w:t xml:space="preserve"> – 202</w:t>
      </w:r>
      <w:r>
        <w:rPr>
          <w:rFonts w:ascii="Palatino Linotype" w:hAnsi="Palatino Linotype"/>
          <w:sz w:val="22"/>
          <w:szCs w:val="22"/>
          <w:lang w:val="nl-NL"/>
        </w:rPr>
        <w:t>2</w:t>
      </w:r>
      <w:r w:rsidRPr="66A38123">
        <w:rPr>
          <w:rFonts w:ascii="Palatino Linotype" w:hAnsi="Palatino Linotype"/>
          <w:sz w:val="22"/>
          <w:szCs w:val="22"/>
          <w:lang w:val="nl-NL"/>
        </w:rPr>
        <w:t xml:space="preserve">, </w:t>
      </w:r>
      <w:r>
        <w:rPr>
          <w:rFonts w:ascii="Palatino Linotype" w:hAnsi="Palatino Linotype"/>
          <w:sz w:val="22"/>
          <w:szCs w:val="22"/>
          <w:lang w:val="nl-NL"/>
        </w:rPr>
        <w:t>24</w:t>
      </w:r>
      <w:r w:rsidRPr="66A38123">
        <w:rPr>
          <w:rFonts w:ascii="Palatino Linotype" w:hAnsi="Palatino Linotype"/>
          <w:sz w:val="22"/>
          <w:szCs w:val="22"/>
          <w:lang w:val="nl-NL"/>
        </w:rPr>
        <w:t xml:space="preserve"> uren</w:t>
      </w:r>
      <w:r>
        <w:rPr>
          <w:rFonts w:ascii="Palatino Linotype" w:hAnsi="Palatino Linotype"/>
          <w:sz w:val="22"/>
          <w:szCs w:val="22"/>
          <w:lang w:val="nl-NL"/>
        </w:rPr>
        <w:t xml:space="preserve"> </w:t>
      </w:r>
      <w:r w:rsidRPr="66A38123">
        <w:rPr>
          <w:rFonts w:ascii="Palatino Linotype" w:hAnsi="Palatino Linotype"/>
          <w:sz w:val="22"/>
          <w:szCs w:val="22"/>
          <w:lang w:val="nl-NL"/>
        </w:rPr>
        <w:t xml:space="preserve">minder aan vakantie, welke worden geacht te vallen op dezelfde dagen als waarop voor de leerlingen van de inrichting van onderwijs waaraan het is verbonden de schoolvakanties zijn of zullen worden vastgesteld. </w:t>
      </w:r>
    </w:p>
    <w:p w:rsidR="00EA4349" w:rsidRDefault="00EA4349" w:rsidP="00EA4349">
      <w:pPr>
        <w:tabs>
          <w:tab w:val="left" w:pos="397"/>
          <w:tab w:val="left" w:pos="794"/>
        </w:tabs>
        <w:jc w:val="both"/>
        <w:rPr>
          <w:rFonts w:ascii="Palatino Linotype" w:hAnsi="Palatino Linotype"/>
          <w:sz w:val="22"/>
          <w:szCs w:val="22"/>
          <w:lang w:val="nl-NL"/>
        </w:rPr>
      </w:pPr>
    </w:p>
    <w:p w:rsidR="00EA4349" w:rsidRDefault="00EA4349" w:rsidP="00EA4349">
      <w:pPr>
        <w:tabs>
          <w:tab w:val="left" w:pos="397"/>
          <w:tab w:val="left" w:pos="794"/>
        </w:tabs>
        <w:jc w:val="center"/>
        <w:rPr>
          <w:rFonts w:ascii="Palatino Linotype" w:hAnsi="Palatino Linotype"/>
          <w:sz w:val="22"/>
          <w:szCs w:val="22"/>
          <w:lang w:val="nl-NL"/>
        </w:rPr>
      </w:pPr>
      <w:r>
        <w:rPr>
          <w:rFonts w:ascii="Palatino Linotype" w:hAnsi="Palatino Linotype"/>
          <w:sz w:val="22"/>
          <w:szCs w:val="22"/>
          <w:lang w:val="nl-NL"/>
        </w:rPr>
        <w:t>Artikel 4</w:t>
      </w:r>
    </w:p>
    <w:p w:rsidR="00EA4349" w:rsidRPr="00DA6BC6" w:rsidRDefault="00EA4349" w:rsidP="00EA4349">
      <w:pPr>
        <w:tabs>
          <w:tab w:val="left" w:pos="397"/>
          <w:tab w:val="left" w:pos="794"/>
          <w:tab w:val="left" w:pos="1191"/>
        </w:tabs>
        <w:jc w:val="both"/>
        <w:rPr>
          <w:rFonts w:ascii="Palatino Linotype" w:hAnsi="Palatino Linotype"/>
          <w:sz w:val="22"/>
          <w:szCs w:val="22"/>
          <w:lang w:val="nl-NL"/>
        </w:rPr>
      </w:pPr>
    </w:p>
    <w:p w:rsidR="00EA4349" w:rsidRDefault="00EA4349" w:rsidP="00EA4349">
      <w:pPr>
        <w:tabs>
          <w:tab w:val="left" w:pos="397"/>
          <w:tab w:val="left" w:pos="794"/>
          <w:tab w:val="left" w:pos="1191"/>
        </w:tabs>
        <w:jc w:val="both"/>
        <w:rPr>
          <w:rFonts w:ascii="Palatino Linotype" w:hAnsi="Palatino Linotype"/>
          <w:sz w:val="22"/>
          <w:szCs w:val="22"/>
          <w:lang w:val="nl-NL"/>
        </w:rPr>
      </w:pPr>
      <w:r w:rsidRPr="00DA6BC6">
        <w:rPr>
          <w:rFonts w:ascii="Palatino Linotype" w:hAnsi="Palatino Linotype"/>
          <w:sz w:val="22"/>
          <w:szCs w:val="22"/>
          <w:lang w:val="nl-NL"/>
        </w:rPr>
        <w:t>De regeling betreffende de aanspraak van de ambtenaar op een vakantie-uitkering wordt bu</w:t>
      </w:r>
      <w:r>
        <w:rPr>
          <w:rFonts w:ascii="Palatino Linotype" w:hAnsi="Palatino Linotype"/>
          <w:sz w:val="22"/>
          <w:szCs w:val="22"/>
          <w:lang w:val="nl-NL"/>
        </w:rPr>
        <w:t>i</w:t>
      </w:r>
      <w:r w:rsidRPr="00DA6BC6">
        <w:rPr>
          <w:rFonts w:ascii="Palatino Linotype" w:hAnsi="Palatino Linotype"/>
          <w:sz w:val="22"/>
          <w:szCs w:val="22"/>
          <w:lang w:val="nl-NL"/>
        </w:rPr>
        <w:t>ten werk</w:t>
      </w:r>
      <w:r>
        <w:rPr>
          <w:rFonts w:ascii="Palatino Linotype" w:hAnsi="Palatino Linotype"/>
          <w:sz w:val="22"/>
          <w:szCs w:val="22"/>
          <w:lang w:val="nl-NL"/>
        </w:rPr>
        <w:t>i</w:t>
      </w:r>
      <w:r w:rsidRPr="00DA6BC6">
        <w:rPr>
          <w:rFonts w:ascii="Palatino Linotype" w:hAnsi="Palatino Linotype"/>
          <w:sz w:val="22"/>
          <w:szCs w:val="22"/>
          <w:lang w:val="nl-NL"/>
        </w:rPr>
        <w:t>ng gesteld gerekend te zijn ingegaan op 1</w:t>
      </w:r>
      <w:r>
        <w:rPr>
          <w:rFonts w:ascii="Palatino Linotype" w:hAnsi="Palatino Linotype"/>
          <w:sz w:val="22"/>
          <w:szCs w:val="22"/>
          <w:lang w:val="nl-NL"/>
        </w:rPr>
        <w:t xml:space="preserve"> </w:t>
      </w:r>
      <w:r w:rsidRPr="00DA6BC6">
        <w:rPr>
          <w:rFonts w:ascii="Palatino Linotype" w:hAnsi="Palatino Linotype"/>
          <w:sz w:val="22"/>
          <w:szCs w:val="22"/>
          <w:lang w:val="nl-NL"/>
        </w:rPr>
        <w:t>juli 2020. Deze buitenwerkingstelling duurt voort tot het tijdstip waarop deze landsverordening overeenkomstig artikel 10 vervalt.</w:t>
      </w:r>
    </w:p>
    <w:p w:rsidR="00EA4349" w:rsidRDefault="00EA4349" w:rsidP="00EA4349">
      <w:pPr>
        <w:jc w:val="center"/>
        <w:rPr>
          <w:rFonts w:ascii="Palatino Linotype" w:hAnsi="Palatino Linotype"/>
          <w:sz w:val="22"/>
          <w:szCs w:val="22"/>
          <w:lang w:val="nl-NL"/>
        </w:rPr>
      </w:pPr>
    </w:p>
    <w:p w:rsidR="00EA4349" w:rsidRDefault="00EA4349" w:rsidP="00EA4349">
      <w:pPr>
        <w:jc w:val="center"/>
        <w:rPr>
          <w:rFonts w:ascii="Palatino Linotype" w:hAnsi="Palatino Linotype"/>
          <w:sz w:val="22"/>
          <w:szCs w:val="22"/>
          <w:lang w:val="nl-NL"/>
        </w:rPr>
      </w:pPr>
      <w:r>
        <w:rPr>
          <w:rFonts w:ascii="Palatino Linotype" w:hAnsi="Palatino Linotype"/>
          <w:sz w:val="22"/>
          <w:szCs w:val="22"/>
          <w:lang w:val="nl-NL"/>
        </w:rPr>
        <w:t>Artikel 5</w:t>
      </w:r>
    </w:p>
    <w:p w:rsidR="00EA4349" w:rsidRDefault="00EA4349" w:rsidP="00EA4349">
      <w:pPr>
        <w:ind w:firstLine="720"/>
        <w:jc w:val="center"/>
        <w:rPr>
          <w:rFonts w:ascii="Palatino Linotype" w:hAnsi="Palatino Linotype"/>
          <w:sz w:val="22"/>
          <w:szCs w:val="22"/>
          <w:lang w:val="nl-NL"/>
        </w:rPr>
      </w:pPr>
    </w:p>
    <w:p w:rsidR="00EA4349" w:rsidRPr="00BB081E" w:rsidRDefault="00EA4349" w:rsidP="00EA4349">
      <w:pPr>
        <w:numPr>
          <w:ilvl w:val="0"/>
          <w:numId w:val="15"/>
        </w:numPr>
        <w:tabs>
          <w:tab w:val="left" w:pos="1701"/>
        </w:tabs>
        <w:ind w:left="284" w:hanging="284"/>
        <w:jc w:val="both"/>
        <w:rPr>
          <w:rFonts w:ascii="Palatino Linotype" w:hAnsi="Palatino Linotype"/>
          <w:sz w:val="22"/>
          <w:szCs w:val="22"/>
          <w:lang w:val="nl-NL"/>
        </w:rPr>
      </w:pPr>
      <w:r w:rsidRPr="009657C2">
        <w:rPr>
          <w:rFonts w:ascii="Palatino Linotype" w:hAnsi="Palatino Linotype"/>
          <w:sz w:val="22"/>
          <w:szCs w:val="22"/>
          <w:lang w:val="nl-NL"/>
        </w:rPr>
        <w:t>In afwijking van</w:t>
      </w:r>
      <w:r>
        <w:rPr>
          <w:rFonts w:ascii="Palatino Linotype" w:hAnsi="Palatino Linotype"/>
          <w:sz w:val="22"/>
          <w:szCs w:val="22"/>
          <w:lang w:val="nl-NL"/>
        </w:rPr>
        <w:t xml:space="preserve"> artikel 7, eerste lid, van de </w:t>
      </w:r>
      <w:r w:rsidRPr="00BB081E">
        <w:rPr>
          <w:rFonts w:ascii="Palatino Linotype" w:hAnsi="Palatino Linotype"/>
          <w:sz w:val="22"/>
          <w:szCs w:val="22"/>
          <w:lang w:val="nl-NL"/>
        </w:rPr>
        <w:t>Regeling Vakantie Vrijstelling van Dienst Werknemers</w:t>
      </w:r>
      <w:r>
        <w:rPr>
          <w:rStyle w:val="FootnoteReference"/>
          <w:rFonts w:ascii="Palatino Linotype" w:hAnsi="Palatino Linotype"/>
          <w:sz w:val="22"/>
          <w:szCs w:val="22"/>
          <w:lang w:val="nl-NL"/>
        </w:rPr>
        <w:footnoteReference w:id="1"/>
      </w:r>
      <w:r>
        <w:rPr>
          <w:rFonts w:ascii="Palatino Linotype" w:hAnsi="Palatino Linotype"/>
          <w:sz w:val="22"/>
          <w:szCs w:val="22"/>
          <w:lang w:val="nl-NL"/>
        </w:rPr>
        <w:t xml:space="preserve"> heeft d</w:t>
      </w:r>
      <w:r w:rsidRPr="00863A0C">
        <w:rPr>
          <w:rFonts w:ascii="Palatino Linotype" w:hAnsi="Palatino Linotype"/>
          <w:sz w:val="22"/>
          <w:szCs w:val="22"/>
          <w:lang w:val="nl-NL"/>
        </w:rPr>
        <w:t>e werknem</w:t>
      </w:r>
      <w:r w:rsidRPr="00BB081E">
        <w:rPr>
          <w:rFonts w:ascii="Palatino Linotype" w:hAnsi="Palatino Linotype"/>
          <w:sz w:val="22"/>
          <w:szCs w:val="22"/>
          <w:lang w:val="nl-NL"/>
        </w:rPr>
        <w:t xml:space="preserve">er </w:t>
      </w:r>
      <w:r>
        <w:rPr>
          <w:rFonts w:ascii="Palatino Linotype" w:hAnsi="Palatino Linotype"/>
          <w:sz w:val="22"/>
          <w:szCs w:val="22"/>
          <w:lang w:val="nl-NL"/>
        </w:rPr>
        <w:t xml:space="preserve">in het </w:t>
      </w:r>
      <w:r w:rsidRPr="00C12467">
        <w:rPr>
          <w:rFonts w:ascii="Palatino Linotype" w:hAnsi="Palatino Linotype"/>
          <w:sz w:val="22"/>
          <w:szCs w:val="22"/>
          <w:lang w:val="nl-NL"/>
        </w:rPr>
        <w:t>kalenderjaar</w:t>
      </w:r>
      <w:r>
        <w:rPr>
          <w:rFonts w:ascii="Palatino Linotype" w:hAnsi="Palatino Linotype"/>
          <w:sz w:val="22"/>
          <w:szCs w:val="22"/>
          <w:lang w:val="nl-NL"/>
        </w:rPr>
        <w:t xml:space="preserve"> 2020 </w:t>
      </w:r>
      <w:r w:rsidRPr="00BB081E">
        <w:rPr>
          <w:rFonts w:ascii="Palatino Linotype" w:hAnsi="Palatino Linotype"/>
          <w:sz w:val="22"/>
          <w:szCs w:val="22"/>
          <w:lang w:val="nl-NL"/>
        </w:rPr>
        <w:t xml:space="preserve">aanspraak op </w:t>
      </w:r>
      <w:r>
        <w:rPr>
          <w:rFonts w:ascii="Palatino Linotype" w:hAnsi="Palatino Linotype"/>
          <w:sz w:val="22"/>
          <w:szCs w:val="22"/>
          <w:lang w:val="nl-NL"/>
        </w:rPr>
        <w:t xml:space="preserve">140 </w:t>
      </w:r>
      <w:r w:rsidRPr="00863A0C">
        <w:rPr>
          <w:rFonts w:ascii="Palatino Linotype" w:hAnsi="Palatino Linotype"/>
          <w:sz w:val="22"/>
          <w:szCs w:val="22"/>
          <w:lang w:val="nl-NL"/>
        </w:rPr>
        <w:t>werkuren vakantie</w:t>
      </w:r>
      <w:r>
        <w:rPr>
          <w:rFonts w:ascii="Palatino Linotype" w:hAnsi="Palatino Linotype"/>
          <w:sz w:val="22"/>
          <w:szCs w:val="22"/>
          <w:lang w:val="nl-NL"/>
        </w:rPr>
        <w:t xml:space="preserve"> en vanaf het kalenderjaar 2021 </w:t>
      </w:r>
      <w:r w:rsidRPr="00BB081E">
        <w:rPr>
          <w:rFonts w:ascii="Palatino Linotype" w:hAnsi="Palatino Linotype"/>
          <w:sz w:val="22"/>
          <w:szCs w:val="22"/>
          <w:lang w:val="nl-NL"/>
        </w:rPr>
        <w:t xml:space="preserve">aanspraak op </w:t>
      </w:r>
      <w:r>
        <w:rPr>
          <w:rFonts w:ascii="Palatino Linotype" w:hAnsi="Palatino Linotype"/>
          <w:sz w:val="22"/>
          <w:szCs w:val="22"/>
          <w:lang w:val="nl-NL"/>
        </w:rPr>
        <w:t xml:space="preserve">128 </w:t>
      </w:r>
      <w:r w:rsidRPr="00863A0C">
        <w:rPr>
          <w:rFonts w:ascii="Palatino Linotype" w:hAnsi="Palatino Linotype"/>
          <w:sz w:val="22"/>
          <w:szCs w:val="22"/>
          <w:lang w:val="nl-NL"/>
        </w:rPr>
        <w:t>werkuren</w:t>
      </w:r>
      <w:r>
        <w:rPr>
          <w:rFonts w:ascii="Palatino Linotype" w:hAnsi="Palatino Linotype"/>
          <w:sz w:val="22"/>
          <w:szCs w:val="22"/>
          <w:lang w:val="nl-NL"/>
        </w:rPr>
        <w:t xml:space="preserve"> vakantie</w:t>
      </w:r>
      <w:r w:rsidRPr="00863A0C">
        <w:rPr>
          <w:rFonts w:ascii="Palatino Linotype" w:hAnsi="Palatino Linotype"/>
          <w:sz w:val="22"/>
          <w:szCs w:val="22"/>
          <w:lang w:val="nl-NL"/>
        </w:rPr>
        <w:t>.</w:t>
      </w:r>
    </w:p>
    <w:p w:rsidR="00EA4349" w:rsidRPr="00BB081E" w:rsidRDefault="00EA4349" w:rsidP="00EA4349">
      <w:pPr>
        <w:numPr>
          <w:ilvl w:val="0"/>
          <w:numId w:val="15"/>
        </w:numPr>
        <w:tabs>
          <w:tab w:val="left" w:pos="1701"/>
        </w:tabs>
        <w:ind w:left="284" w:hanging="261"/>
        <w:jc w:val="both"/>
        <w:rPr>
          <w:rFonts w:ascii="Palatino Linotype" w:hAnsi="Palatino Linotype"/>
          <w:sz w:val="22"/>
          <w:szCs w:val="22"/>
          <w:lang w:val="nl-NL"/>
        </w:rPr>
      </w:pPr>
      <w:r w:rsidRPr="66A38123">
        <w:rPr>
          <w:rFonts w:ascii="Palatino Linotype" w:hAnsi="Palatino Linotype"/>
          <w:sz w:val="22"/>
          <w:szCs w:val="22"/>
          <w:lang w:val="nl-NL"/>
        </w:rPr>
        <w:t xml:space="preserve">In afwijking van artikel 7, tweede lid, van de Regeling Vakantie Vrijstelling van Dienst Werknemers heeft de werknemer die ingevolge het voor hem geldende werkrooster avond- of nachtdienst en dienst op zon- en feestdagen moet verrichten, </w:t>
      </w:r>
      <w:r>
        <w:rPr>
          <w:rFonts w:ascii="Palatino Linotype" w:hAnsi="Palatino Linotype"/>
          <w:sz w:val="22"/>
          <w:szCs w:val="22"/>
          <w:lang w:val="nl-NL"/>
        </w:rPr>
        <w:t xml:space="preserve">in het kalenderjaar 2020 </w:t>
      </w:r>
      <w:r w:rsidRPr="66A38123">
        <w:rPr>
          <w:rFonts w:ascii="Palatino Linotype" w:hAnsi="Palatino Linotype"/>
          <w:sz w:val="22"/>
          <w:szCs w:val="22"/>
          <w:lang w:val="nl-NL"/>
        </w:rPr>
        <w:t xml:space="preserve">aanspraak op </w:t>
      </w:r>
      <w:r>
        <w:rPr>
          <w:rFonts w:ascii="Palatino Linotype" w:hAnsi="Palatino Linotype"/>
          <w:sz w:val="22"/>
          <w:szCs w:val="22"/>
          <w:lang w:val="nl-NL"/>
        </w:rPr>
        <w:t>164</w:t>
      </w:r>
      <w:r w:rsidRPr="66A38123">
        <w:rPr>
          <w:rFonts w:ascii="Palatino Linotype" w:hAnsi="Palatino Linotype"/>
          <w:sz w:val="22"/>
          <w:szCs w:val="22"/>
          <w:lang w:val="nl-NL"/>
        </w:rPr>
        <w:t xml:space="preserve"> werkuren vakantie</w:t>
      </w:r>
      <w:r>
        <w:rPr>
          <w:rFonts w:ascii="Palatino Linotype" w:hAnsi="Palatino Linotype"/>
          <w:sz w:val="22"/>
          <w:szCs w:val="22"/>
          <w:lang w:val="nl-NL"/>
        </w:rPr>
        <w:t xml:space="preserve"> en vanaf het kalenderjaar 2021 </w:t>
      </w:r>
      <w:r w:rsidRPr="66A38123">
        <w:rPr>
          <w:rFonts w:ascii="Palatino Linotype" w:hAnsi="Palatino Linotype"/>
          <w:sz w:val="22"/>
          <w:szCs w:val="22"/>
          <w:lang w:val="nl-NL"/>
        </w:rPr>
        <w:t xml:space="preserve">aanspraak op </w:t>
      </w:r>
      <w:r>
        <w:rPr>
          <w:rFonts w:ascii="Palatino Linotype" w:hAnsi="Palatino Linotype"/>
          <w:sz w:val="22"/>
          <w:szCs w:val="22"/>
          <w:lang w:val="nl-NL"/>
        </w:rPr>
        <w:t>152</w:t>
      </w:r>
      <w:r w:rsidRPr="66A38123">
        <w:rPr>
          <w:rFonts w:ascii="Palatino Linotype" w:hAnsi="Palatino Linotype"/>
          <w:sz w:val="22"/>
          <w:szCs w:val="22"/>
          <w:lang w:val="nl-NL"/>
        </w:rPr>
        <w:t xml:space="preserve"> werkuren vakantie.</w:t>
      </w:r>
    </w:p>
    <w:p w:rsidR="00EA4349" w:rsidRDefault="00EA4349" w:rsidP="00EA4349">
      <w:pPr>
        <w:tabs>
          <w:tab w:val="left" w:pos="-360"/>
          <w:tab w:val="left" w:pos="360"/>
          <w:tab w:val="left" w:pos="5130"/>
        </w:tabs>
        <w:jc w:val="center"/>
        <w:rPr>
          <w:rFonts w:ascii="Palatino Linotype" w:hAnsi="Palatino Linotype"/>
          <w:sz w:val="22"/>
          <w:szCs w:val="22"/>
          <w:lang w:val="nl-NL"/>
        </w:rPr>
      </w:pPr>
    </w:p>
    <w:p w:rsidR="00EA4349" w:rsidRDefault="00EA4349" w:rsidP="00EA4349">
      <w:pPr>
        <w:tabs>
          <w:tab w:val="left" w:pos="-360"/>
          <w:tab w:val="left" w:pos="360"/>
          <w:tab w:val="left" w:pos="5130"/>
        </w:tabs>
        <w:jc w:val="center"/>
        <w:rPr>
          <w:rFonts w:ascii="Palatino Linotype" w:hAnsi="Palatino Linotype"/>
          <w:sz w:val="22"/>
          <w:szCs w:val="22"/>
          <w:lang w:val="nl-NL"/>
        </w:rPr>
      </w:pPr>
      <w:r>
        <w:rPr>
          <w:rFonts w:ascii="Palatino Linotype" w:hAnsi="Palatino Linotype"/>
          <w:sz w:val="22"/>
          <w:szCs w:val="22"/>
          <w:lang w:val="nl-NL"/>
        </w:rPr>
        <w:t>Artikel 6</w:t>
      </w:r>
    </w:p>
    <w:p w:rsidR="00EA4349" w:rsidRDefault="00EA4349" w:rsidP="00EA4349">
      <w:pPr>
        <w:tabs>
          <w:tab w:val="left" w:pos="-360"/>
          <w:tab w:val="left" w:pos="360"/>
          <w:tab w:val="left" w:pos="5130"/>
        </w:tabs>
        <w:jc w:val="center"/>
        <w:rPr>
          <w:rFonts w:ascii="Palatino Linotype" w:hAnsi="Palatino Linotype"/>
          <w:sz w:val="22"/>
          <w:szCs w:val="22"/>
          <w:lang w:val="nl-NL"/>
        </w:rPr>
      </w:pPr>
    </w:p>
    <w:p w:rsidR="00EA4349" w:rsidRPr="00A534A7" w:rsidRDefault="00EA4349" w:rsidP="00EA4349">
      <w:pPr>
        <w:tabs>
          <w:tab w:val="left" w:pos="-360"/>
          <w:tab w:val="left" w:pos="360"/>
          <w:tab w:val="left" w:pos="5130"/>
        </w:tabs>
        <w:jc w:val="both"/>
        <w:rPr>
          <w:rFonts w:ascii="Palatino Linotype" w:hAnsi="Palatino Linotype"/>
          <w:sz w:val="22"/>
          <w:lang w:val="nl-NL"/>
        </w:rPr>
      </w:pPr>
      <w:r>
        <w:rPr>
          <w:rFonts w:ascii="Palatino Linotype" w:hAnsi="Palatino Linotype"/>
          <w:sz w:val="22"/>
          <w:szCs w:val="22"/>
          <w:lang w:val="nl-NL"/>
        </w:rPr>
        <w:t>A</w:t>
      </w:r>
      <w:r w:rsidRPr="7F49BC2F">
        <w:rPr>
          <w:rFonts w:ascii="Palatino Linotype" w:hAnsi="Palatino Linotype"/>
          <w:sz w:val="22"/>
          <w:szCs w:val="22"/>
          <w:lang w:val="nl-NL"/>
        </w:rPr>
        <w:t xml:space="preserve">rtikelen 16 van de Regeling Vakantie en Vrijstelling van Dienst Werknemers </w:t>
      </w:r>
      <w:r>
        <w:rPr>
          <w:rFonts w:ascii="Palatino Linotype" w:hAnsi="Palatino Linotype"/>
          <w:sz w:val="22"/>
          <w:szCs w:val="22"/>
          <w:lang w:val="nl-NL"/>
        </w:rPr>
        <w:t>wordt buiten werking gesteld, gerekend te zijn ingegaan op 1</w:t>
      </w:r>
      <w:r w:rsidRPr="7F49BC2F">
        <w:rPr>
          <w:rFonts w:ascii="Palatino Linotype" w:hAnsi="Palatino Linotype"/>
          <w:sz w:val="22"/>
          <w:szCs w:val="22"/>
          <w:lang w:val="nl-NL"/>
        </w:rPr>
        <w:t xml:space="preserve"> juli 2020</w:t>
      </w:r>
      <w:r>
        <w:rPr>
          <w:rFonts w:ascii="Palatino Linotype" w:hAnsi="Palatino Linotype"/>
          <w:sz w:val="22"/>
          <w:szCs w:val="22"/>
          <w:lang w:val="nl-NL"/>
        </w:rPr>
        <w:t xml:space="preserve">. </w:t>
      </w:r>
      <w:r w:rsidRPr="00DA6BC6">
        <w:rPr>
          <w:rFonts w:ascii="Palatino Linotype" w:hAnsi="Palatino Linotype"/>
          <w:sz w:val="22"/>
          <w:szCs w:val="22"/>
          <w:lang w:val="nl-NL"/>
        </w:rPr>
        <w:t>Deze buitenwerkingstelling duurt voort tot het tijdstip waarop deze landsverordening overeenkomstig artikel 10 vervalt.</w:t>
      </w:r>
      <w:r>
        <w:rPr>
          <w:rFonts w:ascii="Palatino Linotype" w:hAnsi="Palatino Linotype"/>
          <w:sz w:val="22"/>
          <w:szCs w:val="22"/>
          <w:lang w:val="nl-NL"/>
        </w:rPr>
        <w:t xml:space="preserve"> </w:t>
      </w:r>
    </w:p>
    <w:p w:rsidR="00EA4349" w:rsidRDefault="00EA4349" w:rsidP="00EA4349">
      <w:pPr>
        <w:pStyle w:val="NoSpacing"/>
        <w:tabs>
          <w:tab w:val="left" w:pos="4962"/>
        </w:tabs>
        <w:jc w:val="center"/>
        <w:rPr>
          <w:rFonts w:ascii="Palatino Linotype" w:hAnsi="Palatino Linotype"/>
          <w:sz w:val="22"/>
          <w:lang w:val="nl-NL"/>
        </w:rPr>
      </w:pPr>
    </w:p>
    <w:p w:rsidR="00EA4349" w:rsidRPr="00A534A7" w:rsidRDefault="00EA4349" w:rsidP="00EA4349">
      <w:pPr>
        <w:pStyle w:val="NoSpacing"/>
        <w:tabs>
          <w:tab w:val="left" w:pos="4962"/>
        </w:tabs>
        <w:jc w:val="center"/>
        <w:rPr>
          <w:rFonts w:ascii="Palatino Linotype" w:hAnsi="Palatino Linotype"/>
          <w:sz w:val="22"/>
          <w:lang w:val="nl-NL"/>
        </w:rPr>
      </w:pPr>
      <w:r w:rsidRPr="00A534A7">
        <w:rPr>
          <w:rFonts w:ascii="Palatino Linotype" w:hAnsi="Palatino Linotype"/>
          <w:sz w:val="22"/>
          <w:lang w:val="nl-NL"/>
        </w:rPr>
        <w:t>Artikel 7</w:t>
      </w:r>
    </w:p>
    <w:p w:rsidR="00EA4349" w:rsidRDefault="00EA4349" w:rsidP="00EA4349">
      <w:pPr>
        <w:tabs>
          <w:tab w:val="left" w:pos="-360"/>
          <w:tab w:val="left" w:pos="360"/>
          <w:tab w:val="left" w:pos="5130"/>
        </w:tabs>
        <w:jc w:val="center"/>
        <w:rPr>
          <w:rFonts w:ascii="Palatino Linotype" w:hAnsi="Palatino Linotype"/>
          <w:sz w:val="22"/>
          <w:szCs w:val="22"/>
          <w:lang w:val="nl-NL"/>
        </w:rPr>
      </w:pPr>
    </w:p>
    <w:p w:rsidR="00EA4349" w:rsidRDefault="00EA4349" w:rsidP="00EA4349">
      <w:pPr>
        <w:widowControl/>
        <w:tabs>
          <w:tab w:val="left" w:pos="-1440"/>
          <w:tab w:val="left" w:pos="-720"/>
          <w:tab w:val="left" w:pos="-630"/>
          <w:tab w:val="left" w:pos="-450"/>
          <w:tab w:val="left" w:pos="1105"/>
          <w:tab w:val="left" w:pos="1800"/>
          <w:tab w:val="left" w:pos="1980"/>
          <w:tab w:val="left" w:pos="4320"/>
          <w:tab w:val="left" w:pos="4680"/>
        </w:tabs>
        <w:spacing w:line="276" w:lineRule="auto"/>
        <w:jc w:val="both"/>
        <w:rPr>
          <w:rFonts w:ascii="Palatino Linotype" w:hAnsi="Palatino Linotype"/>
          <w:sz w:val="22"/>
          <w:szCs w:val="22"/>
          <w:lang w:val="nl-NL"/>
        </w:rPr>
      </w:pPr>
      <w:r w:rsidRPr="00AC3D6B">
        <w:rPr>
          <w:rFonts w:ascii="Palatino Linotype" w:hAnsi="Palatino Linotype"/>
          <w:sz w:val="22"/>
          <w:szCs w:val="22"/>
          <w:lang w:val="nl-NL"/>
        </w:rPr>
        <w:t xml:space="preserve">In afwijking van </w:t>
      </w:r>
      <w:r>
        <w:rPr>
          <w:rFonts w:ascii="Palatino Linotype" w:hAnsi="Palatino Linotype"/>
          <w:sz w:val="22"/>
          <w:szCs w:val="22"/>
          <w:lang w:val="nl-NL"/>
        </w:rPr>
        <w:t xml:space="preserve">artikel 2 en </w:t>
      </w:r>
      <w:r w:rsidRPr="00AC3D6B">
        <w:rPr>
          <w:rFonts w:ascii="Palatino Linotype" w:hAnsi="Palatino Linotype"/>
          <w:sz w:val="22"/>
          <w:szCs w:val="22"/>
          <w:lang w:val="nl-NL"/>
        </w:rPr>
        <w:t>artikel 29, tweede lid, van het Besluit Rechtspositie Korps Politie Nederlandse Antillen</w:t>
      </w:r>
      <w:r>
        <w:rPr>
          <w:rStyle w:val="FootnoteReference"/>
          <w:rFonts w:ascii="Palatino Linotype" w:hAnsi="Palatino Linotype"/>
          <w:sz w:val="22"/>
          <w:szCs w:val="22"/>
          <w:lang w:val="nl-NL"/>
        </w:rPr>
        <w:footnoteReference w:id="2"/>
      </w:r>
      <w:r w:rsidRPr="00AC3D6B">
        <w:rPr>
          <w:rFonts w:ascii="Palatino Linotype" w:hAnsi="Palatino Linotype"/>
          <w:sz w:val="22"/>
          <w:szCs w:val="22"/>
          <w:lang w:val="nl-NL"/>
        </w:rPr>
        <w:t xml:space="preserve"> geniet de aspirant </w:t>
      </w:r>
      <w:r>
        <w:rPr>
          <w:rFonts w:ascii="Palatino Linotype" w:hAnsi="Palatino Linotype"/>
          <w:sz w:val="22"/>
          <w:szCs w:val="22"/>
          <w:lang w:val="nl-NL"/>
        </w:rPr>
        <w:t xml:space="preserve">voor het </w:t>
      </w:r>
      <w:r w:rsidRPr="00C12467">
        <w:rPr>
          <w:rFonts w:ascii="Palatino Linotype" w:hAnsi="Palatino Linotype"/>
          <w:sz w:val="22"/>
          <w:szCs w:val="22"/>
          <w:lang w:val="nl-NL"/>
        </w:rPr>
        <w:t>kalenderjaar</w:t>
      </w:r>
      <w:r>
        <w:rPr>
          <w:rFonts w:ascii="Palatino Linotype" w:hAnsi="Palatino Linotype"/>
          <w:sz w:val="22"/>
          <w:szCs w:val="22"/>
          <w:lang w:val="nl-NL"/>
        </w:rPr>
        <w:t xml:space="preserve"> 2020, 12 uren minder aan </w:t>
      </w:r>
      <w:r>
        <w:rPr>
          <w:rFonts w:ascii="Palatino Linotype" w:hAnsi="Palatino Linotype"/>
          <w:sz w:val="22"/>
          <w:szCs w:val="22"/>
          <w:lang w:val="nl-NL"/>
        </w:rPr>
        <w:lastRenderedPageBreak/>
        <w:t xml:space="preserve">vakantie dan in dat artikel is vermeld. Vanaf het kalenderjaar 2021 geniet hij 24 </w:t>
      </w:r>
      <w:r w:rsidRPr="00AC3D6B">
        <w:rPr>
          <w:rFonts w:ascii="Palatino Linotype" w:hAnsi="Palatino Linotype"/>
          <w:sz w:val="22"/>
          <w:szCs w:val="22"/>
          <w:lang w:val="nl-NL"/>
        </w:rPr>
        <w:t>uren minder</w:t>
      </w:r>
      <w:r>
        <w:rPr>
          <w:rFonts w:ascii="Palatino Linotype" w:hAnsi="Palatino Linotype"/>
          <w:sz w:val="22"/>
          <w:szCs w:val="22"/>
          <w:lang w:val="nl-NL"/>
        </w:rPr>
        <w:t xml:space="preserve"> aan</w:t>
      </w:r>
      <w:r w:rsidRPr="00AC3D6B">
        <w:rPr>
          <w:rFonts w:ascii="Palatino Linotype" w:hAnsi="Palatino Linotype"/>
          <w:sz w:val="22"/>
          <w:szCs w:val="22"/>
          <w:lang w:val="nl-NL"/>
        </w:rPr>
        <w:t xml:space="preserve"> vakantie</w:t>
      </w:r>
      <w:r>
        <w:rPr>
          <w:rFonts w:ascii="Palatino Linotype" w:hAnsi="Palatino Linotype"/>
          <w:sz w:val="22"/>
          <w:szCs w:val="22"/>
          <w:lang w:val="nl-NL"/>
        </w:rPr>
        <w:t xml:space="preserve"> dan in dat artikel is vermeld.</w:t>
      </w:r>
    </w:p>
    <w:p w:rsidR="00EA4349" w:rsidRDefault="00EA4349" w:rsidP="00EA4349">
      <w:pPr>
        <w:widowControl/>
        <w:tabs>
          <w:tab w:val="left" w:pos="-1440"/>
          <w:tab w:val="left" w:pos="-720"/>
          <w:tab w:val="left" w:pos="-630"/>
          <w:tab w:val="left" w:pos="-450"/>
          <w:tab w:val="left" w:pos="1105"/>
          <w:tab w:val="left" w:pos="1800"/>
          <w:tab w:val="left" w:pos="1980"/>
          <w:tab w:val="left" w:pos="4320"/>
          <w:tab w:val="left" w:pos="4680"/>
        </w:tabs>
        <w:spacing w:line="276" w:lineRule="auto"/>
        <w:jc w:val="center"/>
        <w:rPr>
          <w:rFonts w:ascii="Palatino Linotype" w:hAnsi="Palatino Linotype"/>
          <w:sz w:val="22"/>
          <w:szCs w:val="22"/>
          <w:lang w:val="nl-NL"/>
        </w:rPr>
      </w:pPr>
    </w:p>
    <w:p w:rsidR="00EA4349" w:rsidRDefault="00EA4349" w:rsidP="00EA4349">
      <w:pPr>
        <w:widowControl/>
        <w:tabs>
          <w:tab w:val="left" w:pos="-1440"/>
          <w:tab w:val="left" w:pos="-720"/>
          <w:tab w:val="left" w:pos="-630"/>
          <w:tab w:val="left" w:pos="-450"/>
          <w:tab w:val="left" w:pos="1105"/>
          <w:tab w:val="left" w:pos="1800"/>
          <w:tab w:val="left" w:pos="1980"/>
          <w:tab w:val="left" w:pos="4320"/>
          <w:tab w:val="left" w:pos="4680"/>
        </w:tabs>
        <w:spacing w:line="276" w:lineRule="auto"/>
        <w:jc w:val="center"/>
        <w:rPr>
          <w:rFonts w:ascii="Palatino Linotype" w:hAnsi="Palatino Linotype"/>
          <w:sz w:val="22"/>
          <w:szCs w:val="22"/>
          <w:lang w:val="nl-NL"/>
        </w:rPr>
      </w:pPr>
      <w:r>
        <w:rPr>
          <w:rFonts w:ascii="Palatino Linotype" w:hAnsi="Palatino Linotype"/>
          <w:sz w:val="22"/>
          <w:szCs w:val="22"/>
          <w:lang w:val="nl-NL"/>
        </w:rPr>
        <w:t>Artikel 8</w:t>
      </w:r>
    </w:p>
    <w:p w:rsidR="00EA4349" w:rsidRPr="00894527" w:rsidRDefault="00EA4349" w:rsidP="00EA4349">
      <w:pPr>
        <w:widowControl/>
        <w:tabs>
          <w:tab w:val="left" w:pos="-1440"/>
          <w:tab w:val="left" w:pos="-720"/>
          <w:tab w:val="left" w:pos="-630"/>
          <w:tab w:val="left" w:pos="-450"/>
          <w:tab w:val="left" w:pos="1105"/>
          <w:tab w:val="left" w:pos="1800"/>
          <w:tab w:val="left" w:pos="1980"/>
          <w:tab w:val="left" w:pos="4320"/>
          <w:tab w:val="left" w:pos="4680"/>
        </w:tabs>
        <w:spacing w:line="276" w:lineRule="auto"/>
        <w:jc w:val="center"/>
        <w:rPr>
          <w:rFonts w:ascii="Palatino Linotype" w:hAnsi="Palatino Linotype"/>
          <w:sz w:val="22"/>
          <w:szCs w:val="22"/>
          <w:lang w:val="nl-NL"/>
        </w:rPr>
      </w:pPr>
    </w:p>
    <w:p w:rsidR="00EA4349" w:rsidRPr="000E4280" w:rsidRDefault="00EA4349" w:rsidP="00EA4349">
      <w:pPr>
        <w:numPr>
          <w:ilvl w:val="0"/>
          <w:numId w:val="16"/>
        </w:numPr>
        <w:tabs>
          <w:tab w:val="left" w:pos="1701"/>
        </w:tabs>
        <w:ind w:left="284" w:hanging="283"/>
        <w:jc w:val="both"/>
        <w:rPr>
          <w:rFonts w:ascii="Palatino Linotype" w:hAnsi="Palatino Linotype"/>
          <w:strike/>
          <w:sz w:val="22"/>
          <w:szCs w:val="22"/>
          <w:lang w:val="nl-NL"/>
        </w:rPr>
      </w:pPr>
      <w:r w:rsidRPr="00121545">
        <w:rPr>
          <w:rFonts w:ascii="Palatino Linotype" w:hAnsi="Palatino Linotype"/>
          <w:sz w:val="22"/>
          <w:szCs w:val="22"/>
          <w:lang w:val="nl-NL"/>
        </w:rPr>
        <w:t xml:space="preserve">In afwijking van een </w:t>
      </w:r>
      <w:r>
        <w:rPr>
          <w:rFonts w:ascii="Palatino Linotype" w:hAnsi="Palatino Linotype"/>
          <w:sz w:val="22"/>
          <w:szCs w:val="22"/>
          <w:lang w:val="nl-NL"/>
        </w:rPr>
        <w:t xml:space="preserve">wettelijke </w:t>
      </w:r>
      <w:r w:rsidRPr="00121545">
        <w:rPr>
          <w:rFonts w:ascii="Palatino Linotype" w:hAnsi="Palatino Linotype"/>
          <w:sz w:val="22"/>
          <w:szCs w:val="22"/>
          <w:lang w:val="nl-NL"/>
        </w:rPr>
        <w:t>regeling, een reglement, een overeenkomst dan wel een besluit regelende de rechtspositie van</w:t>
      </w:r>
      <w:r>
        <w:rPr>
          <w:rFonts w:ascii="Palatino Linotype" w:hAnsi="Palatino Linotype"/>
          <w:sz w:val="22"/>
          <w:szCs w:val="22"/>
          <w:lang w:val="nl-NL"/>
        </w:rPr>
        <w:t xml:space="preserve"> personen werkzaam voor</w:t>
      </w:r>
      <w:r w:rsidRPr="00E40534">
        <w:rPr>
          <w:rFonts w:ascii="Palatino Linotype" w:hAnsi="Palatino Linotype"/>
          <w:sz w:val="22"/>
          <w:szCs w:val="22"/>
          <w:lang w:val="nl-NL"/>
        </w:rPr>
        <w:t xml:space="preserve"> </w:t>
      </w:r>
      <w:r w:rsidRPr="003E7DED">
        <w:rPr>
          <w:rFonts w:ascii="Palatino Linotype" w:hAnsi="Palatino Linotype"/>
          <w:sz w:val="22"/>
          <w:szCs w:val="22"/>
          <w:lang w:val="nl-NL"/>
        </w:rPr>
        <w:t xml:space="preserve">een </w:t>
      </w:r>
      <w:r>
        <w:rPr>
          <w:rFonts w:ascii="Palatino Linotype" w:hAnsi="Palatino Linotype"/>
          <w:sz w:val="22"/>
          <w:szCs w:val="22"/>
          <w:lang w:val="nl-NL"/>
        </w:rPr>
        <w:t>ministerie of S</w:t>
      </w:r>
      <w:r w:rsidRPr="003E7DED">
        <w:rPr>
          <w:rFonts w:ascii="Palatino Linotype" w:hAnsi="Palatino Linotype"/>
          <w:sz w:val="22"/>
          <w:szCs w:val="22"/>
          <w:lang w:val="nl-NL"/>
        </w:rPr>
        <w:t>taatsorgaan</w:t>
      </w:r>
      <w:r>
        <w:rPr>
          <w:rFonts w:ascii="Palatino Linotype" w:hAnsi="Palatino Linotype"/>
          <w:sz w:val="22"/>
          <w:szCs w:val="22"/>
          <w:lang w:val="nl-NL"/>
        </w:rPr>
        <w:t xml:space="preserve">, die geen ambtenaar of geen werknemer zijn in de zin van deze landsverordening, wordt met ingang van 1 juli 2020 op het totale pakket van arbeidsvoorwaarden van deze personen, </w:t>
      </w:r>
      <w:r w:rsidRPr="00121545">
        <w:rPr>
          <w:rFonts w:ascii="Palatino Linotype" w:hAnsi="Palatino Linotype"/>
          <w:sz w:val="22"/>
          <w:szCs w:val="22"/>
          <w:lang w:val="nl-NL"/>
        </w:rPr>
        <w:t>met 12.5% over een jaar</w:t>
      </w:r>
      <w:r w:rsidRPr="00242B11">
        <w:rPr>
          <w:rFonts w:ascii="Palatino Linotype" w:hAnsi="Palatino Linotype"/>
          <w:sz w:val="22"/>
          <w:szCs w:val="22"/>
          <w:lang w:val="nl-NL"/>
        </w:rPr>
        <w:t xml:space="preserve"> </w:t>
      </w:r>
      <w:r w:rsidRPr="00121545">
        <w:rPr>
          <w:rFonts w:ascii="Palatino Linotype" w:hAnsi="Palatino Linotype"/>
          <w:sz w:val="22"/>
          <w:szCs w:val="22"/>
          <w:lang w:val="nl-NL"/>
        </w:rPr>
        <w:t>ingekort.</w:t>
      </w:r>
    </w:p>
    <w:p w:rsidR="00EA4349" w:rsidRPr="0007715C" w:rsidRDefault="00EA4349" w:rsidP="00EA4349">
      <w:pPr>
        <w:numPr>
          <w:ilvl w:val="0"/>
          <w:numId w:val="16"/>
        </w:numPr>
        <w:tabs>
          <w:tab w:val="left" w:pos="1701"/>
        </w:tabs>
        <w:ind w:left="284" w:hanging="270"/>
        <w:jc w:val="both"/>
        <w:rPr>
          <w:rFonts w:ascii="Palatino Linotype" w:hAnsi="Palatino Linotype"/>
          <w:strike/>
          <w:sz w:val="22"/>
          <w:szCs w:val="22"/>
          <w:lang w:val="nl-NL"/>
        </w:rPr>
      </w:pPr>
      <w:r w:rsidRPr="0007715C">
        <w:rPr>
          <w:rFonts w:ascii="Palatino Linotype" w:hAnsi="Palatino Linotype"/>
          <w:sz w:val="22"/>
          <w:szCs w:val="22"/>
          <w:lang w:val="nl-NL"/>
        </w:rPr>
        <w:t>Indien de personen, bedoeld in het eerste lid, krachtens een arbeidsovereenkomst naar burgerlijk recht</w:t>
      </w:r>
      <w:r>
        <w:rPr>
          <w:rFonts w:ascii="Palatino Linotype" w:hAnsi="Palatino Linotype"/>
          <w:sz w:val="22"/>
          <w:szCs w:val="22"/>
          <w:lang w:val="nl-NL"/>
        </w:rPr>
        <w:t xml:space="preserve"> </w:t>
      </w:r>
      <w:r w:rsidRPr="0007715C">
        <w:rPr>
          <w:rFonts w:ascii="Palatino Linotype" w:hAnsi="Palatino Linotype"/>
          <w:sz w:val="22"/>
          <w:szCs w:val="22"/>
          <w:lang w:val="nl-NL"/>
        </w:rPr>
        <w:t xml:space="preserve">werkzaam zijn voor een ministerie of Staatsorgaan, die namens de openbare rechtspersoon </w:t>
      </w:r>
      <w:r>
        <w:rPr>
          <w:rFonts w:ascii="Palatino Linotype" w:hAnsi="Palatino Linotype"/>
          <w:sz w:val="22"/>
          <w:szCs w:val="22"/>
          <w:lang w:val="nl-NL"/>
        </w:rPr>
        <w:t xml:space="preserve">Curaçao </w:t>
      </w:r>
      <w:r w:rsidRPr="0007715C">
        <w:rPr>
          <w:rFonts w:ascii="Palatino Linotype" w:hAnsi="Palatino Linotype"/>
          <w:sz w:val="22"/>
          <w:szCs w:val="22"/>
          <w:lang w:val="nl-NL"/>
        </w:rPr>
        <w:t xml:space="preserve">is afgesloten, wordt het totale pakket aan arbeidsvoorwaarden </w:t>
      </w:r>
      <w:r>
        <w:rPr>
          <w:rFonts w:ascii="Palatino Linotype" w:hAnsi="Palatino Linotype"/>
          <w:sz w:val="22"/>
          <w:szCs w:val="22"/>
          <w:lang w:val="nl-NL"/>
        </w:rPr>
        <w:t>aangepast</w:t>
      </w:r>
      <w:r w:rsidRPr="0007715C">
        <w:rPr>
          <w:rFonts w:ascii="Palatino Linotype" w:hAnsi="Palatino Linotype"/>
          <w:sz w:val="22"/>
          <w:szCs w:val="22"/>
          <w:lang w:val="nl-NL"/>
        </w:rPr>
        <w:t xml:space="preserve"> overeenkomst</w:t>
      </w:r>
      <w:r>
        <w:rPr>
          <w:rFonts w:ascii="Palatino Linotype" w:hAnsi="Palatino Linotype"/>
          <w:sz w:val="22"/>
          <w:szCs w:val="22"/>
          <w:lang w:val="nl-NL"/>
        </w:rPr>
        <w:t>ig</w:t>
      </w:r>
      <w:r w:rsidRPr="0007715C">
        <w:rPr>
          <w:rFonts w:ascii="Palatino Linotype" w:hAnsi="Palatino Linotype"/>
          <w:sz w:val="22"/>
          <w:szCs w:val="22"/>
          <w:lang w:val="nl-NL"/>
        </w:rPr>
        <w:t xml:space="preserve"> de artikelen </w:t>
      </w:r>
      <w:r>
        <w:rPr>
          <w:rFonts w:ascii="Palatino Linotype" w:hAnsi="Palatino Linotype"/>
          <w:sz w:val="22"/>
          <w:szCs w:val="22"/>
          <w:lang w:val="nl-NL"/>
        </w:rPr>
        <w:t>2</w:t>
      </w:r>
      <w:r w:rsidRPr="0007715C">
        <w:rPr>
          <w:rFonts w:ascii="Palatino Linotype" w:hAnsi="Palatino Linotype"/>
          <w:sz w:val="22"/>
          <w:szCs w:val="22"/>
          <w:lang w:val="nl-NL"/>
        </w:rPr>
        <w:t xml:space="preserve"> en 4 van deze landsverordening. </w:t>
      </w:r>
      <w:r>
        <w:rPr>
          <w:rFonts w:ascii="Palatino Linotype" w:hAnsi="Palatino Linotype"/>
          <w:sz w:val="22"/>
          <w:szCs w:val="22"/>
          <w:lang w:val="nl-NL"/>
        </w:rPr>
        <w:t xml:space="preserve">De hoogste leidinggevende van de arbeidscontractant draagt er zorg voor dat de aanpassing door of namens de verantwoordelijke minister tot stand komt. </w:t>
      </w:r>
    </w:p>
    <w:p w:rsidR="00EA4349" w:rsidRPr="007363F7" w:rsidRDefault="00EA4349" w:rsidP="00EA4349">
      <w:pPr>
        <w:numPr>
          <w:ilvl w:val="0"/>
          <w:numId w:val="16"/>
        </w:numPr>
        <w:tabs>
          <w:tab w:val="left" w:pos="1701"/>
        </w:tabs>
        <w:ind w:left="284" w:hanging="270"/>
        <w:jc w:val="both"/>
        <w:rPr>
          <w:rFonts w:ascii="Palatino Linotype" w:hAnsi="Palatino Linotype"/>
          <w:strike/>
          <w:sz w:val="22"/>
          <w:szCs w:val="22"/>
          <w:lang w:val="nl-NL"/>
        </w:rPr>
      </w:pPr>
      <w:r>
        <w:rPr>
          <w:rFonts w:ascii="Palatino Linotype" w:hAnsi="Palatino Linotype"/>
          <w:sz w:val="22"/>
          <w:szCs w:val="22"/>
          <w:lang w:val="nl-NL"/>
        </w:rPr>
        <w:t xml:space="preserve">De inkorting, bedoeld in het eerste lid, wordt bij ministeriële beschikking van de voor het betreffende Staatsorgaan verantwoordelijke minister, de hoogste leidinggevende van een staatsorgaan gehoord, </w:t>
      </w:r>
      <w:r w:rsidRPr="00834A19">
        <w:rPr>
          <w:rFonts w:ascii="Palatino Linotype" w:hAnsi="Palatino Linotype"/>
          <w:sz w:val="22"/>
          <w:szCs w:val="22"/>
          <w:lang w:val="nl-NL"/>
        </w:rPr>
        <w:t xml:space="preserve">binnen 6 maanden na inwerkingtreding van deze landsverordening, in het Publicatieblad bekendgemaakt. </w:t>
      </w:r>
    </w:p>
    <w:p w:rsidR="00EA4349" w:rsidRPr="004C66AE" w:rsidRDefault="00EA4349" w:rsidP="00EA4349">
      <w:pPr>
        <w:pStyle w:val="ListParagraph"/>
        <w:numPr>
          <w:ilvl w:val="0"/>
          <w:numId w:val="16"/>
        </w:numPr>
        <w:tabs>
          <w:tab w:val="left" w:pos="1701"/>
        </w:tabs>
        <w:ind w:left="284" w:hanging="270"/>
        <w:jc w:val="both"/>
        <w:rPr>
          <w:rFonts w:ascii="Palatino Linotype" w:hAnsi="Palatino Linotype"/>
          <w:sz w:val="22"/>
          <w:szCs w:val="22"/>
          <w:lang w:val="nl-NL"/>
        </w:rPr>
      </w:pPr>
      <w:r>
        <w:rPr>
          <w:rFonts w:ascii="Palatino Linotype" w:hAnsi="Palatino Linotype"/>
          <w:sz w:val="22"/>
          <w:szCs w:val="22"/>
          <w:lang w:val="nl-NL"/>
        </w:rPr>
        <w:t xml:space="preserve">De inkorting, bedoeld in het eerste en tweede lid, vindt geen plaats </w:t>
      </w:r>
      <w:r w:rsidRPr="007363F7">
        <w:rPr>
          <w:rFonts w:ascii="Palatino Linotype" w:hAnsi="Palatino Linotype"/>
          <w:sz w:val="22"/>
          <w:szCs w:val="22"/>
          <w:lang w:val="nl-NL"/>
        </w:rPr>
        <w:t>ten aanzien van het personeel dat een bezoldiging geniet minder dan het krachtens de Landsverordening minimumlonen voor een overeenkomstige tijdvak van in loondienst verrichte arbeid vastgestelde minimumloon.</w:t>
      </w:r>
    </w:p>
    <w:p w:rsidR="00EA4349" w:rsidRDefault="00EA4349" w:rsidP="00EA4349">
      <w:pPr>
        <w:widowControl/>
        <w:tabs>
          <w:tab w:val="left" w:pos="-1440"/>
          <w:tab w:val="left" w:pos="-720"/>
          <w:tab w:val="left" w:pos="-630"/>
          <w:tab w:val="left" w:pos="-450"/>
          <w:tab w:val="left" w:pos="1105"/>
          <w:tab w:val="left" w:pos="1800"/>
          <w:tab w:val="left" w:pos="1980"/>
          <w:tab w:val="left" w:pos="4320"/>
          <w:tab w:val="left" w:pos="4680"/>
        </w:tabs>
        <w:spacing w:line="276" w:lineRule="auto"/>
        <w:jc w:val="center"/>
        <w:rPr>
          <w:rFonts w:ascii="Palatino Linotype" w:eastAsia="Calibri" w:hAnsi="Palatino Linotype"/>
          <w:snapToGrid/>
          <w:spacing w:val="-3"/>
          <w:sz w:val="22"/>
          <w:szCs w:val="22"/>
          <w:lang w:val="nl-NL" w:bidi="en-US"/>
        </w:rPr>
      </w:pPr>
    </w:p>
    <w:p w:rsidR="00EA4349" w:rsidRPr="003C4D93" w:rsidRDefault="00EA4349" w:rsidP="00EA4349">
      <w:pPr>
        <w:widowControl/>
        <w:tabs>
          <w:tab w:val="left" w:pos="-1440"/>
          <w:tab w:val="left" w:pos="-720"/>
          <w:tab w:val="left" w:pos="-630"/>
          <w:tab w:val="left" w:pos="-450"/>
          <w:tab w:val="left" w:pos="1105"/>
          <w:tab w:val="left" w:pos="1800"/>
          <w:tab w:val="left" w:pos="1980"/>
          <w:tab w:val="left" w:pos="4320"/>
          <w:tab w:val="left" w:pos="4680"/>
        </w:tabs>
        <w:spacing w:line="276" w:lineRule="auto"/>
        <w:jc w:val="center"/>
        <w:rPr>
          <w:rFonts w:ascii="Palatino Linotype" w:eastAsia="Calibri" w:hAnsi="Palatino Linotype"/>
          <w:snapToGrid/>
          <w:spacing w:val="-3"/>
          <w:sz w:val="22"/>
          <w:szCs w:val="22"/>
          <w:lang w:val="nl-NL" w:bidi="en-US"/>
        </w:rPr>
      </w:pPr>
      <w:r>
        <w:rPr>
          <w:rFonts w:ascii="Palatino Linotype" w:eastAsia="Calibri" w:hAnsi="Palatino Linotype"/>
          <w:snapToGrid/>
          <w:spacing w:val="-3"/>
          <w:sz w:val="22"/>
          <w:szCs w:val="22"/>
          <w:lang w:val="nl-NL" w:bidi="en-US"/>
        </w:rPr>
        <w:t>Artikel 9</w:t>
      </w:r>
    </w:p>
    <w:p w:rsidR="00EA4349" w:rsidRPr="00CC289F" w:rsidRDefault="00EA4349" w:rsidP="00EA4349">
      <w:pPr>
        <w:rPr>
          <w:rFonts w:ascii="Palatino Linotype" w:hAnsi="Palatino Linotype"/>
          <w:sz w:val="22"/>
          <w:szCs w:val="22"/>
          <w:lang w:val="nl-NL"/>
        </w:rPr>
      </w:pPr>
    </w:p>
    <w:p w:rsidR="00EA4349" w:rsidRDefault="00EA4349" w:rsidP="00EA4349">
      <w:pPr>
        <w:pStyle w:val="ListParagraph"/>
        <w:numPr>
          <w:ilvl w:val="0"/>
          <w:numId w:val="17"/>
        </w:numPr>
        <w:tabs>
          <w:tab w:val="left" w:pos="794"/>
          <w:tab w:val="left" w:pos="1701"/>
        </w:tabs>
        <w:ind w:left="284" w:hanging="284"/>
        <w:jc w:val="both"/>
        <w:rPr>
          <w:rFonts w:ascii="Palatino Linotype" w:hAnsi="Palatino Linotype"/>
          <w:sz w:val="22"/>
          <w:szCs w:val="22"/>
          <w:lang w:val="nl-NL"/>
        </w:rPr>
      </w:pPr>
      <w:r w:rsidRPr="00965E11">
        <w:rPr>
          <w:rFonts w:ascii="Palatino Linotype" w:hAnsi="Palatino Linotype"/>
          <w:sz w:val="22"/>
          <w:szCs w:val="22"/>
          <w:lang w:val="nl-NL"/>
        </w:rPr>
        <w:t>In afwijking van het bepaalde in een wettelijke regeling, een reglement, een overeenkomst dan wel een besluit</w:t>
      </w:r>
      <w:r>
        <w:rPr>
          <w:rFonts w:ascii="Palatino Linotype" w:hAnsi="Palatino Linotype"/>
          <w:sz w:val="22"/>
          <w:szCs w:val="22"/>
          <w:lang w:val="nl-NL"/>
        </w:rPr>
        <w:t xml:space="preserve"> waarbij een ambtenaar, een werknemer, </w:t>
      </w:r>
      <w:r w:rsidRPr="009043DA">
        <w:rPr>
          <w:rFonts w:ascii="Palatino Linotype" w:hAnsi="Palatino Linotype"/>
          <w:sz w:val="22"/>
          <w:szCs w:val="22"/>
          <w:lang w:val="nl-NL"/>
        </w:rPr>
        <w:t>het personeel werkzaam voor een ministerie</w:t>
      </w:r>
      <w:r>
        <w:rPr>
          <w:rFonts w:ascii="Palatino Linotype" w:hAnsi="Palatino Linotype"/>
          <w:sz w:val="22"/>
          <w:szCs w:val="22"/>
          <w:lang w:val="nl-NL"/>
        </w:rPr>
        <w:t xml:space="preserve"> of een S</w:t>
      </w:r>
      <w:r w:rsidRPr="009043DA">
        <w:rPr>
          <w:rFonts w:ascii="Palatino Linotype" w:hAnsi="Palatino Linotype"/>
          <w:sz w:val="22"/>
          <w:szCs w:val="22"/>
          <w:lang w:val="nl-NL"/>
        </w:rPr>
        <w:t>taatsorgaan</w:t>
      </w:r>
      <w:r w:rsidRPr="00965E11">
        <w:rPr>
          <w:rFonts w:ascii="Palatino Linotype" w:hAnsi="Palatino Linotype"/>
          <w:sz w:val="22"/>
          <w:szCs w:val="22"/>
          <w:lang w:val="nl-NL"/>
        </w:rPr>
        <w:t xml:space="preserve">, in aanmerking komt voor een verhoging van diens bezoldiging op enige grond, blijft die verhoging achterwege vanaf het kalenderjaar 2021. </w:t>
      </w:r>
      <w:r>
        <w:rPr>
          <w:rFonts w:ascii="Palatino Linotype" w:hAnsi="Palatino Linotype"/>
          <w:sz w:val="22"/>
          <w:szCs w:val="22"/>
          <w:lang w:val="nl-NL"/>
        </w:rPr>
        <w:t xml:space="preserve">Tevens vindt vanaf dit tijdstip geen indexering plaats en wordt de 3% lumpsum niet toegekend. </w:t>
      </w:r>
    </w:p>
    <w:p w:rsidR="00EA4349" w:rsidRDefault="00EA4349" w:rsidP="00EA4349">
      <w:pPr>
        <w:pStyle w:val="ListParagraph"/>
        <w:numPr>
          <w:ilvl w:val="0"/>
          <w:numId w:val="17"/>
        </w:numPr>
        <w:tabs>
          <w:tab w:val="left" w:pos="794"/>
          <w:tab w:val="left" w:pos="1701"/>
        </w:tabs>
        <w:ind w:left="284" w:hanging="284"/>
        <w:jc w:val="both"/>
        <w:rPr>
          <w:rFonts w:ascii="Palatino Linotype" w:hAnsi="Palatino Linotype"/>
          <w:sz w:val="22"/>
          <w:szCs w:val="22"/>
          <w:lang w:val="nl-NL"/>
        </w:rPr>
      </w:pPr>
      <w:r>
        <w:rPr>
          <w:rFonts w:ascii="Palatino Linotype" w:hAnsi="Palatino Linotype"/>
          <w:sz w:val="22"/>
          <w:szCs w:val="22"/>
          <w:lang w:val="nl-NL"/>
        </w:rPr>
        <w:t>Vanaf het kalenderjaar 2021 tot en met 2023 vindt geen indexering plaats en wordt de 3% lumpsum niet toegekend.</w:t>
      </w:r>
    </w:p>
    <w:p w:rsidR="00EA4349" w:rsidRPr="00965E11" w:rsidRDefault="00EA4349" w:rsidP="00EA4349">
      <w:pPr>
        <w:pStyle w:val="ListParagraph"/>
        <w:numPr>
          <w:ilvl w:val="0"/>
          <w:numId w:val="17"/>
        </w:numPr>
        <w:tabs>
          <w:tab w:val="left" w:pos="794"/>
          <w:tab w:val="left" w:pos="1701"/>
        </w:tabs>
        <w:ind w:left="284" w:hanging="284"/>
        <w:jc w:val="both"/>
        <w:rPr>
          <w:rFonts w:ascii="Palatino Linotype" w:hAnsi="Palatino Linotype"/>
          <w:sz w:val="22"/>
          <w:szCs w:val="22"/>
          <w:lang w:val="nl-NL"/>
        </w:rPr>
      </w:pPr>
      <w:r>
        <w:rPr>
          <w:rFonts w:ascii="Palatino Linotype" w:hAnsi="Palatino Linotype"/>
          <w:sz w:val="22"/>
          <w:szCs w:val="22"/>
          <w:lang w:val="nl-NL"/>
        </w:rPr>
        <w:t>In het eerste lid wordt onder bezoldiging verstaan d</w:t>
      </w:r>
      <w:r w:rsidRPr="00E11789">
        <w:rPr>
          <w:rFonts w:ascii="Palatino Linotype" w:hAnsi="Palatino Linotype"/>
          <w:sz w:val="22"/>
          <w:szCs w:val="22"/>
          <w:lang w:val="nl-NL"/>
        </w:rPr>
        <w:t xml:space="preserve">e bedragen vermeld in de bijlagen </w:t>
      </w:r>
      <w:r>
        <w:rPr>
          <w:rFonts w:ascii="Palatino Linotype" w:hAnsi="Palatino Linotype"/>
          <w:sz w:val="22"/>
          <w:szCs w:val="22"/>
          <w:lang w:val="nl-NL"/>
        </w:rPr>
        <w:t xml:space="preserve">behorende bij de </w:t>
      </w:r>
      <w:r w:rsidRPr="00E11789">
        <w:rPr>
          <w:rFonts w:ascii="Palatino Linotype" w:hAnsi="Palatino Linotype"/>
          <w:sz w:val="22"/>
          <w:szCs w:val="22"/>
          <w:lang w:val="nl-NL"/>
        </w:rPr>
        <w:t>bezoldigingsregelingen</w:t>
      </w:r>
      <w:r>
        <w:rPr>
          <w:rFonts w:ascii="Palatino Linotype" w:hAnsi="Palatino Linotype"/>
          <w:sz w:val="22"/>
          <w:szCs w:val="22"/>
          <w:lang w:val="nl-NL"/>
        </w:rPr>
        <w:t xml:space="preserve">. </w:t>
      </w:r>
    </w:p>
    <w:p w:rsidR="00EA4349" w:rsidRDefault="00EA4349" w:rsidP="00EA4349">
      <w:pPr>
        <w:tabs>
          <w:tab w:val="left" w:pos="397"/>
          <w:tab w:val="left" w:pos="794"/>
          <w:tab w:val="left" w:pos="1191"/>
        </w:tabs>
        <w:jc w:val="both"/>
        <w:rPr>
          <w:rFonts w:ascii="Palatino Linotype" w:hAnsi="Palatino Linotype"/>
          <w:sz w:val="22"/>
          <w:szCs w:val="22"/>
          <w:lang w:val="nl-NL"/>
        </w:rPr>
      </w:pPr>
    </w:p>
    <w:p w:rsidR="00EA4349" w:rsidRDefault="00EA4349" w:rsidP="00EA4349">
      <w:pPr>
        <w:jc w:val="center"/>
        <w:rPr>
          <w:rFonts w:ascii="Palatino Linotype" w:hAnsi="Palatino Linotype"/>
          <w:sz w:val="22"/>
          <w:szCs w:val="22"/>
          <w:lang w:val="nl-NL"/>
        </w:rPr>
      </w:pPr>
      <w:r>
        <w:rPr>
          <w:rFonts w:ascii="Palatino Linotype" w:hAnsi="Palatino Linotype"/>
          <w:sz w:val="22"/>
          <w:szCs w:val="22"/>
          <w:lang w:val="nl-NL"/>
        </w:rPr>
        <w:t>Artikel 10</w:t>
      </w:r>
    </w:p>
    <w:p w:rsidR="00EA4349" w:rsidRDefault="00EA4349" w:rsidP="00EA4349">
      <w:pPr>
        <w:jc w:val="center"/>
        <w:rPr>
          <w:rFonts w:ascii="Palatino Linotype" w:hAnsi="Palatino Linotype"/>
          <w:sz w:val="22"/>
          <w:szCs w:val="22"/>
          <w:lang w:val="nl-NL"/>
        </w:rPr>
      </w:pPr>
    </w:p>
    <w:p w:rsidR="00EA4349" w:rsidRPr="00783AB9" w:rsidRDefault="00EA4349" w:rsidP="00EA4349">
      <w:pPr>
        <w:jc w:val="both"/>
        <w:rPr>
          <w:rFonts w:ascii="Palatino Linotype" w:hAnsi="Palatino Linotype"/>
          <w:sz w:val="22"/>
          <w:szCs w:val="22"/>
          <w:lang w:val="nl-NL"/>
        </w:rPr>
      </w:pPr>
      <w:r w:rsidRPr="00783AB9">
        <w:rPr>
          <w:rFonts w:ascii="Palatino Linotype" w:hAnsi="Palatino Linotype"/>
          <w:sz w:val="22"/>
          <w:szCs w:val="22"/>
          <w:lang w:val="nl-NL"/>
        </w:rPr>
        <w:t>Deze landsverordening treedt in werking met ingang van 1 januari 2021 en de afzonderlijke artikelleden, uitgezonderd artikel 9, vervallen op een bij landsbesluit te bepalen tijdstip dat in ieder geval ligt na 30 juni 2021 met dien verstande dat:</w:t>
      </w:r>
    </w:p>
    <w:p w:rsidR="00EA4349" w:rsidRDefault="00EA4349" w:rsidP="00EA4349">
      <w:pPr>
        <w:pStyle w:val="ListParagraph"/>
        <w:numPr>
          <w:ilvl w:val="0"/>
          <w:numId w:val="18"/>
        </w:numPr>
        <w:ind w:left="284" w:hanging="284"/>
        <w:jc w:val="both"/>
        <w:rPr>
          <w:rFonts w:ascii="Palatino Linotype" w:hAnsi="Palatino Linotype"/>
          <w:sz w:val="22"/>
          <w:szCs w:val="22"/>
          <w:lang w:val="nl-NL"/>
        </w:rPr>
      </w:pPr>
      <w:r w:rsidRPr="00A4397E">
        <w:rPr>
          <w:rFonts w:ascii="Palatino Linotype" w:hAnsi="Palatino Linotype"/>
          <w:sz w:val="22"/>
          <w:szCs w:val="22"/>
          <w:lang w:val="nl-NL"/>
        </w:rPr>
        <w:t xml:space="preserve">de artikelen </w:t>
      </w:r>
      <w:r>
        <w:rPr>
          <w:rFonts w:ascii="Palatino Linotype" w:hAnsi="Palatino Linotype"/>
          <w:sz w:val="22"/>
          <w:szCs w:val="22"/>
          <w:lang w:val="nl-NL"/>
        </w:rPr>
        <w:t>4 en 6</w:t>
      </w:r>
      <w:r w:rsidRPr="00A4397E">
        <w:rPr>
          <w:rFonts w:ascii="Palatino Linotype" w:hAnsi="Palatino Linotype"/>
          <w:sz w:val="22"/>
          <w:szCs w:val="22"/>
          <w:lang w:val="nl-NL"/>
        </w:rPr>
        <w:t xml:space="preserve"> terugwerken tot en met 1 juli 2020</w:t>
      </w:r>
      <w:r>
        <w:rPr>
          <w:rFonts w:ascii="Palatino Linotype" w:hAnsi="Palatino Linotype"/>
          <w:sz w:val="22"/>
          <w:szCs w:val="22"/>
          <w:lang w:val="nl-NL"/>
        </w:rPr>
        <w:t>;</w:t>
      </w:r>
    </w:p>
    <w:p w:rsidR="00EA4349" w:rsidRDefault="00EA4349" w:rsidP="00EA4349">
      <w:pPr>
        <w:pStyle w:val="ListParagraph"/>
        <w:numPr>
          <w:ilvl w:val="0"/>
          <w:numId w:val="18"/>
        </w:numPr>
        <w:ind w:left="284" w:hanging="284"/>
        <w:jc w:val="both"/>
        <w:rPr>
          <w:rFonts w:ascii="Palatino Linotype" w:hAnsi="Palatino Linotype"/>
          <w:sz w:val="22"/>
          <w:szCs w:val="22"/>
          <w:lang w:val="nl-NL"/>
        </w:rPr>
      </w:pPr>
      <w:r>
        <w:rPr>
          <w:rFonts w:ascii="Palatino Linotype" w:hAnsi="Palatino Linotype"/>
          <w:sz w:val="22"/>
          <w:szCs w:val="22"/>
          <w:lang w:val="nl-NL"/>
        </w:rPr>
        <w:t xml:space="preserve">de artikelen 2, 3, 5, 7 en 8 terugwerken tot en met 1 juli 2020 in zoverre dat </w:t>
      </w:r>
      <w:r w:rsidRPr="00935F42">
        <w:rPr>
          <w:rFonts w:ascii="Palatino Linotype" w:hAnsi="Palatino Linotype"/>
          <w:sz w:val="22"/>
          <w:szCs w:val="22"/>
          <w:lang w:val="nl-NL"/>
        </w:rPr>
        <w:t>in de periode dat ligt tussen 1 juli 2020 en 1 januari 2021 slechts 3,25 vakantie-uren ingekort worden</w:t>
      </w:r>
      <w:r>
        <w:rPr>
          <w:rFonts w:ascii="Palatino Linotype" w:hAnsi="Palatino Linotype"/>
          <w:sz w:val="22"/>
          <w:szCs w:val="22"/>
          <w:lang w:val="nl-NL"/>
        </w:rPr>
        <w:t xml:space="preserve"> en de </w:t>
      </w:r>
      <w:r>
        <w:rPr>
          <w:rFonts w:ascii="Palatino Linotype" w:hAnsi="Palatino Linotype"/>
          <w:sz w:val="22"/>
          <w:szCs w:val="22"/>
          <w:lang w:val="nl-NL"/>
        </w:rPr>
        <w:lastRenderedPageBreak/>
        <w:t>overige 8.75 uren in het jaar daarop worden ingekort</w:t>
      </w:r>
      <w:r w:rsidRPr="00935F42">
        <w:rPr>
          <w:rFonts w:ascii="Palatino Linotype" w:hAnsi="Palatino Linotype"/>
          <w:sz w:val="22"/>
          <w:szCs w:val="22"/>
          <w:lang w:val="nl-NL"/>
        </w:rPr>
        <w:t>.</w:t>
      </w:r>
      <w:r>
        <w:rPr>
          <w:rFonts w:ascii="Palatino Linotype" w:hAnsi="Palatino Linotype"/>
          <w:sz w:val="22"/>
          <w:szCs w:val="22"/>
          <w:lang w:val="nl-NL"/>
        </w:rPr>
        <w:t xml:space="preserve"> </w:t>
      </w:r>
    </w:p>
    <w:p w:rsidR="00EA4349" w:rsidRDefault="00EA4349" w:rsidP="00EA4349">
      <w:pPr>
        <w:jc w:val="center"/>
        <w:rPr>
          <w:rFonts w:ascii="Palatino Linotype" w:hAnsi="Palatino Linotype"/>
          <w:sz w:val="22"/>
          <w:szCs w:val="22"/>
          <w:lang w:val="nl-NL"/>
        </w:rPr>
      </w:pPr>
    </w:p>
    <w:p w:rsidR="00EA4349" w:rsidRPr="00CC289F" w:rsidRDefault="00EA4349" w:rsidP="00EA4349">
      <w:pPr>
        <w:jc w:val="center"/>
        <w:rPr>
          <w:rFonts w:ascii="Palatino Linotype" w:hAnsi="Palatino Linotype"/>
          <w:sz w:val="22"/>
          <w:szCs w:val="22"/>
          <w:lang w:val="nl-NL"/>
        </w:rPr>
      </w:pPr>
      <w:r>
        <w:rPr>
          <w:rFonts w:ascii="Palatino Linotype" w:hAnsi="Palatino Linotype"/>
          <w:sz w:val="22"/>
          <w:szCs w:val="22"/>
          <w:lang w:val="nl-NL"/>
        </w:rPr>
        <w:t>Artikel 11</w:t>
      </w:r>
    </w:p>
    <w:p w:rsidR="00EA4349" w:rsidRPr="00CC289F" w:rsidRDefault="00EA4349" w:rsidP="00EA4349">
      <w:pPr>
        <w:jc w:val="both"/>
        <w:rPr>
          <w:rFonts w:ascii="Palatino Linotype" w:hAnsi="Palatino Linotype"/>
          <w:sz w:val="22"/>
          <w:szCs w:val="22"/>
          <w:lang w:val="nl-NL"/>
        </w:rPr>
      </w:pPr>
    </w:p>
    <w:p w:rsidR="00EA4349" w:rsidRPr="00CC289F" w:rsidRDefault="00EA4349" w:rsidP="00EA4349">
      <w:pPr>
        <w:jc w:val="both"/>
        <w:rPr>
          <w:rFonts w:ascii="Palatino Linotype" w:hAnsi="Palatino Linotype"/>
          <w:sz w:val="22"/>
          <w:szCs w:val="22"/>
          <w:lang w:val="nl-NL"/>
        </w:rPr>
      </w:pPr>
      <w:r w:rsidRPr="00CC289F">
        <w:rPr>
          <w:rFonts w:ascii="Palatino Linotype" w:hAnsi="Palatino Linotype"/>
          <w:sz w:val="22"/>
          <w:szCs w:val="22"/>
          <w:lang w:val="nl-NL"/>
        </w:rPr>
        <w:t>Deze landsverordenin</w:t>
      </w:r>
      <w:r>
        <w:rPr>
          <w:rFonts w:ascii="Palatino Linotype" w:hAnsi="Palatino Linotype"/>
          <w:sz w:val="22"/>
          <w:szCs w:val="22"/>
          <w:lang w:val="nl-NL"/>
        </w:rPr>
        <w:t>g kan worden aan</w:t>
      </w:r>
      <w:r w:rsidRPr="00CC289F">
        <w:rPr>
          <w:rFonts w:ascii="Palatino Linotype" w:hAnsi="Palatino Linotype"/>
          <w:sz w:val="22"/>
          <w:szCs w:val="22"/>
          <w:lang w:val="nl-NL"/>
        </w:rPr>
        <w:t xml:space="preserve">gehaald als: Landsverordening </w:t>
      </w:r>
      <w:r>
        <w:rPr>
          <w:rFonts w:ascii="Palatino Linotype" w:hAnsi="Palatino Linotype"/>
          <w:sz w:val="22"/>
          <w:szCs w:val="22"/>
          <w:lang w:val="nl-NL"/>
        </w:rPr>
        <w:t>inkorting arbeidsvoorwaarden 2020</w:t>
      </w:r>
      <w:r w:rsidRPr="00CC289F">
        <w:rPr>
          <w:rFonts w:ascii="Palatino Linotype" w:hAnsi="Palatino Linotype"/>
          <w:sz w:val="22"/>
          <w:szCs w:val="22"/>
          <w:lang w:val="nl-NL"/>
        </w:rPr>
        <w:t>.</w:t>
      </w:r>
    </w:p>
    <w:p w:rsidR="00971F04" w:rsidRPr="00971F04" w:rsidRDefault="00971F04" w:rsidP="00971F04">
      <w:pPr>
        <w:widowControl/>
        <w:suppressAutoHyphens/>
        <w:ind w:left="3600"/>
        <w:jc w:val="both"/>
        <w:rPr>
          <w:rFonts w:ascii="Palatino Linotype" w:hAnsi="Palatino Linotype"/>
          <w:snapToGrid/>
          <w:sz w:val="22"/>
          <w:szCs w:val="22"/>
          <w:lang w:val="nl-NL"/>
        </w:rPr>
      </w:pPr>
    </w:p>
    <w:p w:rsidR="00971F04" w:rsidRPr="00971F04" w:rsidRDefault="00971F04" w:rsidP="00971F04">
      <w:pPr>
        <w:widowControl/>
        <w:suppressAutoHyphens/>
        <w:ind w:left="3600"/>
        <w:jc w:val="both"/>
        <w:rPr>
          <w:rFonts w:ascii="Palatino Linotype" w:hAnsi="Palatino Linotype"/>
          <w:snapToGrid/>
          <w:sz w:val="22"/>
          <w:szCs w:val="22"/>
          <w:lang w:val="nl-NL"/>
        </w:rPr>
      </w:pPr>
    </w:p>
    <w:p w:rsidR="00971F04" w:rsidRPr="00971F04" w:rsidRDefault="00971F04" w:rsidP="00971F04">
      <w:pPr>
        <w:widowControl/>
        <w:suppressAutoHyphens/>
        <w:ind w:left="3600" w:firstLine="648"/>
        <w:jc w:val="both"/>
        <w:rPr>
          <w:rFonts w:ascii="Palatino Linotype" w:hAnsi="Palatino Linotype"/>
          <w:snapToGrid/>
          <w:sz w:val="22"/>
          <w:szCs w:val="22"/>
          <w:lang w:val="nl-NL"/>
        </w:rPr>
      </w:pPr>
      <w:r w:rsidRPr="00971F04">
        <w:rPr>
          <w:rFonts w:ascii="Palatino Linotype" w:hAnsi="Palatino Linotype"/>
          <w:snapToGrid/>
          <w:sz w:val="22"/>
          <w:szCs w:val="22"/>
          <w:lang w:val="nl-NL"/>
        </w:rPr>
        <w:t xml:space="preserve">Gegeven te Willemstad, </w:t>
      </w:r>
      <w:r w:rsidR="00EA4349">
        <w:rPr>
          <w:rFonts w:ascii="Palatino Linotype" w:hAnsi="Palatino Linotype"/>
          <w:snapToGrid/>
          <w:sz w:val="22"/>
          <w:szCs w:val="22"/>
          <w:lang w:val="nl-NL"/>
        </w:rPr>
        <w:t>30</w:t>
      </w:r>
      <w:r w:rsidR="006550B8">
        <w:rPr>
          <w:rFonts w:ascii="Palatino Linotype" w:hAnsi="Palatino Linotype"/>
          <w:snapToGrid/>
          <w:sz w:val="22"/>
          <w:szCs w:val="22"/>
          <w:lang w:val="nl-NL"/>
        </w:rPr>
        <w:t xml:space="preserve"> december</w:t>
      </w:r>
      <w:r>
        <w:rPr>
          <w:rFonts w:ascii="Palatino Linotype" w:hAnsi="Palatino Linotype"/>
          <w:snapToGrid/>
          <w:sz w:val="22"/>
          <w:szCs w:val="22"/>
          <w:lang w:val="nl-NL"/>
        </w:rPr>
        <w:t xml:space="preserve"> 2020</w:t>
      </w:r>
    </w:p>
    <w:p w:rsidR="00971F04" w:rsidRDefault="00971F04" w:rsidP="00971F04">
      <w:pPr>
        <w:ind w:left="4253" w:right="1230"/>
        <w:jc w:val="center"/>
        <w:rPr>
          <w:rFonts w:ascii="Palatino Linotype" w:hAnsi="Palatino Linotype"/>
          <w:snapToGrid/>
          <w:sz w:val="22"/>
          <w:szCs w:val="22"/>
          <w:lang w:val="nl-NL"/>
        </w:rPr>
      </w:pPr>
      <w:r>
        <w:rPr>
          <w:rFonts w:ascii="Palatino Linotype" w:hAnsi="Palatino Linotype"/>
          <w:sz w:val="22"/>
          <w:szCs w:val="22"/>
          <w:lang w:val="nl-NL"/>
        </w:rPr>
        <w:t>L.A. GEORGE-WOUT</w:t>
      </w:r>
    </w:p>
    <w:p w:rsidR="00971F04" w:rsidRPr="00971F04" w:rsidRDefault="00971F04" w:rsidP="00971F04">
      <w:pPr>
        <w:widowControl/>
        <w:suppressAutoHyphens/>
        <w:ind w:left="3600"/>
        <w:jc w:val="both"/>
        <w:rPr>
          <w:rFonts w:ascii="Palatino Linotype" w:hAnsi="Palatino Linotype"/>
          <w:snapToGrid/>
          <w:sz w:val="22"/>
          <w:szCs w:val="22"/>
          <w:lang w:val="nl-NL"/>
        </w:rPr>
      </w:pPr>
    </w:p>
    <w:p w:rsidR="00971F04" w:rsidRDefault="00971F04" w:rsidP="00971F04">
      <w:pPr>
        <w:widowControl/>
        <w:suppressAutoHyphens/>
        <w:jc w:val="both"/>
        <w:rPr>
          <w:rFonts w:ascii="Palatino Linotype" w:hAnsi="Palatino Linotype"/>
          <w:snapToGrid/>
          <w:sz w:val="22"/>
          <w:szCs w:val="22"/>
          <w:lang w:val="nl-NL"/>
        </w:rPr>
      </w:pPr>
    </w:p>
    <w:p w:rsidR="00EA4349" w:rsidRPr="009102F1" w:rsidRDefault="00EA4349" w:rsidP="00EA4349">
      <w:pPr>
        <w:suppressAutoHyphens/>
        <w:rPr>
          <w:rFonts w:ascii="Palatino Linotype" w:hAnsi="Palatino Linotype"/>
          <w:bCs/>
          <w:sz w:val="22"/>
          <w:szCs w:val="22"/>
          <w:lang w:val="nl-NL"/>
        </w:rPr>
      </w:pPr>
      <w:r w:rsidRPr="009102F1">
        <w:rPr>
          <w:rFonts w:ascii="Palatino Linotype" w:hAnsi="Palatino Linotype"/>
          <w:bCs/>
          <w:sz w:val="22"/>
          <w:szCs w:val="22"/>
          <w:lang w:val="nl-NL"/>
        </w:rPr>
        <w:t>De Minister van Bestuur, Planning</w:t>
      </w:r>
      <w:r w:rsidRPr="009102F1">
        <w:rPr>
          <w:rFonts w:ascii="Palatino Linotype" w:hAnsi="Palatino Linotype"/>
          <w:bCs/>
          <w:sz w:val="22"/>
          <w:szCs w:val="22"/>
          <w:lang w:val="nl-NL"/>
        </w:rPr>
        <w:br/>
        <w:t>en Dienstverlening,</w:t>
      </w:r>
    </w:p>
    <w:p w:rsidR="00EA4349" w:rsidRDefault="00EA4349" w:rsidP="00EA4349">
      <w:pPr>
        <w:suppressAutoHyphens/>
        <w:ind w:firstLine="851"/>
        <w:rPr>
          <w:rFonts w:ascii="Palatino Linotype" w:hAnsi="Palatino Linotype"/>
          <w:bCs/>
          <w:sz w:val="22"/>
          <w:szCs w:val="22"/>
          <w:lang w:val="nl-NL"/>
        </w:rPr>
      </w:pPr>
      <w:r w:rsidRPr="00591E21">
        <w:rPr>
          <w:rFonts w:ascii="Palatino Linotype" w:hAnsi="Palatino Linotype"/>
          <w:bCs/>
          <w:sz w:val="22"/>
          <w:szCs w:val="22"/>
          <w:lang w:val="nl-NL"/>
        </w:rPr>
        <w:t>A.E. KONKET</w:t>
      </w:r>
    </w:p>
    <w:p w:rsidR="00EA4349" w:rsidRPr="009102F1" w:rsidRDefault="00EA4349" w:rsidP="00EA4349">
      <w:pPr>
        <w:suppressAutoHyphens/>
        <w:rPr>
          <w:rFonts w:ascii="Palatino Linotype" w:hAnsi="Palatino Linotype"/>
          <w:bCs/>
          <w:sz w:val="22"/>
          <w:szCs w:val="22"/>
          <w:lang w:val="nl-NL"/>
        </w:rPr>
      </w:pPr>
    </w:p>
    <w:p w:rsidR="00EA4349" w:rsidRPr="009102F1" w:rsidRDefault="00EA4349" w:rsidP="00EA4349">
      <w:pPr>
        <w:suppressAutoHyphens/>
        <w:rPr>
          <w:rFonts w:ascii="Palatino Linotype" w:hAnsi="Palatino Linotype"/>
          <w:bCs/>
          <w:sz w:val="22"/>
          <w:szCs w:val="22"/>
          <w:lang w:val="nl-NL"/>
        </w:rPr>
      </w:pPr>
    </w:p>
    <w:p w:rsidR="00EA4349" w:rsidRPr="009102F1" w:rsidRDefault="00EA4349" w:rsidP="00EA4349">
      <w:pPr>
        <w:suppressAutoHyphens/>
        <w:rPr>
          <w:rFonts w:ascii="Palatino Linotype" w:hAnsi="Palatino Linotype"/>
          <w:bCs/>
          <w:sz w:val="22"/>
          <w:szCs w:val="22"/>
          <w:lang w:val="nl-NL"/>
        </w:rPr>
      </w:pPr>
      <w:r w:rsidRPr="009102F1">
        <w:rPr>
          <w:rFonts w:ascii="Palatino Linotype" w:hAnsi="Palatino Linotype"/>
          <w:bCs/>
          <w:sz w:val="22"/>
          <w:szCs w:val="22"/>
          <w:lang w:val="nl-NL"/>
        </w:rPr>
        <w:t xml:space="preserve">De Minister van Financiën, </w:t>
      </w:r>
    </w:p>
    <w:p w:rsidR="00EA4349" w:rsidRPr="009102F1" w:rsidRDefault="00EA4349" w:rsidP="00EA4349">
      <w:pPr>
        <w:suppressAutoHyphens/>
        <w:ind w:firstLine="426"/>
        <w:rPr>
          <w:rFonts w:ascii="Palatino Linotype" w:hAnsi="Palatino Linotype"/>
          <w:bCs/>
          <w:sz w:val="22"/>
          <w:szCs w:val="22"/>
          <w:lang w:val="nl-NL"/>
        </w:rPr>
      </w:pPr>
      <w:r>
        <w:rPr>
          <w:rFonts w:ascii="Palatino Linotype" w:hAnsi="Palatino Linotype"/>
          <w:bCs/>
          <w:sz w:val="22"/>
          <w:szCs w:val="22"/>
          <w:lang w:val="nl-NL"/>
        </w:rPr>
        <w:t>K.A. GIJSBERTHA</w:t>
      </w:r>
    </w:p>
    <w:p w:rsidR="00EA4349" w:rsidRDefault="00EA4349" w:rsidP="00EA4349">
      <w:pPr>
        <w:suppressAutoHyphens/>
        <w:rPr>
          <w:rFonts w:ascii="Palatino Linotype" w:hAnsi="Palatino Linotype"/>
          <w:bCs/>
          <w:sz w:val="22"/>
          <w:szCs w:val="22"/>
          <w:lang w:val="nl-NL"/>
        </w:rPr>
      </w:pPr>
    </w:p>
    <w:p w:rsidR="00EA4349" w:rsidRDefault="00EA4349" w:rsidP="00EA4349">
      <w:pPr>
        <w:suppressAutoHyphens/>
        <w:rPr>
          <w:rFonts w:ascii="Palatino Linotype" w:hAnsi="Palatino Linotype"/>
          <w:bCs/>
          <w:sz w:val="22"/>
          <w:szCs w:val="22"/>
          <w:lang w:val="nl-NL"/>
        </w:rPr>
      </w:pPr>
    </w:p>
    <w:p w:rsidR="00EA4349" w:rsidRPr="009102F1" w:rsidRDefault="00EA4349" w:rsidP="00EA4349">
      <w:pPr>
        <w:suppressAutoHyphens/>
        <w:rPr>
          <w:rFonts w:ascii="Palatino Linotype" w:hAnsi="Palatino Linotype"/>
          <w:bCs/>
          <w:sz w:val="22"/>
          <w:szCs w:val="22"/>
          <w:lang w:val="nl-NL"/>
        </w:rPr>
      </w:pPr>
      <w:r w:rsidRPr="009102F1">
        <w:rPr>
          <w:rFonts w:ascii="Palatino Linotype" w:hAnsi="Palatino Linotype"/>
          <w:bCs/>
          <w:sz w:val="22"/>
          <w:szCs w:val="22"/>
          <w:lang w:val="nl-NL"/>
        </w:rPr>
        <w:t>De Minister van Algemene Zaken</w:t>
      </w:r>
      <w:r>
        <w:rPr>
          <w:rFonts w:ascii="Palatino Linotype" w:hAnsi="Palatino Linotype"/>
          <w:bCs/>
          <w:sz w:val="22"/>
          <w:szCs w:val="22"/>
          <w:lang w:val="nl-NL"/>
        </w:rPr>
        <w:t xml:space="preserve"> a.i.</w:t>
      </w:r>
      <w:r w:rsidRPr="009102F1">
        <w:rPr>
          <w:rFonts w:ascii="Palatino Linotype" w:hAnsi="Palatino Linotype"/>
          <w:bCs/>
          <w:sz w:val="22"/>
          <w:szCs w:val="22"/>
          <w:lang w:val="nl-NL"/>
        </w:rPr>
        <w:t xml:space="preserve">, </w:t>
      </w:r>
    </w:p>
    <w:p w:rsidR="00EA4349" w:rsidRPr="00EA4349" w:rsidRDefault="00EA4349" w:rsidP="00EA4349">
      <w:pPr>
        <w:suppressAutoHyphens/>
        <w:ind w:firstLine="720"/>
        <w:rPr>
          <w:rFonts w:ascii="Palatino Linotype" w:hAnsi="Palatino Linotype"/>
          <w:bCs/>
          <w:sz w:val="22"/>
          <w:szCs w:val="22"/>
          <w:lang w:val="nl-NL"/>
        </w:rPr>
      </w:pPr>
      <w:r w:rsidRPr="00EA4349">
        <w:rPr>
          <w:rFonts w:ascii="Palatino Linotype" w:hAnsi="Palatino Linotype"/>
          <w:bCs/>
          <w:sz w:val="22"/>
          <w:szCs w:val="22"/>
          <w:lang w:val="nl-NL"/>
        </w:rPr>
        <w:t>Q. C. O. GIRIGORIE</w:t>
      </w:r>
    </w:p>
    <w:p w:rsidR="00EA4349" w:rsidRPr="009102F1" w:rsidRDefault="00EA4349" w:rsidP="00EA4349">
      <w:pPr>
        <w:suppressAutoHyphens/>
        <w:rPr>
          <w:rFonts w:ascii="Palatino Linotype" w:hAnsi="Palatino Linotype"/>
          <w:bCs/>
          <w:sz w:val="22"/>
          <w:szCs w:val="22"/>
          <w:lang w:val="nl-NL"/>
        </w:rPr>
      </w:pPr>
    </w:p>
    <w:p w:rsidR="00EA4349" w:rsidRPr="009102F1" w:rsidRDefault="00EA4349" w:rsidP="00EA4349">
      <w:pPr>
        <w:suppressAutoHyphens/>
        <w:rPr>
          <w:rFonts w:ascii="Palatino Linotype" w:hAnsi="Palatino Linotype"/>
          <w:bCs/>
          <w:sz w:val="22"/>
          <w:szCs w:val="22"/>
          <w:lang w:val="nl-NL"/>
        </w:rPr>
      </w:pPr>
    </w:p>
    <w:p w:rsidR="00EA4349" w:rsidRPr="009102F1" w:rsidRDefault="00EA4349" w:rsidP="00EA4349">
      <w:pPr>
        <w:suppressAutoHyphens/>
        <w:rPr>
          <w:rFonts w:ascii="Palatino Linotype" w:hAnsi="Palatino Linotype"/>
          <w:bCs/>
          <w:sz w:val="22"/>
          <w:szCs w:val="22"/>
          <w:lang w:val="nl-NL"/>
        </w:rPr>
      </w:pPr>
      <w:r w:rsidRPr="009102F1">
        <w:rPr>
          <w:rFonts w:ascii="Palatino Linotype" w:hAnsi="Palatino Linotype"/>
          <w:bCs/>
          <w:sz w:val="22"/>
          <w:szCs w:val="22"/>
          <w:lang w:val="nl-NL"/>
        </w:rPr>
        <w:t xml:space="preserve">De Minister van Justitie, </w:t>
      </w:r>
    </w:p>
    <w:p w:rsidR="00EA4349" w:rsidRPr="00EA4349" w:rsidRDefault="00EA4349" w:rsidP="00EA4349">
      <w:pPr>
        <w:suppressAutoHyphens/>
        <w:ind w:firstLine="142"/>
        <w:rPr>
          <w:rFonts w:ascii="Palatino Linotype" w:hAnsi="Palatino Linotype"/>
          <w:bCs/>
          <w:sz w:val="22"/>
          <w:szCs w:val="22"/>
          <w:lang w:val="nl-NL"/>
        </w:rPr>
      </w:pPr>
      <w:r w:rsidRPr="00EA4349">
        <w:rPr>
          <w:rFonts w:ascii="Palatino Linotype" w:hAnsi="Palatino Linotype"/>
          <w:bCs/>
          <w:sz w:val="22"/>
          <w:szCs w:val="22"/>
          <w:lang w:val="nl-NL"/>
        </w:rPr>
        <w:t>Q. C. O. GIRIGORIE</w:t>
      </w:r>
    </w:p>
    <w:p w:rsidR="00EA4349" w:rsidRPr="009102F1" w:rsidRDefault="00EA4349" w:rsidP="00EA4349">
      <w:pPr>
        <w:suppressAutoHyphens/>
        <w:rPr>
          <w:rFonts w:ascii="Palatino Linotype" w:hAnsi="Palatino Linotype"/>
          <w:bCs/>
          <w:sz w:val="22"/>
          <w:szCs w:val="22"/>
          <w:lang w:val="nl-NL"/>
        </w:rPr>
      </w:pPr>
    </w:p>
    <w:p w:rsidR="00EA4349" w:rsidRPr="009102F1" w:rsidRDefault="00EA4349" w:rsidP="00EA4349">
      <w:pPr>
        <w:suppressAutoHyphens/>
        <w:rPr>
          <w:rFonts w:ascii="Palatino Linotype" w:hAnsi="Palatino Linotype"/>
          <w:bCs/>
          <w:sz w:val="22"/>
          <w:szCs w:val="22"/>
          <w:lang w:val="nl-NL"/>
        </w:rPr>
      </w:pPr>
    </w:p>
    <w:p w:rsidR="00EA4349" w:rsidRDefault="00EA4349" w:rsidP="00EA4349">
      <w:pPr>
        <w:suppressAutoHyphens/>
        <w:rPr>
          <w:rFonts w:ascii="Palatino Linotype" w:hAnsi="Palatino Linotype"/>
          <w:bCs/>
          <w:sz w:val="22"/>
          <w:szCs w:val="22"/>
          <w:lang w:val="nl-NL"/>
        </w:rPr>
      </w:pPr>
      <w:r w:rsidRPr="009102F1">
        <w:rPr>
          <w:rFonts w:ascii="Palatino Linotype" w:hAnsi="Palatino Linotype"/>
          <w:bCs/>
          <w:sz w:val="22"/>
          <w:szCs w:val="22"/>
          <w:lang w:val="nl-NL"/>
        </w:rPr>
        <w:t xml:space="preserve">De Minister van Onderwijs, Wetenschap, </w:t>
      </w:r>
    </w:p>
    <w:p w:rsidR="00EA4349" w:rsidRPr="009102F1" w:rsidRDefault="00EA4349" w:rsidP="00EA4349">
      <w:pPr>
        <w:suppressAutoHyphens/>
        <w:rPr>
          <w:rFonts w:ascii="Palatino Linotype" w:hAnsi="Palatino Linotype"/>
          <w:bCs/>
          <w:sz w:val="22"/>
          <w:szCs w:val="22"/>
          <w:lang w:val="nl-NL"/>
        </w:rPr>
      </w:pPr>
      <w:r w:rsidRPr="009102F1">
        <w:rPr>
          <w:rFonts w:ascii="Palatino Linotype" w:hAnsi="Palatino Linotype"/>
          <w:bCs/>
          <w:sz w:val="22"/>
          <w:szCs w:val="22"/>
          <w:lang w:val="nl-NL"/>
        </w:rPr>
        <w:t xml:space="preserve">Cultuur en Sport, </w:t>
      </w:r>
    </w:p>
    <w:p w:rsidR="00EA4349" w:rsidRDefault="006F7C45" w:rsidP="006F7C45">
      <w:pPr>
        <w:suppressAutoHyphens/>
        <w:ind w:firstLine="426"/>
        <w:rPr>
          <w:rFonts w:ascii="Palatino Linotype" w:hAnsi="Palatino Linotype"/>
          <w:bCs/>
          <w:sz w:val="22"/>
          <w:szCs w:val="22"/>
          <w:lang w:val="nl-NL"/>
        </w:rPr>
      </w:pPr>
      <w:r>
        <w:rPr>
          <w:rFonts w:ascii="Palatino Linotype" w:hAnsi="Palatino Linotype"/>
          <w:bCs/>
          <w:sz w:val="22"/>
          <w:szCs w:val="22"/>
          <w:lang w:val="nl-NL"/>
        </w:rPr>
        <w:tab/>
      </w:r>
      <w:r>
        <w:rPr>
          <w:rFonts w:ascii="Palatino Linotype" w:hAnsi="Palatino Linotype"/>
          <w:bCs/>
          <w:sz w:val="22"/>
          <w:szCs w:val="22"/>
          <w:lang w:val="nl-NL"/>
        </w:rPr>
        <w:tab/>
        <w:t>S.</w:t>
      </w:r>
      <w:r w:rsidR="00B11FD5">
        <w:rPr>
          <w:rFonts w:ascii="Palatino Linotype" w:hAnsi="Palatino Linotype"/>
          <w:bCs/>
          <w:sz w:val="22"/>
          <w:szCs w:val="22"/>
          <w:lang w:val="nl-NL"/>
        </w:rPr>
        <w:t>J.</w:t>
      </w:r>
      <w:r>
        <w:rPr>
          <w:rFonts w:ascii="Palatino Linotype" w:hAnsi="Palatino Linotype"/>
          <w:bCs/>
          <w:sz w:val="22"/>
          <w:szCs w:val="22"/>
          <w:lang w:val="nl-NL"/>
        </w:rPr>
        <w:t xml:space="preserve"> CROES</w:t>
      </w:r>
    </w:p>
    <w:p w:rsidR="00EA4349" w:rsidRPr="009102F1" w:rsidRDefault="00EA4349" w:rsidP="00EA4349">
      <w:pPr>
        <w:suppressAutoHyphens/>
        <w:rPr>
          <w:rFonts w:ascii="Palatino Linotype" w:hAnsi="Palatino Linotype"/>
          <w:bCs/>
          <w:sz w:val="22"/>
          <w:szCs w:val="22"/>
          <w:lang w:val="nl-NL"/>
        </w:rPr>
      </w:pPr>
    </w:p>
    <w:p w:rsidR="00EA4349" w:rsidRPr="009102F1" w:rsidRDefault="00EA4349" w:rsidP="00EA4349">
      <w:pPr>
        <w:suppressAutoHyphens/>
        <w:rPr>
          <w:rFonts w:ascii="Palatino Linotype" w:hAnsi="Palatino Linotype"/>
          <w:bCs/>
          <w:sz w:val="22"/>
          <w:szCs w:val="22"/>
          <w:lang w:val="nl-NL"/>
        </w:rPr>
      </w:pPr>
    </w:p>
    <w:p w:rsidR="00EA4349" w:rsidRDefault="00EA4349" w:rsidP="00EA4349">
      <w:pPr>
        <w:suppressAutoHyphens/>
        <w:rPr>
          <w:rFonts w:ascii="Palatino Linotype" w:hAnsi="Palatino Linotype"/>
          <w:bCs/>
          <w:sz w:val="22"/>
          <w:szCs w:val="22"/>
          <w:lang w:val="nl-NL"/>
        </w:rPr>
      </w:pPr>
      <w:r w:rsidRPr="009102F1">
        <w:rPr>
          <w:rFonts w:ascii="Palatino Linotype" w:hAnsi="Palatino Linotype"/>
          <w:bCs/>
          <w:sz w:val="22"/>
          <w:szCs w:val="22"/>
          <w:lang w:val="nl-NL"/>
        </w:rPr>
        <w:t xml:space="preserve">De Minister van Sociale Ontwikkeling, </w:t>
      </w:r>
    </w:p>
    <w:p w:rsidR="00EA4349" w:rsidRPr="009102F1" w:rsidRDefault="00EA4349" w:rsidP="00EA4349">
      <w:pPr>
        <w:suppressAutoHyphens/>
        <w:rPr>
          <w:rFonts w:ascii="Palatino Linotype" w:hAnsi="Palatino Linotype"/>
          <w:bCs/>
          <w:sz w:val="22"/>
          <w:szCs w:val="22"/>
          <w:lang w:val="nl-NL"/>
        </w:rPr>
      </w:pPr>
      <w:r w:rsidRPr="009102F1">
        <w:rPr>
          <w:rFonts w:ascii="Palatino Linotype" w:hAnsi="Palatino Linotype"/>
          <w:bCs/>
          <w:sz w:val="22"/>
          <w:szCs w:val="22"/>
          <w:lang w:val="nl-NL"/>
        </w:rPr>
        <w:t xml:space="preserve">Arbeid en Welzijn, </w:t>
      </w:r>
    </w:p>
    <w:p w:rsidR="00EA4349" w:rsidRPr="009102F1" w:rsidRDefault="006F7C45" w:rsidP="006F7C45">
      <w:pPr>
        <w:suppressAutoHyphens/>
        <w:ind w:firstLine="993"/>
        <w:rPr>
          <w:rFonts w:ascii="Palatino Linotype" w:hAnsi="Palatino Linotype"/>
          <w:bCs/>
          <w:sz w:val="22"/>
          <w:szCs w:val="22"/>
          <w:lang w:val="nl-NL"/>
        </w:rPr>
      </w:pPr>
      <w:r w:rsidRPr="006F7C45">
        <w:rPr>
          <w:rFonts w:ascii="Palatino Linotype" w:hAnsi="Palatino Linotype"/>
          <w:bCs/>
          <w:sz w:val="22"/>
          <w:szCs w:val="22"/>
          <w:lang w:val="nl-NL"/>
        </w:rPr>
        <w:t>H.F. KOEIMAN</w:t>
      </w:r>
    </w:p>
    <w:p w:rsidR="00EA4349" w:rsidRDefault="00EA4349" w:rsidP="00EA4349">
      <w:pPr>
        <w:suppressAutoHyphens/>
        <w:rPr>
          <w:rFonts w:ascii="Palatino Linotype" w:hAnsi="Palatino Linotype"/>
          <w:bCs/>
          <w:sz w:val="22"/>
          <w:szCs w:val="22"/>
          <w:lang w:val="nl-NL"/>
        </w:rPr>
      </w:pPr>
    </w:p>
    <w:p w:rsidR="006F7C45" w:rsidRPr="009102F1" w:rsidRDefault="006F7C45" w:rsidP="00EA4349">
      <w:pPr>
        <w:suppressAutoHyphens/>
        <w:rPr>
          <w:rFonts w:ascii="Palatino Linotype" w:hAnsi="Palatino Linotype"/>
          <w:bCs/>
          <w:sz w:val="22"/>
          <w:szCs w:val="22"/>
          <w:lang w:val="nl-NL"/>
        </w:rPr>
      </w:pPr>
    </w:p>
    <w:p w:rsidR="00EA4349" w:rsidRPr="009102F1" w:rsidRDefault="00EA4349" w:rsidP="00EA4349">
      <w:pPr>
        <w:suppressAutoHyphens/>
        <w:rPr>
          <w:rFonts w:ascii="Palatino Linotype" w:hAnsi="Palatino Linotype"/>
          <w:bCs/>
          <w:sz w:val="22"/>
          <w:szCs w:val="22"/>
          <w:lang w:val="nl-NL"/>
        </w:rPr>
      </w:pPr>
      <w:r>
        <w:rPr>
          <w:rFonts w:ascii="Palatino Linotype" w:hAnsi="Palatino Linotype"/>
          <w:bCs/>
          <w:sz w:val="22"/>
          <w:szCs w:val="22"/>
          <w:lang w:val="nl-NL"/>
        </w:rPr>
        <w:t>D</w:t>
      </w:r>
      <w:r w:rsidRPr="009102F1">
        <w:rPr>
          <w:rFonts w:ascii="Palatino Linotype" w:hAnsi="Palatino Linotype"/>
          <w:bCs/>
          <w:sz w:val="22"/>
          <w:szCs w:val="22"/>
          <w:lang w:val="nl-NL"/>
        </w:rPr>
        <w:t xml:space="preserve">e Minister van Economische Ontwikkeling, </w:t>
      </w:r>
    </w:p>
    <w:p w:rsidR="00EA4349" w:rsidRPr="009102F1" w:rsidRDefault="006F7C45" w:rsidP="006F7C45">
      <w:pPr>
        <w:suppressAutoHyphens/>
        <w:ind w:firstLine="1276"/>
        <w:rPr>
          <w:rFonts w:ascii="Palatino Linotype" w:hAnsi="Palatino Linotype"/>
          <w:bCs/>
          <w:sz w:val="22"/>
          <w:szCs w:val="22"/>
          <w:lang w:val="nl-NL"/>
        </w:rPr>
      </w:pPr>
      <w:r w:rsidRPr="006F7C45">
        <w:rPr>
          <w:rFonts w:ascii="Palatino Linotype" w:hAnsi="Palatino Linotype"/>
          <w:bCs/>
          <w:sz w:val="22"/>
          <w:szCs w:val="22"/>
          <w:lang w:val="nl-NL"/>
        </w:rPr>
        <w:t>I.S. MA</w:t>
      </w:r>
      <w:r w:rsidRPr="00B11FD5">
        <w:rPr>
          <w:rFonts w:ascii="Palatino Linotype" w:hAnsi="Palatino Linotype"/>
          <w:bCs/>
          <w:sz w:val="22"/>
          <w:szCs w:val="22"/>
          <w:lang w:val="nl-NL"/>
        </w:rPr>
        <w:t>RTI</w:t>
      </w:r>
      <w:r w:rsidRPr="00591E21">
        <w:rPr>
          <w:rFonts w:ascii="Palatino Linotype" w:hAnsi="Palatino Linotype"/>
          <w:bCs/>
          <w:sz w:val="22"/>
          <w:szCs w:val="22"/>
          <w:lang w:val="nl-NL"/>
        </w:rPr>
        <w:t>NA</w:t>
      </w:r>
    </w:p>
    <w:p w:rsidR="00EA4349" w:rsidRDefault="00EA4349" w:rsidP="00EA4349">
      <w:pPr>
        <w:suppressAutoHyphens/>
        <w:rPr>
          <w:rFonts w:ascii="Palatino Linotype" w:hAnsi="Palatino Linotype"/>
          <w:bCs/>
          <w:sz w:val="22"/>
          <w:szCs w:val="22"/>
          <w:lang w:val="nl-NL"/>
        </w:rPr>
      </w:pPr>
    </w:p>
    <w:p w:rsidR="006F7C45" w:rsidRPr="009102F1" w:rsidRDefault="006F7C45" w:rsidP="00EA4349">
      <w:pPr>
        <w:suppressAutoHyphens/>
        <w:rPr>
          <w:rFonts w:ascii="Palatino Linotype" w:hAnsi="Palatino Linotype"/>
          <w:bCs/>
          <w:sz w:val="22"/>
          <w:szCs w:val="22"/>
          <w:lang w:val="nl-NL"/>
        </w:rPr>
      </w:pPr>
    </w:p>
    <w:p w:rsidR="00EA4349" w:rsidRDefault="00EA4349" w:rsidP="00EA4349">
      <w:pPr>
        <w:suppressAutoHyphens/>
        <w:rPr>
          <w:rFonts w:ascii="Palatino Linotype" w:hAnsi="Palatino Linotype"/>
          <w:bCs/>
          <w:sz w:val="22"/>
          <w:szCs w:val="22"/>
          <w:lang w:val="nl-NL"/>
        </w:rPr>
      </w:pPr>
      <w:r>
        <w:rPr>
          <w:rFonts w:ascii="Palatino Linotype" w:hAnsi="Palatino Linotype"/>
          <w:bCs/>
          <w:sz w:val="22"/>
          <w:szCs w:val="22"/>
          <w:lang w:val="nl-NL"/>
        </w:rPr>
        <w:t>D</w:t>
      </w:r>
      <w:r w:rsidRPr="009102F1">
        <w:rPr>
          <w:rFonts w:ascii="Palatino Linotype" w:hAnsi="Palatino Linotype"/>
          <w:bCs/>
          <w:sz w:val="22"/>
          <w:szCs w:val="22"/>
          <w:lang w:val="nl-NL"/>
        </w:rPr>
        <w:t xml:space="preserve">e Minister van Verkeer, Vervoer en </w:t>
      </w:r>
    </w:p>
    <w:p w:rsidR="00EA4349" w:rsidRDefault="00EA4349" w:rsidP="00EA4349">
      <w:pPr>
        <w:suppressAutoHyphens/>
        <w:rPr>
          <w:rFonts w:ascii="Palatino Linotype" w:hAnsi="Palatino Linotype"/>
          <w:bCs/>
          <w:sz w:val="22"/>
          <w:szCs w:val="22"/>
          <w:lang w:val="nl-NL"/>
        </w:rPr>
      </w:pPr>
      <w:r w:rsidRPr="009102F1">
        <w:rPr>
          <w:rFonts w:ascii="Palatino Linotype" w:hAnsi="Palatino Linotype"/>
          <w:bCs/>
          <w:sz w:val="22"/>
          <w:szCs w:val="22"/>
          <w:lang w:val="nl-NL"/>
        </w:rPr>
        <w:t>Ruimtelijke Planning,</w:t>
      </w:r>
    </w:p>
    <w:p w:rsidR="006F7C45" w:rsidRDefault="006F7C45" w:rsidP="006F7C45">
      <w:pPr>
        <w:suppressAutoHyphens/>
        <w:ind w:firstLine="851"/>
        <w:rPr>
          <w:rFonts w:ascii="Palatino Linotype" w:hAnsi="Palatino Linotype"/>
          <w:bCs/>
          <w:sz w:val="22"/>
          <w:szCs w:val="22"/>
          <w:lang w:val="nl-NL"/>
        </w:rPr>
      </w:pPr>
      <w:r w:rsidRPr="006F7C45">
        <w:rPr>
          <w:rFonts w:ascii="Palatino Linotype" w:hAnsi="Palatino Linotype"/>
          <w:bCs/>
          <w:sz w:val="22"/>
          <w:szCs w:val="22"/>
          <w:lang w:val="nl-NL"/>
        </w:rPr>
        <w:t>Z.A.M. JESUS-LEITO</w:t>
      </w:r>
    </w:p>
    <w:p w:rsidR="00EA4349" w:rsidRDefault="00EA4349" w:rsidP="00EA4349">
      <w:pPr>
        <w:suppressAutoHyphens/>
        <w:rPr>
          <w:rFonts w:ascii="Palatino Linotype" w:hAnsi="Palatino Linotype"/>
          <w:bCs/>
          <w:sz w:val="22"/>
          <w:szCs w:val="22"/>
          <w:lang w:val="nl-NL"/>
        </w:rPr>
      </w:pPr>
    </w:p>
    <w:p w:rsidR="00EA4349" w:rsidRPr="009102F1" w:rsidRDefault="00EA4349" w:rsidP="00EA4349">
      <w:pPr>
        <w:suppressAutoHyphens/>
        <w:rPr>
          <w:rFonts w:ascii="Palatino Linotype" w:hAnsi="Palatino Linotype"/>
          <w:bCs/>
          <w:sz w:val="22"/>
          <w:szCs w:val="22"/>
          <w:lang w:val="nl-NL"/>
        </w:rPr>
      </w:pPr>
    </w:p>
    <w:p w:rsidR="00EA4349" w:rsidRDefault="00EA4349" w:rsidP="00EA4349">
      <w:pPr>
        <w:suppressAutoHyphens/>
        <w:rPr>
          <w:rFonts w:ascii="Palatino Linotype" w:hAnsi="Palatino Linotype"/>
          <w:bCs/>
          <w:sz w:val="22"/>
          <w:szCs w:val="22"/>
          <w:lang w:val="nl-NL"/>
        </w:rPr>
      </w:pPr>
      <w:r w:rsidRPr="009102F1">
        <w:rPr>
          <w:rFonts w:ascii="Palatino Linotype" w:hAnsi="Palatino Linotype"/>
          <w:bCs/>
          <w:sz w:val="22"/>
          <w:szCs w:val="22"/>
          <w:lang w:val="nl-NL"/>
        </w:rPr>
        <w:t>De Minister van Gezondheid, Milieu en Natuur,</w:t>
      </w:r>
    </w:p>
    <w:p w:rsidR="006F7C45" w:rsidRPr="009102F1" w:rsidRDefault="006F7C45" w:rsidP="006F7C45">
      <w:pPr>
        <w:suppressAutoHyphens/>
        <w:ind w:firstLine="1276"/>
        <w:rPr>
          <w:rFonts w:ascii="Palatino Linotype" w:hAnsi="Palatino Linotype"/>
          <w:bCs/>
          <w:sz w:val="22"/>
          <w:szCs w:val="22"/>
          <w:lang w:val="nl-NL"/>
        </w:rPr>
      </w:pPr>
      <w:r w:rsidRPr="006F7C45">
        <w:rPr>
          <w:rFonts w:ascii="Palatino Linotype" w:hAnsi="Palatino Linotype"/>
          <w:bCs/>
          <w:sz w:val="22"/>
          <w:szCs w:val="22"/>
          <w:lang w:val="nl-NL"/>
        </w:rPr>
        <w:t>Z.A.M. JESUS-LEITO</w:t>
      </w:r>
    </w:p>
    <w:p w:rsidR="00971F04" w:rsidRPr="00971F04" w:rsidRDefault="00971F04" w:rsidP="007A4558">
      <w:pPr>
        <w:widowControl/>
        <w:suppressAutoHyphens/>
        <w:ind w:right="6758"/>
        <w:rPr>
          <w:rFonts w:ascii="Palatino Linotype" w:hAnsi="Palatino Linotype"/>
          <w:snapToGrid/>
          <w:sz w:val="22"/>
          <w:szCs w:val="22"/>
          <w:lang w:val="nl-NL"/>
        </w:rPr>
      </w:pPr>
    </w:p>
    <w:p w:rsidR="00971F04" w:rsidRDefault="00971F04" w:rsidP="00971F04">
      <w:pPr>
        <w:widowControl/>
        <w:suppressAutoHyphens/>
        <w:rPr>
          <w:rFonts w:ascii="Palatino Linotype" w:hAnsi="Palatino Linotype"/>
          <w:snapToGrid/>
          <w:sz w:val="22"/>
          <w:szCs w:val="22"/>
          <w:lang w:val="nl-NL"/>
        </w:rPr>
      </w:pPr>
    </w:p>
    <w:p w:rsidR="006550B8" w:rsidRPr="00971F04" w:rsidRDefault="006550B8" w:rsidP="00971F04">
      <w:pPr>
        <w:widowControl/>
        <w:suppressAutoHyphens/>
        <w:rPr>
          <w:rFonts w:ascii="Palatino Linotype" w:hAnsi="Palatino Linotype"/>
          <w:snapToGrid/>
          <w:sz w:val="22"/>
          <w:szCs w:val="22"/>
          <w:lang w:val="nl-NL"/>
        </w:rPr>
      </w:pPr>
    </w:p>
    <w:p w:rsidR="00971F04" w:rsidRPr="00971F04" w:rsidRDefault="00971F04" w:rsidP="007A4558">
      <w:pPr>
        <w:widowControl/>
        <w:suppressAutoHyphens/>
        <w:ind w:left="4253"/>
        <w:rPr>
          <w:rFonts w:ascii="Palatino Linotype" w:hAnsi="Palatino Linotype"/>
          <w:snapToGrid/>
          <w:sz w:val="22"/>
          <w:szCs w:val="22"/>
          <w:lang w:val="nl-NL"/>
        </w:rPr>
      </w:pPr>
      <w:r w:rsidRPr="00971F04">
        <w:rPr>
          <w:rFonts w:ascii="Palatino Linotype" w:hAnsi="Palatino Linotype"/>
          <w:snapToGrid/>
          <w:sz w:val="22"/>
          <w:szCs w:val="22"/>
          <w:lang w:val="nl-NL"/>
        </w:rPr>
        <w:t>Uitgegeven de</w:t>
      </w:r>
      <w:r>
        <w:rPr>
          <w:rFonts w:ascii="Palatino Linotype" w:hAnsi="Palatino Linotype"/>
          <w:snapToGrid/>
          <w:sz w:val="22"/>
          <w:szCs w:val="22"/>
          <w:lang w:val="nl-NL"/>
        </w:rPr>
        <w:t xml:space="preserve"> </w:t>
      </w:r>
      <w:r w:rsidR="00EA4349">
        <w:rPr>
          <w:rFonts w:ascii="Palatino Linotype" w:hAnsi="Palatino Linotype"/>
          <w:snapToGrid/>
          <w:sz w:val="22"/>
          <w:szCs w:val="22"/>
          <w:lang w:val="nl-NL"/>
        </w:rPr>
        <w:t>30</w:t>
      </w:r>
      <w:r w:rsidR="00EA4349" w:rsidRPr="00EA4349">
        <w:rPr>
          <w:rFonts w:ascii="Palatino Linotype" w:hAnsi="Palatino Linotype"/>
          <w:snapToGrid/>
          <w:sz w:val="22"/>
          <w:szCs w:val="22"/>
          <w:vertAlign w:val="superscript"/>
          <w:lang w:val="nl-NL"/>
        </w:rPr>
        <w:t>ste</w:t>
      </w:r>
      <w:r w:rsidR="00EA4349">
        <w:rPr>
          <w:rFonts w:ascii="Palatino Linotype" w:hAnsi="Palatino Linotype"/>
          <w:snapToGrid/>
          <w:sz w:val="22"/>
          <w:szCs w:val="22"/>
          <w:lang w:val="nl-NL"/>
        </w:rPr>
        <w:t xml:space="preserve"> </w:t>
      </w:r>
      <w:r w:rsidR="006550B8">
        <w:rPr>
          <w:rFonts w:ascii="Palatino Linotype" w:hAnsi="Palatino Linotype"/>
          <w:snapToGrid/>
          <w:sz w:val="22"/>
          <w:szCs w:val="22"/>
          <w:lang w:val="nl-NL"/>
        </w:rPr>
        <w:t>december</w:t>
      </w:r>
      <w:r>
        <w:rPr>
          <w:rFonts w:ascii="Palatino Linotype" w:hAnsi="Palatino Linotype"/>
          <w:snapToGrid/>
          <w:sz w:val="22"/>
          <w:szCs w:val="22"/>
          <w:lang w:val="nl-NL"/>
        </w:rPr>
        <w:t xml:space="preserve"> 2020</w:t>
      </w:r>
    </w:p>
    <w:p w:rsidR="00971F04" w:rsidRDefault="00971F04" w:rsidP="007A4558">
      <w:pPr>
        <w:widowControl/>
        <w:suppressAutoHyphens/>
        <w:ind w:left="4253"/>
        <w:rPr>
          <w:rFonts w:ascii="Palatino Linotype" w:hAnsi="Palatino Linotype"/>
          <w:snapToGrid/>
          <w:sz w:val="22"/>
          <w:szCs w:val="22"/>
          <w:lang w:val="nl-NL"/>
        </w:rPr>
      </w:pPr>
      <w:r w:rsidRPr="00971F04">
        <w:rPr>
          <w:rFonts w:ascii="Palatino Linotype" w:hAnsi="Palatino Linotype"/>
          <w:snapToGrid/>
          <w:sz w:val="22"/>
          <w:szCs w:val="22"/>
          <w:lang w:val="nl-NL"/>
        </w:rPr>
        <w:t>De Minister van Algemene Zaken</w:t>
      </w:r>
      <w:r w:rsidR="00EA4349">
        <w:rPr>
          <w:rFonts w:ascii="Palatino Linotype" w:hAnsi="Palatino Linotype"/>
          <w:snapToGrid/>
          <w:sz w:val="22"/>
          <w:szCs w:val="22"/>
          <w:lang w:val="nl-NL"/>
        </w:rPr>
        <w:t xml:space="preserve"> a.i.</w:t>
      </w:r>
      <w:r w:rsidRPr="00971F04">
        <w:rPr>
          <w:rFonts w:ascii="Palatino Linotype" w:hAnsi="Palatino Linotype"/>
          <w:snapToGrid/>
          <w:sz w:val="22"/>
          <w:szCs w:val="22"/>
          <w:lang w:val="nl-NL"/>
        </w:rPr>
        <w:t>,</w:t>
      </w:r>
    </w:p>
    <w:p w:rsidR="00EA4349" w:rsidRPr="00EA4349" w:rsidRDefault="00EA4349" w:rsidP="00EA4349">
      <w:pPr>
        <w:widowControl/>
        <w:suppressAutoHyphens/>
        <w:ind w:left="4831" w:firstLine="131"/>
        <w:rPr>
          <w:rFonts w:ascii="Palatino Linotype" w:hAnsi="Palatino Linotype"/>
          <w:sz w:val="22"/>
          <w:szCs w:val="22"/>
          <w:lang w:val="nl-NL"/>
        </w:rPr>
      </w:pPr>
      <w:r w:rsidRPr="00EA4349">
        <w:rPr>
          <w:rFonts w:ascii="Palatino Linotype" w:hAnsi="Palatino Linotype"/>
          <w:sz w:val="22"/>
          <w:szCs w:val="22"/>
          <w:lang w:val="nl-NL"/>
        </w:rPr>
        <w:t>Q. C. O. GIRIGORIE</w:t>
      </w:r>
    </w:p>
    <w:p w:rsidR="00971F04" w:rsidRPr="00971F04" w:rsidRDefault="00971F04" w:rsidP="007A4558">
      <w:pPr>
        <w:widowControl/>
        <w:suppressAutoHyphens/>
        <w:ind w:left="4111"/>
        <w:rPr>
          <w:rFonts w:ascii="Palatino Linotype" w:hAnsi="Palatino Linotype"/>
          <w:snapToGrid/>
          <w:sz w:val="22"/>
          <w:szCs w:val="22"/>
          <w:lang w:val="nl-NL"/>
        </w:rPr>
      </w:pPr>
    </w:p>
    <w:p w:rsidR="00022D76" w:rsidRPr="00864BBA" w:rsidRDefault="00022D76" w:rsidP="00022D76">
      <w:pPr>
        <w:autoSpaceDE w:val="0"/>
        <w:autoSpaceDN w:val="0"/>
        <w:adjustRightInd w:val="0"/>
        <w:rPr>
          <w:rFonts w:ascii="Palatino Linotype" w:hAnsi="Palatino Linotype" w:cs="Arial"/>
          <w:b/>
          <w:sz w:val="22"/>
          <w:szCs w:val="22"/>
          <w:lang w:val="nl-NL"/>
        </w:rPr>
      </w:pPr>
    </w:p>
    <w:p w:rsidR="00022D76" w:rsidRDefault="00022D76" w:rsidP="00022D76">
      <w:pPr>
        <w:autoSpaceDE w:val="0"/>
        <w:autoSpaceDN w:val="0"/>
        <w:adjustRightInd w:val="0"/>
        <w:rPr>
          <w:rFonts w:ascii="Palatino Linotype" w:hAnsi="Palatino Linotype" w:cs="Arial"/>
          <w:b/>
          <w:sz w:val="20"/>
          <w:lang w:val="nl-NL"/>
        </w:rPr>
      </w:pPr>
    </w:p>
    <w:p w:rsidR="00022D76" w:rsidRDefault="00022D76" w:rsidP="00022D76">
      <w:pPr>
        <w:autoSpaceDE w:val="0"/>
        <w:autoSpaceDN w:val="0"/>
        <w:adjustRightInd w:val="0"/>
        <w:rPr>
          <w:rFonts w:ascii="Palatino Linotype" w:hAnsi="Palatino Linotype" w:cs="Arial"/>
          <w:b/>
          <w:sz w:val="20"/>
          <w:lang w:val="nl-NL"/>
        </w:rPr>
      </w:pPr>
    </w:p>
    <w:p w:rsidR="00022D76" w:rsidRDefault="00022D76" w:rsidP="00022D76">
      <w:pPr>
        <w:rPr>
          <w:rFonts w:asciiTheme="minorHAnsi" w:eastAsiaTheme="minorHAnsi" w:hAnsiTheme="minorHAnsi" w:cstheme="minorBidi"/>
          <w:sz w:val="22"/>
          <w:szCs w:val="22"/>
          <w:lang w:val="nl-NL"/>
        </w:rPr>
      </w:pPr>
    </w:p>
    <w:p w:rsidR="00022D76" w:rsidRPr="00022D76" w:rsidRDefault="00022D76" w:rsidP="00022D76">
      <w:pPr>
        <w:rPr>
          <w:lang w:val="nl-NL"/>
        </w:rPr>
        <w:sectPr w:rsidR="00022D76" w:rsidRPr="00022D76">
          <w:headerReference w:type="even" r:id="rId8"/>
          <w:headerReference w:type="default" r:id="rId9"/>
          <w:footerReference w:type="first" r:id="rId10"/>
          <w:endnotePr>
            <w:numFmt w:val="decimal"/>
          </w:endnotePr>
          <w:pgSz w:w="11906" w:h="16838"/>
          <w:pgMar w:top="1560" w:right="1298" w:bottom="958" w:left="1298" w:header="1440" w:footer="958" w:gutter="0"/>
          <w:pgNumType w:start="1"/>
          <w:cols w:space="720"/>
          <w:noEndnote/>
          <w:titlePg/>
        </w:sectPr>
      </w:pPr>
    </w:p>
    <w:p w:rsidR="00331A7B" w:rsidRPr="00022D76" w:rsidRDefault="00331A7B">
      <w:pPr>
        <w:tabs>
          <w:tab w:val="left" w:pos="-720"/>
        </w:tabs>
        <w:suppressAutoHyphens/>
        <w:jc w:val="both"/>
        <w:rPr>
          <w:rFonts w:ascii="Palatino Linotype" w:hAnsi="Palatino Linotype"/>
          <w:bCs/>
          <w:spacing w:val="-3"/>
          <w:sz w:val="22"/>
          <w:szCs w:val="22"/>
          <w:lang w:val="nl-NL"/>
        </w:rPr>
      </w:pPr>
    </w:p>
    <w:p w:rsidR="007F37E8" w:rsidRDefault="007F37E8" w:rsidP="007F37E8">
      <w:pPr>
        <w:rPr>
          <w:lang w:val="nl-NL"/>
        </w:rPr>
      </w:pPr>
    </w:p>
    <w:p w:rsidR="003D25AC" w:rsidRPr="000A0DBD" w:rsidRDefault="003D25AC">
      <w:pPr>
        <w:tabs>
          <w:tab w:val="left" w:pos="-720"/>
        </w:tabs>
        <w:suppressAutoHyphens/>
        <w:jc w:val="both"/>
        <w:rPr>
          <w:rFonts w:ascii="Palatino Linotype" w:hAnsi="Palatino Linotype"/>
          <w:bCs/>
          <w:spacing w:val="-3"/>
          <w:sz w:val="22"/>
          <w:szCs w:val="22"/>
          <w:lang w:val="nl-NL"/>
        </w:rPr>
      </w:pPr>
    </w:p>
    <w:sectPr w:rsidR="003D25AC" w:rsidRPr="000A0DBD">
      <w:endnotePr>
        <w:numFmt w:val="decimal"/>
      </w:endnotePr>
      <w:type w:val="continuous"/>
      <w:pgSz w:w="11906" w:h="16838"/>
      <w:pgMar w:top="1962" w:right="1298" w:bottom="958" w:left="1298" w:header="1440" w:footer="958"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3896" w:rsidRDefault="00BF3896">
      <w:pPr>
        <w:spacing w:line="20" w:lineRule="exact"/>
      </w:pPr>
    </w:p>
  </w:endnote>
  <w:endnote w:type="continuationSeparator" w:id="0">
    <w:p w:rsidR="00BF3896" w:rsidRDefault="00BF3896">
      <w:r>
        <w:t xml:space="preserve"> </w:t>
      </w:r>
    </w:p>
  </w:endnote>
  <w:endnote w:type="continuationNotice" w:id="1">
    <w:p w:rsidR="00BF3896" w:rsidRDefault="00BF3896">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Palatino Linotype">
    <w:altName w:val="Palatino Linotype"/>
    <w:panose1 w:val="02040502050505030304"/>
    <w:charset w:val="00"/>
    <w:family w:val="roman"/>
    <w:pitch w:val="variable"/>
    <w:sig w:usb0="E0000287" w:usb1="40000013"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4558" w:rsidRPr="00043D88" w:rsidRDefault="007A4558" w:rsidP="00EA4349">
    <w:pPr>
      <w:pStyle w:val="Footer"/>
      <w:pBdr>
        <w:top w:val="single" w:sz="4" w:space="1" w:color="auto"/>
      </w:pBdr>
      <w:jc w:val="center"/>
      <w:rPr>
        <w:sz w:val="22"/>
      </w:rPr>
    </w:pPr>
    <w:r w:rsidRPr="00043D88">
      <w:rPr>
        <w:rFonts w:ascii="Palatino Linotype" w:hAnsi="Palatino Linotype"/>
        <w:sz w:val="22"/>
      </w:rPr>
      <w:t>Staten van Curaçao, zittingsjaar 20</w:t>
    </w:r>
    <w:r w:rsidR="00EA4349">
      <w:rPr>
        <w:rFonts w:ascii="Palatino Linotype" w:hAnsi="Palatino Linotype"/>
        <w:sz w:val="22"/>
      </w:rPr>
      <w:t>20</w:t>
    </w:r>
    <w:r w:rsidRPr="00043D88">
      <w:rPr>
        <w:rFonts w:ascii="Palatino Linotype" w:hAnsi="Palatino Linotype"/>
        <w:sz w:val="22"/>
      </w:rPr>
      <w:t xml:space="preserve"> - 20</w:t>
    </w:r>
    <w:r w:rsidR="006550B8" w:rsidRPr="00043D88">
      <w:rPr>
        <w:rFonts w:ascii="Palatino Linotype" w:hAnsi="Palatino Linotype"/>
        <w:sz w:val="22"/>
      </w:rPr>
      <w:t>2</w:t>
    </w:r>
    <w:r w:rsidR="00EA4349">
      <w:rPr>
        <w:rFonts w:ascii="Palatino Linotype" w:hAnsi="Palatino Linotype"/>
        <w:sz w:val="22"/>
      </w:rPr>
      <w:t>1</w:t>
    </w:r>
    <w:r w:rsidRPr="00043D88">
      <w:rPr>
        <w:rFonts w:ascii="Palatino Linotype" w:hAnsi="Palatino Linotype"/>
        <w:sz w:val="22"/>
      </w:rPr>
      <w:t xml:space="preserve"> - 1</w:t>
    </w:r>
    <w:r w:rsidR="00EA4349">
      <w:rPr>
        <w:rFonts w:ascii="Palatino Linotype" w:hAnsi="Palatino Linotype"/>
        <w:sz w:val="22"/>
      </w:rPr>
      <w:t>75</w:t>
    </w:r>
  </w:p>
  <w:p w:rsidR="007A4558" w:rsidRPr="007A4558" w:rsidRDefault="007A4558">
    <w:pPr>
      <w:pStyle w:val="Footer"/>
      <w:rPr>
        <w:lang w:val="nl-N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3896" w:rsidRDefault="00BF3896">
      <w:r>
        <w:separator/>
      </w:r>
    </w:p>
  </w:footnote>
  <w:footnote w:type="continuationSeparator" w:id="0">
    <w:p w:rsidR="00BF3896" w:rsidRDefault="00BF3896">
      <w:r>
        <w:continuationSeparator/>
      </w:r>
    </w:p>
  </w:footnote>
  <w:footnote w:id="1">
    <w:p w:rsidR="00EA4349" w:rsidRPr="004C66AE" w:rsidRDefault="00EA4349" w:rsidP="00EA4349">
      <w:pPr>
        <w:pStyle w:val="FootnoteText"/>
        <w:rPr>
          <w:rFonts w:ascii="Palatino Linotype" w:hAnsi="Palatino Linotype"/>
          <w:sz w:val="18"/>
          <w:szCs w:val="18"/>
          <w:lang w:val="es-ES"/>
        </w:rPr>
      </w:pPr>
      <w:r w:rsidRPr="004C66AE">
        <w:rPr>
          <w:rStyle w:val="FootnoteReference"/>
          <w:rFonts w:ascii="Palatino Linotype" w:hAnsi="Palatino Linotype"/>
          <w:sz w:val="18"/>
          <w:szCs w:val="18"/>
        </w:rPr>
        <w:footnoteRef/>
      </w:r>
      <w:r w:rsidRPr="004C66AE">
        <w:rPr>
          <w:rFonts w:ascii="Palatino Linotype" w:hAnsi="Palatino Linotype"/>
          <w:sz w:val="18"/>
          <w:szCs w:val="18"/>
          <w:lang w:val="es-ES"/>
        </w:rPr>
        <w:t xml:space="preserve"> P.B. 1971, no. 85.</w:t>
      </w:r>
    </w:p>
  </w:footnote>
  <w:footnote w:id="2">
    <w:p w:rsidR="00EA4349" w:rsidRPr="00D65BAB" w:rsidRDefault="00EA4349" w:rsidP="00EA4349">
      <w:pPr>
        <w:pStyle w:val="FootnoteText"/>
        <w:rPr>
          <w:rFonts w:ascii="Palatino Linotype" w:hAnsi="Palatino Linotype"/>
          <w:sz w:val="18"/>
          <w:szCs w:val="18"/>
          <w:lang w:val="es-ES"/>
        </w:rPr>
      </w:pPr>
      <w:r w:rsidRPr="005354B4">
        <w:rPr>
          <w:rStyle w:val="FootnoteReference"/>
          <w:rFonts w:ascii="Palatino Linotype" w:hAnsi="Palatino Linotype"/>
          <w:sz w:val="18"/>
          <w:szCs w:val="18"/>
        </w:rPr>
        <w:footnoteRef/>
      </w:r>
      <w:r w:rsidRPr="00D65BAB">
        <w:rPr>
          <w:rFonts w:ascii="Palatino Linotype" w:hAnsi="Palatino Linotype"/>
          <w:sz w:val="18"/>
          <w:szCs w:val="18"/>
          <w:lang w:val="es-ES"/>
        </w:rPr>
        <w:t xml:space="preserve"> P.B. 2000, no. 80.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2D76" w:rsidRDefault="00022D76">
    <w:pPr>
      <w:tabs>
        <w:tab w:val="left" w:pos="-720"/>
      </w:tabs>
      <w:suppressAutoHyphens/>
      <w:jc w:val="both"/>
      <w:rPr>
        <w:rFonts w:ascii="Times New Roman" w:hAnsi="Times New Roman"/>
        <w:b/>
        <w:spacing w:val="-4"/>
        <w:sz w:val="36"/>
      </w:rPr>
    </w:pPr>
    <w:r>
      <w:rPr>
        <w:noProof/>
        <w:snapToGrid/>
      </w:rPr>
      <mc:AlternateContent>
        <mc:Choice Requires="wps">
          <w:drawing>
            <wp:anchor distT="0" distB="0" distL="114300" distR="114300" simplePos="0" relativeHeight="251657216" behindDoc="0" locked="0" layoutInCell="0" allowOverlap="1">
              <wp:simplePos x="0" y="0"/>
              <wp:positionH relativeFrom="page">
                <wp:posOffset>822960</wp:posOffset>
              </wp:positionH>
              <wp:positionV relativeFrom="paragraph">
                <wp:posOffset>0</wp:posOffset>
              </wp:positionV>
              <wp:extent cx="5914390" cy="152400"/>
              <wp:effectExtent l="0" t="0" r="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439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22D76" w:rsidRDefault="00022D76">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sidR="00591E21">
                            <w:rPr>
                              <w:rFonts w:ascii="Times New Roman" w:hAnsi="Times New Roman"/>
                              <w:noProof/>
                              <w:spacing w:val="-3"/>
                            </w:rPr>
                            <w:t>6</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p w:rsidR="00022D76" w:rsidRDefault="00022D76">
                          <w:pPr>
                            <w:tabs>
                              <w:tab w:val="center" w:pos="4657"/>
                              <w:tab w:val="right" w:pos="9314"/>
                            </w:tabs>
                            <w:rPr>
                              <w:rFonts w:ascii="Times New Roman" w:hAnsi="Times New Roman"/>
                              <w:spacing w:val="-3"/>
                            </w:rPr>
                          </w:pPr>
                        </w:p>
                        <w:p w:rsidR="00022D76" w:rsidRDefault="00022D76">
                          <w:pPr>
                            <w:tabs>
                              <w:tab w:val="center" w:pos="4657"/>
                              <w:tab w:val="right" w:pos="9314"/>
                            </w:tabs>
                            <w:rPr>
                              <w:rFonts w:ascii="Times New Roman" w:hAnsi="Times New Roman"/>
                              <w:spacing w:val="-3"/>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left:0;text-align:left;margin-left:64.8pt;margin-top:0;width:465.7pt;height: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" o:allowincell="f" filled="f" stroked="f" strokeweight="0">
              <v:textbox inset="0,0,0,0">
                <w:txbxContent>
                  <w:p w:rsidR="00022D76" w:rsidRDefault="00022D76">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sidR="00591E21">
                      <w:rPr>
                        <w:rFonts w:ascii="Times New Roman" w:hAnsi="Times New Roman"/>
                        <w:noProof/>
                        <w:spacing w:val="-3"/>
                      </w:rPr>
                      <w:t>6</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p w:rsidR="00022D76" w:rsidRDefault="00022D76">
                    <w:pPr>
                      <w:tabs>
                        <w:tab w:val="center" w:pos="4657"/>
                        <w:tab w:val="right" w:pos="9314"/>
                      </w:tabs>
                      <w:rPr>
                        <w:rFonts w:ascii="Times New Roman" w:hAnsi="Times New Roman"/>
                        <w:spacing w:val="-3"/>
                      </w:rPr>
                    </w:pPr>
                  </w:p>
                  <w:p w:rsidR="00022D76" w:rsidRDefault="00022D76">
                    <w:pPr>
                      <w:tabs>
                        <w:tab w:val="center" w:pos="4657"/>
                        <w:tab w:val="right" w:pos="9314"/>
                      </w:tabs>
                      <w:rPr>
                        <w:rFonts w:ascii="Times New Roman" w:hAnsi="Times New Roman"/>
                        <w:spacing w:val="-3"/>
                      </w:rPr>
                    </w:pPr>
                  </w:p>
                </w:txbxContent>
              </v:textbox>
              <w10:wrap anchorx="page"/>
            </v:rect>
          </w:pict>
        </mc:Fallback>
      </mc:AlternateContent>
    </w:r>
    <w:r w:rsidR="00EA4349">
      <w:rPr>
        <w:rFonts w:ascii="Times New Roman" w:hAnsi="Times New Roman"/>
        <w:b/>
        <w:spacing w:val="-4"/>
        <w:sz w:val="36"/>
      </w:rPr>
      <w:t>158</w:t>
    </w:r>
  </w:p>
  <w:p w:rsidR="00022D76" w:rsidRDefault="00022D76">
    <w:pPr>
      <w:tabs>
        <w:tab w:val="left" w:pos="-720"/>
      </w:tabs>
      <w:suppressAutoHyphens/>
      <w:jc w:val="both"/>
      <w:rPr>
        <w:rFonts w:ascii="Times New Roman" w:hAnsi="Times New Roman"/>
        <w:spacing w:val="-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2D76" w:rsidRDefault="00022D76">
    <w:pPr>
      <w:tabs>
        <w:tab w:val="right" w:pos="9313"/>
      </w:tabs>
      <w:suppressAutoHyphens/>
      <w:jc w:val="both"/>
      <w:rPr>
        <w:rFonts w:ascii="Times New Roman" w:hAnsi="Times New Roman"/>
        <w:b/>
        <w:spacing w:val="-4"/>
        <w:sz w:val="36"/>
      </w:rPr>
    </w:pPr>
    <w:r>
      <w:rPr>
        <w:noProof/>
        <w:snapToGrid/>
      </w:rPr>
      <mc:AlternateContent>
        <mc:Choice Requires="wps">
          <w:drawing>
            <wp:anchor distT="0" distB="0" distL="114300" distR="114300" simplePos="0" relativeHeight="251658240" behindDoc="0" locked="0" layoutInCell="0" allowOverlap="1">
              <wp:simplePos x="0" y="0"/>
              <wp:positionH relativeFrom="page">
                <wp:posOffset>822960</wp:posOffset>
              </wp:positionH>
              <wp:positionV relativeFrom="paragraph">
                <wp:posOffset>0</wp:posOffset>
              </wp:positionV>
              <wp:extent cx="5914390" cy="15240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439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22D76" w:rsidRDefault="00022D76">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sidR="00591E21">
                            <w:rPr>
                              <w:rFonts w:ascii="Times New Roman" w:hAnsi="Times New Roman"/>
                              <w:noProof/>
                              <w:spacing w:val="-3"/>
                            </w:rPr>
                            <w:t>5</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7" style="position:absolute;left:0;text-align:left;margin-left:64.8pt;margin-top:0;width:465.7pt;height:1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" o:allowincell="f" filled="f" stroked="f" strokeweight="0">
              <v:textbox inset="0,0,0,0">
                <w:txbxContent>
                  <w:p w:rsidR="00022D76" w:rsidRDefault="00022D76">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sidR="00591E21">
                      <w:rPr>
                        <w:rFonts w:ascii="Times New Roman" w:hAnsi="Times New Roman"/>
                        <w:noProof/>
                        <w:spacing w:val="-3"/>
                      </w:rPr>
                      <w:t>5</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txbxContent>
              </v:textbox>
              <w10:wrap anchorx="page"/>
            </v:rect>
          </w:pict>
        </mc:Fallback>
      </mc:AlternateContent>
    </w:r>
    <w:r w:rsidR="00EA4349">
      <w:rPr>
        <w:rFonts w:ascii="Times New Roman" w:hAnsi="Times New Roman"/>
        <w:b/>
        <w:spacing w:val="-4"/>
        <w:sz w:val="36"/>
      </w:rPr>
      <w:tab/>
      <w:t>158</w:t>
    </w:r>
  </w:p>
  <w:p w:rsidR="00022D76" w:rsidRDefault="00022D76">
    <w:pPr>
      <w:tabs>
        <w:tab w:val="right" w:pos="9313"/>
      </w:tabs>
      <w:suppressAutoHyphens/>
      <w:jc w:val="both"/>
      <w:rPr>
        <w:rFonts w:ascii="Times New Roman" w:hAnsi="Times New Roman"/>
        <w:spacing w:val="-3"/>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E10B25"/>
    <w:multiLevelType w:val="hybridMultilevel"/>
    <w:tmpl w:val="8ED0525E"/>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929622E"/>
    <w:multiLevelType w:val="hybridMultilevel"/>
    <w:tmpl w:val="B97C640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AFB3451"/>
    <w:multiLevelType w:val="hybridMultilevel"/>
    <w:tmpl w:val="E5242C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435876"/>
    <w:multiLevelType w:val="hybridMultilevel"/>
    <w:tmpl w:val="A3961AE6"/>
    <w:lvl w:ilvl="0" w:tplc="FD3ECD7C">
      <w:start w:val="1"/>
      <w:numFmt w:val="decimal"/>
      <w:lvlText w:val="%1."/>
      <w:lvlJc w:val="left"/>
      <w:pPr>
        <w:ind w:left="720" w:hanging="360"/>
      </w:pPr>
      <w:rPr>
        <w:rFonts w:ascii="Palatino Linotype" w:hAnsi="Palatino Linotype" w:cs="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BB64B5"/>
    <w:multiLevelType w:val="hybridMultilevel"/>
    <w:tmpl w:val="A094CEA6"/>
    <w:lvl w:ilvl="0" w:tplc="2CF4F42A">
      <w:start w:val="1"/>
      <w:numFmt w:val="decimal"/>
      <w:lvlText w:val="%1."/>
      <w:lvlJc w:val="left"/>
      <w:pPr>
        <w:ind w:left="1185" w:hanging="82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32E24C50"/>
    <w:multiLevelType w:val="hybridMultilevel"/>
    <w:tmpl w:val="272C49EA"/>
    <w:lvl w:ilvl="0" w:tplc="5BD8088C">
      <w:start w:val="1"/>
      <w:numFmt w:val="bullet"/>
      <w:lvlText w:val="-"/>
      <w:lvlJc w:val="left"/>
      <w:pPr>
        <w:ind w:left="720" w:hanging="360"/>
      </w:pPr>
      <w:rPr>
        <w:rFonts w:ascii="Palatino Linotype" w:eastAsia="Times New Roman" w:hAnsi="Palatino Linotyp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3117A9"/>
    <w:multiLevelType w:val="hybridMultilevel"/>
    <w:tmpl w:val="2EDC0536"/>
    <w:lvl w:ilvl="0" w:tplc="3B92BAA0">
      <w:start w:val="1"/>
      <w:numFmt w:val="lowerLetter"/>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7" w15:restartNumberingAfterBreak="0">
    <w:nsid w:val="40DE5700"/>
    <w:multiLevelType w:val="hybridMultilevel"/>
    <w:tmpl w:val="A33CDAA8"/>
    <w:lvl w:ilvl="0" w:tplc="0413000F">
      <w:start w:val="1"/>
      <w:numFmt w:val="decimal"/>
      <w:lvlText w:val="%1."/>
      <w:lvlJc w:val="left"/>
      <w:pPr>
        <w:ind w:left="1302" w:hanging="360"/>
      </w:pPr>
    </w:lvl>
    <w:lvl w:ilvl="1" w:tplc="04130019" w:tentative="1">
      <w:start w:val="1"/>
      <w:numFmt w:val="lowerLetter"/>
      <w:lvlText w:val="%2."/>
      <w:lvlJc w:val="left"/>
      <w:pPr>
        <w:ind w:left="2292" w:hanging="360"/>
      </w:pPr>
    </w:lvl>
    <w:lvl w:ilvl="2" w:tplc="0413001B" w:tentative="1">
      <w:start w:val="1"/>
      <w:numFmt w:val="lowerRoman"/>
      <w:lvlText w:val="%3."/>
      <w:lvlJc w:val="right"/>
      <w:pPr>
        <w:ind w:left="3012" w:hanging="180"/>
      </w:pPr>
    </w:lvl>
    <w:lvl w:ilvl="3" w:tplc="0413000F" w:tentative="1">
      <w:start w:val="1"/>
      <w:numFmt w:val="decimal"/>
      <w:lvlText w:val="%4."/>
      <w:lvlJc w:val="left"/>
      <w:pPr>
        <w:ind w:left="3732" w:hanging="360"/>
      </w:pPr>
    </w:lvl>
    <w:lvl w:ilvl="4" w:tplc="04130019" w:tentative="1">
      <w:start w:val="1"/>
      <w:numFmt w:val="lowerLetter"/>
      <w:lvlText w:val="%5."/>
      <w:lvlJc w:val="left"/>
      <w:pPr>
        <w:ind w:left="4452" w:hanging="360"/>
      </w:pPr>
    </w:lvl>
    <w:lvl w:ilvl="5" w:tplc="0413001B" w:tentative="1">
      <w:start w:val="1"/>
      <w:numFmt w:val="lowerRoman"/>
      <w:lvlText w:val="%6."/>
      <w:lvlJc w:val="right"/>
      <w:pPr>
        <w:ind w:left="5172" w:hanging="180"/>
      </w:pPr>
    </w:lvl>
    <w:lvl w:ilvl="6" w:tplc="0413000F" w:tentative="1">
      <w:start w:val="1"/>
      <w:numFmt w:val="decimal"/>
      <w:lvlText w:val="%7."/>
      <w:lvlJc w:val="left"/>
      <w:pPr>
        <w:ind w:left="5892" w:hanging="360"/>
      </w:pPr>
    </w:lvl>
    <w:lvl w:ilvl="7" w:tplc="04130019" w:tentative="1">
      <w:start w:val="1"/>
      <w:numFmt w:val="lowerLetter"/>
      <w:lvlText w:val="%8."/>
      <w:lvlJc w:val="left"/>
      <w:pPr>
        <w:ind w:left="6612" w:hanging="360"/>
      </w:pPr>
    </w:lvl>
    <w:lvl w:ilvl="8" w:tplc="0413001B" w:tentative="1">
      <w:start w:val="1"/>
      <w:numFmt w:val="lowerRoman"/>
      <w:lvlText w:val="%9."/>
      <w:lvlJc w:val="right"/>
      <w:pPr>
        <w:ind w:left="7332" w:hanging="180"/>
      </w:pPr>
    </w:lvl>
  </w:abstractNum>
  <w:abstractNum w:abstractNumId="8" w15:restartNumberingAfterBreak="0">
    <w:nsid w:val="41DE152F"/>
    <w:multiLevelType w:val="hybridMultilevel"/>
    <w:tmpl w:val="7ABAD4AE"/>
    <w:lvl w:ilvl="0" w:tplc="2CF4F42A">
      <w:start w:val="1"/>
      <w:numFmt w:val="decimal"/>
      <w:lvlText w:val="%1."/>
      <w:lvlJc w:val="left"/>
      <w:pPr>
        <w:ind w:left="1185" w:hanging="82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437B16D5"/>
    <w:multiLevelType w:val="hybridMultilevel"/>
    <w:tmpl w:val="319A6A4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9063AE3"/>
    <w:multiLevelType w:val="hybridMultilevel"/>
    <w:tmpl w:val="4C4ED930"/>
    <w:lvl w:ilvl="0" w:tplc="211EF43C">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57EF2957"/>
    <w:multiLevelType w:val="hybridMultilevel"/>
    <w:tmpl w:val="6870F60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59B24CD2"/>
    <w:multiLevelType w:val="hybridMultilevel"/>
    <w:tmpl w:val="1BF60D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97461E1"/>
    <w:multiLevelType w:val="hybridMultilevel"/>
    <w:tmpl w:val="1A9C4198"/>
    <w:lvl w:ilvl="0" w:tplc="8EC47D8C">
      <w:start w:val="1"/>
      <w:numFmt w:val="decimal"/>
      <w:lvlText w:val="%1."/>
      <w:lvlJc w:val="left"/>
      <w:pPr>
        <w:ind w:left="2138" w:hanging="360"/>
      </w:pPr>
      <w:rPr>
        <w:strike w:val="0"/>
      </w:r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14" w15:restartNumberingAfterBreak="0">
    <w:nsid w:val="6DA93D88"/>
    <w:multiLevelType w:val="hybridMultilevel"/>
    <w:tmpl w:val="7B32A7F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75690412"/>
    <w:multiLevelType w:val="hybridMultilevel"/>
    <w:tmpl w:val="9BB4F5E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776F36D5"/>
    <w:multiLevelType w:val="hybridMultilevel"/>
    <w:tmpl w:val="121E50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A7412B3"/>
    <w:multiLevelType w:val="hybridMultilevel"/>
    <w:tmpl w:val="DB9C727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7"/>
  </w:num>
  <w:num w:numId="2">
    <w:abstractNumId w:val="9"/>
  </w:num>
  <w:num w:numId="3">
    <w:abstractNumId w:val="11"/>
  </w:num>
  <w:num w:numId="4">
    <w:abstractNumId w:val="1"/>
  </w:num>
  <w:num w:numId="5">
    <w:abstractNumId w:val="15"/>
  </w:num>
  <w:num w:numId="6">
    <w:abstractNumId w:val="7"/>
  </w:num>
  <w:num w:numId="7">
    <w:abstractNumId w:val="14"/>
  </w:num>
  <w:num w:numId="8">
    <w:abstractNumId w:val="8"/>
  </w:num>
  <w:num w:numId="9">
    <w:abstractNumId w:val="4"/>
  </w:num>
  <w:num w:numId="10">
    <w:abstractNumId w:val="12"/>
  </w:num>
  <w:num w:numId="11">
    <w:abstractNumId w:val="2"/>
  </w:num>
  <w:num w:numId="12">
    <w:abstractNumId w:val="5"/>
  </w:num>
  <w:num w:numId="13">
    <w:abstractNumId w:val="16"/>
  </w:num>
  <w:num w:numId="14">
    <w:abstractNumId w:val="3"/>
  </w:num>
  <w:num w:numId="15">
    <w:abstractNumId w:val="0"/>
  </w:num>
  <w:num w:numId="16">
    <w:abstractNumId w:val="13"/>
  </w:num>
  <w:num w:numId="17">
    <w:abstractNumId w:val="10"/>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45"/>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2289"/>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3896"/>
    <w:rsid w:val="000031E4"/>
    <w:rsid w:val="0001282E"/>
    <w:rsid w:val="00022D76"/>
    <w:rsid w:val="00023DB3"/>
    <w:rsid w:val="000254C1"/>
    <w:rsid w:val="00043D88"/>
    <w:rsid w:val="00064039"/>
    <w:rsid w:val="000829F9"/>
    <w:rsid w:val="000A0DBD"/>
    <w:rsid w:val="0014186C"/>
    <w:rsid w:val="00173FBA"/>
    <w:rsid w:val="001A7D22"/>
    <w:rsid w:val="001C27B0"/>
    <w:rsid w:val="001C384D"/>
    <w:rsid w:val="00213227"/>
    <w:rsid w:val="00282C3F"/>
    <w:rsid w:val="002B27B9"/>
    <w:rsid w:val="002F0CFE"/>
    <w:rsid w:val="00331A7B"/>
    <w:rsid w:val="00334EF0"/>
    <w:rsid w:val="00380811"/>
    <w:rsid w:val="00390EC1"/>
    <w:rsid w:val="003B694F"/>
    <w:rsid w:val="003C30EB"/>
    <w:rsid w:val="003D1497"/>
    <w:rsid w:val="003D25AC"/>
    <w:rsid w:val="003E6FF3"/>
    <w:rsid w:val="004C4CA8"/>
    <w:rsid w:val="004E29EE"/>
    <w:rsid w:val="004E2C9C"/>
    <w:rsid w:val="004E799B"/>
    <w:rsid w:val="00591E21"/>
    <w:rsid w:val="00593143"/>
    <w:rsid w:val="005B7EA9"/>
    <w:rsid w:val="005D0989"/>
    <w:rsid w:val="005D39A3"/>
    <w:rsid w:val="006147F1"/>
    <w:rsid w:val="006169E6"/>
    <w:rsid w:val="006550B8"/>
    <w:rsid w:val="006725E6"/>
    <w:rsid w:val="006C19FE"/>
    <w:rsid w:val="006F7C45"/>
    <w:rsid w:val="00781AD6"/>
    <w:rsid w:val="007A4558"/>
    <w:rsid w:val="007A6572"/>
    <w:rsid w:val="007C7D7D"/>
    <w:rsid w:val="007D4D73"/>
    <w:rsid w:val="007F37E8"/>
    <w:rsid w:val="00831996"/>
    <w:rsid w:val="00853D6F"/>
    <w:rsid w:val="00862E7C"/>
    <w:rsid w:val="00864BBA"/>
    <w:rsid w:val="00870E7E"/>
    <w:rsid w:val="008A1329"/>
    <w:rsid w:val="008B0FBF"/>
    <w:rsid w:val="008C60C3"/>
    <w:rsid w:val="008D67E9"/>
    <w:rsid w:val="008F676F"/>
    <w:rsid w:val="00910EBB"/>
    <w:rsid w:val="00957572"/>
    <w:rsid w:val="00971F04"/>
    <w:rsid w:val="009E45FD"/>
    <w:rsid w:val="00A0173D"/>
    <w:rsid w:val="00AA53B3"/>
    <w:rsid w:val="00AC5F65"/>
    <w:rsid w:val="00B11FD5"/>
    <w:rsid w:val="00B14BB9"/>
    <w:rsid w:val="00B41F4D"/>
    <w:rsid w:val="00B42035"/>
    <w:rsid w:val="00B73573"/>
    <w:rsid w:val="00B747D5"/>
    <w:rsid w:val="00B84E49"/>
    <w:rsid w:val="00B920FE"/>
    <w:rsid w:val="00BE36FD"/>
    <w:rsid w:val="00BF3896"/>
    <w:rsid w:val="00BF3E97"/>
    <w:rsid w:val="00C00533"/>
    <w:rsid w:val="00CC6CA3"/>
    <w:rsid w:val="00CE18CE"/>
    <w:rsid w:val="00CE5C4F"/>
    <w:rsid w:val="00D03575"/>
    <w:rsid w:val="00D03A15"/>
    <w:rsid w:val="00D50DA5"/>
    <w:rsid w:val="00D67282"/>
    <w:rsid w:val="00D95F17"/>
    <w:rsid w:val="00DC4B4C"/>
    <w:rsid w:val="00E42D6B"/>
    <w:rsid w:val="00EA4349"/>
    <w:rsid w:val="00ED69A7"/>
    <w:rsid w:val="00EE4FD2"/>
    <w:rsid w:val="00F81906"/>
    <w:rsid w:val="00F87233"/>
    <w:rsid w:val="00FD2A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chartTrackingRefBased/>
  <w15:docId w15:val="{5AE6BA82-DEB8-4134-92DE-8E24A50E0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w:hAnsi="Courier"/>
      <w:snapToGrid w:val="0"/>
      <w:sz w:val="24"/>
    </w:rPr>
  </w:style>
  <w:style w:type="paragraph" w:styleId="Heading1">
    <w:name w:val="heading 1"/>
    <w:basedOn w:val="Normal"/>
    <w:next w:val="Normal"/>
    <w:qFormat/>
    <w:pPr>
      <w:keepNext/>
      <w:widowControl/>
      <w:jc w:val="center"/>
      <w:outlineLvl w:val="0"/>
    </w:pPr>
    <w:rPr>
      <w:rFonts w:ascii="Arial" w:hAnsi="Arial"/>
      <w:b/>
      <w:snapToGrid/>
      <w:sz w:val="40"/>
      <w:u w:val="single"/>
    </w:rPr>
  </w:style>
  <w:style w:type="paragraph" w:styleId="Heading2">
    <w:name w:val="heading 2"/>
    <w:basedOn w:val="Normal"/>
    <w:next w:val="Normal"/>
    <w:qFormat/>
    <w:pPr>
      <w:keepNext/>
      <w:widowControl/>
      <w:outlineLvl w:val="1"/>
    </w:pPr>
    <w:rPr>
      <w:rFonts w:ascii="Times New Roman" w:hAnsi="Times New Roman"/>
      <w:snapToGrid/>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link w:val="FootnoteTextChar"/>
    <w:semiHidden/>
  </w:style>
  <w:style w:type="character" w:styleId="FootnoteReference">
    <w:name w:val="footnote reference"/>
    <w:uiPriority w:val="99"/>
    <w:rPr>
      <w:vertAlign w:val="superscript"/>
    </w:rPr>
  </w:style>
  <w:style w:type="character" w:customStyle="1" w:styleId="1">
    <w:name w:val="1"/>
    <w:rPr>
      <w:rFonts w:ascii="Courier" w:hAnsi="Courier"/>
      <w:noProof w:val="0"/>
      <w:sz w:val="24"/>
      <w:lang w:val="en-US"/>
    </w:rPr>
  </w:style>
  <w:style w:type="character" w:customStyle="1" w:styleId="Document8">
    <w:name w:val="Document 8"/>
    <w:basedOn w:val="DefaultParagraphFont"/>
  </w:style>
  <w:style w:type="character" w:customStyle="1" w:styleId="Document4">
    <w:name w:val="Document 4"/>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Courier" w:hAnsi="Courier"/>
      <w:noProof w:val="0"/>
      <w:sz w:val="24"/>
      <w:lang w:val="en-US"/>
    </w:rPr>
  </w:style>
  <w:style w:type="character" w:customStyle="1" w:styleId="Document7">
    <w:name w:val="Document 7"/>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rPr>
      <w:rFonts w:ascii="Courier" w:hAnsi="Courier"/>
      <w:noProof w:val="0"/>
      <w:sz w:val="24"/>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paragraph" w:customStyle="1" w:styleId="Document1">
    <w:name w:val="Document 1"/>
    <w:pPr>
      <w:keepNext/>
      <w:keepLines/>
      <w:widowControl w:val="0"/>
      <w:tabs>
        <w:tab w:val="left" w:pos="-720"/>
      </w:tabs>
      <w:suppressAutoHyphens/>
    </w:pPr>
    <w:rPr>
      <w:rFonts w:ascii="Courier" w:hAnsi="Courier"/>
      <w:snapToGrid w:val="0"/>
      <w:sz w:val="24"/>
    </w:rPr>
  </w:style>
  <w:style w:type="character" w:customStyle="1" w:styleId="DocInit">
    <w:name w:val="Doc Init"/>
    <w:basedOn w:val="DefaultParagraphFont"/>
  </w:style>
  <w:style w:type="character" w:customStyle="1" w:styleId="TechInit">
    <w:name w:val="Tech Init"/>
    <w:rPr>
      <w:rFonts w:ascii="Courier" w:hAnsi="Courier"/>
      <w:noProof w:val="0"/>
      <w:sz w:val="24"/>
      <w:lang w:val="en-US"/>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rPr>
      <w:rFonts w:ascii="Courier" w:hAnsi="Courier"/>
      <w:noProof w:val="0"/>
      <w:sz w:val="24"/>
      <w:lang w:val="en-US"/>
    </w:rPr>
  </w:style>
  <w:style w:type="character" w:customStyle="1" w:styleId="Technical3">
    <w:name w:val="Technical 3"/>
    <w:rPr>
      <w:rFonts w:ascii="Courier" w:hAnsi="Courier"/>
      <w:noProof w:val="0"/>
      <w:sz w:val="24"/>
      <w:lang w:val="en-US"/>
    </w:rPr>
  </w:style>
  <w:style w:type="character" w:customStyle="1" w:styleId="Technical4">
    <w:name w:val="Technical 4"/>
    <w:basedOn w:val="DefaultParagraphFont"/>
  </w:style>
  <w:style w:type="character" w:customStyle="1" w:styleId="Technical1">
    <w:name w:val="Technical 1"/>
    <w:rPr>
      <w:rFonts w:ascii="Courier" w:hAnsi="Courier"/>
      <w:noProof w:val="0"/>
      <w:sz w:val="24"/>
      <w:lang w:val="en-US"/>
    </w:rPr>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Bibliogrphy">
    <w:name w:val="Bibliogrphy"/>
    <w:basedOn w:val="DefaultParagraphFont"/>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link w:val="HeaderChar"/>
    <w:uiPriority w:val="99"/>
    <w:pPr>
      <w:widowControl/>
      <w:tabs>
        <w:tab w:val="center" w:pos="4320"/>
        <w:tab w:val="right" w:pos="8640"/>
      </w:tabs>
    </w:pPr>
    <w:rPr>
      <w:rFonts w:ascii="Times New Roman" w:hAnsi="Times New Roman"/>
      <w:snapToGrid/>
      <w:sz w:val="20"/>
    </w:rPr>
  </w:style>
  <w:style w:type="paragraph" w:styleId="Footer">
    <w:name w:val="footer"/>
    <w:basedOn w:val="Normal"/>
    <w:link w:val="FooterChar"/>
    <w:uiPriority w:val="99"/>
    <w:pPr>
      <w:tabs>
        <w:tab w:val="center" w:pos="4320"/>
        <w:tab w:val="right" w:pos="8640"/>
      </w:tabs>
    </w:pPr>
  </w:style>
  <w:style w:type="character" w:styleId="Emphasis">
    <w:name w:val="Emphasis"/>
    <w:qFormat/>
    <w:rsid w:val="002F0CFE"/>
    <w:rPr>
      <w:i/>
      <w:iCs/>
    </w:rPr>
  </w:style>
  <w:style w:type="character" w:styleId="Strong">
    <w:name w:val="Strong"/>
    <w:qFormat/>
    <w:rsid w:val="002F0CFE"/>
    <w:rPr>
      <w:b/>
      <w:bCs/>
    </w:rPr>
  </w:style>
  <w:style w:type="character" w:customStyle="1" w:styleId="lidnr">
    <w:name w:val="lidnr"/>
    <w:basedOn w:val="DefaultParagraphFont"/>
    <w:rsid w:val="002F0CFE"/>
  </w:style>
  <w:style w:type="paragraph" w:customStyle="1" w:styleId="Kop11">
    <w:name w:val="Kop 11"/>
    <w:basedOn w:val="Normal"/>
    <w:rsid w:val="002F0CFE"/>
    <w:pPr>
      <w:widowControl/>
      <w:spacing w:before="100" w:beforeAutospacing="1" w:after="100" w:afterAutospacing="1"/>
      <w:outlineLvl w:val="1"/>
    </w:pPr>
    <w:rPr>
      <w:rFonts w:ascii="Times New Roman" w:hAnsi="Times New Roman"/>
      <w:b/>
      <w:bCs/>
      <w:snapToGrid/>
      <w:kern w:val="36"/>
      <w:sz w:val="48"/>
      <w:szCs w:val="48"/>
      <w:lang w:val="nl-NL" w:eastAsia="nl-NL"/>
    </w:rPr>
  </w:style>
  <w:style w:type="paragraph" w:customStyle="1" w:styleId="Kop21">
    <w:name w:val="Kop 21"/>
    <w:basedOn w:val="Normal"/>
    <w:rsid w:val="002F0CFE"/>
    <w:pPr>
      <w:widowControl/>
      <w:spacing w:before="100" w:beforeAutospacing="1" w:after="100" w:afterAutospacing="1"/>
      <w:outlineLvl w:val="2"/>
    </w:pPr>
    <w:rPr>
      <w:rFonts w:ascii="Times New Roman" w:hAnsi="Times New Roman"/>
      <w:b/>
      <w:bCs/>
      <w:snapToGrid/>
      <w:sz w:val="36"/>
      <w:szCs w:val="36"/>
      <w:lang w:val="nl-NL" w:eastAsia="nl-NL"/>
    </w:rPr>
  </w:style>
  <w:style w:type="paragraph" w:customStyle="1" w:styleId="Kop41">
    <w:name w:val="Kop 41"/>
    <w:basedOn w:val="Normal"/>
    <w:rsid w:val="002F0CFE"/>
    <w:pPr>
      <w:widowControl/>
      <w:spacing w:before="100" w:beforeAutospacing="1" w:after="100" w:afterAutospacing="1"/>
      <w:outlineLvl w:val="4"/>
    </w:pPr>
    <w:rPr>
      <w:rFonts w:ascii="Times New Roman" w:hAnsi="Times New Roman"/>
      <w:b/>
      <w:bCs/>
      <w:snapToGrid/>
      <w:szCs w:val="24"/>
      <w:lang w:val="nl-NL" w:eastAsia="nl-NL"/>
    </w:rPr>
  </w:style>
  <w:style w:type="paragraph" w:customStyle="1" w:styleId="Kop51">
    <w:name w:val="Kop 51"/>
    <w:basedOn w:val="Normal"/>
    <w:rsid w:val="002F0CFE"/>
    <w:pPr>
      <w:widowControl/>
      <w:spacing w:before="100" w:beforeAutospacing="1" w:after="100" w:afterAutospacing="1"/>
      <w:outlineLvl w:val="5"/>
    </w:pPr>
    <w:rPr>
      <w:rFonts w:ascii="Times New Roman" w:hAnsi="Times New Roman"/>
      <w:b/>
      <w:bCs/>
      <w:snapToGrid/>
      <w:sz w:val="20"/>
      <w:lang w:val="nl-NL" w:eastAsia="nl-NL"/>
    </w:rPr>
  </w:style>
  <w:style w:type="paragraph" w:customStyle="1" w:styleId="Normaalweb1">
    <w:name w:val="Normaal (web)1"/>
    <w:basedOn w:val="Normal"/>
    <w:rsid w:val="002F0CFE"/>
    <w:pPr>
      <w:widowControl/>
      <w:spacing w:before="100" w:beforeAutospacing="1" w:after="100" w:afterAutospacing="1"/>
    </w:pPr>
    <w:rPr>
      <w:rFonts w:ascii="Times New Roman" w:hAnsi="Times New Roman"/>
      <w:snapToGrid/>
      <w:szCs w:val="24"/>
      <w:lang w:val="nl-NL" w:eastAsia="nl-NL"/>
    </w:rPr>
  </w:style>
  <w:style w:type="character" w:customStyle="1" w:styleId="Nadruk1">
    <w:name w:val="Nadruk1"/>
    <w:rsid w:val="002F0CFE"/>
    <w:rPr>
      <w:i/>
      <w:iCs/>
      <w:u w:val="single"/>
    </w:rPr>
  </w:style>
  <w:style w:type="paragraph" w:customStyle="1" w:styleId="koning1">
    <w:name w:val="koning1"/>
    <w:basedOn w:val="Normal"/>
    <w:rsid w:val="002F0CFE"/>
    <w:pPr>
      <w:widowControl/>
      <w:spacing w:before="100" w:beforeAutospacing="1" w:after="100" w:afterAutospacing="1"/>
      <w:jc w:val="right"/>
    </w:pPr>
    <w:rPr>
      <w:rFonts w:ascii="Times New Roman" w:hAnsi="Times New Roman"/>
      <w:i/>
      <w:iCs/>
      <w:snapToGrid/>
      <w:szCs w:val="24"/>
      <w:lang w:val="nl-NL" w:eastAsia="nl-NL"/>
    </w:rPr>
  </w:style>
  <w:style w:type="paragraph" w:customStyle="1" w:styleId="Normaalweb2">
    <w:name w:val="Normaal (web)2"/>
    <w:basedOn w:val="Normal"/>
    <w:rsid w:val="002F0CFE"/>
    <w:pPr>
      <w:widowControl/>
      <w:spacing w:before="100" w:beforeAutospacing="1" w:after="100" w:afterAutospacing="1"/>
      <w:jc w:val="right"/>
    </w:pPr>
    <w:rPr>
      <w:rFonts w:ascii="Times New Roman" w:hAnsi="Times New Roman"/>
      <w:i/>
      <w:iCs/>
      <w:snapToGrid/>
      <w:szCs w:val="24"/>
      <w:lang w:val="nl-NL" w:eastAsia="nl-NL"/>
    </w:rPr>
  </w:style>
  <w:style w:type="paragraph" w:customStyle="1" w:styleId="Normaalweb3">
    <w:name w:val="Normaal (web)3"/>
    <w:basedOn w:val="Normal"/>
    <w:rsid w:val="002F0CFE"/>
    <w:pPr>
      <w:widowControl/>
    </w:pPr>
    <w:rPr>
      <w:rFonts w:ascii="Times New Roman" w:hAnsi="Times New Roman"/>
      <w:snapToGrid/>
      <w:szCs w:val="24"/>
      <w:lang w:val="nl-NL" w:eastAsia="nl-NL"/>
    </w:rPr>
  </w:style>
  <w:style w:type="paragraph" w:customStyle="1" w:styleId="dagtekening1">
    <w:name w:val="dagtekening1"/>
    <w:basedOn w:val="Normal"/>
    <w:rsid w:val="002F0CFE"/>
    <w:pPr>
      <w:widowControl/>
      <w:spacing w:before="240" w:after="240"/>
    </w:pPr>
    <w:rPr>
      <w:rFonts w:ascii="Times New Roman" w:hAnsi="Times New Roman"/>
      <w:i/>
      <w:iCs/>
      <w:snapToGrid/>
      <w:szCs w:val="24"/>
      <w:lang w:val="nl-NL" w:eastAsia="nl-NL"/>
    </w:rPr>
  </w:style>
  <w:style w:type="paragraph" w:customStyle="1" w:styleId="ondertekening2">
    <w:name w:val="ondertekening2"/>
    <w:basedOn w:val="Normal"/>
    <w:rsid w:val="002F0CFE"/>
    <w:pPr>
      <w:widowControl/>
      <w:spacing w:before="240" w:after="240"/>
    </w:pPr>
    <w:rPr>
      <w:rFonts w:ascii="Times New Roman" w:hAnsi="Times New Roman"/>
      <w:i/>
      <w:iCs/>
      <w:snapToGrid/>
      <w:szCs w:val="24"/>
      <w:lang w:val="nl-NL" w:eastAsia="nl-NL"/>
    </w:rPr>
  </w:style>
  <w:style w:type="paragraph" w:customStyle="1" w:styleId="Normaalweb5">
    <w:name w:val="Normaal (web)5"/>
    <w:basedOn w:val="Normal"/>
    <w:rsid w:val="002F0CFE"/>
    <w:pPr>
      <w:widowControl/>
      <w:spacing w:before="100" w:beforeAutospacing="1" w:after="100" w:afterAutospacing="1"/>
    </w:pPr>
    <w:rPr>
      <w:rFonts w:ascii="Times New Roman" w:hAnsi="Times New Roman"/>
      <w:snapToGrid/>
      <w:szCs w:val="24"/>
      <w:lang w:val="nl-NL" w:eastAsia="nl-NL"/>
    </w:rPr>
  </w:style>
  <w:style w:type="character" w:customStyle="1" w:styleId="ol1">
    <w:name w:val="ol1"/>
    <w:basedOn w:val="DefaultParagraphFont"/>
    <w:rsid w:val="002F0CFE"/>
  </w:style>
  <w:style w:type="paragraph" w:customStyle="1" w:styleId="functie1">
    <w:name w:val="functie1"/>
    <w:basedOn w:val="Normal"/>
    <w:rsid w:val="002F0CFE"/>
    <w:pPr>
      <w:widowControl/>
      <w:spacing w:before="240" w:after="240"/>
      <w:jc w:val="right"/>
    </w:pPr>
    <w:rPr>
      <w:rFonts w:ascii="Times New Roman" w:hAnsi="Times New Roman"/>
      <w:i/>
      <w:iCs/>
      <w:snapToGrid/>
      <w:szCs w:val="24"/>
      <w:lang w:val="nl-NL" w:eastAsia="nl-NL"/>
    </w:rPr>
  </w:style>
  <w:style w:type="paragraph" w:customStyle="1" w:styleId="labeled2">
    <w:name w:val="labeled2"/>
    <w:basedOn w:val="Normal"/>
    <w:rsid w:val="002F0CFE"/>
    <w:pPr>
      <w:widowControl/>
      <w:ind w:left="1200"/>
    </w:pPr>
    <w:rPr>
      <w:rFonts w:ascii="Times New Roman" w:hAnsi="Times New Roman"/>
      <w:snapToGrid/>
      <w:szCs w:val="24"/>
      <w:lang w:val="nl-NL" w:eastAsia="nl-NL"/>
    </w:rPr>
  </w:style>
  <w:style w:type="character" w:customStyle="1" w:styleId="FootnoteTextChar">
    <w:name w:val="Footnote Text Char"/>
    <w:basedOn w:val="DefaultParagraphFont"/>
    <w:link w:val="FootnoteText"/>
    <w:semiHidden/>
    <w:rsid w:val="00022D76"/>
    <w:rPr>
      <w:rFonts w:ascii="Courier" w:hAnsi="Courier"/>
      <w:snapToGrid w:val="0"/>
      <w:sz w:val="24"/>
    </w:rPr>
  </w:style>
  <w:style w:type="character" w:customStyle="1" w:styleId="HeaderChar">
    <w:name w:val="Header Char"/>
    <w:basedOn w:val="DefaultParagraphFont"/>
    <w:link w:val="Header"/>
    <w:uiPriority w:val="99"/>
    <w:rsid w:val="00022D76"/>
  </w:style>
  <w:style w:type="character" w:customStyle="1" w:styleId="FooterChar">
    <w:name w:val="Footer Char"/>
    <w:basedOn w:val="DefaultParagraphFont"/>
    <w:link w:val="Footer"/>
    <w:uiPriority w:val="99"/>
    <w:rsid w:val="00022D76"/>
    <w:rPr>
      <w:rFonts w:ascii="Courier" w:hAnsi="Courier"/>
      <w:snapToGrid w:val="0"/>
      <w:sz w:val="24"/>
    </w:rPr>
  </w:style>
  <w:style w:type="paragraph" w:customStyle="1" w:styleId="FootnoteText1">
    <w:name w:val="Footnote Text1"/>
    <w:basedOn w:val="Normal"/>
    <w:next w:val="FootnoteText"/>
    <w:uiPriority w:val="99"/>
    <w:semiHidden/>
    <w:rsid w:val="00022D76"/>
    <w:pPr>
      <w:widowControl/>
    </w:pPr>
    <w:rPr>
      <w:rFonts w:asciiTheme="minorHAnsi" w:eastAsia="SimSun" w:hAnsiTheme="minorHAnsi" w:cstheme="minorBidi"/>
      <w:snapToGrid/>
      <w:sz w:val="20"/>
      <w:lang w:eastAsia="zh-CN"/>
    </w:rPr>
  </w:style>
  <w:style w:type="character" w:customStyle="1" w:styleId="FootnoteTextChar1">
    <w:name w:val="Footnote Text Char1"/>
    <w:basedOn w:val="DefaultParagraphFont"/>
    <w:uiPriority w:val="99"/>
    <w:semiHidden/>
    <w:rsid w:val="00022D76"/>
    <w:rPr>
      <w:sz w:val="20"/>
      <w:szCs w:val="20"/>
    </w:rPr>
  </w:style>
  <w:style w:type="table" w:styleId="TableGrid">
    <w:name w:val="Table Grid"/>
    <w:basedOn w:val="TableNormal"/>
    <w:rsid w:val="00022D76"/>
    <w:rPr>
      <w:rFonts w:asciiTheme="minorHAnsi" w:eastAsiaTheme="minorHAnsi" w:hAnsiTheme="minorHAnsi" w:cstheme="minorBid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971F04"/>
  </w:style>
  <w:style w:type="paragraph" w:customStyle="1" w:styleId="HoofdtekstA">
    <w:name w:val="Hoofdtekst A"/>
    <w:rsid w:val="007A4558"/>
    <w:pPr>
      <w:pBdr>
        <w:top w:val="nil"/>
        <w:left w:val="nil"/>
        <w:bottom w:val="nil"/>
        <w:right w:val="nil"/>
        <w:between w:val="nil"/>
        <w:bar w:val="nil"/>
      </w:pBdr>
    </w:pPr>
    <w:rPr>
      <w:rFonts w:ascii="Helvetica" w:eastAsia="Arial Unicode MS" w:hAnsi="Helvetica" w:cs="Arial Unicode MS"/>
      <w:color w:val="000000"/>
      <w:sz w:val="22"/>
      <w:szCs w:val="22"/>
      <w:u w:color="000000"/>
      <w:bdr w:val="nil"/>
      <w:lang w:val="nl-NL"/>
    </w:rPr>
  </w:style>
  <w:style w:type="paragraph" w:styleId="ListParagraph">
    <w:name w:val="List Paragraph"/>
    <w:basedOn w:val="Normal"/>
    <w:uiPriority w:val="34"/>
    <w:qFormat/>
    <w:rsid w:val="00EA4349"/>
    <w:pPr>
      <w:ind w:left="720"/>
    </w:pPr>
  </w:style>
  <w:style w:type="paragraph" w:styleId="NoSpacing">
    <w:name w:val="No Spacing"/>
    <w:uiPriority w:val="1"/>
    <w:qFormat/>
    <w:rsid w:val="00EA4349"/>
    <w:pPr>
      <w:widowControl w:val="0"/>
    </w:pPr>
    <w:rPr>
      <w:rFonts w:ascii="Courier" w:hAnsi="Courie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46329">
      <w:bodyDiv w:val="1"/>
      <w:marLeft w:val="0"/>
      <w:marRight w:val="0"/>
      <w:marTop w:val="0"/>
      <w:marBottom w:val="0"/>
      <w:divBdr>
        <w:top w:val="none" w:sz="0" w:space="0" w:color="auto"/>
        <w:left w:val="none" w:sz="0" w:space="0" w:color="auto"/>
        <w:bottom w:val="none" w:sz="0" w:space="0" w:color="auto"/>
        <w:right w:val="none" w:sz="0" w:space="0" w:color="auto"/>
      </w:divBdr>
    </w:div>
    <w:div w:id="180631547">
      <w:bodyDiv w:val="1"/>
      <w:marLeft w:val="0"/>
      <w:marRight w:val="0"/>
      <w:marTop w:val="0"/>
      <w:marBottom w:val="0"/>
      <w:divBdr>
        <w:top w:val="none" w:sz="0" w:space="0" w:color="auto"/>
        <w:left w:val="none" w:sz="0" w:space="0" w:color="auto"/>
        <w:bottom w:val="none" w:sz="0" w:space="0" w:color="auto"/>
        <w:right w:val="none" w:sz="0" w:space="0" w:color="auto"/>
      </w:divBdr>
    </w:div>
    <w:div w:id="866525918">
      <w:bodyDiv w:val="1"/>
      <w:marLeft w:val="0"/>
      <w:marRight w:val="0"/>
      <w:marTop w:val="0"/>
      <w:marBottom w:val="0"/>
      <w:divBdr>
        <w:top w:val="none" w:sz="0" w:space="0" w:color="auto"/>
        <w:left w:val="none" w:sz="0" w:space="0" w:color="auto"/>
        <w:bottom w:val="none" w:sz="0" w:space="0" w:color="auto"/>
        <w:right w:val="none" w:sz="0" w:space="0" w:color="auto"/>
      </w:divBdr>
    </w:div>
    <w:div w:id="1068990400">
      <w:bodyDiv w:val="1"/>
      <w:marLeft w:val="0"/>
      <w:marRight w:val="0"/>
      <w:marTop w:val="0"/>
      <w:marBottom w:val="0"/>
      <w:divBdr>
        <w:top w:val="none" w:sz="0" w:space="0" w:color="auto"/>
        <w:left w:val="none" w:sz="0" w:space="0" w:color="auto"/>
        <w:bottom w:val="none" w:sz="0" w:space="0" w:color="auto"/>
        <w:right w:val="none" w:sz="0" w:space="0" w:color="auto"/>
      </w:divBdr>
    </w:div>
    <w:div w:id="1100296293">
      <w:bodyDiv w:val="1"/>
      <w:marLeft w:val="0"/>
      <w:marRight w:val="0"/>
      <w:marTop w:val="0"/>
      <w:marBottom w:val="0"/>
      <w:divBdr>
        <w:top w:val="none" w:sz="0" w:space="0" w:color="auto"/>
        <w:left w:val="none" w:sz="0" w:space="0" w:color="auto"/>
        <w:bottom w:val="none" w:sz="0" w:space="0" w:color="auto"/>
        <w:right w:val="none" w:sz="0" w:space="0" w:color="auto"/>
      </w:divBdr>
    </w:div>
    <w:div w:id="1260602220">
      <w:bodyDiv w:val="1"/>
      <w:marLeft w:val="0"/>
      <w:marRight w:val="0"/>
      <w:marTop w:val="0"/>
      <w:marBottom w:val="0"/>
      <w:divBdr>
        <w:top w:val="none" w:sz="0" w:space="0" w:color="auto"/>
        <w:left w:val="none" w:sz="0" w:space="0" w:color="auto"/>
        <w:bottom w:val="none" w:sz="0" w:space="0" w:color="auto"/>
        <w:right w:val="none" w:sz="0" w:space="0" w:color="auto"/>
      </w:divBdr>
    </w:div>
    <w:div w:id="2050447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M:\Data\Word%20Documents\BekendmakingsTeam\Templates\template%20Publicatiebl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 Publicatieblad</Template>
  <TotalTime>1</TotalTime>
  <Pages>6</Pages>
  <Words>1455</Words>
  <Characters>8389</Characters>
  <Application>Microsoft Office Word</Application>
  <DocSecurity>0</DocSecurity>
  <Lines>254</Lines>
  <Paragraphs>111</Paragraphs>
  <ScaleCrop>false</ScaleCrop>
  <HeadingPairs>
    <vt:vector size="2" baseType="variant">
      <vt:variant>
        <vt:lpstr>Title</vt:lpstr>
      </vt:variant>
      <vt:variant>
        <vt:i4>1</vt:i4>
      </vt:variant>
    </vt:vector>
  </HeadingPairs>
  <TitlesOfParts>
    <vt:vector size="1" baseType="lpstr">
      <vt:lpstr>pb</vt:lpstr>
    </vt:vector>
  </TitlesOfParts>
  <Company/>
  <LinksUpToDate>false</LinksUpToDate>
  <CharactersWithSpaces>9733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pb</dc:title>
  <dc:subject/>
  <dc:creator>Haidrick Kerindongo</dc:creator>
  <cp:keywords/>
  <cp:lastModifiedBy>Djurick Comenentia</cp:lastModifiedBy>
  <cp:revision>3</cp:revision>
  <cp:lastPrinted>2011-07-22T21:19:00Z</cp:lastPrinted>
  <dcterms:created xsi:type="dcterms:W3CDTF">2020-12-30T19:04:00Z</dcterms:created>
  <dcterms:modified xsi:type="dcterms:W3CDTF">2020-12-30T19:06:00Z</dcterms:modified>
</cp:coreProperties>
</file>