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803F56">
        <w:rPr>
          <w:b/>
          <w:sz w:val="36"/>
          <w:szCs w:val="36"/>
          <w:lang w:val="nl-NL"/>
        </w:rPr>
        <w:t>1</w:t>
      </w:r>
      <w:r w:rsidR="003D25AC" w:rsidRPr="00022D76">
        <w:rPr>
          <w:sz w:val="36"/>
          <w:szCs w:val="36"/>
          <w:lang w:val="nl-NL"/>
        </w:rPr>
        <w:tab/>
      </w:r>
      <w:r w:rsidR="003D25AC" w:rsidRPr="00022D76">
        <w:rPr>
          <w:b/>
          <w:sz w:val="36"/>
          <w:szCs w:val="36"/>
          <w:lang w:val="nl-NL"/>
        </w:rPr>
        <w:t xml:space="preserve">N° </w:t>
      </w:r>
      <w:r w:rsidR="00AD6F06">
        <w:rPr>
          <w:b/>
          <w:sz w:val="36"/>
          <w:szCs w:val="36"/>
        </w:rPr>
        <w:fldChar w:fldCharType="begin">
          <w:ffData>
            <w:name w:val="Text2"/>
            <w:enabled/>
            <w:calcOnExit w:val="0"/>
            <w:textInput>
              <w:default w:val="115"/>
            </w:textInput>
          </w:ffData>
        </w:fldChar>
      </w:r>
      <w:bookmarkStart w:id="0" w:name="Text2"/>
      <w:r w:rsidR="00AD6F06" w:rsidRPr="00B76C03">
        <w:rPr>
          <w:b/>
          <w:sz w:val="36"/>
          <w:szCs w:val="36"/>
          <w:lang w:val="nl-NL"/>
        </w:rPr>
        <w:instrText xml:space="preserve"> FORMTEXT </w:instrText>
      </w:r>
      <w:r w:rsidR="00AD6F06">
        <w:rPr>
          <w:b/>
          <w:sz w:val="36"/>
          <w:szCs w:val="36"/>
        </w:rPr>
      </w:r>
      <w:r w:rsidR="00AD6F06">
        <w:rPr>
          <w:b/>
          <w:sz w:val="36"/>
          <w:szCs w:val="36"/>
        </w:rPr>
        <w:fldChar w:fldCharType="separate"/>
      </w:r>
      <w:r w:rsidR="00AD6F06" w:rsidRPr="00B76C03">
        <w:rPr>
          <w:b/>
          <w:noProof/>
          <w:sz w:val="36"/>
          <w:szCs w:val="36"/>
          <w:lang w:val="nl-NL"/>
        </w:rPr>
        <w:t>115</w:t>
      </w:r>
      <w:r w:rsidR="00AD6F06">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AD6F06" w:rsidRDefault="00AD6F06" w:rsidP="00AD6F06">
      <w:pPr>
        <w:widowControl/>
        <w:spacing w:after="100" w:afterAutospacing="1"/>
        <w:jc w:val="both"/>
        <w:rPr>
          <w:rFonts w:ascii="Palatino Linotype" w:hAnsi="Palatino Linotype"/>
          <w:b/>
          <w:snapToGrid/>
          <w:sz w:val="22"/>
          <w:szCs w:val="22"/>
          <w:lang w:val="nl-NL"/>
        </w:rPr>
      </w:pPr>
      <w:r w:rsidRPr="00AD6F06">
        <w:rPr>
          <w:rFonts w:ascii="Palatino Linotype" w:hAnsi="Palatino Linotype"/>
          <w:b/>
          <w:noProof/>
          <w:snapToGrid/>
          <w:sz w:val="22"/>
          <w:szCs w:val="22"/>
        </w:rPr>
        <mc:AlternateContent>
          <mc:Choice Requires="wps">
            <w:drawing>
              <wp:anchor distT="0" distB="0" distL="114300" distR="114300" simplePos="0" relativeHeight="251659776" behindDoc="0" locked="0" layoutInCell="1" allowOverlap="1" wp14:anchorId="37B2E4C2" wp14:editId="64FEB958">
                <wp:simplePos x="0" y="0"/>
                <wp:positionH relativeFrom="column">
                  <wp:posOffset>-450850</wp:posOffset>
                </wp:positionH>
                <wp:positionV relativeFrom="paragraph">
                  <wp:posOffset>-431800</wp:posOffset>
                </wp:positionV>
                <wp:extent cx="1219200" cy="266700"/>
                <wp:effectExtent l="0" t="0" r="0" b="0"/>
                <wp:wrapNone/>
                <wp:docPr id="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266700"/>
                        </a:xfrm>
                        <a:prstGeom prst="rect">
                          <a:avLst/>
                        </a:prstGeom>
                        <a:noFill/>
                      </wps:spPr>
                      <wps:txbx>
                        <w:txbxContent>
                          <w:p w:rsidR="00AD6F06" w:rsidRDefault="00AD6F06" w:rsidP="00AD6F06">
                            <w:pPr>
                              <w:pStyle w:val="NormalWeb"/>
                              <w:textAlignment w:val="baseline"/>
                            </w:pP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7B2E4C2" id="_x0000_t202" coordsize="21600,21600" o:spt="202" path="m,l,21600r21600,l21600,xe">
                <v:stroke joinstyle="miter"/>
                <v:path gradientshapeok="t" o:connecttype="rect"/>
              </v:shapetype>
              <v:shape id="TextBox 4" o:spid="_x0000_s1026" type="#_x0000_t202" style="position:absolute;left:0;text-align:left;margin-left:-35.5pt;margin-top:-34pt;width:9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" filled="f" stroked="f">
                <v:path arrowok="t"/>
                <v:textbox style="mso-fit-shape-to-text:t">
                  <w:txbxContent>
                    <w:p w:rsidR="00AD6F06" w:rsidRDefault="00AD6F06" w:rsidP="00AD6F06">
                      <w:pPr>
                        <w:pStyle w:val="NormalWeb"/>
                        <w:textAlignment w:val="baseline"/>
                      </w:pPr>
                    </w:p>
                  </w:txbxContent>
                </v:textbox>
              </v:shape>
            </w:pict>
          </mc:Fallback>
        </mc:AlternateContent>
      </w:r>
      <w:r w:rsidRPr="00AD6F06">
        <w:rPr>
          <w:rFonts w:ascii="Palatino Linotype" w:hAnsi="Palatino Linotype"/>
          <w:b/>
          <w:noProof/>
          <w:snapToGrid/>
          <w:sz w:val="22"/>
          <w:szCs w:val="22"/>
          <w:lang w:val="nl-NL"/>
        </w:rPr>
        <w:t xml:space="preserve">MINISTERIËLE REGELING MET ALGEMENE WERKING, </w:t>
      </w:r>
      <w:r w:rsidRPr="00AD6F06">
        <w:rPr>
          <w:rFonts w:ascii="Palatino Linotype" w:hAnsi="Palatino Linotype"/>
          <w:b/>
          <w:snapToGrid/>
          <w:sz w:val="22"/>
          <w:szCs w:val="22"/>
          <w:lang w:val="nl-NL"/>
        </w:rPr>
        <w:t>van de 28</w:t>
      </w:r>
      <w:r w:rsidRPr="00AD6F06">
        <w:rPr>
          <w:rFonts w:ascii="Palatino Linotype" w:hAnsi="Palatino Linotype"/>
          <w:b/>
          <w:snapToGrid/>
          <w:sz w:val="22"/>
          <w:szCs w:val="22"/>
          <w:vertAlign w:val="superscript"/>
          <w:lang w:val="nl-NL"/>
        </w:rPr>
        <w:t>ste</w:t>
      </w:r>
      <w:r w:rsidRPr="00AD6F06">
        <w:rPr>
          <w:rFonts w:ascii="Palatino Linotype" w:hAnsi="Palatino Linotype"/>
          <w:b/>
          <w:snapToGrid/>
          <w:sz w:val="22"/>
          <w:szCs w:val="22"/>
          <w:lang w:val="nl-NL"/>
        </w:rPr>
        <w:t xml:space="preserve"> oktober 2021 ter uitvoering van artikel 3 van de Landsverordening Passagiersfaciliteitengelden</w:t>
      </w:r>
      <w:r w:rsidRPr="00AD6F06">
        <w:rPr>
          <w:rFonts w:ascii="Palatino Linotype" w:hAnsi="Palatino Linotype"/>
          <w:b/>
          <w:snapToGrid/>
          <w:sz w:val="22"/>
          <w:szCs w:val="22"/>
          <w:vertAlign w:val="superscript"/>
          <w:lang w:val="nl-NL"/>
        </w:rPr>
        <w:footnoteReference w:id="1"/>
      </w:r>
      <w:r w:rsidRPr="00AD6F06">
        <w:rPr>
          <w:rFonts w:ascii="Palatino Linotype" w:hAnsi="Palatino Linotype"/>
          <w:b/>
          <w:snapToGrid/>
          <w:sz w:val="22"/>
          <w:szCs w:val="22"/>
          <w:lang w:val="nl-NL"/>
        </w:rPr>
        <w:t xml:space="preserve"> (Ministeriële regeling passagiersfaciliteitengelden 2022) </w:t>
      </w:r>
      <w:bookmarkStart w:id="1" w:name="_GoBack"/>
      <w:bookmarkEnd w:id="1"/>
    </w:p>
    <w:p w:rsidR="00AD6F06" w:rsidRPr="00AD6F06" w:rsidRDefault="00AD6F06" w:rsidP="00AD6F06">
      <w:pPr>
        <w:widowControl/>
        <w:jc w:val="center"/>
        <w:rPr>
          <w:rFonts w:ascii="Palatino Linotype" w:hAnsi="Palatino Linotype"/>
          <w:snapToGrid/>
          <w:sz w:val="22"/>
          <w:szCs w:val="22"/>
          <w:lang w:val="nl-NL"/>
        </w:rPr>
      </w:pPr>
      <w:r w:rsidRPr="00AD6F06">
        <w:rPr>
          <w:rFonts w:ascii="Palatino Linotype" w:hAnsi="Palatino Linotype"/>
          <w:snapToGrid/>
          <w:sz w:val="22"/>
          <w:szCs w:val="22"/>
          <w:lang w:val="nl-NL"/>
        </w:rPr>
        <w:t>____________</w:t>
      </w:r>
    </w:p>
    <w:p w:rsidR="00AD6F06" w:rsidRPr="00AD6F06" w:rsidRDefault="00AD6F06" w:rsidP="00AD6F06">
      <w:pPr>
        <w:widowControl/>
        <w:jc w:val="center"/>
        <w:rPr>
          <w:rFonts w:ascii="Palatino Linotype" w:hAnsi="Palatino Linotype"/>
          <w:snapToGrid/>
          <w:sz w:val="22"/>
          <w:szCs w:val="22"/>
          <w:lang w:val="nl-NL"/>
        </w:rPr>
      </w:pPr>
    </w:p>
    <w:p w:rsidR="00AD6F06" w:rsidRPr="00AD6F06" w:rsidRDefault="00AD6F06" w:rsidP="00AD6F06">
      <w:pPr>
        <w:widowControl/>
        <w:jc w:val="center"/>
        <w:rPr>
          <w:rFonts w:ascii="Palatino Linotype" w:hAnsi="Palatino Linotype"/>
          <w:snapToGrid/>
          <w:sz w:val="22"/>
          <w:szCs w:val="22"/>
          <w:lang w:val="nl-NL"/>
        </w:rPr>
      </w:pPr>
      <w:r w:rsidRPr="00AD6F06">
        <w:rPr>
          <w:rFonts w:ascii="Palatino Linotype" w:hAnsi="Palatino Linotype"/>
          <w:snapToGrid/>
          <w:sz w:val="22"/>
          <w:szCs w:val="22"/>
          <w:lang w:val="nl-NL"/>
        </w:rPr>
        <w:t>De Minister van Verkeer, Vervoer en Ruimtelijke Planning,</w:t>
      </w:r>
    </w:p>
    <w:p w:rsidR="00AD6F06" w:rsidRPr="00AD6F06" w:rsidRDefault="00AD6F06" w:rsidP="00AD6F06">
      <w:pPr>
        <w:widowControl/>
        <w:rPr>
          <w:rFonts w:ascii="Palatino Linotype" w:hAnsi="Palatino Linotype"/>
          <w:snapToGrid/>
          <w:sz w:val="22"/>
          <w:szCs w:val="22"/>
          <w:lang w:val="nl-NL"/>
        </w:rPr>
      </w:pPr>
    </w:p>
    <w:p w:rsidR="00AD6F06" w:rsidRPr="00AD6F06" w:rsidRDefault="00AD6F06" w:rsidP="00AD6F06">
      <w:pPr>
        <w:widowControl/>
        <w:tabs>
          <w:tab w:val="left" w:pos="540"/>
        </w:tabs>
        <w:rPr>
          <w:rFonts w:ascii="Palatino Linotype" w:hAnsi="Palatino Linotype"/>
          <w:snapToGrid/>
          <w:sz w:val="22"/>
          <w:szCs w:val="22"/>
          <w:lang w:val="nl-NL"/>
        </w:rPr>
      </w:pPr>
      <w:r w:rsidRPr="00AD6F06">
        <w:rPr>
          <w:rFonts w:ascii="Palatino Linotype" w:hAnsi="Palatino Linotype"/>
          <w:snapToGrid/>
          <w:sz w:val="22"/>
          <w:szCs w:val="22"/>
          <w:lang w:val="nl-NL"/>
        </w:rPr>
        <w:tab/>
      </w:r>
    </w:p>
    <w:p w:rsidR="00AD6F06" w:rsidRPr="00AD6F06" w:rsidRDefault="00AD6F06" w:rsidP="00AD6F06">
      <w:pPr>
        <w:widowControl/>
        <w:tabs>
          <w:tab w:val="left" w:pos="540"/>
        </w:tabs>
        <w:rPr>
          <w:rFonts w:ascii="Palatino Linotype" w:hAnsi="Palatino Linotype"/>
          <w:snapToGrid/>
          <w:sz w:val="22"/>
          <w:szCs w:val="22"/>
          <w:lang w:val="nl-NL"/>
        </w:rPr>
      </w:pPr>
      <w:r w:rsidRPr="00AD6F06">
        <w:rPr>
          <w:rFonts w:ascii="Palatino Linotype" w:hAnsi="Palatino Linotype"/>
          <w:snapToGrid/>
          <w:sz w:val="22"/>
          <w:szCs w:val="22"/>
          <w:lang w:val="nl-NL"/>
        </w:rPr>
        <w:t>Overwegende:</w:t>
      </w:r>
    </w:p>
    <w:p w:rsidR="00AD6F06" w:rsidRPr="00AD6F06" w:rsidRDefault="00AD6F06" w:rsidP="00AD6F06">
      <w:pPr>
        <w:widowControl/>
        <w:tabs>
          <w:tab w:val="left" w:pos="1260"/>
        </w:tabs>
        <w:rPr>
          <w:rFonts w:ascii="Palatino Linotype" w:hAnsi="Palatino Linotype"/>
          <w:snapToGrid/>
          <w:sz w:val="22"/>
          <w:szCs w:val="22"/>
          <w:lang w:val="nl-NL"/>
        </w:rPr>
      </w:pPr>
    </w:p>
    <w:p w:rsidR="00AD6F06" w:rsidRPr="00AD6F06" w:rsidRDefault="00AD6F06" w:rsidP="00AD6F06">
      <w:pPr>
        <w:widowControl/>
        <w:tabs>
          <w:tab w:val="left" w:pos="1260"/>
        </w:tabs>
        <w:jc w:val="both"/>
        <w:rPr>
          <w:rFonts w:ascii="Palatino Linotype" w:hAnsi="Palatino Linotype"/>
          <w:snapToGrid/>
          <w:sz w:val="22"/>
          <w:szCs w:val="22"/>
          <w:lang w:val="nl-NL"/>
        </w:rPr>
      </w:pPr>
      <w:proofErr w:type="gramStart"/>
      <w:r w:rsidRPr="00AD6F06">
        <w:rPr>
          <w:rFonts w:ascii="Palatino Linotype" w:hAnsi="Palatino Linotype"/>
          <w:snapToGrid/>
          <w:sz w:val="22"/>
          <w:szCs w:val="22"/>
          <w:lang w:val="nl-NL"/>
        </w:rPr>
        <w:t>dat</w:t>
      </w:r>
      <w:proofErr w:type="gramEnd"/>
      <w:r w:rsidRPr="00AD6F06">
        <w:rPr>
          <w:rFonts w:ascii="Palatino Linotype" w:hAnsi="Palatino Linotype"/>
          <w:snapToGrid/>
          <w:sz w:val="22"/>
          <w:szCs w:val="22"/>
          <w:lang w:val="nl-NL"/>
        </w:rPr>
        <w:t xml:space="preserve"> het wenselijk is bedragen van de passagiersfaciliteitengelden aan te passen en opnieuw vast te stellen;</w:t>
      </w:r>
    </w:p>
    <w:p w:rsidR="00AD6F06" w:rsidRPr="00AD6F06" w:rsidRDefault="00AD6F06" w:rsidP="00AD6F06">
      <w:pPr>
        <w:widowControl/>
        <w:rPr>
          <w:rFonts w:ascii="Palatino Linotype" w:hAnsi="Palatino Linotype"/>
          <w:snapToGrid/>
          <w:sz w:val="22"/>
          <w:szCs w:val="22"/>
          <w:lang w:val="nl-NL"/>
        </w:rPr>
      </w:pPr>
    </w:p>
    <w:p w:rsidR="00AD6F06" w:rsidRPr="00AD6F06" w:rsidRDefault="00AD6F06" w:rsidP="00AD6F06">
      <w:pPr>
        <w:widowControl/>
        <w:rPr>
          <w:rFonts w:ascii="Palatino Linotype" w:hAnsi="Palatino Linotype"/>
          <w:snapToGrid/>
          <w:sz w:val="22"/>
          <w:szCs w:val="22"/>
          <w:lang w:val="nl-NL"/>
        </w:rPr>
      </w:pPr>
      <w:r w:rsidRPr="00AD6F06">
        <w:rPr>
          <w:rFonts w:ascii="Palatino Linotype" w:hAnsi="Palatino Linotype"/>
          <w:snapToGrid/>
          <w:sz w:val="22"/>
          <w:szCs w:val="22"/>
          <w:lang w:val="nl-NL"/>
        </w:rPr>
        <w:t>Gelet op:</w:t>
      </w:r>
    </w:p>
    <w:p w:rsidR="00AD6F06" w:rsidRPr="00AD6F06" w:rsidRDefault="00AD6F06" w:rsidP="00AD6F06">
      <w:pPr>
        <w:widowControl/>
        <w:rPr>
          <w:rFonts w:ascii="Palatino Linotype" w:hAnsi="Palatino Linotype"/>
          <w:snapToGrid/>
          <w:sz w:val="22"/>
          <w:szCs w:val="22"/>
          <w:lang w:val="nl-NL"/>
        </w:rPr>
      </w:pPr>
    </w:p>
    <w:p w:rsidR="00AD6F06" w:rsidRPr="00AD6F06" w:rsidRDefault="00AD6F06" w:rsidP="00AD6F06">
      <w:pPr>
        <w:widowControl/>
        <w:rPr>
          <w:rFonts w:ascii="Palatino Linotype" w:hAnsi="Palatino Linotype"/>
          <w:snapToGrid/>
          <w:sz w:val="22"/>
          <w:szCs w:val="22"/>
          <w:lang w:val="nl-NL"/>
        </w:rPr>
      </w:pPr>
      <w:proofErr w:type="gramStart"/>
      <w:r w:rsidRPr="00AD6F06">
        <w:rPr>
          <w:rFonts w:ascii="Palatino Linotype" w:hAnsi="Palatino Linotype"/>
          <w:snapToGrid/>
          <w:sz w:val="22"/>
          <w:szCs w:val="22"/>
          <w:lang w:val="nl-NL"/>
        </w:rPr>
        <w:t>artikel</w:t>
      </w:r>
      <w:proofErr w:type="gramEnd"/>
      <w:r w:rsidRPr="00AD6F06">
        <w:rPr>
          <w:rFonts w:ascii="Palatino Linotype" w:hAnsi="Palatino Linotype"/>
          <w:snapToGrid/>
          <w:sz w:val="22"/>
          <w:szCs w:val="22"/>
          <w:lang w:val="nl-NL"/>
        </w:rPr>
        <w:t xml:space="preserve"> 3 van de Landsverordening Passagiersfaciliteitengelden;</w:t>
      </w:r>
    </w:p>
    <w:p w:rsidR="00AD6F06" w:rsidRPr="00AD6F06" w:rsidRDefault="00AD6F06" w:rsidP="00AD6F06">
      <w:pPr>
        <w:widowControl/>
        <w:tabs>
          <w:tab w:val="left" w:pos="1260"/>
        </w:tabs>
        <w:rPr>
          <w:rFonts w:ascii="Palatino Linotype" w:hAnsi="Palatino Linotype"/>
          <w:snapToGrid/>
          <w:sz w:val="22"/>
          <w:szCs w:val="22"/>
          <w:lang w:val="nl-NL"/>
        </w:rPr>
      </w:pPr>
    </w:p>
    <w:p w:rsidR="00AD6F06" w:rsidRPr="00AD6F06" w:rsidRDefault="00AD6F06" w:rsidP="00AD6F06">
      <w:pPr>
        <w:widowControl/>
        <w:tabs>
          <w:tab w:val="left" w:pos="1080"/>
        </w:tabs>
        <w:rPr>
          <w:rFonts w:ascii="Palatino Linotype" w:hAnsi="Palatino Linotype"/>
          <w:snapToGrid/>
          <w:sz w:val="22"/>
          <w:szCs w:val="22"/>
          <w:lang w:val="nl-NL"/>
        </w:rPr>
      </w:pPr>
    </w:p>
    <w:p w:rsidR="00AD6F06" w:rsidRPr="00AD6F06" w:rsidRDefault="00AD6F06" w:rsidP="00AD6F06">
      <w:pPr>
        <w:widowControl/>
        <w:jc w:val="center"/>
        <w:rPr>
          <w:rFonts w:ascii="Palatino Linotype" w:hAnsi="Palatino Linotype"/>
          <w:snapToGrid/>
          <w:sz w:val="22"/>
          <w:szCs w:val="22"/>
          <w:lang w:val="nl-NL"/>
        </w:rPr>
      </w:pPr>
      <w:r w:rsidRPr="00AD6F06">
        <w:rPr>
          <w:rFonts w:ascii="Palatino Linotype" w:hAnsi="Palatino Linotype"/>
          <w:snapToGrid/>
          <w:sz w:val="22"/>
          <w:szCs w:val="22"/>
          <w:lang w:val="nl-NL"/>
        </w:rPr>
        <w:t>Heeft besloten:</w:t>
      </w:r>
    </w:p>
    <w:p w:rsidR="00AD6F06" w:rsidRPr="00AD6F06" w:rsidRDefault="00AD6F06" w:rsidP="00AD6F06">
      <w:pPr>
        <w:widowControl/>
        <w:rPr>
          <w:rFonts w:ascii="Palatino Linotype" w:hAnsi="Palatino Linotype"/>
          <w:b/>
          <w:snapToGrid/>
          <w:sz w:val="22"/>
          <w:szCs w:val="22"/>
          <w:lang w:val="nl-NL"/>
        </w:rPr>
      </w:pPr>
    </w:p>
    <w:p w:rsidR="00AD6F06" w:rsidRPr="00AD6F06" w:rsidRDefault="00AD6F06" w:rsidP="00AD6F06">
      <w:pPr>
        <w:widowControl/>
        <w:jc w:val="center"/>
        <w:rPr>
          <w:rFonts w:ascii="Palatino Linotype" w:hAnsi="Palatino Linotype"/>
          <w:snapToGrid/>
          <w:sz w:val="22"/>
          <w:szCs w:val="22"/>
          <w:lang w:val="nl-NL"/>
        </w:rPr>
      </w:pPr>
      <w:r w:rsidRPr="00AD6F06">
        <w:rPr>
          <w:rFonts w:ascii="Palatino Linotype" w:hAnsi="Palatino Linotype"/>
          <w:snapToGrid/>
          <w:sz w:val="22"/>
          <w:szCs w:val="22"/>
          <w:lang w:val="nl-NL"/>
        </w:rPr>
        <w:t>Artikel 1</w:t>
      </w:r>
    </w:p>
    <w:p w:rsidR="00AD6F06" w:rsidRPr="00AD6F06" w:rsidRDefault="00AD6F06" w:rsidP="00AD6F06">
      <w:pPr>
        <w:widowControl/>
        <w:rPr>
          <w:rFonts w:ascii="Palatino Linotype" w:hAnsi="Palatino Linotype"/>
          <w:snapToGrid/>
          <w:sz w:val="22"/>
          <w:szCs w:val="22"/>
          <w:lang w:val="nl-NL"/>
        </w:rPr>
      </w:pPr>
    </w:p>
    <w:p w:rsidR="00AD6F06" w:rsidRPr="00AD6F06" w:rsidRDefault="00AD6F06" w:rsidP="00AD6F06">
      <w:pPr>
        <w:widowControl/>
        <w:ind w:left="450" w:hanging="450"/>
        <w:jc w:val="both"/>
        <w:rPr>
          <w:rFonts w:ascii="Palatino Linotype" w:hAnsi="Palatino Linotype"/>
          <w:snapToGrid/>
          <w:sz w:val="22"/>
          <w:szCs w:val="22"/>
          <w:lang w:val="nl-NL"/>
        </w:rPr>
      </w:pPr>
      <w:r w:rsidRPr="00AD6F06">
        <w:rPr>
          <w:rFonts w:ascii="Palatino Linotype" w:hAnsi="Palatino Linotype"/>
          <w:snapToGrid/>
          <w:sz w:val="22"/>
          <w:szCs w:val="22"/>
          <w:lang w:val="nl-NL"/>
        </w:rPr>
        <w:t>1.</w:t>
      </w:r>
      <w:r w:rsidRPr="00AD6F06">
        <w:rPr>
          <w:rFonts w:ascii="Palatino Linotype" w:hAnsi="Palatino Linotype"/>
          <w:snapToGrid/>
          <w:sz w:val="22"/>
          <w:szCs w:val="22"/>
          <w:lang w:val="nl-NL"/>
        </w:rPr>
        <w:tab/>
        <w:t>Ingeval de bestemming van een vertrekkende passagier Bonaire betreft, is het bedrag van de passagiersfaciliteitengelden US$ 20.00 per passagier.</w:t>
      </w:r>
    </w:p>
    <w:p w:rsidR="00AD6F06" w:rsidRPr="00AD6F06" w:rsidRDefault="00AD6F06" w:rsidP="00AD6F06">
      <w:pPr>
        <w:widowControl/>
        <w:tabs>
          <w:tab w:val="left" w:pos="360"/>
        </w:tabs>
        <w:ind w:left="450" w:hanging="450"/>
        <w:jc w:val="both"/>
        <w:rPr>
          <w:rFonts w:ascii="Palatino Linotype" w:hAnsi="Palatino Linotype"/>
          <w:snapToGrid/>
          <w:sz w:val="22"/>
          <w:szCs w:val="22"/>
          <w:lang w:val="nl-NL"/>
        </w:rPr>
      </w:pPr>
      <w:r w:rsidRPr="00AD6F06">
        <w:rPr>
          <w:rFonts w:ascii="Palatino Linotype" w:hAnsi="Palatino Linotype"/>
          <w:snapToGrid/>
          <w:sz w:val="22"/>
          <w:szCs w:val="22"/>
          <w:lang w:val="nl-NL"/>
        </w:rPr>
        <w:t>2.</w:t>
      </w:r>
      <w:r w:rsidRPr="00AD6F06">
        <w:rPr>
          <w:rFonts w:ascii="Palatino Linotype" w:hAnsi="Palatino Linotype"/>
          <w:snapToGrid/>
          <w:sz w:val="22"/>
          <w:szCs w:val="22"/>
          <w:lang w:val="nl-NL"/>
        </w:rPr>
        <w:tab/>
      </w:r>
      <w:r w:rsidRPr="00AD6F06">
        <w:rPr>
          <w:rFonts w:ascii="Palatino Linotype" w:hAnsi="Palatino Linotype"/>
          <w:snapToGrid/>
          <w:sz w:val="22"/>
          <w:szCs w:val="22"/>
          <w:lang w:val="nl-NL"/>
        </w:rPr>
        <w:tab/>
        <w:t xml:space="preserve">Ingeval de bestemming van een vertrekkende passagier </w:t>
      </w:r>
      <w:proofErr w:type="gramStart"/>
      <w:r w:rsidRPr="00AD6F06">
        <w:rPr>
          <w:rFonts w:ascii="Palatino Linotype" w:hAnsi="Palatino Linotype"/>
          <w:snapToGrid/>
          <w:sz w:val="22"/>
          <w:szCs w:val="22"/>
          <w:lang w:val="nl-NL"/>
        </w:rPr>
        <w:t>Sint Maarten</w:t>
      </w:r>
      <w:proofErr w:type="gramEnd"/>
      <w:r w:rsidRPr="00AD6F06">
        <w:rPr>
          <w:rFonts w:ascii="Palatino Linotype" w:hAnsi="Palatino Linotype"/>
          <w:snapToGrid/>
          <w:sz w:val="22"/>
          <w:szCs w:val="22"/>
          <w:lang w:val="nl-NL"/>
        </w:rPr>
        <w:t xml:space="preserve"> betreft, is het bedrag van de passagiersfaciliteitengelden US$ 38.00 per passagier.</w:t>
      </w:r>
    </w:p>
    <w:p w:rsidR="00AD6F06" w:rsidRPr="00AD6F06" w:rsidRDefault="00AD6F06" w:rsidP="00AD6F06">
      <w:pPr>
        <w:widowControl/>
        <w:ind w:left="450" w:hanging="450"/>
        <w:jc w:val="both"/>
        <w:rPr>
          <w:rFonts w:ascii="Palatino Linotype" w:hAnsi="Palatino Linotype"/>
          <w:snapToGrid/>
          <w:sz w:val="22"/>
          <w:szCs w:val="22"/>
          <w:lang w:val="nl-NL"/>
        </w:rPr>
      </w:pPr>
      <w:r w:rsidRPr="00AD6F06">
        <w:rPr>
          <w:rFonts w:ascii="Palatino Linotype" w:hAnsi="Palatino Linotype"/>
          <w:snapToGrid/>
          <w:sz w:val="22"/>
          <w:szCs w:val="22"/>
          <w:lang w:val="nl-NL"/>
        </w:rPr>
        <w:t>3.</w:t>
      </w:r>
      <w:r w:rsidRPr="00AD6F06">
        <w:rPr>
          <w:rFonts w:ascii="Palatino Linotype" w:hAnsi="Palatino Linotype"/>
          <w:snapToGrid/>
          <w:sz w:val="22"/>
          <w:szCs w:val="22"/>
          <w:lang w:val="nl-NL"/>
        </w:rPr>
        <w:tab/>
        <w:t>Ingeval de bestemming van een vertrekkende passagier Aruba betreft, is het bedrag van de passagiersfaciliteitengelden US$ 38.00 per passagier.</w:t>
      </w:r>
    </w:p>
    <w:p w:rsidR="00AD6F06" w:rsidRPr="00AD6F06" w:rsidRDefault="00AD6F06" w:rsidP="00AD6F06">
      <w:pPr>
        <w:widowControl/>
        <w:ind w:left="450" w:hanging="450"/>
        <w:jc w:val="both"/>
        <w:rPr>
          <w:rFonts w:ascii="Palatino Linotype" w:hAnsi="Palatino Linotype"/>
          <w:snapToGrid/>
          <w:sz w:val="22"/>
          <w:szCs w:val="22"/>
          <w:lang w:val="nl-NL"/>
        </w:rPr>
      </w:pPr>
      <w:r w:rsidRPr="00AD6F06">
        <w:rPr>
          <w:rFonts w:ascii="Palatino Linotype" w:hAnsi="Palatino Linotype"/>
          <w:snapToGrid/>
          <w:sz w:val="22"/>
          <w:szCs w:val="22"/>
          <w:lang w:val="nl-NL"/>
        </w:rPr>
        <w:t>4.</w:t>
      </w:r>
      <w:r w:rsidRPr="00AD6F06">
        <w:rPr>
          <w:rFonts w:ascii="Palatino Linotype" w:hAnsi="Palatino Linotype"/>
          <w:snapToGrid/>
          <w:sz w:val="22"/>
          <w:szCs w:val="22"/>
          <w:lang w:val="nl-NL"/>
        </w:rPr>
        <w:tab/>
        <w:t>Voor alle andere bestemmingen is het bedrag van de passagiersfaciliteitengelden   US$ 63.00 per passagier.</w:t>
      </w:r>
    </w:p>
    <w:p w:rsidR="00AD6F06" w:rsidRPr="00AD6F06" w:rsidRDefault="00AD6F06" w:rsidP="00AD6F06">
      <w:pPr>
        <w:widowControl/>
        <w:ind w:left="450" w:hanging="450"/>
        <w:jc w:val="both"/>
        <w:rPr>
          <w:rFonts w:ascii="Palatino Linotype" w:hAnsi="Palatino Linotype"/>
          <w:snapToGrid/>
          <w:sz w:val="22"/>
          <w:szCs w:val="22"/>
          <w:lang w:val="nl-NL"/>
        </w:rPr>
      </w:pPr>
      <w:r w:rsidRPr="00AD6F06">
        <w:rPr>
          <w:rFonts w:ascii="Palatino Linotype" w:hAnsi="Palatino Linotype"/>
          <w:snapToGrid/>
          <w:sz w:val="22"/>
          <w:szCs w:val="22"/>
          <w:lang w:val="nl-NL"/>
        </w:rPr>
        <w:t>5.</w:t>
      </w:r>
      <w:r w:rsidRPr="00AD6F06">
        <w:rPr>
          <w:rFonts w:ascii="Palatino Linotype" w:hAnsi="Palatino Linotype"/>
          <w:snapToGrid/>
          <w:sz w:val="22"/>
          <w:szCs w:val="22"/>
          <w:lang w:val="nl-NL"/>
        </w:rPr>
        <w:tab/>
        <w:t xml:space="preserve">Voor een transfer-passagier is het bedrag van de passagiersfaciliteitengelden             US$ 15.00 per passagier, ongeacht zijn bestemming. </w:t>
      </w:r>
    </w:p>
    <w:p w:rsidR="00AD6F06" w:rsidRPr="00AD6F06" w:rsidRDefault="00AD6F06" w:rsidP="00AD6F06">
      <w:pPr>
        <w:widowControl/>
        <w:ind w:left="450" w:hanging="450"/>
        <w:jc w:val="both"/>
        <w:rPr>
          <w:rFonts w:ascii="Palatino Linotype" w:hAnsi="Palatino Linotype"/>
          <w:snapToGrid/>
          <w:sz w:val="22"/>
          <w:szCs w:val="22"/>
          <w:lang w:val="nl-NL"/>
        </w:rPr>
      </w:pPr>
      <w:r w:rsidRPr="00AD6F06">
        <w:rPr>
          <w:rFonts w:ascii="Palatino Linotype" w:hAnsi="Palatino Linotype"/>
          <w:snapToGrid/>
          <w:sz w:val="22"/>
          <w:szCs w:val="22"/>
          <w:lang w:val="nl-NL"/>
        </w:rPr>
        <w:t>6.</w:t>
      </w:r>
      <w:r w:rsidRPr="00AD6F06">
        <w:rPr>
          <w:rFonts w:ascii="Palatino Linotype" w:hAnsi="Palatino Linotype"/>
          <w:snapToGrid/>
          <w:sz w:val="22"/>
          <w:szCs w:val="22"/>
          <w:lang w:val="nl-NL"/>
        </w:rPr>
        <w:tab/>
        <w:t xml:space="preserve">De in dit artikel genoemde bedragen kunnen tevens worden uitgedrukt in de tegenwaarde ervan in Nederlands-Antilliaanse guldens. </w:t>
      </w:r>
    </w:p>
    <w:p w:rsidR="00AD6F06" w:rsidRPr="00AD6F06" w:rsidRDefault="00AD6F06" w:rsidP="00AD6F06">
      <w:pPr>
        <w:widowControl/>
        <w:jc w:val="both"/>
        <w:rPr>
          <w:rFonts w:ascii="Palatino Linotype" w:hAnsi="Palatino Linotype"/>
          <w:snapToGrid/>
          <w:sz w:val="22"/>
          <w:szCs w:val="22"/>
          <w:lang w:val="nl-NL"/>
        </w:rPr>
      </w:pPr>
    </w:p>
    <w:p w:rsidR="006648FF" w:rsidRDefault="006648FF" w:rsidP="00AD6F06">
      <w:pPr>
        <w:widowControl/>
        <w:jc w:val="center"/>
        <w:rPr>
          <w:rFonts w:ascii="Palatino Linotype" w:hAnsi="Palatino Linotype"/>
          <w:snapToGrid/>
          <w:sz w:val="22"/>
          <w:szCs w:val="22"/>
          <w:lang w:val="nl-NL"/>
        </w:rPr>
      </w:pPr>
    </w:p>
    <w:p w:rsidR="006648FF" w:rsidRDefault="006648FF" w:rsidP="00AD6F06">
      <w:pPr>
        <w:widowControl/>
        <w:jc w:val="center"/>
        <w:rPr>
          <w:rFonts w:ascii="Palatino Linotype" w:hAnsi="Palatino Linotype"/>
          <w:snapToGrid/>
          <w:sz w:val="22"/>
          <w:szCs w:val="22"/>
          <w:lang w:val="nl-NL"/>
        </w:rPr>
      </w:pPr>
    </w:p>
    <w:p w:rsidR="00AD6F06" w:rsidRPr="00AD6F06" w:rsidRDefault="00AD6F06" w:rsidP="00AD6F06">
      <w:pPr>
        <w:widowControl/>
        <w:jc w:val="center"/>
        <w:rPr>
          <w:rFonts w:ascii="Palatino Linotype" w:hAnsi="Palatino Linotype"/>
          <w:snapToGrid/>
          <w:sz w:val="22"/>
          <w:szCs w:val="22"/>
          <w:lang w:val="nl-NL"/>
        </w:rPr>
      </w:pPr>
      <w:r w:rsidRPr="00AD6F06">
        <w:rPr>
          <w:rFonts w:ascii="Palatino Linotype" w:hAnsi="Palatino Linotype"/>
          <w:snapToGrid/>
          <w:sz w:val="22"/>
          <w:szCs w:val="22"/>
          <w:lang w:val="nl-NL"/>
        </w:rPr>
        <w:t>Artikel 2</w:t>
      </w:r>
    </w:p>
    <w:p w:rsidR="00AD6F06" w:rsidRPr="00AD6F06" w:rsidRDefault="00AD6F06" w:rsidP="00AD6F06">
      <w:pPr>
        <w:widowControl/>
        <w:tabs>
          <w:tab w:val="left" w:pos="360"/>
        </w:tabs>
        <w:ind w:left="360" w:hanging="360"/>
        <w:jc w:val="both"/>
        <w:rPr>
          <w:rFonts w:ascii="Palatino Linotype" w:hAnsi="Palatino Linotype"/>
          <w:snapToGrid/>
          <w:sz w:val="22"/>
          <w:szCs w:val="22"/>
          <w:lang w:val="nl-NL"/>
        </w:rPr>
      </w:pPr>
    </w:p>
    <w:p w:rsidR="00AD6F06" w:rsidRPr="00AD6F06" w:rsidRDefault="00AD6F06" w:rsidP="00AD6F06">
      <w:pPr>
        <w:widowControl/>
        <w:jc w:val="both"/>
        <w:rPr>
          <w:rFonts w:ascii="Palatino Linotype" w:hAnsi="Palatino Linotype"/>
          <w:snapToGrid/>
          <w:sz w:val="22"/>
          <w:szCs w:val="22"/>
          <w:lang w:val="nl-NL"/>
        </w:rPr>
      </w:pPr>
      <w:r w:rsidRPr="00AD6F06">
        <w:rPr>
          <w:rFonts w:ascii="Palatino Linotype" w:hAnsi="Palatino Linotype"/>
          <w:snapToGrid/>
          <w:sz w:val="22"/>
          <w:szCs w:val="22"/>
          <w:lang w:val="nl-NL"/>
        </w:rPr>
        <w:t>De Ministeriële regeling vaststelling passagiersfaciliteitengelden 2021</w:t>
      </w:r>
      <w:r w:rsidRPr="00AD6F06">
        <w:rPr>
          <w:rFonts w:ascii="Palatino Linotype" w:hAnsi="Palatino Linotype"/>
          <w:snapToGrid/>
          <w:sz w:val="22"/>
          <w:szCs w:val="22"/>
          <w:vertAlign w:val="superscript"/>
          <w:lang w:val="nl-NL"/>
        </w:rPr>
        <w:footnoteReference w:id="2"/>
      </w:r>
      <w:r w:rsidRPr="00AD6F06">
        <w:rPr>
          <w:rFonts w:ascii="Palatino Linotype" w:hAnsi="Palatino Linotype"/>
          <w:snapToGrid/>
          <w:sz w:val="22"/>
          <w:szCs w:val="22"/>
          <w:lang w:val="nl-NL"/>
        </w:rPr>
        <w:t xml:space="preserve"> wordt ingetrokken.</w:t>
      </w:r>
    </w:p>
    <w:p w:rsidR="00AD6F06" w:rsidRPr="00AD6F06" w:rsidRDefault="00AD6F06" w:rsidP="00AD6F06">
      <w:pPr>
        <w:widowControl/>
        <w:tabs>
          <w:tab w:val="left" w:pos="360"/>
        </w:tabs>
        <w:ind w:left="360" w:hanging="360"/>
        <w:jc w:val="both"/>
        <w:rPr>
          <w:rFonts w:ascii="Palatino Linotype" w:hAnsi="Palatino Linotype"/>
          <w:snapToGrid/>
          <w:sz w:val="22"/>
          <w:szCs w:val="22"/>
          <w:lang w:val="nl-NL"/>
        </w:rPr>
      </w:pPr>
    </w:p>
    <w:p w:rsidR="00AD6F06" w:rsidRPr="00AD6F06" w:rsidRDefault="00AD6F06" w:rsidP="00AD6F06">
      <w:pPr>
        <w:widowControl/>
        <w:jc w:val="center"/>
        <w:rPr>
          <w:rFonts w:ascii="Palatino Linotype" w:hAnsi="Palatino Linotype"/>
          <w:snapToGrid/>
          <w:sz w:val="22"/>
          <w:szCs w:val="22"/>
          <w:lang w:val="nl-NL"/>
        </w:rPr>
      </w:pPr>
      <w:r w:rsidRPr="00AD6F06">
        <w:rPr>
          <w:rFonts w:ascii="Palatino Linotype" w:hAnsi="Palatino Linotype"/>
          <w:snapToGrid/>
          <w:sz w:val="22"/>
          <w:szCs w:val="22"/>
          <w:lang w:val="nl-NL"/>
        </w:rPr>
        <w:t>Artikel 3</w:t>
      </w:r>
    </w:p>
    <w:p w:rsidR="00AD6F06" w:rsidRPr="00AD6F06" w:rsidRDefault="00AD6F06" w:rsidP="00AD6F06">
      <w:pPr>
        <w:widowControl/>
        <w:tabs>
          <w:tab w:val="left" w:pos="360"/>
        </w:tabs>
        <w:ind w:left="360" w:hanging="360"/>
        <w:jc w:val="both"/>
        <w:rPr>
          <w:rFonts w:ascii="Palatino Linotype" w:hAnsi="Palatino Linotype"/>
          <w:snapToGrid/>
          <w:sz w:val="22"/>
          <w:szCs w:val="22"/>
          <w:lang w:val="nl-NL"/>
        </w:rPr>
      </w:pPr>
    </w:p>
    <w:p w:rsidR="00AD6F06" w:rsidRPr="00AD6F06" w:rsidRDefault="00AD6F06" w:rsidP="00AD6F06">
      <w:pPr>
        <w:widowControl/>
        <w:jc w:val="both"/>
        <w:rPr>
          <w:rFonts w:ascii="Palatino Linotype" w:hAnsi="Palatino Linotype"/>
          <w:snapToGrid/>
          <w:sz w:val="22"/>
          <w:szCs w:val="22"/>
          <w:lang w:val="nl-NL"/>
        </w:rPr>
      </w:pPr>
      <w:r w:rsidRPr="00AD6F06">
        <w:rPr>
          <w:rFonts w:ascii="Palatino Linotype" w:hAnsi="Palatino Linotype"/>
          <w:snapToGrid/>
          <w:sz w:val="22"/>
          <w:szCs w:val="22"/>
          <w:lang w:val="nl-NL"/>
        </w:rPr>
        <w:t>Deze regeling treedt in werking met ingang van 1 januari 2022.</w:t>
      </w:r>
    </w:p>
    <w:p w:rsidR="00AD6F06" w:rsidRPr="00AD6F06" w:rsidRDefault="00AD6F06" w:rsidP="00AD6F06">
      <w:pPr>
        <w:widowControl/>
        <w:tabs>
          <w:tab w:val="left" w:pos="360"/>
        </w:tabs>
        <w:ind w:left="360" w:hanging="360"/>
        <w:jc w:val="both"/>
        <w:rPr>
          <w:rFonts w:ascii="Palatino Linotype" w:hAnsi="Palatino Linotype"/>
          <w:snapToGrid/>
          <w:sz w:val="22"/>
          <w:szCs w:val="22"/>
          <w:lang w:val="nl-NL"/>
        </w:rPr>
      </w:pPr>
    </w:p>
    <w:p w:rsidR="00AD6F06" w:rsidRPr="00AD6F06" w:rsidRDefault="00AD6F06" w:rsidP="00AD6F06">
      <w:pPr>
        <w:widowControl/>
        <w:tabs>
          <w:tab w:val="left" w:pos="4230"/>
          <w:tab w:val="left" w:pos="4410"/>
        </w:tabs>
        <w:jc w:val="center"/>
        <w:rPr>
          <w:rFonts w:ascii="Palatino Linotype" w:hAnsi="Palatino Linotype"/>
          <w:snapToGrid/>
          <w:sz w:val="22"/>
          <w:szCs w:val="22"/>
          <w:lang w:val="nl-NL"/>
        </w:rPr>
      </w:pPr>
      <w:r w:rsidRPr="00AD6F06">
        <w:rPr>
          <w:rFonts w:ascii="Palatino Linotype" w:hAnsi="Palatino Linotype"/>
          <w:snapToGrid/>
          <w:sz w:val="22"/>
          <w:szCs w:val="22"/>
          <w:lang w:val="nl-NL"/>
        </w:rPr>
        <w:t>Artikel 4</w:t>
      </w:r>
    </w:p>
    <w:p w:rsidR="00AD6F06" w:rsidRPr="00AD6F06" w:rsidRDefault="00AD6F06" w:rsidP="00AD6F06">
      <w:pPr>
        <w:widowControl/>
        <w:tabs>
          <w:tab w:val="left" w:pos="360"/>
        </w:tabs>
        <w:ind w:left="360" w:hanging="360"/>
        <w:jc w:val="both"/>
        <w:rPr>
          <w:rFonts w:ascii="Palatino Linotype" w:hAnsi="Palatino Linotype"/>
          <w:snapToGrid/>
          <w:sz w:val="22"/>
          <w:szCs w:val="22"/>
          <w:lang w:val="nl-NL"/>
        </w:rPr>
      </w:pPr>
    </w:p>
    <w:p w:rsidR="00AD6F06" w:rsidRPr="00AD6F06" w:rsidRDefault="00AD6F06" w:rsidP="00AD6F06">
      <w:pPr>
        <w:widowControl/>
        <w:tabs>
          <w:tab w:val="left" w:pos="0"/>
        </w:tabs>
        <w:jc w:val="both"/>
        <w:rPr>
          <w:rFonts w:ascii="Palatino Linotype" w:hAnsi="Palatino Linotype"/>
          <w:snapToGrid/>
          <w:sz w:val="22"/>
          <w:szCs w:val="22"/>
          <w:lang w:val="nl-NL"/>
        </w:rPr>
      </w:pPr>
      <w:r w:rsidRPr="00AD6F06">
        <w:rPr>
          <w:rFonts w:ascii="Palatino Linotype" w:hAnsi="Palatino Linotype"/>
          <w:snapToGrid/>
          <w:sz w:val="22"/>
          <w:szCs w:val="22"/>
          <w:lang w:val="nl-NL"/>
        </w:rPr>
        <w:t>Deze regeling wordt aangehaald als: Ministeriële regeling passagiersfaciliteitengelden 2022.</w:t>
      </w:r>
    </w:p>
    <w:p w:rsidR="00AD6F06" w:rsidRPr="00AD6F06" w:rsidRDefault="00AD6F06" w:rsidP="00AD6F06">
      <w:pPr>
        <w:widowControl/>
        <w:ind w:left="4860"/>
        <w:jc w:val="both"/>
        <w:rPr>
          <w:rFonts w:ascii="Palatino Linotype" w:hAnsi="Palatino Linotype"/>
          <w:snapToGrid/>
          <w:sz w:val="22"/>
          <w:szCs w:val="22"/>
          <w:lang w:val="nl-NL"/>
        </w:rPr>
      </w:pPr>
    </w:p>
    <w:p w:rsidR="00AD6F06" w:rsidRDefault="00AD6F06" w:rsidP="00AD6F06">
      <w:pPr>
        <w:widowControl/>
        <w:ind w:left="4860"/>
        <w:jc w:val="both"/>
        <w:rPr>
          <w:rFonts w:ascii="Palatino Linotype" w:hAnsi="Palatino Linotype"/>
          <w:snapToGrid/>
          <w:sz w:val="22"/>
          <w:szCs w:val="22"/>
          <w:lang w:val="nl-NL"/>
        </w:rPr>
      </w:pPr>
    </w:p>
    <w:p w:rsidR="006648FF" w:rsidRPr="00AD6F06" w:rsidRDefault="006648FF" w:rsidP="00AD6F06">
      <w:pPr>
        <w:widowControl/>
        <w:ind w:left="4860"/>
        <w:jc w:val="both"/>
        <w:rPr>
          <w:rFonts w:ascii="Palatino Linotype" w:hAnsi="Palatino Linotype"/>
          <w:snapToGrid/>
          <w:sz w:val="22"/>
          <w:szCs w:val="22"/>
          <w:lang w:val="nl-NL"/>
        </w:rPr>
      </w:pPr>
    </w:p>
    <w:p w:rsidR="00AD6F06" w:rsidRPr="00AD6F06" w:rsidRDefault="00AD6F06" w:rsidP="00AD6F06">
      <w:pPr>
        <w:widowControl/>
        <w:ind w:left="4680"/>
        <w:rPr>
          <w:rFonts w:ascii="Palatino Linotype" w:hAnsi="Palatino Linotype"/>
          <w:snapToGrid/>
          <w:sz w:val="22"/>
          <w:szCs w:val="22"/>
          <w:lang w:val="nl-NL"/>
        </w:rPr>
      </w:pPr>
      <w:r w:rsidRPr="00AD6F06">
        <w:rPr>
          <w:rFonts w:ascii="Palatino Linotype" w:hAnsi="Palatino Linotype"/>
          <w:snapToGrid/>
          <w:sz w:val="22"/>
          <w:szCs w:val="22"/>
          <w:lang w:val="nl-NL"/>
        </w:rPr>
        <w:t>Gegeven te Willemstad, 28 oktober 2021</w:t>
      </w:r>
    </w:p>
    <w:p w:rsidR="00AD6F06" w:rsidRPr="00AD6F06" w:rsidRDefault="00AD6F06" w:rsidP="00AD6F06">
      <w:pPr>
        <w:widowControl/>
        <w:ind w:left="4680"/>
        <w:rPr>
          <w:rFonts w:ascii="Palatino Linotype" w:hAnsi="Palatino Linotype"/>
          <w:snapToGrid/>
          <w:sz w:val="22"/>
          <w:szCs w:val="22"/>
          <w:lang w:val="nl-NL"/>
        </w:rPr>
      </w:pPr>
      <w:r w:rsidRPr="00AD6F06">
        <w:rPr>
          <w:rFonts w:ascii="Palatino Linotype" w:hAnsi="Palatino Linotype"/>
          <w:snapToGrid/>
          <w:sz w:val="22"/>
          <w:szCs w:val="22"/>
          <w:lang w:val="nl-NL"/>
        </w:rPr>
        <w:t>De Minister van Verkeer, Vervoer en Ruimtelijke Planning,</w:t>
      </w:r>
    </w:p>
    <w:p w:rsidR="00AD6F06" w:rsidRPr="00AD6F06" w:rsidRDefault="00AD6F06" w:rsidP="00B76C03">
      <w:pPr>
        <w:widowControl/>
        <w:ind w:left="4680" w:right="760"/>
        <w:jc w:val="center"/>
        <w:rPr>
          <w:rFonts w:ascii="Palatino Linotype" w:hAnsi="Palatino Linotype"/>
          <w:snapToGrid/>
          <w:sz w:val="22"/>
          <w:szCs w:val="22"/>
          <w:lang w:val="nl-NL"/>
        </w:rPr>
      </w:pPr>
      <w:r w:rsidRPr="00AD6F06">
        <w:rPr>
          <w:rFonts w:ascii="Palatino Linotype" w:hAnsi="Palatino Linotype"/>
          <w:snapToGrid/>
          <w:sz w:val="22"/>
          <w:szCs w:val="22"/>
          <w:lang w:val="nl-NL"/>
        </w:rPr>
        <w:t>C.F. COOPER</w:t>
      </w:r>
    </w:p>
    <w:p w:rsidR="00AD6F06" w:rsidRPr="00AD6F06" w:rsidRDefault="00AD6F06" w:rsidP="00AD6F06">
      <w:pPr>
        <w:widowControl/>
        <w:ind w:left="4860"/>
        <w:rPr>
          <w:rFonts w:ascii="Palatino Linotype" w:hAnsi="Palatino Linotype"/>
          <w:snapToGrid/>
          <w:sz w:val="22"/>
          <w:szCs w:val="22"/>
          <w:lang w:val="nl-NL"/>
        </w:rPr>
      </w:pPr>
    </w:p>
    <w:p w:rsidR="00AD6F06" w:rsidRPr="00AD6F06" w:rsidRDefault="00AD6F06" w:rsidP="00AD6F06">
      <w:pPr>
        <w:widowControl/>
        <w:ind w:left="4860"/>
        <w:rPr>
          <w:rFonts w:ascii="Palatino Linotype" w:hAnsi="Palatino Linotype"/>
          <w:snapToGrid/>
          <w:sz w:val="22"/>
          <w:szCs w:val="22"/>
          <w:lang w:val="nl-NL"/>
        </w:rPr>
      </w:pPr>
    </w:p>
    <w:p w:rsidR="00AD6F06" w:rsidRPr="00AD6F06" w:rsidRDefault="00AD6F06" w:rsidP="00AD6F06">
      <w:pPr>
        <w:widowControl/>
        <w:ind w:left="4680"/>
        <w:rPr>
          <w:rFonts w:ascii="Palatino Linotype" w:hAnsi="Palatino Linotype"/>
          <w:snapToGrid/>
          <w:sz w:val="22"/>
          <w:szCs w:val="22"/>
          <w:lang w:val="nl-NL"/>
        </w:rPr>
      </w:pPr>
      <w:r w:rsidRPr="00AD6F06">
        <w:rPr>
          <w:rFonts w:ascii="Palatino Linotype" w:hAnsi="Palatino Linotype"/>
          <w:snapToGrid/>
          <w:sz w:val="22"/>
          <w:szCs w:val="22"/>
          <w:lang w:val="nl-NL"/>
        </w:rPr>
        <w:t>Uitgegeven de 29</w:t>
      </w:r>
      <w:r w:rsidRPr="00AD6F06">
        <w:rPr>
          <w:rFonts w:ascii="Palatino Linotype" w:hAnsi="Palatino Linotype"/>
          <w:snapToGrid/>
          <w:sz w:val="22"/>
          <w:szCs w:val="22"/>
          <w:vertAlign w:val="superscript"/>
          <w:lang w:val="nl-NL"/>
        </w:rPr>
        <w:t>ste</w:t>
      </w:r>
      <w:r w:rsidRPr="00AD6F06">
        <w:rPr>
          <w:rFonts w:ascii="Palatino Linotype" w:hAnsi="Palatino Linotype"/>
          <w:snapToGrid/>
          <w:sz w:val="22"/>
          <w:szCs w:val="22"/>
          <w:lang w:val="nl-NL"/>
        </w:rPr>
        <w:t xml:space="preserve"> oktober 2021</w:t>
      </w:r>
    </w:p>
    <w:p w:rsidR="00AD6F06" w:rsidRPr="00AD6F06" w:rsidRDefault="00AD6F06" w:rsidP="00AD6F06">
      <w:pPr>
        <w:widowControl/>
        <w:ind w:left="4680"/>
        <w:rPr>
          <w:rFonts w:ascii="Palatino Linotype" w:hAnsi="Palatino Linotype"/>
          <w:snapToGrid/>
          <w:sz w:val="22"/>
          <w:szCs w:val="22"/>
          <w:lang w:val="nl-NL"/>
        </w:rPr>
      </w:pPr>
      <w:r w:rsidRPr="00AD6F06">
        <w:rPr>
          <w:rFonts w:ascii="Palatino Linotype" w:hAnsi="Palatino Linotype"/>
          <w:snapToGrid/>
          <w:sz w:val="22"/>
          <w:szCs w:val="22"/>
          <w:lang w:val="nl-NL"/>
        </w:rPr>
        <w:t>De Minister van Algemene Zaken,</w:t>
      </w:r>
    </w:p>
    <w:p w:rsidR="00AD6F06" w:rsidRPr="00AD6F06" w:rsidRDefault="00AD6F06" w:rsidP="00B76C03">
      <w:pPr>
        <w:widowControl/>
        <w:tabs>
          <w:tab w:val="left" w:pos="8190"/>
        </w:tabs>
        <w:ind w:left="4680" w:right="1300"/>
        <w:jc w:val="center"/>
        <w:rPr>
          <w:rFonts w:ascii="Palatino Linotype" w:hAnsi="Palatino Linotype"/>
          <w:snapToGrid/>
          <w:sz w:val="22"/>
          <w:szCs w:val="22"/>
          <w:lang w:val="nl-NL"/>
        </w:rPr>
      </w:pPr>
      <w:r w:rsidRPr="00AD6F06">
        <w:rPr>
          <w:rFonts w:ascii="Palatino Linotype" w:hAnsi="Palatino Linotype"/>
          <w:snapToGrid/>
          <w:sz w:val="22"/>
          <w:szCs w:val="22"/>
          <w:lang w:val="nl-NL"/>
        </w:rPr>
        <w:t>G.S. PISAS</w:t>
      </w:r>
    </w:p>
    <w:p w:rsidR="00AD6F06" w:rsidRPr="00AD6F06" w:rsidRDefault="00AD6F06" w:rsidP="00AD6F06">
      <w:pPr>
        <w:widowControl/>
        <w:ind w:left="4680"/>
        <w:rPr>
          <w:rFonts w:ascii="Palatino Linotype" w:hAnsi="Palatino Linotype"/>
          <w:snapToGrid/>
          <w:sz w:val="22"/>
          <w:szCs w:val="22"/>
          <w:lang w:val="nl-NL"/>
        </w:rPr>
      </w:pPr>
    </w:p>
    <w:p w:rsidR="00AD6F06" w:rsidRPr="00AD6F06" w:rsidRDefault="00AD6F06" w:rsidP="00AD6F06">
      <w:pPr>
        <w:widowControl/>
        <w:ind w:left="4680"/>
        <w:rPr>
          <w:rFonts w:ascii="Palatino Linotype" w:hAnsi="Palatino Linotype"/>
          <w:snapToGrid/>
          <w:sz w:val="22"/>
          <w:szCs w:val="22"/>
          <w:lang w:val="nl-NL"/>
        </w:rPr>
      </w:pPr>
    </w:p>
    <w:p w:rsidR="00AD6F06" w:rsidRPr="00AD6F06" w:rsidRDefault="00AD6F06" w:rsidP="00AD6F06">
      <w:pPr>
        <w:widowControl/>
        <w:ind w:left="4680"/>
        <w:rPr>
          <w:rFonts w:ascii="Palatino Linotype" w:hAnsi="Palatino Linotype"/>
          <w:snapToGrid/>
          <w:sz w:val="22"/>
          <w:szCs w:val="22"/>
          <w:lang w:val="nl-NL"/>
        </w:rPr>
      </w:pPr>
    </w:p>
    <w:p w:rsidR="00AD6F06" w:rsidRPr="00AD6F06" w:rsidRDefault="00AD6F06" w:rsidP="00AD6F06">
      <w:pPr>
        <w:widowControl/>
        <w:rPr>
          <w:rFonts w:ascii="Palatino Linotype" w:hAnsi="Palatino Linotype"/>
          <w:snapToGrid/>
          <w:sz w:val="22"/>
          <w:szCs w:val="22"/>
          <w:lang w:val="nl-NL"/>
        </w:rPr>
      </w:pPr>
    </w:p>
    <w:p w:rsidR="00AD6F06" w:rsidRPr="00AD6F06" w:rsidRDefault="00AD6F06" w:rsidP="00AD6F06">
      <w:pPr>
        <w:widowControl/>
        <w:rPr>
          <w:rFonts w:ascii="Palatino Linotype" w:hAnsi="Palatino Linotype"/>
          <w:snapToGrid/>
          <w:sz w:val="22"/>
          <w:szCs w:val="22"/>
          <w:lang w:val="nl-NL"/>
        </w:rPr>
      </w:pPr>
    </w:p>
    <w:p w:rsidR="00AD6F06" w:rsidRPr="00AD6F06" w:rsidRDefault="00AD6F06" w:rsidP="00AD6F06">
      <w:pPr>
        <w:widowControl/>
        <w:rPr>
          <w:rFonts w:ascii="Palatino Linotype" w:hAnsi="Palatino Linotype"/>
          <w:snapToGrid/>
          <w:sz w:val="22"/>
          <w:szCs w:val="22"/>
          <w:lang w:val="nl-NL"/>
        </w:rPr>
      </w:pPr>
      <w:r w:rsidRPr="00AD6F06">
        <w:rPr>
          <w:rFonts w:ascii="Palatino Linotype" w:hAnsi="Palatino Linotype"/>
          <w:snapToGrid/>
          <w:sz w:val="22"/>
          <w:szCs w:val="22"/>
          <w:lang w:val="nl-NL"/>
        </w:rPr>
        <w:br w:type="page"/>
      </w:r>
    </w:p>
    <w:p w:rsidR="00AD6F06" w:rsidRPr="00AD6F06" w:rsidRDefault="00AD6F06" w:rsidP="00AD6F06">
      <w:pPr>
        <w:widowControl/>
        <w:autoSpaceDE w:val="0"/>
        <w:autoSpaceDN w:val="0"/>
        <w:adjustRightInd w:val="0"/>
        <w:jc w:val="both"/>
        <w:rPr>
          <w:rFonts w:ascii="Palatino Linotype" w:hAnsi="Palatino Linotype"/>
          <w:b/>
          <w:bCs/>
          <w:snapToGrid/>
          <w:sz w:val="22"/>
          <w:szCs w:val="22"/>
          <w:lang w:val="nl-NL"/>
        </w:rPr>
      </w:pPr>
      <w:r w:rsidRPr="00AD6F06">
        <w:rPr>
          <w:rFonts w:ascii="Palatino Linotype" w:hAnsi="Palatino Linotype"/>
          <w:b/>
          <w:bCs/>
          <w:snapToGrid/>
          <w:sz w:val="22"/>
          <w:szCs w:val="22"/>
          <w:lang w:val="nl-NL"/>
        </w:rPr>
        <w:lastRenderedPageBreak/>
        <w:t xml:space="preserve">Toelichting behorende bij de Ministeriële regeling passagiersfaciliteitengelden 2022 </w:t>
      </w:r>
    </w:p>
    <w:p w:rsidR="00AD6F06" w:rsidRPr="00AD6F06" w:rsidRDefault="00AD6F06" w:rsidP="00AD6F06">
      <w:pPr>
        <w:widowControl/>
        <w:autoSpaceDE w:val="0"/>
        <w:autoSpaceDN w:val="0"/>
        <w:adjustRightInd w:val="0"/>
        <w:jc w:val="both"/>
        <w:rPr>
          <w:rFonts w:ascii="Palatino Linotype" w:hAnsi="Palatino Linotype"/>
          <w:snapToGrid/>
          <w:sz w:val="22"/>
          <w:szCs w:val="22"/>
          <w:lang w:val="nl-NL"/>
        </w:rPr>
      </w:pPr>
    </w:p>
    <w:p w:rsidR="00AD6F06" w:rsidRPr="00AD6F06" w:rsidRDefault="00AD6F06" w:rsidP="00AD6F06">
      <w:pPr>
        <w:widowControl/>
        <w:autoSpaceDE w:val="0"/>
        <w:autoSpaceDN w:val="0"/>
        <w:adjustRightInd w:val="0"/>
        <w:jc w:val="both"/>
        <w:rPr>
          <w:rFonts w:ascii="Palatino Linotype" w:hAnsi="Palatino Linotype"/>
          <w:b/>
          <w:bCs/>
          <w:snapToGrid/>
          <w:sz w:val="22"/>
          <w:szCs w:val="22"/>
          <w:lang w:val="nl-NL"/>
        </w:rPr>
      </w:pPr>
      <w:r w:rsidRPr="00AD6F06">
        <w:rPr>
          <w:rFonts w:ascii="Palatino Linotype" w:hAnsi="Palatino Linotype"/>
          <w:b/>
          <w:bCs/>
          <w:snapToGrid/>
          <w:sz w:val="22"/>
          <w:szCs w:val="22"/>
          <w:lang w:val="nl-NL"/>
        </w:rPr>
        <w:t xml:space="preserve">1. Strekking van de ministeriële regeling met algemene werking </w:t>
      </w:r>
    </w:p>
    <w:p w:rsidR="00AD6F06" w:rsidRPr="00AD6F06" w:rsidRDefault="00AD6F06" w:rsidP="00AD6F06">
      <w:pPr>
        <w:widowControl/>
        <w:autoSpaceDE w:val="0"/>
        <w:autoSpaceDN w:val="0"/>
        <w:adjustRightInd w:val="0"/>
        <w:jc w:val="both"/>
        <w:rPr>
          <w:rFonts w:ascii="Palatino Linotype" w:hAnsi="Palatino Linotype"/>
          <w:snapToGrid/>
          <w:sz w:val="22"/>
          <w:szCs w:val="22"/>
          <w:lang w:val="nl-NL"/>
        </w:rPr>
      </w:pPr>
    </w:p>
    <w:p w:rsidR="00AD6F06" w:rsidRPr="00AD6F06" w:rsidRDefault="00AD6F06" w:rsidP="00AD6F06">
      <w:pPr>
        <w:widowControl/>
        <w:jc w:val="both"/>
        <w:rPr>
          <w:rFonts w:ascii="Times New Roman" w:hAnsi="Times New Roman"/>
          <w:snapToGrid/>
          <w:sz w:val="22"/>
          <w:szCs w:val="22"/>
          <w:lang w:val="nl-NL"/>
        </w:rPr>
      </w:pPr>
      <w:r w:rsidRPr="00AD6F06">
        <w:rPr>
          <w:rFonts w:ascii="Palatino Linotype" w:hAnsi="Palatino Linotype"/>
          <w:snapToGrid/>
          <w:sz w:val="22"/>
          <w:szCs w:val="22"/>
          <w:lang w:val="nl-NL"/>
        </w:rPr>
        <w:t>De voorliggende ministeriële regeling met algemene werking behelst de vaststelling van nieuwe tarieven zoals bepaald in artikel 3, eerste lid, van het Landsbesluit methodiek bepaling passagiersfaciliteitengelden en landings- en parkeergelden</w:t>
      </w:r>
      <w:r w:rsidRPr="00AD6F06">
        <w:rPr>
          <w:rFonts w:ascii="Palatino Linotype" w:hAnsi="Palatino Linotype"/>
          <w:snapToGrid/>
          <w:sz w:val="22"/>
          <w:szCs w:val="22"/>
          <w:vertAlign w:val="superscript"/>
          <w:lang w:val="nl-NL"/>
        </w:rPr>
        <w:footnoteReference w:id="3"/>
      </w:r>
      <w:r w:rsidRPr="00AD6F06">
        <w:rPr>
          <w:rFonts w:ascii="Palatino Linotype" w:hAnsi="Palatino Linotype"/>
          <w:snapToGrid/>
          <w:sz w:val="22"/>
          <w:szCs w:val="22"/>
          <w:lang w:val="nl-NL"/>
        </w:rPr>
        <w:t xml:space="preserve">. De vaststelling van tarieven geschiedt telkens voor een tariefperiode. De tariefperiode omvat een periode van drie jaar. Daarnaast kan conform de artikelen 7 en 8 van het Landsbesluit methodiek bepaling passagiersfaciliteitengelden en landings- en parkeergelden ook binnen een tariefperiode de tarieven tussentijds worden aangepast in verband met de verrekening van het verschil tussen geraamde en gerealiseerde omvang van luchtverkeer en luchtvervoer. Vanwege de tekorten van de luchthaven exploitant Curaçao Airport Partners N.V. zijn gedurende de lopende tariefperiode die per 1 januari 2019 is aangevangen, met ingang van 1 januari 2021 bij </w:t>
      </w:r>
      <w:r w:rsidRPr="00AD6F06">
        <w:rPr>
          <w:rFonts w:ascii="Palatino Linotype" w:hAnsi="Palatino Linotype"/>
          <w:sz w:val="22"/>
          <w:szCs w:val="22"/>
          <w:lang w:val="nl-NL"/>
        </w:rPr>
        <w:t>Ministeriële regeling passagiersfaciliteitengelden 2021</w:t>
      </w:r>
      <w:r w:rsidRPr="00AD6F06">
        <w:rPr>
          <w:rFonts w:ascii="Palatino Linotype" w:hAnsi="Palatino Linotype"/>
          <w:sz w:val="22"/>
          <w:szCs w:val="22"/>
          <w:vertAlign w:val="superscript"/>
          <w:lang w:val="nl-NL"/>
        </w:rPr>
        <w:footnoteReference w:id="4"/>
      </w:r>
      <w:r w:rsidRPr="00AD6F06">
        <w:rPr>
          <w:rFonts w:ascii="Palatino Linotype" w:hAnsi="Palatino Linotype"/>
          <w:sz w:val="22"/>
          <w:szCs w:val="22"/>
          <w:lang w:val="nl-NL"/>
        </w:rPr>
        <w:t xml:space="preserve"> tussentijds </w:t>
      </w:r>
      <w:r w:rsidRPr="00AD6F06">
        <w:rPr>
          <w:rFonts w:ascii="Palatino Linotype" w:hAnsi="Palatino Linotype"/>
          <w:snapToGrid/>
          <w:sz w:val="22"/>
          <w:szCs w:val="22"/>
          <w:lang w:val="nl-NL"/>
        </w:rPr>
        <w:t xml:space="preserve">nieuwe tarieven voor passagiersfaciliteitengelden vastgesteld. </w:t>
      </w:r>
    </w:p>
    <w:p w:rsidR="00AD6F06" w:rsidRPr="00AD6F06" w:rsidRDefault="00AD6F06" w:rsidP="00AD6F06">
      <w:pPr>
        <w:widowControl/>
        <w:jc w:val="both"/>
        <w:rPr>
          <w:rFonts w:ascii="Times New Roman" w:hAnsi="Times New Roman"/>
          <w:snapToGrid/>
          <w:sz w:val="22"/>
          <w:szCs w:val="22"/>
          <w:lang w:val="nl-NL"/>
        </w:rPr>
      </w:pPr>
      <w:r w:rsidRPr="00AD6F06">
        <w:rPr>
          <w:rFonts w:ascii="Palatino Linotype" w:hAnsi="Palatino Linotype"/>
          <w:snapToGrid/>
          <w:sz w:val="22"/>
          <w:szCs w:val="22"/>
          <w:lang w:val="nl-NL"/>
        </w:rPr>
        <w:t xml:space="preserve">De driejarige tariefperiode die per 1 januari 2019 is aangevangen, loopt op 31 december 2021 ten einde. Dientengevolge worden thans krachtens deze regeling voor de nieuwe periode die op 1 januari 2022 aanvangt, nieuwe tarieven vastgesteld. </w:t>
      </w:r>
    </w:p>
    <w:p w:rsidR="00AD6F06" w:rsidRPr="00AD6F06" w:rsidRDefault="00AD6F06" w:rsidP="00AD6F06">
      <w:pPr>
        <w:widowControl/>
        <w:autoSpaceDE w:val="0"/>
        <w:autoSpaceDN w:val="0"/>
        <w:adjustRightInd w:val="0"/>
        <w:jc w:val="both"/>
        <w:rPr>
          <w:rFonts w:ascii="Palatino Linotype" w:hAnsi="Palatino Linotype"/>
          <w:snapToGrid/>
          <w:sz w:val="22"/>
          <w:szCs w:val="22"/>
          <w:lang w:val="nl-NL"/>
        </w:rPr>
      </w:pPr>
    </w:p>
    <w:p w:rsidR="00AD6F06" w:rsidRPr="00AD6F06" w:rsidRDefault="00AD6F06" w:rsidP="00AD6F06">
      <w:pPr>
        <w:widowControl/>
        <w:autoSpaceDE w:val="0"/>
        <w:autoSpaceDN w:val="0"/>
        <w:adjustRightInd w:val="0"/>
        <w:jc w:val="both"/>
        <w:rPr>
          <w:rFonts w:ascii="Palatino Linotype" w:hAnsi="Palatino Linotype"/>
          <w:b/>
          <w:bCs/>
          <w:snapToGrid/>
          <w:sz w:val="22"/>
          <w:szCs w:val="22"/>
          <w:lang w:val="nl-NL"/>
        </w:rPr>
      </w:pPr>
      <w:r w:rsidRPr="00AD6F06">
        <w:rPr>
          <w:rFonts w:ascii="Palatino Linotype" w:hAnsi="Palatino Linotype"/>
          <w:b/>
          <w:bCs/>
          <w:snapToGrid/>
          <w:sz w:val="22"/>
          <w:szCs w:val="22"/>
          <w:lang w:val="nl-NL"/>
        </w:rPr>
        <w:t xml:space="preserve">2. Artikelsgewijze toelichting </w:t>
      </w:r>
    </w:p>
    <w:p w:rsidR="00AD6F06" w:rsidRPr="00AD6F06" w:rsidRDefault="00AD6F06" w:rsidP="00AD6F06">
      <w:pPr>
        <w:widowControl/>
        <w:autoSpaceDE w:val="0"/>
        <w:autoSpaceDN w:val="0"/>
        <w:adjustRightInd w:val="0"/>
        <w:jc w:val="both"/>
        <w:rPr>
          <w:rFonts w:ascii="Palatino Linotype" w:hAnsi="Palatino Linotype"/>
          <w:snapToGrid/>
          <w:sz w:val="22"/>
          <w:szCs w:val="22"/>
          <w:lang w:val="nl-NL"/>
        </w:rPr>
      </w:pPr>
    </w:p>
    <w:p w:rsidR="00AD6F06" w:rsidRPr="00AD6F06" w:rsidRDefault="00AD6F06" w:rsidP="00AD6F06">
      <w:pPr>
        <w:widowControl/>
        <w:autoSpaceDE w:val="0"/>
        <w:autoSpaceDN w:val="0"/>
        <w:adjustRightInd w:val="0"/>
        <w:jc w:val="both"/>
        <w:rPr>
          <w:rFonts w:ascii="Palatino Linotype" w:hAnsi="Palatino Linotype"/>
          <w:b/>
          <w:bCs/>
          <w:snapToGrid/>
          <w:sz w:val="22"/>
          <w:szCs w:val="22"/>
          <w:lang w:val="nl-NL"/>
        </w:rPr>
      </w:pPr>
      <w:r w:rsidRPr="00AD6F06">
        <w:rPr>
          <w:rFonts w:ascii="Palatino Linotype" w:hAnsi="Palatino Linotype"/>
          <w:b/>
          <w:bCs/>
          <w:snapToGrid/>
          <w:sz w:val="22"/>
          <w:szCs w:val="22"/>
          <w:lang w:val="nl-NL"/>
        </w:rPr>
        <w:t xml:space="preserve">Artikel 1 </w:t>
      </w:r>
    </w:p>
    <w:p w:rsidR="00AD6F06" w:rsidRPr="00AD6F06" w:rsidRDefault="00AD6F06" w:rsidP="00AD6F06">
      <w:pPr>
        <w:widowControl/>
        <w:autoSpaceDE w:val="0"/>
        <w:autoSpaceDN w:val="0"/>
        <w:adjustRightInd w:val="0"/>
        <w:jc w:val="both"/>
        <w:rPr>
          <w:rFonts w:ascii="Palatino Linotype" w:hAnsi="Palatino Linotype"/>
          <w:snapToGrid/>
          <w:sz w:val="22"/>
          <w:szCs w:val="22"/>
          <w:lang w:val="nl-NL"/>
        </w:rPr>
      </w:pPr>
      <w:r w:rsidRPr="00AD6F06">
        <w:rPr>
          <w:rFonts w:ascii="Palatino Linotype" w:hAnsi="Palatino Linotype"/>
          <w:snapToGrid/>
          <w:sz w:val="22"/>
          <w:szCs w:val="22"/>
          <w:lang w:val="nl-NL"/>
        </w:rPr>
        <w:t xml:space="preserve">Dit artikel bevat de vaststelling van de bedragen van de passagiersfaciliteitengelden. </w:t>
      </w:r>
    </w:p>
    <w:p w:rsidR="00AD6F06" w:rsidRPr="00AD6F06" w:rsidRDefault="00AD6F06" w:rsidP="00AD6F06">
      <w:pPr>
        <w:widowControl/>
        <w:autoSpaceDE w:val="0"/>
        <w:autoSpaceDN w:val="0"/>
        <w:adjustRightInd w:val="0"/>
        <w:jc w:val="both"/>
        <w:rPr>
          <w:rFonts w:ascii="Palatino Linotype" w:hAnsi="Palatino Linotype"/>
          <w:snapToGrid/>
          <w:sz w:val="22"/>
          <w:szCs w:val="22"/>
          <w:lang w:val="nl-NL"/>
        </w:rPr>
      </w:pPr>
      <w:r w:rsidRPr="00AD6F06">
        <w:rPr>
          <w:rFonts w:ascii="Palatino Linotype" w:hAnsi="Palatino Linotype"/>
          <w:snapToGrid/>
          <w:sz w:val="22"/>
          <w:szCs w:val="22"/>
          <w:lang w:val="nl-NL"/>
        </w:rPr>
        <w:t xml:space="preserve">Sinds 18 januari 2018 geldt het Landsbesluit methodiek bepaling passagiersfaciliteitengelden en landings- en parkeergelden waarin onder meer de methode van berekening van de tarieven van de passagiersfaciliteitengelden wettelijk is vastgesteld. </w:t>
      </w:r>
    </w:p>
    <w:p w:rsidR="00AD6F06" w:rsidRPr="00AD6F06" w:rsidRDefault="00AD6F06" w:rsidP="00AD6F06">
      <w:pPr>
        <w:widowControl/>
        <w:autoSpaceDE w:val="0"/>
        <w:autoSpaceDN w:val="0"/>
        <w:adjustRightInd w:val="0"/>
        <w:jc w:val="both"/>
        <w:rPr>
          <w:rFonts w:ascii="Palatino Linotype" w:hAnsi="Palatino Linotype"/>
          <w:snapToGrid/>
          <w:sz w:val="22"/>
          <w:szCs w:val="22"/>
          <w:lang w:val="nl-NL"/>
        </w:rPr>
      </w:pPr>
    </w:p>
    <w:p w:rsidR="00AD6F06" w:rsidRPr="00AD6F06" w:rsidRDefault="00AD6F06" w:rsidP="00AD6F06">
      <w:pPr>
        <w:widowControl/>
        <w:autoSpaceDE w:val="0"/>
        <w:autoSpaceDN w:val="0"/>
        <w:adjustRightInd w:val="0"/>
        <w:jc w:val="both"/>
        <w:rPr>
          <w:rFonts w:ascii="Palatino Linotype" w:hAnsi="Palatino Linotype"/>
          <w:snapToGrid/>
          <w:sz w:val="22"/>
          <w:szCs w:val="22"/>
          <w:lang w:val="nl-NL"/>
        </w:rPr>
      </w:pPr>
      <w:r w:rsidRPr="00AD6F06">
        <w:rPr>
          <w:rFonts w:ascii="Palatino Linotype" w:hAnsi="Palatino Linotype"/>
          <w:snapToGrid/>
          <w:sz w:val="22"/>
          <w:szCs w:val="22"/>
          <w:lang w:val="nl-NL"/>
        </w:rPr>
        <w:t>In dat landsbesluit is bepaald dat de tarieven van de passagiersfaciliteitengelden, het landingsgeld en het parkeergeld geschiedt op basis van kostenoriëntatie met gebruikmaking van een ‘</w:t>
      </w:r>
      <w:proofErr w:type="spellStart"/>
      <w:r w:rsidRPr="00AD6F06">
        <w:rPr>
          <w:rFonts w:ascii="Palatino Linotype" w:hAnsi="Palatino Linotype"/>
          <w:snapToGrid/>
          <w:sz w:val="22"/>
          <w:szCs w:val="22"/>
          <w:lang w:val="nl-NL"/>
        </w:rPr>
        <w:t>regulatory</w:t>
      </w:r>
      <w:proofErr w:type="spellEnd"/>
      <w:r w:rsidRPr="00AD6F06">
        <w:rPr>
          <w:rFonts w:ascii="Palatino Linotype" w:hAnsi="Palatino Linotype"/>
          <w:snapToGrid/>
          <w:sz w:val="22"/>
          <w:szCs w:val="22"/>
          <w:lang w:val="nl-NL"/>
        </w:rPr>
        <w:t xml:space="preserve"> </w:t>
      </w:r>
      <w:proofErr w:type="spellStart"/>
      <w:r w:rsidRPr="00AD6F06">
        <w:rPr>
          <w:rFonts w:ascii="Palatino Linotype" w:hAnsi="Palatino Linotype"/>
          <w:snapToGrid/>
          <w:sz w:val="22"/>
          <w:szCs w:val="22"/>
          <w:lang w:val="nl-NL"/>
        </w:rPr>
        <w:t>cost</w:t>
      </w:r>
      <w:proofErr w:type="spellEnd"/>
      <w:r w:rsidRPr="00AD6F06">
        <w:rPr>
          <w:rFonts w:ascii="Palatino Linotype" w:hAnsi="Palatino Linotype"/>
          <w:snapToGrid/>
          <w:sz w:val="22"/>
          <w:szCs w:val="22"/>
          <w:lang w:val="nl-NL"/>
        </w:rPr>
        <w:t xml:space="preserve"> model’ ofwel een kostentoerekeningsysteem. De tarieven die zijn opgenomen in artikel 1 zijn conform de vastgestelde methodiek tot stand gekomen. </w:t>
      </w:r>
    </w:p>
    <w:p w:rsidR="00AD6F06" w:rsidRPr="00AD6F06" w:rsidRDefault="00AD6F06" w:rsidP="00AD6F06">
      <w:pPr>
        <w:widowControl/>
        <w:autoSpaceDE w:val="0"/>
        <w:autoSpaceDN w:val="0"/>
        <w:adjustRightInd w:val="0"/>
        <w:jc w:val="both"/>
        <w:rPr>
          <w:rFonts w:ascii="Palatino Linotype" w:hAnsi="Palatino Linotype"/>
          <w:snapToGrid/>
          <w:sz w:val="22"/>
          <w:szCs w:val="22"/>
          <w:lang w:val="nl-NL"/>
        </w:rPr>
      </w:pPr>
    </w:p>
    <w:p w:rsidR="00AD6F06" w:rsidRPr="00AD6F06" w:rsidRDefault="00AD6F06" w:rsidP="00AD6F06">
      <w:pPr>
        <w:widowControl/>
        <w:autoSpaceDE w:val="0"/>
        <w:autoSpaceDN w:val="0"/>
        <w:adjustRightInd w:val="0"/>
        <w:jc w:val="both"/>
        <w:rPr>
          <w:rFonts w:ascii="Palatino Linotype" w:hAnsi="Palatino Linotype"/>
          <w:snapToGrid/>
          <w:sz w:val="22"/>
          <w:szCs w:val="22"/>
          <w:lang w:val="nl-NL"/>
        </w:rPr>
      </w:pPr>
      <w:r w:rsidRPr="00AD6F06">
        <w:rPr>
          <w:rFonts w:ascii="Palatino Linotype" w:hAnsi="Palatino Linotype"/>
          <w:snapToGrid/>
          <w:sz w:val="22"/>
          <w:szCs w:val="22"/>
          <w:lang w:val="nl-NL"/>
        </w:rPr>
        <w:t>Op basis van het vorenstaande worden de tarieven als volgt vastgesteld:</w:t>
      </w:r>
    </w:p>
    <w:p w:rsidR="00AD6F06" w:rsidRPr="00AD6F06" w:rsidRDefault="00AD6F06" w:rsidP="00AD6F06">
      <w:pPr>
        <w:widowControl/>
        <w:numPr>
          <w:ilvl w:val="0"/>
          <w:numId w:val="1"/>
        </w:numPr>
        <w:autoSpaceDE w:val="0"/>
        <w:autoSpaceDN w:val="0"/>
        <w:adjustRightInd w:val="0"/>
        <w:ind w:left="180" w:hanging="180"/>
        <w:jc w:val="both"/>
        <w:rPr>
          <w:rFonts w:ascii="Palatino Linotype" w:hAnsi="Palatino Linotype"/>
          <w:snapToGrid/>
          <w:sz w:val="22"/>
          <w:szCs w:val="22"/>
          <w:lang w:val="nl-NL"/>
        </w:rPr>
      </w:pPr>
      <w:proofErr w:type="gramStart"/>
      <w:r w:rsidRPr="00AD6F06">
        <w:rPr>
          <w:rFonts w:ascii="Palatino Linotype" w:hAnsi="Palatino Linotype"/>
          <w:snapToGrid/>
          <w:sz w:val="22"/>
          <w:szCs w:val="22"/>
          <w:lang w:val="nl-NL"/>
        </w:rPr>
        <w:t>ingeval</w:t>
      </w:r>
      <w:proofErr w:type="gramEnd"/>
      <w:r w:rsidRPr="00AD6F06">
        <w:rPr>
          <w:rFonts w:ascii="Palatino Linotype" w:hAnsi="Palatino Linotype"/>
          <w:snapToGrid/>
          <w:sz w:val="22"/>
          <w:szCs w:val="22"/>
          <w:lang w:val="nl-NL"/>
        </w:rPr>
        <w:t xml:space="preserve"> de bestemming van een vertrekkende passagier Bonaire betreft, wordt het tarief verhoogd van US$ 17.00 naar US$ 20.00 per passagier;</w:t>
      </w:r>
    </w:p>
    <w:p w:rsidR="00AD6F06" w:rsidRPr="00AD6F06" w:rsidRDefault="00AD6F06" w:rsidP="00AD6F06">
      <w:pPr>
        <w:widowControl/>
        <w:autoSpaceDE w:val="0"/>
        <w:autoSpaceDN w:val="0"/>
        <w:adjustRightInd w:val="0"/>
        <w:ind w:left="180" w:hanging="180"/>
        <w:jc w:val="both"/>
        <w:rPr>
          <w:rFonts w:ascii="Palatino Linotype" w:hAnsi="Palatino Linotype"/>
          <w:snapToGrid/>
          <w:sz w:val="22"/>
          <w:szCs w:val="22"/>
          <w:lang w:val="nl-NL"/>
        </w:rPr>
      </w:pPr>
      <w:r w:rsidRPr="00AD6F06">
        <w:rPr>
          <w:rFonts w:ascii="Palatino Linotype" w:hAnsi="Palatino Linotype"/>
          <w:snapToGrid/>
          <w:sz w:val="22"/>
          <w:szCs w:val="22"/>
          <w:lang w:val="nl-NL"/>
        </w:rPr>
        <w:t xml:space="preserve">-  ingeval de bestemming van een vertrekkende passagier </w:t>
      </w:r>
      <w:proofErr w:type="gramStart"/>
      <w:r w:rsidRPr="00AD6F06">
        <w:rPr>
          <w:rFonts w:ascii="Palatino Linotype" w:hAnsi="Palatino Linotype"/>
          <w:snapToGrid/>
          <w:sz w:val="22"/>
          <w:szCs w:val="22"/>
          <w:lang w:val="nl-NL"/>
        </w:rPr>
        <w:t>Sint Maarten</w:t>
      </w:r>
      <w:proofErr w:type="gramEnd"/>
      <w:r w:rsidRPr="00AD6F06">
        <w:rPr>
          <w:rFonts w:ascii="Palatino Linotype" w:hAnsi="Palatino Linotype"/>
          <w:snapToGrid/>
          <w:sz w:val="22"/>
          <w:szCs w:val="22"/>
          <w:lang w:val="nl-NL"/>
        </w:rPr>
        <w:t xml:space="preserve"> betreft, wordt het tarief verhoogd van US$ 33.00 naar US$ 38.00 per passagier;</w:t>
      </w:r>
    </w:p>
    <w:p w:rsidR="00AD6F06" w:rsidRPr="00AD6F06" w:rsidRDefault="00AD6F06" w:rsidP="00AD6F06">
      <w:pPr>
        <w:widowControl/>
        <w:autoSpaceDE w:val="0"/>
        <w:autoSpaceDN w:val="0"/>
        <w:adjustRightInd w:val="0"/>
        <w:ind w:left="180" w:hanging="180"/>
        <w:jc w:val="both"/>
        <w:rPr>
          <w:rFonts w:ascii="Palatino Linotype" w:hAnsi="Palatino Linotype"/>
          <w:snapToGrid/>
          <w:sz w:val="22"/>
          <w:szCs w:val="22"/>
          <w:lang w:val="nl-NL"/>
        </w:rPr>
      </w:pPr>
      <w:r w:rsidRPr="00AD6F06">
        <w:rPr>
          <w:rFonts w:ascii="Palatino Linotype" w:hAnsi="Palatino Linotype"/>
          <w:snapToGrid/>
          <w:sz w:val="22"/>
          <w:szCs w:val="22"/>
          <w:lang w:val="nl-NL"/>
        </w:rPr>
        <w:t>-  ingeval de bestemming van een vertrekkende passagier Aruba betreft, wordt het tarief verhoogd van US$ 33.00 naar US$ 38.00 per passagier;</w:t>
      </w:r>
    </w:p>
    <w:p w:rsidR="00AD6F06" w:rsidRPr="00AD6F06" w:rsidRDefault="00AD6F06" w:rsidP="00AD6F06">
      <w:pPr>
        <w:widowControl/>
        <w:autoSpaceDE w:val="0"/>
        <w:autoSpaceDN w:val="0"/>
        <w:adjustRightInd w:val="0"/>
        <w:ind w:left="180" w:hanging="180"/>
        <w:jc w:val="both"/>
        <w:rPr>
          <w:rFonts w:ascii="Palatino Linotype" w:hAnsi="Palatino Linotype"/>
          <w:snapToGrid/>
          <w:sz w:val="22"/>
          <w:szCs w:val="22"/>
          <w:lang w:val="nl-NL"/>
        </w:rPr>
      </w:pPr>
      <w:r w:rsidRPr="00AD6F06">
        <w:rPr>
          <w:rFonts w:ascii="Palatino Linotype" w:hAnsi="Palatino Linotype"/>
          <w:snapToGrid/>
          <w:sz w:val="22"/>
          <w:szCs w:val="22"/>
          <w:lang w:val="nl-NL"/>
        </w:rPr>
        <w:t>-   voor alle andere bestemmingen wordt het tarief verhoogd van US$ 49.00 naar US$ 63.00    per passagier;</w:t>
      </w:r>
    </w:p>
    <w:p w:rsidR="00AD6F06" w:rsidRPr="00AD6F06" w:rsidRDefault="00AD6F06" w:rsidP="00AD6F06">
      <w:pPr>
        <w:widowControl/>
        <w:autoSpaceDE w:val="0"/>
        <w:autoSpaceDN w:val="0"/>
        <w:adjustRightInd w:val="0"/>
        <w:ind w:left="180" w:hanging="180"/>
        <w:jc w:val="both"/>
        <w:rPr>
          <w:rFonts w:ascii="Palatino Linotype" w:hAnsi="Palatino Linotype"/>
          <w:snapToGrid/>
          <w:sz w:val="22"/>
          <w:szCs w:val="22"/>
          <w:lang w:val="nl-NL"/>
        </w:rPr>
      </w:pPr>
      <w:r w:rsidRPr="00AD6F06">
        <w:rPr>
          <w:rFonts w:ascii="Palatino Linotype" w:hAnsi="Palatino Linotype"/>
          <w:snapToGrid/>
          <w:sz w:val="22"/>
          <w:szCs w:val="22"/>
          <w:lang w:val="nl-NL"/>
        </w:rPr>
        <w:lastRenderedPageBreak/>
        <w:t xml:space="preserve">-  voor een transfer-passagier wordt het tarief verhoogd van US$ 11.00 naar US$ 15.00 per passagier, ongeacht zijn bestemming. </w:t>
      </w:r>
    </w:p>
    <w:p w:rsidR="00AD6F06" w:rsidRPr="00AD6F06" w:rsidRDefault="00AD6F06" w:rsidP="00AD6F06">
      <w:pPr>
        <w:widowControl/>
        <w:autoSpaceDE w:val="0"/>
        <w:autoSpaceDN w:val="0"/>
        <w:adjustRightInd w:val="0"/>
        <w:jc w:val="both"/>
        <w:rPr>
          <w:rFonts w:ascii="Palatino Linotype" w:hAnsi="Palatino Linotype"/>
          <w:snapToGrid/>
          <w:sz w:val="22"/>
          <w:szCs w:val="22"/>
          <w:lang w:val="nl-NL"/>
        </w:rPr>
      </w:pPr>
    </w:p>
    <w:p w:rsidR="00AD6F06" w:rsidRPr="00AD6F06" w:rsidRDefault="00AD6F06" w:rsidP="00AD6F06">
      <w:pPr>
        <w:widowControl/>
        <w:autoSpaceDE w:val="0"/>
        <w:autoSpaceDN w:val="0"/>
        <w:adjustRightInd w:val="0"/>
        <w:jc w:val="both"/>
        <w:rPr>
          <w:rFonts w:ascii="Palatino Linotype" w:hAnsi="Palatino Linotype"/>
          <w:snapToGrid/>
          <w:sz w:val="22"/>
          <w:szCs w:val="22"/>
          <w:lang w:val="nl-NL"/>
        </w:rPr>
      </w:pPr>
      <w:r w:rsidRPr="00AD6F06">
        <w:rPr>
          <w:rFonts w:ascii="Palatino Linotype" w:hAnsi="Palatino Linotype"/>
          <w:snapToGrid/>
          <w:sz w:val="22"/>
          <w:szCs w:val="22"/>
          <w:lang w:val="nl-NL"/>
        </w:rPr>
        <w:t xml:space="preserve">Zoals in de regio gebruikelijk is, worden de tarieven uitgedrukt in Amerikaanse dollars. De exploitant van de luchthaven is bevoegd het equivalent daarvan in de Curaçaose munteenheid, thans nog de Nederlands-Antilliaanse gulden, uit te drukken en te innen, hetgeen in de praktijk ook gebeurt. </w:t>
      </w:r>
    </w:p>
    <w:p w:rsidR="00AD6F06" w:rsidRPr="00AD6F06" w:rsidRDefault="00AD6F06" w:rsidP="00AD6F06">
      <w:pPr>
        <w:widowControl/>
        <w:autoSpaceDE w:val="0"/>
        <w:autoSpaceDN w:val="0"/>
        <w:adjustRightInd w:val="0"/>
        <w:jc w:val="both"/>
        <w:rPr>
          <w:rFonts w:ascii="Palatino Linotype" w:hAnsi="Palatino Linotype"/>
          <w:b/>
          <w:bCs/>
          <w:snapToGrid/>
          <w:sz w:val="22"/>
          <w:szCs w:val="22"/>
          <w:lang w:val="nl-NL"/>
        </w:rPr>
      </w:pPr>
    </w:p>
    <w:p w:rsidR="00B76C03" w:rsidRPr="00AD6F06" w:rsidRDefault="00B76C03" w:rsidP="00AD6F06">
      <w:pPr>
        <w:widowControl/>
        <w:autoSpaceDE w:val="0"/>
        <w:autoSpaceDN w:val="0"/>
        <w:adjustRightInd w:val="0"/>
        <w:jc w:val="both"/>
        <w:rPr>
          <w:rFonts w:ascii="Palatino Linotype" w:hAnsi="Palatino Linotype"/>
          <w:b/>
          <w:bCs/>
          <w:snapToGrid/>
          <w:sz w:val="22"/>
          <w:szCs w:val="22"/>
          <w:lang w:val="nl-NL"/>
        </w:rPr>
      </w:pPr>
    </w:p>
    <w:p w:rsidR="00B76C03" w:rsidRDefault="00AD6F06" w:rsidP="00B76C03">
      <w:pPr>
        <w:widowControl/>
        <w:autoSpaceDE w:val="0"/>
        <w:autoSpaceDN w:val="0"/>
        <w:adjustRightInd w:val="0"/>
        <w:ind w:left="5400"/>
        <w:jc w:val="both"/>
        <w:rPr>
          <w:rFonts w:ascii="Palatino Linotype" w:hAnsi="Palatino Linotype"/>
          <w:snapToGrid/>
          <w:sz w:val="22"/>
          <w:szCs w:val="22"/>
          <w:lang w:val="nl-NL"/>
        </w:rPr>
      </w:pPr>
      <w:r w:rsidRPr="00AD6F06">
        <w:rPr>
          <w:rFonts w:ascii="Palatino Linotype" w:hAnsi="Palatino Linotype"/>
          <w:snapToGrid/>
          <w:sz w:val="22"/>
          <w:szCs w:val="22"/>
          <w:lang w:val="nl-NL"/>
        </w:rPr>
        <w:t xml:space="preserve">De Minister van Verkeer, Vervoer </w:t>
      </w:r>
    </w:p>
    <w:p w:rsidR="00AD6F06" w:rsidRPr="00AD6F06" w:rsidRDefault="00AD6F06" w:rsidP="00B76C03">
      <w:pPr>
        <w:widowControl/>
        <w:autoSpaceDE w:val="0"/>
        <w:autoSpaceDN w:val="0"/>
        <w:adjustRightInd w:val="0"/>
        <w:ind w:left="5400" w:right="670"/>
        <w:jc w:val="both"/>
        <w:rPr>
          <w:rFonts w:ascii="Palatino Linotype" w:hAnsi="Palatino Linotype"/>
          <w:snapToGrid/>
          <w:sz w:val="22"/>
          <w:szCs w:val="22"/>
          <w:lang w:val="nl-NL"/>
        </w:rPr>
      </w:pPr>
      <w:proofErr w:type="gramStart"/>
      <w:r w:rsidRPr="00AD6F06">
        <w:rPr>
          <w:rFonts w:ascii="Palatino Linotype" w:hAnsi="Palatino Linotype"/>
          <w:snapToGrid/>
          <w:sz w:val="22"/>
          <w:szCs w:val="22"/>
          <w:lang w:val="nl-NL"/>
        </w:rPr>
        <w:t>en</w:t>
      </w:r>
      <w:proofErr w:type="gramEnd"/>
      <w:r w:rsidRPr="00AD6F06">
        <w:rPr>
          <w:rFonts w:ascii="Palatino Linotype" w:hAnsi="Palatino Linotype"/>
          <w:snapToGrid/>
          <w:sz w:val="22"/>
          <w:szCs w:val="22"/>
          <w:lang w:val="nl-NL"/>
        </w:rPr>
        <w:t xml:space="preserve"> Ruimtelijke Planning, </w:t>
      </w:r>
    </w:p>
    <w:p w:rsidR="00AD6F06" w:rsidRPr="00AD6F06" w:rsidRDefault="00AD6F06" w:rsidP="00B76C03">
      <w:pPr>
        <w:widowControl/>
        <w:ind w:left="5400" w:right="580"/>
        <w:jc w:val="center"/>
        <w:rPr>
          <w:rFonts w:ascii="Palatino Linotype" w:hAnsi="Palatino Linotype"/>
          <w:snapToGrid/>
          <w:sz w:val="22"/>
          <w:szCs w:val="22"/>
          <w:lang w:val="nl-NL"/>
        </w:rPr>
      </w:pPr>
      <w:r w:rsidRPr="00AD6F06">
        <w:rPr>
          <w:rFonts w:ascii="Palatino Linotype" w:hAnsi="Palatino Linotype"/>
          <w:snapToGrid/>
          <w:sz w:val="22"/>
          <w:szCs w:val="22"/>
          <w:lang w:val="nl-NL"/>
        </w:rPr>
        <w:t>C.F. COOPER</w:t>
      </w:r>
    </w:p>
    <w:p w:rsidR="00AD6F06" w:rsidRPr="00AD6F06" w:rsidRDefault="00AD6F06" w:rsidP="00AD6F06">
      <w:pPr>
        <w:widowControl/>
        <w:autoSpaceDE w:val="0"/>
        <w:autoSpaceDN w:val="0"/>
        <w:adjustRightInd w:val="0"/>
        <w:ind w:left="5040"/>
        <w:jc w:val="both"/>
        <w:rPr>
          <w:rFonts w:ascii="Palatino Linotype" w:hAnsi="Palatino Linotype"/>
          <w:snapToGrid/>
          <w:sz w:val="22"/>
          <w:szCs w:val="22"/>
          <w:lang w:val="nl-NL"/>
        </w:rPr>
      </w:pPr>
    </w:p>
    <w:p w:rsidR="00AD6F06" w:rsidRPr="00AD6F06" w:rsidRDefault="00AD6F06" w:rsidP="00AD6F06">
      <w:pPr>
        <w:widowControl/>
        <w:ind w:left="4320" w:firstLine="720"/>
        <w:jc w:val="both"/>
        <w:rPr>
          <w:rFonts w:ascii="Palatino Linotype" w:hAnsi="Palatino Linotype"/>
          <w:snapToGrid/>
          <w:sz w:val="22"/>
          <w:szCs w:val="22"/>
          <w:lang w:val="nl-NL"/>
        </w:rPr>
      </w:pP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sectPr w:rsidR="00331A7B" w:rsidRPr="00022D76">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09F" w:rsidRDefault="0043209F">
      <w:r>
        <w:separator/>
      </w:r>
    </w:p>
  </w:footnote>
  <w:footnote w:type="continuationSeparator" w:id="0">
    <w:p w:rsidR="0043209F" w:rsidRDefault="0043209F">
      <w:r>
        <w:continuationSeparator/>
      </w:r>
    </w:p>
  </w:footnote>
  <w:footnote w:id="1">
    <w:p w:rsidR="00AD6F06" w:rsidRPr="00AD6F06" w:rsidRDefault="00AD6F06" w:rsidP="00AD6F06">
      <w:pPr>
        <w:pStyle w:val="FootnoteText"/>
        <w:rPr>
          <w:rFonts w:ascii="Palatino Linotype" w:hAnsi="Palatino Linotype"/>
          <w:sz w:val="18"/>
          <w:szCs w:val="18"/>
        </w:rPr>
      </w:pPr>
      <w:r w:rsidRPr="00AD6F06">
        <w:rPr>
          <w:rStyle w:val="FootnoteReference"/>
          <w:rFonts w:ascii="Palatino Linotype" w:hAnsi="Palatino Linotype"/>
          <w:sz w:val="18"/>
          <w:szCs w:val="18"/>
        </w:rPr>
        <w:footnoteRef/>
      </w:r>
      <w:r w:rsidRPr="00AD6F06">
        <w:rPr>
          <w:rFonts w:ascii="Palatino Linotype" w:hAnsi="Palatino Linotype"/>
          <w:sz w:val="18"/>
          <w:szCs w:val="18"/>
        </w:rPr>
        <w:t xml:space="preserve"> P.B. 2013, no. 75 (G.T.).</w:t>
      </w:r>
    </w:p>
  </w:footnote>
  <w:footnote w:id="2">
    <w:p w:rsidR="00AD6F06" w:rsidRPr="00AD6F06" w:rsidRDefault="00AD6F06" w:rsidP="00AD6F06">
      <w:pPr>
        <w:pStyle w:val="FootnoteText"/>
        <w:rPr>
          <w:rFonts w:ascii="Palatino Linotype" w:hAnsi="Palatino Linotype"/>
          <w:sz w:val="18"/>
          <w:szCs w:val="18"/>
        </w:rPr>
      </w:pPr>
      <w:r w:rsidRPr="00AD6F06">
        <w:rPr>
          <w:rStyle w:val="FootnoteReference"/>
          <w:rFonts w:ascii="Palatino Linotype" w:hAnsi="Palatino Linotype"/>
          <w:sz w:val="18"/>
          <w:szCs w:val="18"/>
        </w:rPr>
        <w:footnoteRef/>
      </w:r>
      <w:r w:rsidRPr="00AD6F06">
        <w:rPr>
          <w:rFonts w:ascii="Palatino Linotype" w:hAnsi="Palatino Linotype"/>
          <w:sz w:val="18"/>
          <w:szCs w:val="18"/>
        </w:rPr>
        <w:t xml:space="preserve"> P.B. 2020, no. 125.</w:t>
      </w:r>
    </w:p>
  </w:footnote>
  <w:footnote w:id="3">
    <w:p w:rsidR="00AD6F06" w:rsidRPr="00AD6F06" w:rsidRDefault="00AD6F06" w:rsidP="00AD6F06">
      <w:pPr>
        <w:pStyle w:val="FootnoteText"/>
        <w:rPr>
          <w:rFonts w:ascii="Palatino Linotype" w:hAnsi="Palatino Linotype"/>
          <w:sz w:val="18"/>
          <w:szCs w:val="18"/>
        </w:rPr>
      </w:pPr>
      <w:r w:rsidRPr="00AD6F06">
        <w:rPr>
          <w:rStyle w:val="FootnoteReference"/>
          <w:rFonts w:ascii="Palatino Linotype" w:hAnsi="Palatino Linotype"/>
          <w:sz w:val="18"/>
          <w:szCs w:val="18"/>
        </w:rPr>
        <w:footnoteRef/>
      </w:r>
      <w:r w:rsidRPr="00AD6F06">
        <w:rPr>
          <w:rFonts w:ascii="Palatino Linotype" w:hAnsi="Palatino Linotype"/>
          <w:sz w:val="18"/>
          <w:szCs w:val="18"/>
        </w:rPr>
        <w:t xml:space="preserve"> P.B. 2018, no. 1.</w:t>
      </w:r>
    </w:p>
  </w:footnote>
  <w:footnote w:id="4">
    <w:p w:rsidR="00AD6F06" w:rsidRPr="00AD6F06" w:rsidRDefault="00AD6F06" w:rsidP="00AD6F06">
      <w:pPr>
        <w:pStyle w:val="FootnoteText"/>
        <w:rPr>
          <w:rFonts w:ascii="Palatino Linotype" w:hAnsi="Palatino Linotype"/>
          <w:sz w:val="18"/>
          <w:szCs w:val="18"/>
        </w:rPr>
      </w:pPr>
      <w:r w:rsidRPr="00AD6F06">
        <w:rPr>
          <w:rStyle w:val="FootnoteReference"/>
          <w:rFonts w:ascii="Palatino Linotype" w:hAnsi="Palatino Linotype"/>
          <w:sz w:val="18"/>
          <w:szCs w:val="18"/>
        </w:rPr>
        <w:footnoteRef/>
      </w:r>
      <w:r w:rsidRPr="00AD6F06">
        <w:rPr>
          <w:rFonts w:ascii="Palatino Linotype" w:hAnsi="Palatino Linotype"/>
          <w:sz w:val="18"/>
          <w:szCs w:val="18"/>
        </w:rPr>
        <w:t xml:space="preserve"> P.B. 2020, no. 125.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76C03">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76C03">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D6F06">
      <w:rPr>
        <w:rFonts w:ascii="Times New Roman" w:hAnsi="Times New Roman"/>
        <w:b/>
        <w:spacing w:val="-4"/>
        <w:sz w:val="36"/>
      </w:rPr>
      <w:t>115</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76C03">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76C03">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w:t>
    </w:r>
    <w:r w:rsidR="00AD6F06">
      <w:rPr>
        <w:rFonts w:ascii="Times New Roman" w:hAnsi="Times New Roman"/>
        <w:b/>
        <w:spacing w:val="-4"/>
        <w:sz w:val="36"/>
      </w:rPr>
      <w:t>5</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711A5"/>
    <w:multiLevelType w:val="hybridMultilevel"/>
    <w:tmpl w:val="966899D8"/>
    <w:lvl w:ilvl="0" w:tplc="E9ECC88E">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9F"/>
    <w:rsid w:val="0001282E"/>
    <w:rsid w:val="00022D76"/>
    <w:rsid w:val="00023DB3"/>
    <w:rsid w:val="000254C1"/>
    <w:rsid w:val="0006376C"/>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6147F1"/>
    <w:rsid w:val="006169E6"/>
    <w:rsid w:val="006648FF"/>
    <w:rsid w:val="006725E6"/>
    <w:rsid w:val="006C19FE"/>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AD6F06"/>
    <w:rsid w:val="00B14BB9"/>
    <w:rsid w:val="00B41F4D"/>
    <w:rsid w:val="00B42035"/>
    <w:rsid w:val="00B73573"/>
    <w:rsid w:val="00B747D5"/>
    <w:rsid w:val="00B76C03"/>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C4B4C"/>
    <w:rsid w:val="00E42D6B"/>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A221D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6F06"/>
    <w:rPr>
      <w:rFonts w:ascii="Times New Roman" w:hAnsi="Times New Roman"/>
      <w:szCs w:val="24"/>
    </w:rPr>
  </w:style>
  <w:style w:type="paragraph" w:styleId="BalloonText">
    <w:name w:val="Balloon Text"/>
    <w:basedOn w:val="Normal"/>
    <w:link w:val="BalloonTextChar"/>
    <w:rsid w:val="006648FF"/>
    <w:rPr>
      <w:rFonts w:ascii="Segoe UI" w:hAnsi="Segoe UI" w:cs="Segoe UI"/>
      <w:sz w:val="18"/>
      <w:szCs w:val="18"/>
    </w:rPr>
  </w:style>
  <w:style w:type="character" w:customStyle="1" w:styleId="BalloonTextChar">
    <w:name w:val="Balloon Text Char"/>
    <w:basedOn w:val="DefaultParagraphFont"/>
    <w:link w:val="BalloonText"/>
    <w:rsid w:val="006648F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10</TotalTime>
  <Pages>4</Pages>
  <Words>685</Words>
  <Characters>4458</Characters>
  <Application>Microsoft Office Word</Application>
  <DocSecurity>0</DocSecurity>
  <Lines>148</Lines>
  <Paragraphs>59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2021-10-28T17:07:00Z</dcterms:created>
  <dcterms:modified xsi:type="dcterms:W3CDTF">2021-10-29T00:03:00Z</dcterms:modified>
</cp:coreProperties>
</file>