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C0DB9">
        <w:rPr>
          <w:b/>
          <w:sz w:val="36"/>
          <w:szCs w:val="36"/>
          <w:lang w:val="nl-NL"/>
        </w:rPr>
        <w:t>1</w:t>
      </w:r>
      <w:r w:rsidR="003D25AC" w:rsidRPr="00022D76">
        <w:rPr>
          <w:sz w:val="36"/>
          <w:szCs w:val="36"/>
          <w:lang w:val="nl-NL"/>
        </w:rPr>
        <w:tab/>
      </w:r>
      <w:r w:rsidR="003D25AC" w:rsidRPr="00022D76">
        <w:rPr>
          <w:b/>
          <w:sz w:val="36"/>
          <w:szCs w:val="36"/>
          <w:lang w:val="nl-NL"/>
        </w:rPr>
        <w:t xml:space="preserve">N° </w:t>
      </w:r>
      <w:r w:rsidR="00E614F1">
        <w:rPr>
          <w:b/>
          <w:sz w:val="36"/>
          <w:szCs w:val="36"/>
        </w:rPr>
        <w:fldChar w:fldCharType="begin">
          <w:ffData>
            <w:name w:val="Text2"/>
            <w:enabled/>
            <w:calcOnExit w:val="0"/>
            <w:textInput>
              <w:default w:val="123"/>
            </w:textInput>
          </w:ffData>
        </w:fldChar>
      </w:r>
      <w:bookmarkStart w:id="0" w:name="Text2"/>
      <w:r w:rsidR="00E614F1" w:rsidRPr="007A4B0C">
        <w:rPr>
          <w:b/>
          <w:sz w:val="36"/>
          <w:szCs w:val="36"/>
          <w:lang w:val="nl-NL"/>
        </w:rPr>
        <w:instrText xml:space="preserve"> FORMTEXT </w:instrText>
      </w:r>
      <w:r w:rsidR="00E614F1">
        <w:rPr>
          <w:b/>
          <w:sz w:val="36"/>
          <w:szCs w:val="36"/>
        </w:rPr>
      </w:r>
      <w:r w:rsidR="00E614F1">
        <w:rPr>
          <w:b/>
          <w:sz w:val="36"/>
          <w:szCs w:val="36"/>
        </w:rPr>
        <w:fldChar w:fldCharType="separate"/>
      </w:r>
      <w:r w:rsidR="00E614F1" w:rsidRPr="007A4B0C">
        <w:rPr>
          <w:b/>
          <w:noProof/>
          <w:sz w:val="36"/>
          <w:szCs w:val="36"/>
          <w:lang w:val="nl-NL"/>
        </w:rPr>
        <w:t>123</w:t>
      </w:r>
      <w:r w:rsidR="00E614F1">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E614F1" w:rsidRDefault="00E614F1" w:rsidP="005B559A">
      <w:pPr>
        <w:widowControl/>
        <w:jc w:val="both"/>
        <w:rPr>
          <w:rFonts w:ascii="Palatino Linotype" w:hAnsi="Palatino Linotype"/>
          <w:b/>
          <w:snapToGrid/>
          <w:sz w:val="22"/>
          <w:szCs w:val="22"/>
          <w:lang w:val="nl-NL"/>
        </w:rPr>
      </w:pPr>
      <w:r w:rsidRPr="00E614F1">
        <w:rPr>
          <w:rFonts w:ascii="Palatino Linotype" w:hAnsi="Palatino Linotype"/>
          <w:b/>
          <w:snapToGrid/>
          <w:sz w:val="22"/>
          <w:szCs w:val="22"/>
          <w:lang w:val="nl-NL"/>
        </w:rPr>
        <w:t xml:space="preserve">MINISTERIËLE REGELING MET ALGEMENE WERKING, van de </w:t>
      </w:r>
      <w:r w:rsidR="005B559A">
        <w:rPr>
          <w:rFonts w:ascii="Palatino Linotype" w:hAnsi="Palatino Linotype"/>
          <w:b/>
          <w:snapToGrid/>
          <w:sz w:val="22"/>
          <w:szCs w:val="22"/>
          <w:lang w:val="nl-NL"/>
        </w:rPr>
        <w:t>25</w:t>
      </w:r>
      <w:r w:rsidR="005B559A" w:rsidRPr="005B559A">
        <w:rPr>
          <w:rFonts w:ascii="Palatino Linotype" w:hAnsi="Palatino Linotype"/>
          <w:b/>
          <w:snapToGrid/>
          <w:sz w:val="22"/>
          <w:szCs w:val="22"/>
          <w:vertAlign w:val="superscript"/>
          <w:lang w:val="nl-NL"/>
        </w:rPr>
        <w:t>ste</w:t>
      </w:r>
      <w:r w:rsidR="005B559A">
        <w:rPr>
          <w:rFonts w:ascii="Palatino Linotype" w:hAnsi="Palatino Linotype"/>
          <w:b/>
          <w:snapToGrid/>
          <w:sz w:val="22"/>
          <w:szCs w:val="22"/>
          <w:lang w:val="nl-NL"/>
        </w:rPr>
        <w:t xml:space="preserve"> oktober 2021 </w:t>
      </w:r>
      <w:r w:rsidRPr="00E614F1">
        <w:rPr>
          <w:rFonts w:ascii="Palatino Linotype" w:hAnsi="Palatino Linotype"/>
          <w:b/>
          <w:snapToGrid/>
          <w:sz w:val="22"/>
          <w:szCs w:val="22"/>
          <w:lang w:val="nl-NL"/>
        </w:rPr>
        <w:t xml:space="preserve">ter uitvoering van artikel 7, eerste lid, van het Landsbesluit eindexamens </w:t>
      </w:r>
      <w:proofErr w:type="spellStart"/>
      <w:r w:rsidRPr="00E614F1">
        <w:rPr>
          <w:rFonts w:ascii="Palatino Linotype" w:hAnsi="Palatino Linotype"/>
          <w:b/>
          <w:snapToGrid/>
          <w:sz w:val="22"/>
          <w:szCs w:val="22"/>
          <w:lang w:val="nl-NL"/>
        </w:rPr>
        <w:t>v.w.o.</w:t>
      </w:r>
      <w:proofErr w:type="spellEnd"/>
      <w:r w:rsidRPr="00E614F1">
        <w:rPr>
          <w:rFonts w:ascii="Palatino Linotype" w:hAnsi="Palatino Linotype"/>
          <w:b/>
          <w:snapToGrid/>
          <w:sz w:val="22"/>
          <w:szCs w:val="22"/>
          <w:lang w:val="nl-NL"/>
        </w:rPr>
        <w:t xml:space="preserve">, </w:t>
      </w:r>
      <w:proofErr w:type="spellStart"/>
      <w:r w:rsidRPr="00E614F1">
        <w:rPr>
          <w:rFonts w:ascii="Palatino Linotype" w:hAnsi="Palatino Linotype"/>
          <w:b/>
          <w:snapToGrid/>
          <w:sz w:val="22"/>
          <w:szCs w:val="22"/>
          <w:lang w:val="nl-NL"/>
        </w:rPr>
        <w:t>h.a.v.o</w:t>
      </w:r>
      <w:proofErr w:type="spellEnd"/>
      <w:r w:rsidRPr="00E614F1">
        <w:rPr>
          <w:rFonts w:ascii="Palatino Linotype" w:hAnsi="Palatino Linotype"/>
          <w:b/>
          <w:snapToGrid/>
          <w:sz w:val="22"/>
          <w:szCs w:val="22"/>
          <w:lang w:val="nl-NL"/>
        </w:rPr>
        <w:t xml:space="preserve">. en </w:t>
      </w:r>
      <w:proofErr w:type="spellStart"/>
      <w:r w:rsidRPr="00E614F1">
        <w:rPr>
          <w:rFonts w:ascii="Palatino Linotype" w:hAnsi="Palatino Linotype"/>
          <w:b/>
          <w:snapToGrid/>
          <w:sz w:val="22"/>
          <w:szCs w:val="22"/>
          <w:lang w:val="nl-NL"/>
        </w:rPr>
        <w:t>v.s.b.o</w:t>
      </w:r>
      <w:proofErr w:type="spellEnd"/>
      <w:r w:rsidRPr="00E614F1">
        <w:rPr>
          <w:rFonts w:ascii="Palatino Linotype" w:hAnsi="Palatino Linotype"/>
          <w:b/>
          <w:snapToGrid/>
          <w:sz w:val="22"/>
          <w:szCs w:val="22"/>
          <w:lang w:val="nl-NL"/>
        </w:rPr>
        <w:t>.</w:t>
      </w:r>
      <w:r w:rsidRPr="00E614F1">
        <w:rPr>
          <w:rFonts w:ascii="Palatino Linotype" w:hAnsi="Palatino Linotype"/>
          <w:b/>
          <w:snapToGrid/>
          <w:sz w:val="22"/>
          <w:szCs w:val="22"/>
          <w:vertAlign w:val="superscript"/>
          <w:lang w:val="nl-NL"/>
        </w:rPr>
        <w:footnoteReference w:id="1"/>
      </w:r>
      <w:r w:rsidRPr="00E614F1">
        <w:rPr>
          <w:rFonts w:ascii="Palatino Linotype" w:hAnsi="Palatino Linotype"/>
          <w:b/>
          <w:snapToGrid/>
          <w:sz w:val="22"/>
          <w:szCs w:val="22"/>
          <w:lang w:val="nl-NL"/>
        </w:rPr>
        <w:t xml:space="preserve"> (Regeling eindexamenprogramma culturele en artistieke vorming en lichamelijke opvoeding </w:t>
      </w:r>
      <w:proofErr w:type="spellStart"/>
      <w:r w:rsidRPr="00E614F1">
        <w:rPr>
          <w:rFonts w:ascii="Palatino Linotype" w:hAnsi="Palatino Linotype"/>
          <w:b/>
          <w:snapToGrid/>
          <w:sz w:val="22"/>
          <w:szCs w:val="22"/>
          <w:lang w:val="nl-NL"/>
        </w:rPr>
        <w:t>h.a.v.o</w:t>
      </w:r>
      <w:proofErr w:type="spellEnd"/>
      <w:r w:rsidRPr="00E614F1">
        <w:rPr>
          <w:rFonts w:ascii="Palatino Linotype" w:hAnsi="Palatino Linotype"/>
          <w:b/>
          <w:snapToGrid/>
          <w:sz w:val="22"/>
          <w:szCs w:val="22"/>
          <w:lang w:val="nl-NL"/>
        </w:rPr>
        <w:t xml:space="preserve">. en </w:t>
      </w:r>
      <w:proofErr w:type="spellStart"/>
      <w:r w:rsidRPr="00E614F1">
        <w:rPr>
          <w:rFonts w:ascii="Palatino Linotype" w:hAnsi="Palatino Linotype"/>
          <w:b/>
          <w:snapToGrid/>
          <w:sz w:val="22"/>
          <w:szCs w:val="22"/>
          <w:lang w:val="nl-NL"/>
        </w:rPr>
        <w:t>v.w.o.</w:t>
      </w:r>
      <w:proofErr w:type="spellEnd"/>
      <w:r w:rsidRPr="00E614F1">
        <w:rPr>
          <w:rFonts w:ascii="Palatino Linotype" w:hAnsi="Palatino Linotype"/>
          <w:b/>
          <w:snapToGrid/>
          <w:sz w:val="22"/>
          <w:szCs w:val="22"/>
          <w:lang w:val="nl-NL"/>
        </w:rPr>
        <w:t>)</w:t>
      </w:r>
    </w:p>
    <w:p w:rsidR="00E614F1" w:rsidRPr="00E614F1" w:rsidRDefault="00E614F1" w:rsidP="00E614F1">
      <w:pPr>
        <w:widowControl/>
        <w:jc w:val="both"/>
        <w:rPr>
          <w:rFonts w:ascii="Palatino Linotype" w:hAnsi="Palatino Linotype"/>
          <w:snapToGrid/>
          <w:sz w:val="22"/>
          <w:szCs w:val="22"/>
          <w:lang w:val="nl-NL"/>
        </w:rPr>
      </w:pPr>
    </w:p>
    <w:p w:rsidR="00E614F1" w:rsidRPr="00E614F1" w:rsidRDefault="00CE686B" w:rsidP="00CE686B">
      <w:pPr>
        <w:widowControl/>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CE686B" w:rsidRDefault="00CE686B" w:rsidP="00E614F1">
      <w:pPr>
        <w:widowControl/>
        <w:ind w:firstLine="720"/>
        <w:jc w:val="center"/>
        <w:rPr>
          <w:rFonts w:ascii="Palatino Linotype" w:hAnsi="Palatino Linotype"/>
          <w:snapToGrid/>
          <w:sz w:val="22"/>
          <w:szCs w:val="22"/>
          <w:lang w:val="nl-NL"/>
        </w:rPr>
      </w:pPr>
    </w:p>
    <w:p w:rsidR="00E614F1" w:rsidRPr="00E614F1" w:rsidRDefault="00E614F1" w:rsidP="00E614F1">
      <w:pPr>
        <w:widowControl/>
        <w:ind w:firstLine="720"/>
        <w:jc w:val="center"/>
        <w:rPr>
          <w:rFonts w:ascii="Palatino Linotype" w:hAnsi="Palatino Linotype"/>
          <w:snapToGrid/>
          <w:sz w:val="22"/>
          <w:szCs w:val="22"/>
          <w:lang w:val="nl-NL"/>
        </w:rPr>
      </w:pPr>
      <w:r w:rsidRPr="00E614F1">
        <w:rPr>
          <w:rFonts w:ascii="Palatino Linotype" w:hAnsi="Palatino Linotype"/>
          <w:snapToGrid/>
          <w:sz w:val="22"/>
          <w:szCs w:val="22"/>
          <w:lang w:val="nl-NL"/>
        </w:rPr>
        <w:t>De Minister van Onderwijs, Wetenschap, Cultuur en Sport,</w:t>
      </w:r>
    </w:p>
    <w:p w:rsidR="00E614F1" w:rsidRPr="00E614F1" w:rsidRDefault="00E614F1" w:rsidP="00E614F1">
      <w:pPr>
        <w:widowControl/>
        <w:ind w:firstLine="720"/>
        <w:jc w:val="both"/>
        <w:rPr>
          <w:rFonts w:ascii="Palatino Linotype" w:hAnsi="Palatino Linotype"/>
          <w:b/>
          <w:snapToGrid/>
          <w:sz w:val="22"/>
          <w:szCs w:val="22"/>
          <w:lang w:val="nl-NL"/>
        </w:rPr>
      </w:pPr>
    </w:p>
    <w:p w:rsidR="00E614F1" w:rsidRPr="00E614F1" w:rsidRDefault="00E614F1" w:rsidP="00E614F1">
      <w:pPr>
        <w:widowControl/>
        <w:jc w:val="both"/>
        <w:rPr>
          <w:rFonts w:ascii="Palatino Linotype" w:hAnsi="Palatino Linotype"/>
          <w:snapToGrid/>
          <w:sz w:val="22"/>
          <w:szCs w:val="22"/>
          <w:lang w:val="nl-NL"/>
        </w:rPr>
      </w:pPr>
    </w:p>
    <w:p w:rsidR="00E614F1" w:rsidRPr="00E614F1" w:rsidRDefault="00E614F1" w:rsidP="00E614F1">
      <w:pPr>
        <w:widowControl/>
        <w:jc w:val="both"/>
        <w:rPr>
          <w:rFonts w:ascii="Palatino Linotype" w:hAnsi="Palatino Linotype"/>
          <w:snapToGrid/>
          <w:sz w:val="22"/>
          <w:szCs w:val="22"/>
          <w:lang w:val="nl-NL"/>
        </w:rPr>
      </w:pPr>
      <w:r w:rsidRPr="00E614F1">
        <w:rPr>
          <w:rFonts w:ascii="Palatino Linotype" w:hAnsi="Palatino Linotype"/>
          <w:snapToGrid/>
          <w:sz w:val="22"/>
          <w:szCs w:val="22"/>
          <w:lang w:val="nl-NL"/>
        </w:rPr>
        <w:t>Overwegende:</w:t>
      </w:r>
    </w:p>
    <w:p w:rsidR="00E614F1" w:rsidRPr="00E614F1" w:rsidRDefault="00E614F1" w:rsidP="00E614F1">
      <w:pPr>
        <w:widowControl/>
        <w:ind w:firstLine="720"/>
        <w:jc w:val="both"/>
        <w:rPr>
          <w:rFonts w:ascii="Palatino Linotype" w:hAnsi="Palatino Linotype"/>
          <w:snapToGrid/>
          <w:sz w:val="22"/>
          <w:szCs w:val="22"/>
          <w:lang w:val="nl-NL"/>
        </w:rPr>
      </w:pPr>
    </w:p>
    <w:p w:rsidR="00E614F1" w:rsidRPr="00E614F1" w:rsidRDefault="00E614F1" w:rsidP="00E614F1">
      <w:pPr>
        <w:widowControl/>
        <w:jc w:val="both"/>
        <w:rPr>
          <w:rFonts w:ascii="Palatino Linotype" w:hAnsi="Palatino Linotype"/>
          <w:snapToGrid/>
          <w:sz w:val="22"/>
          <w:szCs w:val="22"/>
          <w:lang w:val="nl-NL"/>
        </w:rPr>
      </w:pPr>
      <w:r w:rsidRPr="00E614F1">
        <w:rPr>
          <w:rFonts w:ascii="Palatino Linotype" w:hAnsi="Palatino Linotype"/>
          <w:snapToGrid/>
          <w:sz w:val="22"/>
          <w:szCs w:val="22"/>
          <w:lang w:val="nl-NL"/>
        </w:rPr>
        <w:t xml:space="preserve">dat het wenselijk is om het eindexamenprogramma voor de vakken culturele en artistieke vorming en lichamelijke opvoeding </w:t>
      </w:r>
      <w:proofErr w:type="spellStart"/>
      <w:r w:rsidRPr="00E614F1">
        <w:rPr>
          <w:rFonts w:ascii="Palatino Linotype" w:hAnsi="Palatino Linotype"/>
          <w:snapToGrid/>
          <w:sz w:val="22"/>
          <w:szCs w:val="22"/>
          <w:lang w:val="nl-NL"/>
        </w:rPr>
        <w:t>h.a.v.o</w:t>
      </w:r>
      <w:proofErr w:type="spellEnd"/>
      <w:r w:rsidRPr="00E614F1">
        <w:rPr>
          <w:rFonts w:ascii="Palatino Linotype" w:hAnsi="Palatino Linotype"/>
          <w:snapToGrid/>
          <w:sz w:val="22"/>
          <w:szCs w:val="22"/>
          <w:lang w:val="nl-NL"/>
        </w:rPr>
        <w:t xml:space="preserve">. en </w:t>
      </w:r>
      <w:proofErr w:type="spellStart"/>
      <w:r w:rsidRPr="00E614F1">
        <w:rPr>
          <w:rFonts w:ascii="Palatino Linotype" w:hAnsi="Palatino Linotype"/>
          <w:snapToGrid/>
          <w:sz w:val="22"/>
          <w:szCs w:val="22"/>
          <w:lang w:val="nl-NL"/>
        </w:rPr>
        <w:t>v.w.o.</w:t>
      </w:r>
      <w:proofErr w:type="spellEnd"/>
      <w:r w:rsidRPr="00E614F1">
        <w:rPr>
          <w:rFonts w:ascii="Palatino Linotype" w:hAnsi="Palatino Linotype"/>
          <w:snapToGrid/>
          <w:sz w:val="22"/>
          <w:szCs w:val="22"/>
          <w:lang w:val="nl-NL"/>
        </w:rPr>
        <w:t xml:space="preserve"> vast te stellen;</w:t>
      </w:r>
    </w:p>
    <w:p w:rsidR="00E614F1" w:rsidRPr="00E614F1" w:rsidRDefault="00E614F1" w:rsidP="00E614F1">
      <w:pPr>
        <w:widowControl/>
        <w:jc w:val="both"/>
        <w:rPr>
          <w:rFonts w:ascii="Palatino Linotype" w:hAnsi="Palatino Linotype"/>
          <w:snapToGrid/>
          <w:sz w:val="22"/>
          <w:szCs w:val="22"/>
          <w:lang w:val="nl-NL"/>
        </w:rPr>
      </w:pPr>
    </w:p>
    <w:p w:rsidR="00E614F1" w:rsidRPr="00E614F1" w:rsidRDefault="00E614F1" w:rsidP="00E614F1">
      <w:pPr>
        <w:widowControl/>
        <w:jc w:val="both"/>
        <w:rPr>
          <w:rFonts w:ascii="Palatino Linotype" w:hAnsi="Palatino Linotype"/>
          <w:snapToGrid/>
          <w:sz w:val="22"/>
          <w:szCs w:val="22"/>
          <w:lang w:val="nl-NL"/>
        </w:rPr>
      </w:pPr>
      <w:r w:rsidRPr="00E614F1">
        <w:rPr>
          <w:rFonts w:ascii="Palatino Linotype" w:hAnsi="Palatino Linotype"/>
          <w:snapToGrid/>
          <w:sz w:val="22"/>
          <w:szCs w:val="22"/>
          <w:lang w:val="nl-NL"/>
        </w:rPr>
        <w:t>Gelet op:</w:t>
      </w:r>
    </w:p>
    <w:p w:rsidR="00E614F1" w:rsidRPr="00E614F1" w:rsidRDefault="00E614F1" w:rsidP="00E614F1">
      <w:pPr>
        <w:widowControl/>
        <w:jc w:val="both"/>
        <w:rPr>
          <w:rFonts w:ascii="Palatino Linotype" w:hAnsi="Palatino Linotype"/>
          <w:snapToGrid/>
          <w:sz w:val="22"/>
          <w:szCs w:val="22"/>
          <w:lang w:val="nl-NL"/>
        </w:rPr>
      </w:pPr>
    </w:p>
    <w:p w:rsidR="00E614F1" w:rsidRPr="00E614F1" w:rsidRDefault="00E614F1" w:rsidP="00E614F1">
      <w:pPr>
        <w:widowControl/>
        <w:jc w:val="both"/>
        <w:rPr>
          <w:rFonts w:ascii="Palatino Linotype" w:hAnsi="Palatino Linotype"/>
          <w:snapToGrid/>
          <w:sz w:val="22"/>
          <w:szCs w:val="22"/>
          <w:lang w:val="nl-NL"/>
        </w:rPr>
      </w:pPr>
      <w:r w:rsidRPr="00E614F1">
        <w:rPr>
          <w:rFonts w:ascii="Palatino Linotype" w:hAnsi="Palatino Linotype"/>
          <w:snapToGrid/>
          <w:sz w:val="22"/>
          <w:szCs w:val="22"/>
          <w:lang w:val="nl-NL"/>
        </w:rPr>
        <w:t xml:space="preserve">artikel 7, eerste lid, van het Landsbesluit eindexamens </w:t>
      </w:r>
      <w:proofErr w:type="spellStart"/>
      <w:r w:rsidRPr="00E614F1">
        <w:rPr>
          <w:rFonts w:ascii="Palatino Linotype" w:hAnsi="Palatino Linotype"/>
          <w:snapToGrid/>
          <w:sz w:val="22"/>
          <w:szCs w:val="22"/>
          <w:lang w:val="nl-NL"/>
        </w:rPr>
        <w:t>v.w.o.</w:t>
      </w:r>
      <w:proofErr w:type="spellEnd"/>
      <w:r w:rsidRPr="00E614F1">
        <w:rPr>
          <w:rFonts w:ascii="Palatino Linotype" w:hAnsi="Palatino Linotype"/>
          <w:snapToGrid/>
          <w:sz w:val="22"/>
          <w:szCs w:val="22"/>
          <w:lang w:val="nl-NL"/>
        </w:rPr>
        <w:t xml:space="preserve">, </w:t>
      </w:r>
      <w:proofErr w:type="spellStart"/>
      <w:r w:rsidRPr="00E614F1">
        <w:rPr>
          <w:rFonts w:ascii="Palatino Linotype" w:hAnsi="Palatino Linotype"/>
          <w:snapToGrid/>
          <w:sz w:val="22"/>
          <w:szCs w:val="22"/>
          <w:lang w:val="nl-NL"/>
        </w:rPr>
        <w:t>h.a.v.o</w:t>
      </w:r>
      <w:proofErr w:type="spellEnd"/>
      <w:r w:rsidRPr="00E614F1">
        <w:rPr>
          <w:rFonts w:ascii="Palatino Linotype" w:hAnsi="Palatino Linotype"/>
          <w:snapToGrid/>
          <w:sz w:val="22"/>
          <w:szCs w:val="22"/>
          <w:lang w:val="nl-NL"/>
        </w:rPr>
        <w:t xml:space="preserve">. en </w:t>
      </w:r>
      <w:proofErr w:type="spellStart"/>
      <w:r w:rsidRPr="00E614F1">
        <w:rPr>
          <w:rFonts w:ascii="Palatino Linotype" w:hAnsi="Palatino Linotype"/>
          <w:snapToGrid/>
          <w:sz w:val="22"/>
          <w:szCs w:val="22"/>
          <w:lang w:val="nl-NL"/>
        </w:rPr>
        <w:t>v.s.b.o</w:t>
      </w:r>
      <w:proofErr w:type="spellEnd"/>
      <w:r w:rsidRPr="00E614F1">
        <w:rPr>
          <w:rFonts w:ascii="Palatino Linotype" w:hAnsi="Palatino Linotype"/>
          <w:snapToGrid/>
          <w:sz w:val="22"/>
          <w:szCs w:val="22"/>
          <w:lang w:val="nl-NL"/>
        </w:rPr>
        <w:t>.;</w:t>
      </w:r>
    </w:p>
    <w:p w:rsidR="00E614F1" w:rsidRPr="00E614F1" w:rsidRDefault="00E614F1" w:rsidP="00E614F1">
      <w:pPr>
        <w:widowControl/>
        <w:jc w:val="both"/>
        <w:rPr>
          <w:rFonts w:ascii="Palatino Linotype" w:hAnsi="Palatino Linotype"/>
          <w:snapToGrid/>
          <w:sz w:val="22"/>
          <w:szCs w:val="22"/>
          <w:lang w:val="nl-NL"/>
        </w:rPr>
      </w:pPr>
    </w:p>
    <w:p w:rsidR="00E614F1" w:rsidRPr="00E614F1" w:rsidRDefault="00E614F1" w:rsidP="00E614F1">
      <w:pPr>
        <w:widowControl/>
        <w:jc w:val="both"/>
        <w:rPr>
          <w:rFonts w:ascii="Palatino Linotype" w:hAnsi="Palatino Linotype"/>
          <w:snapToGrid/>
          <w:sz w:val="22"/>
          <w:szCs w:val="22"/>
          <w:highlight w:val="yellow"/>
          <w:lang w:val="nl-NL"/>
        </w:rPr>
      </w:pPr>
      <w:r w:rsidRPr="00E614F1">
        <w:rPr>
          <w:rFonts w:ascii="Palatino Linotype" w:hAnsi="Palatino Linotype"/>
          <w:snapToGrid/>
          <w:sz w:val="22"/>
          <w:szCs w:val="22"/>
          <w:lang w:val="nl-NL"/>
        </w:rPr>
        <w:tab/>
      </w:r>
    </w:p>
    <w:p w:rsidR="00E614F1" w:rsidRPr="00E614F1" w:rsidRDefault="00E614F1" w:rsidP="00E614F1">
      <w:pPr>
        <w:widowControl/>
        <w:jc w:val="center"/>
        <w:rPr>
          <w:rFonts w:ascii="Palatino Linotype" w:hAnsi="Palatino Linotype"/>
          <w:snapToGrid/>
          <w:sz w:val="22"/>
          <w:szCs w:val="22"/>
          <w:lang w:val="nl-NL"/>
        </w:rPr>
      </w:pPr>
      <w:r w:rsidRPr="00E614F1">
        <w:rPr>
          <w:rFonts w:ascii="Palatino Linotype" w:hAnsi="Palatino Linotype"/>
          <w:snapToGrid/>
          <w:sz w:val="22"/>
          <w:szCs w:val="22"/>
          <w:lang w:val="nl-NL"/>
        </w:rPr>
        <w:t>Heeft besloten:</w:t>
      </w:r>
    </w:p>
    <w:p w:rsidR="00E614F1" w:rsidRDefault="00E614F1" w:rsidP="00E614F1">
      <w:pPr>
        <w:widowControl/>
        <w:rPr>
          <w:rFonts w:ascii="Palatino Linotype" w:hAnsi="Palatino Linotype"/>
          <w:snapToGrid/>
          <w:sz w:val="22"/>
          <w:szCs w:val="22"/>
          <w:lang w:val="nl-NL"/>
        </w:rPr>
      </w:pPr>
    </w:p>
    <w:p w:rsidR="00BA0E31" w:rsidRPr="00E614F1" w:rsidRDefault="00BA0E31" w:rsidP="00E614F1">
      <w:pPr>
        <w:widowControl/>
        <w:rPr>
          <w:rFonts w:ascii="Palatino Linotype" w:hAnsi="Palatino Linotype"/>
          <w:snapToGrid/>
          <w:sz w:val="22"/>
          <w:szCs w:val="22"/>
          <w:lang w:val="nl-NL"/>
        </w:rPr>
      </w:pPr>
    </w:p>
    <w:p w:rsidR="00E614F1" w:rsidRPr="00E614F1" w:rsidRDefault="00E614F1" w:rsidP="00E614F1">
      <w:pPr>
        <w:widowControl/>
        <w:jc w:val="center"/>
        <w:rPr>
          <w:rFonts w:ascii="Palatino Linotype" w:hAnsi="Palatino Linotype"/>
          <w:snapToGrid/>
          <w:sz w:val="22"/>
          <w:szCs w:val="22"/>
          <w:lang w:val="nl-NL"/>
        </w:rPr>
      </w:pPr>
      <w:r w:rsidRPr="00E614F1">
        <w:rPr>
          <w:rFonts w:ascii="Palatino Linotype" w:hAnsi="Palatino Linotype"/>
          <w:snapToGrid/>
          <w:sz w:val="22"/>
          <w:szCs w:val="22"/>
          <w:lang w:val="nl-NL"/>
        </w:rPr>
        <w:t>Artikel 1</w:t>
      </w:r>
      <w:bookmarkStart w:id="1" w:name="opmerking_2216129"/>
      <w:bookmarkStart w:id="2" w:name="Artikel2"/>
      <w:bookmarkStart w:id="3" w:name="opmerking_2216127"/>
      <w:bookmarkStart w:id="4" w:name="Artikel3"/>
      <w:bookmarkEnd w:id="1"/>
      <w:bookmarkEnd w:id="2"/>
      <w:bookmarkEnd w:id="3"/>
      <w:bookmarkEnd w:id="4"/>
    </w:p>
    <w:p w:rsidR="00E614F1" w:rsidRPr="00E614F1" w:rsidRDefault="00E614F1" w:rsidP="00E614F1">
      <w:pPr>
        <w:widowControl/>
        <w:rPr>
          <w:rFonts w:ascii="Palatino Linotype" w:hAnsi="Palatino Linotype"/>
          <w:snapToGrid/>
          <w:sz w:val="22"/>
          <w:szCs w:val="22"/>
          <w:lang w:val="nl-NL"/>
        </w:rPr>
      </w:pPr>
    </w:p>
    <w:p w:rsidR="00E614F1" w:rsidRPr="00E614F1" w:rsidRDefault="00E614F1" w:rsidP="00E614F1">
      <w:pPr>
        <w:widowControl/>
        <w:jc w:val="both"/>
        <w:rPr>
          <w:rFonts w:ascii="Palatino Linotype" w:hAnsi="Palatino Linotype"/>
          <w:snapToGrid/>
          <w:sz w:val="22"/>
          <w:szCs w:val="22"/>
          <w:lang w:val="nl-NL"/>
        </w:rPr>
      </w:pPr>
      <w:r w:rsidRPr="00E614F1">
        <w:rPr>
          <w:rFonts w:ascii="Palatino Linotype" w:hAnsi="Palatino Linotype"/>
          <w:snapToGrid/>
          <w:sz w:val="22"/>
          <w:szCs w:val="22"/>
          <w:lang w:val="nl-NL"/>
        </w:rPr>
        <w:t xml:space="preserve">Het eindexamenprogramma voor </w:t>
      </w:r>
      <w:proofErr w:type="spellStart"/>
      <w:r w:rsidRPr="00E614F1">
        <w:rPr>
          <w:rFonts w:ascii="Palatino Linotype" w:hAnsi="Palatino Linotype"/>
          <w:snapToGrid/>
          <w:sz w:val="22"/>
          <w:szCs w:val="22"/>
          <w:lang w:val="nl-NL"/>
        </w:rPr>
        <w:t>h.a.v.o</w:t>
      </w:r>
      <w:proofErr w:type="spellEnd"/>
      <w:r w:rsidRPr="00E614F1">
        <w:rPr>
          <w:rFonts w:ascii="Palatino Linotype" w:hAnsi="Palatino Linotype"/>
          <w:snapToGrid/>
          <w:sz w:val="22"/>
          <w:szCs w:val="22"/>
          <w:lang w:val="nl-NL"/>
        </w:rPr>
        <w:t xml:space="preserve">. en </w:t>
      </w:r>
      <w:proofErr w:type="spellStart"/>
      <w:r w:rsidRPr="00E614F1">
        <w:rPr>
          <w:rFonts w:ascii="Palatino Linotype" w:hAnsi="Palatino Linotype"/>
          <w:snapToGrid/>
          <w:sz w:val="22"/>
          <w:szCs w:val="22"/>
          <w:lang w:val="nl-NL"/>
        </w:rPr>
        <w:t>v.w.o.</w:t>
      </w:r>
      <w:proofErr w:type="spellEnd"/>
      <w:r w:rsidRPr="00E614F1">
        <w:rPr>
          <w:rFonts w:ascii="Palatino Linotype" w:hAnsi="Palatino Linotype"/>
          <w:snapToGrid/>
          <w:sz w:val="22"/>
          <w:szCs w:val="22"/>
          <w:lang w:val="nl-NL"/>
        </w:rPr>
        <w:t xml:space="preserve"> voor wat betreft de vakken culturele en artistieke vorming en lichamelijke opvoeding wordt</w:t>
      </w:r>
      <w:r w:rsidRPr="00E614F1">
        <w:rPr>
          <w:rFonts w:ascii="Palatino Linotype" w:hAnsi="Palatino Linotype"/>
          <w:snapToGrid/>
          <w:sz w:val="22"/>
          <w:szCs w:val="22"/>
          <w:lang w:val="nl-NL" w:eastAsia="nl-NL"/>
        </w:rPr>
        <w:t xml:space="preserve"> vastgesteld zoals aangegeven in de </w:t>
      </w:r>
      <w:hyperlink r:id="rId9" w:anchor="Bijlage1" w:history="1">
        <w:r w:rsidRPr="00E614F1">
          <w:rPr>
            <w:rFonts w:ascii="Palatino Linotype" w:hAnsi="Palatino Linotype"/>
            <w:snapToGrid/>
            <w:sz w:val="22"/>
            <w:szCs w:val="22"/>
            <w:lang w:val="nl-NL" w:eastAsia="nl-NL"/>
          </w:rPr>
          <w:t>bijlage</w:t>
        </w:r>
      </w:hyperlink>
      <w:r w:rsidRPr="00E614F1">
        <w:rPr>
          <w:rFonts w:ascii="Palatino Linotype" w:hAnsi="Palatino Linotype"/>
          <w:snapToGrid/>
          <w:sz w:val="22"/>
          <w:szCs w:val="22"/>
          <w:lang w:val="nl-NL" w:eastAsia="nl-NL"/>
        </w:rPr>
        <w:t>.</w:t>
      </w:r>
    </w:p>
    <w:p w:rsidR="00E614F1" w:rsidRDefault="00E614F1" w:rsidP="00E614F1">
      <w:pPr>
        <w:widowControl/>
        <w:rPr>
          <w:rFonts w:ascii="Palatino Linotype" w:hAnsi="Palatino Linotype"/>
          <w:snapToGrid/>
          <w:sz w:val="22"/>
          <w:szCs w:val="22"/>
          <w:lang w:val="nl-NL"/>
        </w:rPr>
      </w:pPr>
    </w:p>
    <w:p w:rsidR="00BA0E31" w:rsidRPr="00E614F1" w:rsidRDefault="00BA0E31" w:rsidP="00E614F1">
      <w:pPr>
        <w:widowControl/>
        <w:rPr>
          <w:rFonts w:ascii="Palatino Linotype" w:hAnsi="Palatino Linotype"/>
          <w:snapToGrid/>
          <w:sz w:val="22"/>
          <w:szCs w:val="22"/>
          <w:lang w:val="nl-NL"/>
        </w:rPr>
      </w:pPr>
    </w:p>
    <w:p w:rsidR="00E614F1" w:rsidRPr="00E614F1" w:rsidRDefault="00E614F1" w:rsidP="00E614F1">
      <w:pPr>
        <w:widowControl/>
        <w:jc w:val="center"/>
        <w:rPr>
          <w:rFonts w:ascii="Palatino Linotype" w:hAnsi="Palatino Linotype"/>
          <w:snapToGrid/>
          <w:sz w:val="22"/>
          <w:szCs w:val="22"/>
          <w:lang w:val="nl-NL"/>
        </w:rPr>
      </w:pPr>
      <w:r w:rsidRPr="00E614F1">
        <w:rPr>
          <w:rFonts w:ascii="Palatino Linotype" w:hAnsi="Palatino Linotype"/>
          <w:snapToGrid/>
          <w:sz w:val="22"/>
          <w:szCs w:val="22"/>
          <w:lang w:val="nl-NL"/>
        </w:rPr>
        <w:t>Artikel 2</w:t>
      </w:r>
    </w:p>
    <w:p w:rsidR="00E614F1" w:rsidRPr="00E614F1" w:rsidRDefault="00E614F1" w:rsidP="00E614F1">
      <w:pPr>
        <w:widowControl/>
        <w:contextualSpacing/>
        <w:jc w:val="both"/>
        <w:rPr>
          <w:rFonts w:ascii="Palatino Linotype" w:hAnsi="Palatino Linotype"/>
          <w:snapToGrid/>
          <w:sz w:val="22"/>
          <w:szCs w:val="22"/>
          <w:lang w:val="nl-NL"/>
        </w:rPr>
      </w:pPr>
      <w:bookmarkStart w:id="5" w:name="opmerking_2216131"/>
      <w:bookmarkStart w:id="6" w:name="Artikel4"/>
      <w:bookmarkEnd w:id="5"/>
      <w:bookmarkEnd w:id="6"/>
    </w:p>
    <w:p w:rsidR="00E614F1" w:rsidRPr="00E614F1" w:rsidRDefault="00E614F1" w:rsidP="00E614F1">
      <w:pPr>
        <w:widowControl/>
        <w:contextualSpacing/>
        <w:jc w:val="both"/>
        <w:rPr>
          <w:rFonts w:ascii="Palatino Linotype" w:hAnsi="Palatino Linotype"/>
          <w:snapToGrid/>
          <w:sz w:val="22"/>
          <w:szCs w:val="22"/>
          <w:lang w:val="nl-NL"/>
        </w:rPr>
      </w:pPr>
      <w:r w:rsidRPr="00E614F1">
        <w:rPr>
          <w:rFonts w:ascii="Palatino Linotype" w:hAnsi="Palatino Linotype"/>
          <w:snapToGrid/>
          <w:sz w:val="22"/>
          <w:szCs w:val="22"/>
          <w:lang w:val="nl-NL"/>
        </w:rPr>
        <w:t>Deze regeling treedt in werking met ingang van de dag na die van bekendmaking en werkt terug tot en met 1 augustus 2021.</w:t>
      </w:r>
    </w:p>
    <w:p w:rsidR="00E614F1" w:rsidRDefault="00E614F1" w:rsidP="00E614F1">
      <w:pPr>
        <w:widowControl/>
        <w:contextualSpacing/>
        <w:rPr>
          <w:rFonts w:ascii="Palatino Linotype" w:hAnsi="Palatino Linotype"/>
          <w:snapToGrid/>
          <w:sz w:val="22"/>
          <w:szCs w:val="22"/>
          <w:lang w:val="nl-NL"/>
        </w:rPr>
      </w:pPr>
    </w:p>
    <w:p w:rsidR="00BA0E31" w:rsidRDefault="00BA0E31" w:rsidP="00E614F1">
      <w:pPr>
        <w:widowControl/>
        <w:contextualSpacing/>
        <w:rPr>
          <w:rFonts w:ascii="Palatino Linotype" w:hAnsi="Palatino Linotype"/>
          <w:snapToGrid/>
          <w:sz w:val="22"/>
          <w:szCs w:val="22"/>
          <w:lang w:val="nl-NL"/>
        </w:rPr>
      </w:pPr>
    </w:p>
    <w:p w:rsidR="00BA0E31" w:rsidRDefault="00BA0E31" w:rsidP="00E614F1">
      <w:pPr>
        <w:widowControl/>
        <w:contextualSpacing/>
        <w:rPr>
          <w:rFonts w:ascii="Palatino Linotype" w:hAnsi="Palatino Linotype"/>
          <w:snapToGrid/>
          <w:sz w:val="22"/>
          <w:szCs w:val="22"/>
          <w:lang w:val="nl-NL"/>
        </w:rPr>
      </w:pPr>
    </w:p>
    <w:p w:rsidR="00BA0E31" w:rsidRPr="00E614F1" w:rsidRDefault="00BA0E31" w:rsidP="00E614F1">
      <w:pPr>
        <w:widowControl/>
        <w:contextualSpacing/>
        <w:rPr>
          <w:rFonts w:ascii="Palatino Linotype" w:hAnsi="Palatino Linotype"/>
          <w:snapToGrid/>
          <w:sz w:val="22"/>
          <w:szCs w:val="22"/>
          <w:lang w:val="nl-NL"/>
        </w:rPr>
      </w:pPr>
    </w:p>
    <w:p w:rsidR="00E614F1" w:rsidRPr="00E614F1" w:rsidRDefault="00E614F1" w:rsidP="00E614F1">
      <w:pPr>
        <w:widowControl/>
        <w:contextualSpacing/>
        <w:jc w:val="center"/>
        <w:rPr>
          <w:rFonts w:ascii="Palatino Linotype" w:hAnsi="Palatino Linotype"/>
          <w:snapToGrid/>
          <w:sz w:val="22"/>
          <w:szCs w:val="22"/>
          <w:lang w:val="nl-NL"/>
        </w:rPr>
      </w:pPr>
      <w:r w:rsidRPr="00E614F1">
        <w:rPr>
          <w:rFonts w:ascii="Palatino Linotype" w:hAnsi="Palatino Linotype"/>
          <w:snapToGrid/>
          <w:sz w:val="22"/>
          <w:szCs w:val="22"/>
          <w:lang w:val="nl-NL"/>
        </w:rPr>
        <w:t>Artikel 3</w:t>
      </w:r>
    </w:p>
    <w:p w:rsidR="00E614F1" w:rsidRPr="00E614F1" w:rsidRDefault="00E614F1" w:rsidP="00E614F1">
      <w:pPr>
        <w:widowControl/>
        <w:contextualSpacing/>
        <w:jc w:val="both"/>
        <w:rPr>
          <w:rFonts w:ascii="Palatino Linotype" w:hAnsi="Palatino Linotype"/>
          <w:snapToGrid/>
          <w:sz w:val="22"/>
          <w:szCs w:val="22"/>
          <w:lang w:val="nl-NL"/>
        </w:rPr>
      </w:pPr>
    </w:p>
    <w:p w:rsidR="00E614F1" w:rsidRPr="00E614F1" w:rsidRDefault="00E614F1" w:rsidP="00E614F1">
      <w:pPr>
        <w:widowControl/>
        <w:contextualSpacing/>
        <w:jc w:val="both"/>
        <w:rPr>
          <w:rFonts w:ascii="Palatino Linotype" w:hAnsi="Palatino Linotype"/>
          <w:snapToGrid/>
          <w:sz w:val="22"/>
          <w:szCs w:val="22"/>
          <w:lang w:val="nl-NL"/>
        </w:rPr>
      </w:pPr>
      <w:r w:rsidRPr="00E614F1">
        <w:rPr>
          <w:rFonts w:ascii="Palatino Linotype" w:hAnsi="Palatino Linotype"/>
          <w:snapToGrid/>
          <w:sz w:val="22"/>
          <w:szCs w:val="22"/>
          <w:lang w:val="nl-NL"/>
        </w:rPr>
        <w:t xml:space="preserve">Deze regeling wordt aangehaald als: Regeling eindexamenprogramma culturele en artistieke vorming en lichamelijke opvoeding </w:t>
      </w:r>
      <w:proofErr w:type="spellStart"/>
      <w:r w:rsidRPr="00E614F1">
        <w:rPr>
          <w:rFonts w:ascii="Palatino Linotype" w:hAnsi="Palatino Linotype"/>
          <w:snapToGrid/>
          <w:sz w:val="22"/>
          <w:szCs w:val="22"/>
          <w:lang w:val="nl-NL"/>
        </w:rPr>
        <w:t>h.a.v.o</w:t>
      </w:r>
      <w:proofErr w:type="spellEnd"/>
      <w:r w:rsidRPr="00E614F1">
        <w:rPr>
          <w:rFonts w:ascii="Palatino Linotype" w:hAnsi="Palatino Linotype"/>
          <w:snapToGrid/>
          <w:sz w:val="22"/>
          <w:szCs w:val="22"/>
          <w:lang w:val="nl-NL"/>
        </w:rPr>
        <w:t xml:space="preserve">. en </w:t>
      </w:r>
      <w:proofErr w:type="spellStart"/>
      <w:r w:rsidRPr="00E614F1">
        <w:rPr>
          <w:rFonts w:ascii="Palatino Linotype" w:hAnsi="Palatino Linotype"/>
          <w:snapToGrid/>
          <w:sz w:val="22"/>
          <w:szCs w:val="22"/>
          <w:lang w:val="nl-NL"/>
        </w:rPr>
        <w:t>v.w.o.</w:t>
      </w:r>
      <w:proofErr w:type="spellEnd"/>
    </w:p>
    <w:p w:rsidR="00E614F1" w:rsidRPr="00E614F1" w:rsidRDefault="00E614F1" w:rsidP="00E614F1">
      <w:pPr>
        <w:widowControl/>
        <w:contextualSpacing/>
        <w:rPr>
          <w:rFonts w:ascii="Palatino Linotype" w:hAnsi="Palatino Linotype"/>
          <w:snapToGrid/>
          <w:sz w:val="22"/>
          <w:szCs w:val="22"/>
          <w:lang w:val="nl-NL"/>
        </w:rPr>
      </w:pPr>
    </w:p>
    <w:p w:rsidR="00E614F1" w:rsidRDefault="00E614F1" w:rsidP="00E614F1">
      <w:pPr>
        <w:widowControl/>
        <w:ind w:left="4248"/>
        <w:contextualSpacing/>
        <w:rPr>
          <w:rFonts w:ascii="Palatino Linotype" w:hAnsi="Palatino Linotype"/>
          <w:snapToGrid/>
          <w:sz w:val="22"/>
          <w:szCs w:val="22"/>
          <w:lang w:val="nl-NL"/>
        </w:rPr>
      </w:pPr>
    </w:p>
    <w:p w:rsidR="00BA0E31" w:rsidRPr="00E614F1" w:rsidRDefault="00BA0E31" w:rsidP="00E614F1">
      <w:pPr>
        <w:widowControl/>
        <w:ind w:left="4248"/>
        <w:contextualSpacing/>
        <w:rPr>
          <w:rFonts w:ascii="Palatino Linotype" w:hAnsi="Palatino Linotype"/>
          <w:snapToGrid/>
          <w:sz w:val="22"/>
          <w:szCs w:val="22"/>
          <w:lang w:val="nl-NL"/>
        </w:rPr>
      </w:pPr>
    </w:p>
    <w:p w:rsidR="00E614F1" w:rsidRPr="00E614F1" w:rsidRDefault="00E614F1" w:rsidP="00E614F1">
      <w:pPr>
        <w:widowControl/>
        <w:ind w:left="4248"/>
        <w:contextualSpacing/>
        <w:jc w:val="both"/>
        <w:rPr>
          <w:rFonts w:ascii="Palatino Linotype" w:hAnsi="Palatino Linotype"/>
          <w:snapToGrid/>
          <w:sz w:val="22"/>
          <w:szCs w:val="22"/>
          <w:lang w:val="nl-NL"/>
        </w:rPr>
      </w:pPr>
      <w:r w:rsidRPr="00E614F1">
        <w:rPr>
          <w:rFonts w:ascii="Palatino Linotype" w:hAnsi="Palatino Linotype"/>
          <w:snapToGrid/>
          <w:sz w:val="22"/>
          <w:szCs w:val="22"/>
          <w:lang w:val="nl-NL"/>
        </w:rPr>
        <w:t>Gegeven te Willemstad,</w:t>
      </w:r>
      <w:r w:rsidR="005B559A">
        <w:rPr>
          <w:rFonts w:ascii="Palatino Linotype" w:hAnsi="Palatino Linotype"/>
          <w:snapToGrid/>
          <w:sz w:val="22"/>
          <w:szCs w:val="22"/>
          <w:lang w:val="nl-NL"/>
        </w:rPr>
        <w:t xml:space="preserve"> 25 oktober 2021</w:t>
      </w:r>
    </w:p>
    <w:p w:rsidR="005B559A" w:rsidRDefault="00E614F1" w:rsidP="00E614F1">
      <w:pPr>
        <w:widowControl/>
        <w:ind w:left="4248"/>
        <w:contextualSpacing/>
        <w:jc w:val="both"/>
        <w:rPr>
          <w:rFonts w:ascii="Palatino Linotype" w:hAnsi="Palatino Linotype"/>
          <w:snapToGrid/>
          <w:sz w:val="22"/>
          <w:szCs w:val="22"/>
          <w:lang w:val="nl-NL"/>
        </w:rPr>
      </w:pPr>
      <w:r w:rsidRPr="00E614F1">
        <w:rPr>
          <w:rFonts w:ascii="Palatino Linotype" w:hAnsi="Palatino Linotype"/>
          <w:snapToGrid/>
          <w:sz w:val="22"/>
          <w:szCs w:val="22"/>
          <w:lang w:val="nl-NL"/>
        </w:rPr>
        <w:t xml:space="preserve">De Minister van Onderwijs, Wetenschap, </w:t>
      </w:r>
    </w:p>
    <w:p w:rsidR="00E614F1" w:rsidRDefault="00E614F1" w:rsidP="00E614F1">
      <w:pPr>
        <w:widowControl/>
        <w:ind w:left="4248"/>
        <w:contextualSpacing/>
        <w:jc w:val="both"/>
        <w:rPr>
          <w:rFonts w:ascii="Palatino Linotype" w:hAnsi="Palatino Linotype"/>
          <w:snapToGrid/>
          <w:sz w:val="22"/>
          <w:szCs w:val="22"/>
          <w:lang w:val="nl-NL"/>
        </w:rPr>
      </w:pPr>
      <w:r w:rsidRPr="00E614F1">
        <w:rPr>
          <w:rFonts w:ascii="Palatino Linotype" w:hAnsi="Palatino Linotype"/>
          <w:snapToGrid/>
          <w:sz w:val="22"/>
          <w:szCs w:val="22"/>
          <w:lang w:val="nl-NL"/>
        </w:rPr>
        <w:t>Cultuur en Sport,</w:t>
      </w:r>
    </w:p>
    <w:p w:rsidR="00E614F1" w:rsidRDefault="008E0B7C" w:rsidP="008E0B7C">
      <w:pPr>
        <w:ind w:left="4230" w:right="1030"/>
        <w:jc w:val="center"/>
        <w:rPr>
          <w:rFonts w:ascii="Palatino Linotype" w:eastAsiaTheme="minorHAnsi" w:hAnsi="Palatino Linotype" w:cstheme="minorBidi"/>
          <w:sz w:val="22"/>
          <w:szCs w:val="22"/>
          <w:lang w:val="nl-NL"/>
        </w:rPr>
      </w:pPr>
      <w:r w:rsidRPr="001F6211">
        <w:rPr>
          <w:rFonts w:ascii="Palatino Linotype" w:eastAsiaTheme="minorHAnsi" w:hAnsi="Palatino Linotype" w:cstheme="minorBidi"/>
          <w:sz w:val="22"/>
          <w:szCs w:val="22"/>
          <w:lang w:val="nl-NL"/>
        </w:rPr>
        <w:t>S.A. VAN HEYDOORN</w:t>
      </w:r>
    </w:p>
    <w:p w:rsidR="008E0B7C" w:rsidRPr="00E614F1" w:rsidRDefault="008E0B7C" w:rsidP="008E0B7C">
      <w:pPr>
        <w:ind w:left="4230" w:right="1120"/>
        <w:jc w:val="center"/>
        <w:rPr>
          <w:rFonts w:ascii="Palatino Linotype" w:eastAsiaTheme="minorHAnsi" w:hAnsi="Palatino Linotype" w:cstheme="minorBidi"/>
          <w:sz w:val="22"/>
          <w:szCs w:val="22"/>
          <w:lang w:val="nl-NL"/>
        </w:rPr>
      </w:pPr>
    </w:p>
    <w:p w:rsidR="00E614F1" w:rsidRPr="00E614F1" w:rsidRDefault="00E614F1" w:rsidP="00E614F1">
      <w:pPr>
        <w:widowControl/>
        <w:ind w:left="5442"/>
        <w:rPr>
          <w:rFonts w:ascii="Palatino Linotype" w:eastAsiaTheme="minorHAnsi" w:hAnsi="Palatino Linotype" w:cstheme="minorBidi"/>
          <w:snapToGrid/>
          <w:sz w:val="22"/>
          <w:szCs w:val="22"/>
          <w:lang w:val="nl-NL"/>
        </w:rPr>
      </w:pPr>
    </w:p>
    <w:p w:rsidR="00E614F1" w:rsidRPr="00E614F1" w:rsidRDefault="00E614F1" w:rsidP="00E614F1">
      <w:pPr>
        <w:widowControl/>
        <w:ind w:left="4245"/>
        <w:rPr>
          <w:rFonts w:ascii="Palatino Linotype" w:eastAsiaTheme="minorHAnsi" w:hAnsi="Palatino Linotype" w:cstheme="minorBidi"/>
          <w:snapToGrid/>
          <w:sz w:val="22"/>
          <w:szCs w:val="22"/>
          <w:lang w:val="nl-NL"/>
        </w:rPr>
      </w:pPr>
      <w:r w:rsidRPr="00E614F1">
        <w:rPr>
          <w:rFonts w:ascii="Palatino Linotype" w:eastAsiaTheme="minorHAnsi" w:hAnsi="Palatino Linotype" w:cstheme="minorBidi"/>
          <w:snapToGrid/>
          <w:sz w:val="22"/>
          <w:szCs w:val="22"/>
          <w:lang w:val="nl-NL"/>
        </w:rPr>
        <w:t xml:space="preserve">Uitgegeven de </w:t>
      </w:r>
      <w:r w:rsidR="005B559A">
        <w:rPr>
          <w:rFonts w:ascii="Palatino Linotype" w:eastAsiaTheme="minorHAnsi" w:hAnsi="Palatino Linotype" w:cstheme="minorBidi"/>
          <w:snapToGrid/>
          <w:sz w:val="22"/>
          <w:szCs w:val="22"/>
          <w:lang w:val="nl-NL"/>
        </w:rPr>
        <w:t>2</w:t>
      </w:r>
      <w:r w:rsidR="00FC01FD">
        <w:rPr>
          <w:rFonts w:ascii="Palatino Linotype" w:eastAsiaTheme="minorHAnsi" w:hAnsi="Palatino Linotype" w:cstheme="minorBidi"/>
          <w:snapToGrid/>
          <w:sz w:val="22"/>
          <w:szCs w:val="22"/>
          <w:lang w:val="nl-NL"/>
        </w:rPr>
        <w:t>9</w:t>
      </w:r>
      <w:r w:rsidR="005B559A" w:rsidRPr="005B559A">
        <w:rPr>
          <w:rFonts w:ascii="Palatino Linotype" w:eastAsiaTheme="minorHAnsi" w:hAnsi="Palatino Linotype" w:cstheme="minorBidi"/>
          <w:snapToGrid/>
          <w:sz w:val="22"/>
          <w:szCs w:val="22"/>
          <w:vertAlign w:val="superscript"/>
          <w:lang w:val="nl-NL"/>
        </w:rPr>
        <w:t>ste</w:t>
      </w:r>
      <w:r w:rsidR="005B559A">
        <w:rPr>
          <w:rFonts w:ascii="Palatino Linotype" w:eastAsiaTheme="minorHAnsi" w:hAnsi="Palatino Linotype" w:cstheme="minorBidi"/>
          <w:snapToGrid/>
          <w:sz w:val="22"/>
          <w:szCs w:val="22"/>
          <w:lang w:val="nl-NL"/>
        </w:rPr>
        <w:t xml:space="preserve"> november 2021</w:t>
      </w:r>
      <w:r w:rsidRPr="00E614F1">
        <w:rPr>
          <w:rFonts w:ascii="Palatino Linotype" w:eastAsiaTheme="minorHAnsi" w:hAnsi="Palatino Linotype" w:cstheme="minorBidi"/>
          <w:snapToGrid/>
          <w:sz w:val="22"/>
          <w:szCs w:val="22"/>
          <w:lang w:val="nl-NL"/>
        </w:rPr>
        <w:br/>
        <w:t>De Minister van Algemene Zaken,</w:t>
      </w:r>
    </w:p>
    <w:p w:rsidR="008E0B7C" w:rsidRPr="001F6211" w:rsidRDefault="008E0B7C" w:rsidP="00063D18">
      <w:pPr>
        <w:ind w:left="4230" w:right="1660"/>
        <w:jc w:val="center"/>
        <w:rPr>
          <w:rFonts w:ascii="Palatino Linotype" w:hAnsi="Palatino Linotype"/>
          <w:sz w:val="22"/>
          <w:szCs w:val="22"/>
          <w:lang w:val="nl-NL"/>
        </w:rPr>
      </w:pPr>
      <w:r w:rsidRPr="001F6211">
        <w:rPr>
          <w:rFonts w:ascii="Palatino Linotype" w:hAnsi="Palatino Linotype"/>
          <w:sz w:val="22"/>
          <w:szCs w:val="22"/>
          <w:lang w:val="nl-NL"/>
        </w:rPr>
        <w:t>G.S. PISAS</w:t>
      </w:r>
    </w:p>
    <w:p w:rsidR="00E614F1" w:rsidRPr="00E614F1" w:rsidRDefault="00E614F1" w:rsidP="00E614F1">
      <w:pPr>
        <w:widowControl/>
        <w:ind w:left="4245"/>
        <w:rPr>
          <w:rFonts w:ascii="Palatino Linotype" w:eastAsiaTheme="minorHAnsi" w:hAnsi="Palatino Linotype" w:cstheme="minorBidi"/>
          <w:snapToGrid/>
          <w:sz w:val="22"/>
          <w:szCs w:val="22"/>
          <w:lang w:val="nl-NL"/>
        </w:rPr>
      </w:pPr>
    </w:p>
    <w:p w:rsidR="00E614F1" w:rsidRPr="00E614F1" w:rsidRDefault="00E614F1" w:rsidP="00E614F1">
      <w:pPr>
        <w:widowControl/>
        <w:ind w:left="4245"/>
        <w:rPr>
          <w:rFonts w:ascii="Palatino Linotype" w:eastAsiaTheme="minorHAnsi" w:hAnsi="Palatino Linotype" w:cstheme="minorBidi"/>
          <w:snapToGrid/>
          <w:sz w:val="22"/>
          <w:szCs w:val="22"/>
          <w:lang w:val="nl-NL"/>
        </w:rPr>
      </w:pPr>
    </w:p>
    <w:p w:rsidR="00E614F1" w:rsidRPr="00E614F1" w:rsidRDefault="00E614F1" w:rsidP="00E614F1">
      <w:pPr>
        <w:widowControl/>
        <w:ind w:left="4245"/>
        <w:rPr>
          <w:rFonts w:ascii="Palatino Linotype" w:eastAsiaTheme="minorHAnsi" w:hAnsi="Palatino Linotype" w:cstheme="minorBidi"/>
          <w:snapToGrid/>
          <w:sz w:val="22"/>
          <w:szCs w:val="22"/>
          <w:lang w:val="nl-NL"/>
        </w:rPr>
      </w:pPr>
    </w:p>
    <w:p w:rsidR="00E614F1" w:rsidRDefault="00E614F1">
      <w:pPr>
        <w:widowControl/>
        <w:rPr>
          <w:rFonts w:ascii="Palatino Linotype" w:eastAsia="Calibri" w:hAnsi="Palatino Linotype"/>
          <w:b/>
          <w:snapToGrid/>
          <w:sz w:val="22"/>
          <w:szCs w:val="22"/>
          <w:lang w:val="nl-NL"/>
        </w:rPr>
      </w:pPr>
      <w:r>
        <w:rPr>
          <w:rFonts w:ascii="Palatino Linotype" w:eastAsia="Calibri" w:hAnsi="Palatino Linotype"/>
          <w:b/>
          <w:snapToGrid/>
          <w:sz w:val="22"/>
          <w:szCs w:val="22"/>
          <w:lang w:val="nl-NL"/>
        </w:rPr>
        <w:br w:type="page"/>
      </w:r>
    </w:p>
    <w:p w:rsidR="00E614F1" w:rsidRPr="00E614F1" w:rsidRDefault="00E614F1" w:rsidP="00E614F1">
      <w:pPr>
        <w:widowControl/>
        <w:spacing w:after="160" w:line="259" w:lineRule="auto"/>
        <w:jc w:val="both"/>
        <w:rPr>
          <w:rFonts w:ascii="Palatino Linotype" w:eastAsia="Calibri" w:hAnsi="Palatino Linotype"/>
          <w:b/>
          <w:snapToGrid/>
          <w:sz w:val="22"/>
          <w:szCs w:val="22"/>
          <w:lang w:val="nl-NL"/>
        </w:rPr>
      </w:pPr>
      <w:r w:rsidRPr="00E614F1">
        <w:rPr>
          <w:rFonts w:ascii="Palatino Linotype" w:eastAsia="Calibri" w:hAnsi="Palatino Linotype"/>
          <w:b/>
          <w:snapToGrid/>
          <w:sz w:val="22"/>
          <w:szCs w:val="22"/>
          <w:lang w:val="nl-NL"/>
        </w:rPr>
        <w:lastRenderedPageBreak/>
        <w:t xml:space="preserve">Toelichting behorende bij de Regeling </w:t>
      </w:r>
      <w:r w:rsidRPr="00E614F1">
        <w:rPr>
          <w:rFonts w:ascii="Palatino Linotype" w:hAnsi="Palatino Linotype"/>
          <w:b/>
          <w:snapToGrid/>
          <w:sz w:val="22"/>
          <w:szCs w:val="22"/>
          <w:lang w:val="nl-NL"/>
        </w:rPr>
        <w:t xml:space="preserve">eindexamenprogramma culturele en artistieke vorming en lichamelijke opvoeding </w:t>
      </w:r>
      <w:proofErr w:type="spellStart"/>
      <w:r w:rsidRPr="00E614F1">
        <w:rPr>
          <w:rFonts w:ascii="Palatino Linotype" w:hAnsi="Palatino Linotype"/>
          <w:b/>
          <w:snapToGrid/>
          <w:sz w:val="22"/>
          <w:szCs w:val="22"/>
          <w:lang w:val="nl-NL"/>
        </w:rPr>
        <w:t>h.a.v.o</w:t>
      </w:r>
      <w:proofErr w:type="spellEnd"/>
      <w:r w:rsidRPr="00E614F1">
        <w:rPr>
          <w:rFonts w:ascii="Palatino Linotype" w:hAnsi="Palatino Linotype"/>
          <w:b/>
          <w:snapToGrid/>
          <w:sz w:val="22"/>
          <w:szCs w:val="22"/>
          <w:lang w:val="nl-NL"/>
        </w:rPr>
        <w:t xml:space="preserve">. en </w:t>
      </w:r>
      <w:proofErr w:type="spellStart"/>
      <w:r w:rsidRPr="00E614F1">
        <w:rPr>
          <w:rFonts w:ascii="Palatino Linotype" w:hAnsi="Palatino Linotype"/>
          <w:b/>
          <w:snapToGrid/>
          <w:sz w:val="22"/>
          <w:szCs w:val="22"/>
          <w:lang w:val="nl-NL"/>
        </w:rPr>
        <w:t>v.w.o.</w:t>
      </w:r>
      <w:proofErr w:type="spellEnd"/>
    </w:p>
    <w:p w:rsidR="00E614F1" w:rsidRPr="00E614F1" w:rsidRDefault="00E614F1" w:rsidP="00E614F1">
      <w:pPr>
        <w:widowControl/>
        <w:spacing w:line="259" w:lineRule="auto"/>
        <w:jc w:val="both"/>
        <w:rPr>
          <w:rFonts w:ascii="Palatino Linotype" w:eastAsiaTheme="minorHAnsi" w:hAnsi="Palatino Linotype" w:cstheme="minorBidi"/>
          <w:b/>
          <w:snapToGrid/>
          <w:sz w:val="22"/>
          <w:szCs w:val="22"/>
          <w:lang w:val="nl-NL"/>
        </w:rPr>
      </w:pPr>
    </w:p>
    <w:p w:rsidR="00E614F1" w:rsidRPr="00E614F1" w:rsidRDefault="00E614F1" w:rsidP="00E614F1">
      <w:pPr>
        <w:widowControl/>
        <w:spacing w:line="259" w:lineRule="auto"/>
        <w:jc w:val="both"/>
        <w:rPr>
          <w:rFonts w:ascii="Palatino Linotype" w:eastAsiaTheme="minorHAnsi" w:hAnsi="Palatino Linotype" w:cstheme="minorBidi"/>
          <w:b/>
          <w:snapToGrid/>
          <w:sz w:val="22"/>
          <w:szCs w:val="22"/>
          <w:lang w:val="nl-NL"/>
        </w:rPr>
      </w:pPr>
      <w:r w:rsidRPr="00E614F1">
        <w:rPr>
          <w:rFonts w:ascii="Palatino Linotype" w:eastAsiaTheme="minorHAnsi" w:hAnsi="Palatino Linotype" w:cstheme="minorBidi"/>
          <w:b/>
          <w:snapToGrid/>
          <w:sz w:val="22"/>
          <w:szCs w:val="22"/>
          <w:lang w:val="nl-NL"/>
        </w:rPr>
        <w:t>Algemeen</w:t>
      </w:r>
    </w:p>
    <w:p w:rsidR="00E614F1" w:rsidRPr="00E614F1" w:rsidRDefault="00E614F1" w:rsidP="00E614F1">
      <w:pPr>
        <w:widowControl/>
        <w:spacing w:line="259" w:lineRule="auto"/>
        <w:jc w:val="both"/>
        <w:rPr>
          <w:rFonts w:ascii="Palatino Linotype" w:eastAsiaTheme="minorHAnsi" w:hAnsi="Palatino Linotype" w:cstheme="minorBidi"/>
          <w:snapToGrid/>
          <w:sz w:val="22"/>
          <w:szCs w:val="22"/>
          <w:lang w:val="nl-NL"/>
        </w:rPr>
      </w:pPr>
      <w:r w:rsidRPr="00E614F1">
        <w:rPr>
          <w:rFonts w:ascii="Palatino Linotype" w:eastAsiaTheme="minorHAnsi" w:hAnsi="Palatino Linotype" w:cstheme="minorBidi"/>
          <w:snapToGrid/>
          <w:sz w:val="22"/>
          <w:szCs w:val="22"/>
          <w:lang w:val="nl-NL"/>
        </w:rPr>
        <w:t>In november 2019 werden de eindexamenprogramma’s voor de vakken culturele en artistieke vorming en lichamelijke opvoeding van het hoger algemeen voortgezet onderwijs (</w:t>
      </w:r>
      <w:proofErr w:type="spellStart"/>
      <w:r w:rsidRPr="00E614F1">
        <w:rPr>
          <w:rFonts w:ascii="Palatino Linotype" w:eastAsiaTheme="minorHAnsi" w:hAnsi="Palatino Linotype" w:cstheme="minorBidi"/>
          <w:snapToGrid/>
          <w:sz w:val="22"/>
          <w:szCs w:val="22"/>
          <w:lang w:val="nl-NL"/>
        </w:rPr>
        <w:t>h.a.v.o</w:t>
      </w:r>
      <w:proofErr w:type="spellEnd"/>
      <w:r w:rsidRPr="00E614F1">
        <w:rPr>
          <w:rFonts w:ascii="Palatino Linotype" w:eastAsiaTheme="minorHAnsi" w:hAnsi="Palatino Linotype" w:cstheme="minorBidi"/>
          <w:snapToGrid/>
          <w:sz w:val="22"/>
          <w:szCs w:val="22"/>
          <w:lang w:val="nl-NL"/>
        </w:rPr>
        <w:t>.) en het voorbereidend wetenschappelijk onderwijs (</w:t>
      </w:r>
      <w:proofErr w:type="spellStart"/>
      <w:r w:rsidRPr="00E614F1">
        <w:rPr>
          <w:rFonts w:ascii="Palatino Linotype" w:eastAsiaTheme="minorHAnsi" w:hAnsi="Palatino Linotype" w:cstheme="minorBidi"/>
          <w:snapToGrid/>
          <w:sz w:val="22"/>
          <w:szCs w:val="22"/>
          <w:lang w:val="nl-NL"/>
        </w:rPr>
        <w:t>v.w.o.</w:t>
      </w:r>
      <w:proofErr w:type="spellEnd"/>
      <w:r w:rsidRPr="00E614F1">
        <w:rPr>
          <w:rFonts w:ascii="Palatino Linotype" w:eastAsiaTheme="minorHAnsi" w:hAnsi="Palatino Linotype" w:cstheme="minorBidi"/>
          <w:snapToGrid/>
          <w:sz w:val="22"/>
          <w:szCs w:val="22"/>
          <w:lang w:val="nl-NL"/>
        </w:rPr>
        <w:t xml:space="preserve">) door de daartoe ingestelde revisiegroepen herzien. Beide vakken worden lokaal afgesloten met een schoolexamen. </w:t>
      </w:r>
    </w:p>
    <w:p w:rsidR="00E614F1" w:rsidRPr="00E614F1" w:rsidRDefault="00E614F1" w:rsidP="00E614F1">
      <w:pPr>
        <w:widowControl/>
        <w:spacing w:line="259" w:lineRule="auto"/>
        <w:jc w:val="both"/>
        <w:rPr>
          <w:rFonts w:ascii="Palatino Linotype" w:eastAsiaTheme="minorHAnsi" w:hAnsi="Palatino Linotype" w:cstheme="minorBidi"/>
          <w:snapToGrid/>
          <w:sz w:val="22"/>
          <w:szCs w:val="22"/>
          <w:lang w:val="nl-NL"/>
        </w:rPr>
      </w:pPr>
    </w:p>
    <w:p w:rsidR="00E614F1" w:rsidRPr="00E614F1" w:rsidRDefault="00E614F1" w:rsidP="00E614F1">
      <w:pPr>
        <w:widowControl/>
        <w:spacing w:line="259" w:lineRule="auto"/>
        <w:jc w:val="both"/>
        <w:rPr>
          <w:rFonts w:ascii="Palatino Linotype" w:eastAsiaTheme="minorHAnsi" w:hAnsi="Palatino Linotype" w:cstheme="minorBidi"/>
          <w:snapToGrid/>
          <w:sz w:val="22"/>
          <w:szCs w:val="22"/>
          <w:lang w:val="nl-NL"/>
        </w:rPr>
      </w:pPr>
      <w:r w:rsidRPr="00E614F1">
        <w:rPr>
          <w:rFonts w:ascii="Palatino Linotype" w:eastAsiaTheme="minorHAnsi" w:hAnsi="Palatino Linotype" w:cstheme="minorBidi"/>
          <w:snapToGrid/>
          <w:sz w:val="22"/>
          <w:szCs w:val="22"/>
          <w:lang w:val="nl-NL"/>
        </w:rPr>
        <w:t>De gereviseerde eindexamenprogramma’s voor de bovengenoemde vakken zijn reeds aan het onderwijsveld aangeboden en per schooljaar 2021-2022 door het onderwijsveld in gebruik genomen. De scholen hebben hun Programma’s van Toetsing en Afsluiting (</w:t>
      </w:r>
      <w:proofErr w:type="spellStart"/>
      <w:r w:rsidRPr="00E614F1">
        <w:rPr>
          <w:rFonts w:ascii="Palatino Linotype" w:eastAsiaTheme="minorHAnsi" w:hAnsi="Palatino Linotype" w:cstheme="minorBidi"/>
          <w:snapToGrid/>
          <w:sz w:val="22"/>
          <w:szCs w:val="22"/>
          <w:lang w:val="nl-NL"/>
        </w:rPr>
        <w:t>PTA’s</w:t>
      </w:r>
      <w:proofErr w:type="spellEnd"/>
      <w:r w:rsidRPr="00E614F1">
        <w:rPr>
          <w:rFonts w:ascii="Palatino Linotype" w:eastAsiaTheme="minorHAnsi" w:hAnsi="Palatino Linotype" w:cstheme="minorBidi"/>
          <w:snapToGrid/>
          <w:sz w:val="22"/>
          <w:szCs w:val="22"/>
          <w:lang w:val="nl-NL"/>
        </w:rPr>
        <w:t>) op deze gereviseerde eindexamenprogramma’s aangepast.</w:t>
      </w:r>
    </w:p>
    <w:p w:rsidR="00E614F1" w:rsidRPr="00E614F1" w:rsidRDefault="00E614F1" w:rsidP="00E614F1">
      <w:pPr>
        <w:widowControl/>
        <w:spacing w:line="259" w:lineRule="auto"/>
        <w:jc w:val="both"/>
        <w:rPr>
          <w:rFonts w:ascii="Palatino Linotype" w:eastAsiaTheme="minorHAnsi" w:hAnsi="Palatino Linotype" w:cstheme="minorBidi"/>
          <w:b/>
          <w:snapToGrid/>
          <w:sz w:val="22"/>
          <w:szCs w:val="22"/>
          <w:lang w:val="nl-NL"/>
        </w:rPr>
      </w:pPr>
    </w:p>
    <w:p w:rsidR="00E614F1" w:rsidRPr="00E614F1" w:rsidRDefault="00E614F1" w:rsidP="00E614F1">
      <w:pPr>
        <w:widowControl/>
        <w:spacing w:line="259" w:lineRule="auto"/>
        <w:jc w:val="both"/>
        <w:rPr>
          <w:rFonts w:ascii="Palatino Linotype" w:eastAsiaTheme="minorHAnsi" w:hAnsi="Palatino Linotype" w:cstheme="minorBidi"/>
          <w:b/>
          <w:snapToGrid/>
          <w:sz w:val="22"/>
          <w:szCs w:val="22"/>
          <w:lang w:val="nl-NL"/>
        </w:rPr>
      </w:pPr>
      <w:r w:rsidRPr="00E614F1">
        <w:rPr>
          <w:rFonts w:ascii="Palatino Linotype" w:eastAsiaTheme="minorHAnsi" w:hAnsi="Palatino Linotype" w:cstheme="minorBidi"/>
          <w:b/>
          <w:snapToGrid/>
          <w:sz w:val="22"/>
          <w:szCs w:val="22"/>
          <w:lang w:val="nl-NL"/>
        </w:rPr>
        <w:t>Reacties stakeholders</w:t>
      </w:r>
    </w:p>
    <w:p w:rsidR="00E614F1" w:rsidRPr="00E614F1" w:rsidRDefault="00E614F1" w:rsidP="00E614F1">
      <w:pPr>
        <w:widowControl/>
        <w:spacing w:line="259" w:lineRule="auto"/>
        <w:jc w:val="both"/>
        <w:rPr>
          <w:rFonts w:ascii="Palatino Linotype" w:eastAsiaTheme="minorHAnsi" w:hAnsi="Palatino Linotype" w:cstheme="minorBidi"/>
          <w:snapToGrid/>
          <w:sz w:val="22"/>
          <w:szCs w:val="22"/>
          <w:lang w:val="nl-NL"/>
        </w:rPr>
      </w:pPr>
      <w:r w:rsidRPr="00E614F1">
        <w:rPr>
          <w:rFonts w:ascii="Palatino Linotype" w:eastAsiaTheme="minorHAnsi" w:hAnsi="Palatino Linotype" w:cstheme="minorBidi"/>
          <w:snapToGrid/>
          <w:sz w:val="22"/>
          <w:szCs w:val="22"/>
          <w:lang w:val="nl-NL"/>
        </w:rPr>
        <w:t xml:space="preserve">De examenprogramma’s werden door middel van inspraakrondes voorgelegd aan docenten van het onderwijsveld. Het onderwijsveld kon zich over het algemeen vinden in de examenprogramma’s. Verkregen feedback werd gebruikt om enkele nuances aan te brengen. </w:t>
      </w:r>
    </w:p>
    <w:p w:rsidR="00E614F1" w:rsidRPr="00E614F1" w:rsidRDefault="00E614F1" w:rsidP="00E614F1">
      <w:pPr>
        <w:widowControl/>
        <w:spacing w:line="259" w:lineRule="auto"/>
        <w:jc w:val="both"/>
        <w:rPr>
          <w:rFonts w:ascii="Palatino Linotype" w:eastAsiaTheme="minorHAnsi" w:hAnsi="Palatino Linotype" w:cstheme="minorBidi"/>
          <w:b/>
          <w:snapToGrid/>
          <w:sz w:val="22"/>
          <w:szCs w:val="22"/>
          <w:lang w:val="nl-NL"/>
        </w:rPr>
      </w:pPr>
    </w:p>
    <w:p w:rsidR="00E614F1" w:rsidRPr="00E614F1" w:rsidRDefault="00E614F1" w:rsidP="00E614F1">
      <w:pPr>
        <w:widowControl/>
        <w:spacing w:line="259" w:lineRule="auto"/>
        <w:jc w:val="both"/>
        <w:rPr>
          <w:rFonts w:ascii="Palatino Linotype" w:eastAsiaTheme="minorHAnsi" w:hAnsi="Palatino Linotype" w:cstheme="minorBidi"/>
          <w:b/>
          <w:snapToGrid/>
          <w:sz w:val="22"/>
          <w:szCs w:val="22"/>
          <w:lang w:val="nl-NL"/>
        </w:rPr>
      </w:pPr>
      <w:r w:rsidRPr="00E614F1">
        <w:rPr>
          <w:rFonts w:ascii="Palatino Linotype" w:eastAsiaTheme="minorHAnsi" w:hAnsi="Palatino Linotype" w:cstheme="minorBidi"/>
          <w:b/>
          <w:snapToGrid/>
          <w:sz w:val="22"/>
          <w:szCs w:val="22"/>
          <w:lang w:val="nl-NL"/>
        </w:rPr>
        <w:t>Financiële paragraaf</w:t>
      </w:r>
    </w:p>
    <w:p w:rsidR="00E614F1" w:rsidRPr="00E614F1" w:rsidRDefault="00E614F1" w:rsidP="00E614F1">
      <w:pPr>
        <w:widowControl/>
        <w:spacing w:line="259" w:lineRule="auto"/>
        <w:jc w:val="both"/>
        <w:rPr>
          <w:rFonts w:ascii="Palatino Linotype" w:eastAsiaTheme="minorHAnsi" w:hAnsi="Palatino Linotype" w:cstheme="minorBidi"/>
          <w:snapToGrid/>
          <w:sz w:val="22"/>
          <w:szCs w:val="22"/>
          <w:lang w:val="nl-NL"/>
        </w:rPr>
      </w:pPr>
      <w:r w:rsidRPr="00E614F1">
        <w:rPr>
          <w:rFonts w:ascii="Palatino Linotype" w:eastAsiaTheme="minorHAnsi" w:hAnsi="Palatino Linotype" w:cstheme="minorBidi"/>
          <w:snapToGrid/>
          <w:sz w:val="22"/>
          <w:szCs w:val="22"/>
          <w:lang w:val="nl-NL"/>
        </w:rPr>
        <w:t xml:space="preserve">Het invoeren van de gereviseerde examenprogramma’s voor het </w:t>
      </w:r>
      <w:proofErr w:type="spellStart"/>
      <w:r w:rsidRPr="00E614F1">
        <w:rPr>
          <w:rFonts w:ascii="Palatino Linotype" w:eastAsiaTheme="minorHAnsi" w:hAnsi="Palatino Linotype" w:cstheme="minorBidi"/>
          <w:snapToGrid/>
          <w:sz w:val="22"/>
          <w:szCs w:val="22"/>
          <w:lang w:val="nl-NL"/>
        </w:rPr>
        <w:t>h.a.v.o</w:t>
      </w:r>
      <w:proofErr w:type="spellEnd"/>
      <w:r w:rsidRPr="00E614F1">
        <w:rPr>
          <w:rFonts w:ascii="Palatino Linotype" w:eastAsiaTheme="minorHAnsi" w:hAnsi="Palatino Linotype" w:cstheme="minorBidi"/>
          <w:snapToGrid/>
          <w:sz w:val="22"/>
          <w:szCs w:val="22"/>
          <w:lang w:val="nl-NL"/>
        </w:rPr>
        <w:t xml:space="preserve">. en het </w:t>
      </w:r>
      <w:proofErr w:type="spellStart"/>
      <w:r w:rsidRPr="00E614F1">
        <w:rPr>
          <w:rFonts w:ascii="Palatino Linotype" w:eastAsiaTheme="minorHAnsi" w:hAnsi="Palatino Linotype" w:cstheme="minorBidi"/>
          <w:snapToGrid/>
          <w:sz w:val="22"/>
          <w:szCs w:val="22"/>
          <w:lang w:val="nl-NL"/>
        </w:rPr>
        <w:t>v.w.o.</w:t>
      </w:r>
      <w:proofErr w:type="spellEnd"/>
      <w:r w:rsidRPr="00E614F1">
        <w:rPr>
          <w:rFonts w:ascii="Palatino Linotype" w:eastAsiaTheme="minorHAnsi" w:hAnsi="Palatino Linotype" w:cstheme="minorBidi"/>
          <w:snapToGrid/>
          <w:sz w:val="22"/>
          <w:szCs w:val="22"/>
          <w:lang w:val="nl-NL"/>
        </w:rPr>
        <w:t xml:space="preserve"> brengt geen kosten met zich mee. Het betreft een inhoudelijke aanscherping van wat reeds in de praktijk uitgevoerd wordt. </w:t>
      </w:r>
    </w:p>
    <w:p w:rsidR="00E614F1" w:rsidRPr="00E614F1" w:rsidRDefault="00E614F1" w:rsidP="00E614F1">
      <w:pPr>
        <w:widowControl/>
        <w:spacing w:line="259" w:lineRule="auto"/>
        <w:jc w:val="both"/>
        <w:rPr>
          <w:rFonts w:ascii="Palatino Linotype" w:eastAsiaTheme="minorHAnsi" w:hAnsi="Palatino Linotype" w:cstheme="minorBidi"/>
          <w:b/>
          <w:snapToGrid/>
          <w:sz w:val="22"/>
          <w:szCs w:val="22"/>
          <w:lang w:val="nl-NL"/>
        </w:rPr>
      </w:pPr>
    </w:p>
    <w:p w:rsidR="00E614F1" w:rsidRPr="00E614F1" w:rsidRDefault="00E614F1" w:rsidP="00E614F1">
      <w:pPr>
        <w:widowControl/>
        <w:spacing w:line="259" w:lineRule="auto"/>
        <w:jc w:val="both"/>
        <w:rPr>
          <w:rFonts w:ascii="Palatino Linotype" w:eastAsiaTheme="minorHAnsi" w:hAnsi="Palatino Linotype" w:cstheme="minorBidi"/>
          <w:b/>
          <w:snapToGrid/>
          <w:sz w:val="22"/>
          <w:szCs w:val="22"/>
          <w:lang w:val="nl-NL"/>
        </w:rPr>
      </w:pPr>
      <w:r w:rsidRPr="00E614F1">
        <w:rPr>
          <w:rFonts w:ascii="Palatino Linotype" w:eastAsiaTheme="minorHAnsi" w:hAnsi="Palatino Linotype" w:cstheme="minorBidi"/>
          <w:b/>
          <w:snapToGrid/>
          <w:sz w:val="22"/>
          <w:szCs w:val="22"/>
          <w:lang w:val="nl-NL"/>
        </w:rPr>
        <w:t>Artikelsgewijze toelichting</w:t>
      </w:r>
    </w:p>
    <w:p w:rsidR="00E614F1" w:rsidRPr="00E614F1" w:rsidRDefault="00E614F1" w:rsidP="00E614F1">
      <w:pPr>
        <w:widowControl/>
        <w:spacing w:line="259" w:lineRule="auto"/>
        <w:jc w:val="both"/>
        <w:rPr>
          <w:rFonts w:ascii="Palatino Linotype" w:eastAsiaTheme="minorHAnsi" w:hAnsi="Palatino Linotype" w:cstheme="minorBidi"/>
          <w:snapToGrid/>
          <w:sz w:val="22"/>
          <w:szCs w:val="22"/>
          <w:lang w:val="nl-NL"/>
        </w:rPr>
      </w:pPr>
      <w:r w:rsidRPr="00E614F1">
        <w:rPr>
          <w:rFonts w:ascii="Palatino Linotype" w:eastAsiaTheme="minorHAnsi" w:hAnsi="Palatino Linotype" w:cstheme="minorBidi"/>
          <w:snapToGrid/>
          <w:sz w:val="22"/>
          <w:szCs w:val="22"/>
          <w:lang w:val="nl-NL"/>
        </w:rPr>
        <w:t>Artikel 2</w:t>
      </w:r>
    </w:p>
    <w:p w:rsidR="00E614F1" w:rsidRPr="00E614F1" w:rsidRDefault="00E614F1" w:rsidP="00E614F1">
      <w:pPr>
        <w:widowControl/>
        <w:spacing w:line="259" w:lineRule="auto"/>
        <w:jc w:val="both"/>
        <w:rPr>
          <w:rFonts w:ascii="Palatino Linotype" w:eastAsiaTheme="minorHAnsi" w:hAnsi="Palatino Linotype" w:cstheme="minorBidi"/>
          <w:snapToGrid/>
          <w:sz w:val="22"/>
          <w:szCs w:val="22"/>
          <w:lang w:val="nl-NL"/>
        </w:rPr>
      </w:pPr>
      <w:r w:rsidRPr="00E614F1">
        <w:rPr>
          <w:rFonts w:ascii="Palatino Linotype" w:eastAsiaTheme="minorHAnsi" w:hAnsi="Palatino Linotype" w:cstheme="minorBidi"/>
          <w:snapToGrid/>
          <w:sz w:val="22"/>
          <w:szCs w:val="22"/>
          <w:lang w:val="nl-NL"/>
        </w:rPr>
        <w:t xml:space="preserve">De gereviseerde examenprogramma’s van de vakken culturele en artistieke vorming en lichamelijke opvoeding voor het </w:t>
      </w:r>
      <w:proofErr w:type="spellStart"/>
      <w:r w:rsidRPr="00E614F1">
        <w:rPr>
          <w:rFonts w:ascii="Palatino Linotype" w:eastAsiaTheme="minorHAnsi" w:hAnsi="Palatino Linotype" w:cstheme="minorBidi"/>
          <w:snapToGrid/>
          <w:sz w:val="22"/>
          <w:szCs w:val="22"/>
          <w:lang w:val="nl-NL"/>
        </w:rPr>
        <w:t>h.a.v.o</w:t>
      </w:r>
      <w:proofErr w:type="spellEnd"/>
      <w:r w:rsidRPr="00E614F1">
        <w:rPr>
          <w:rFonts w:ascii="Palatino Linotype" w:eastAsiaTheme="minorHAnsi" w:hAnsi="Palatino Linotype" w:cstheme="minorBidi"/>
          <w:snapToGrid/>
          <w:sz w:val="22"/>
          <w:szCs w:val="22"/>
          <w:lang w:val="nl-NL"/>
        </w:rPr>
        <w:t xml:space="preserve">. en het </w:t>
      </w:r>
      <w:proofErr w:type="spellStart"/>
      <w:r w:rsidRPr="00E614F1">
        <w:rPr>
          <w:rFonts w:ascii="Palatino Linotype" w:eastAsiaTheme="minorHAnsi" w:hAnsi="Palatino Linotype" w:cstheme="minorBidi"/>
          <w:snapToGrid/>
          <w:sz w:val="22"/>
          <w:szCs w:val="22"/>
          <w:lang w:val="nl-NL"/>
        </w:rPr>
        <w:t>v.w.o.</w:t>
      </w:r>
      <w:proofErr w:type="spellEnd"/>
      <w:r w:rsidRPr="00E614F1">
        <w:rPr>
          <w:rFonts w:ascii="Palatino Linotype" w:eastAsiaTheme="minorHAnsi" w:hAnsi="Palatino Linotype" w:cstheme="minorBidi"/>
          <w:snapToGrid/>
          <w:sz w:val="22"/>
          <w:szCs w:val="22"/>
          <w:lang w:val="nl-NL"/>
        </w:rPr>
        <w:t xml:space="preserve"> zijn reeds per schooljaar 2021-2022 in gebruik genomen na voorafgaand overleg met de schoolbesturen. De </w:t>
      </w:r>
      <w:proofErr w:type="spellStart"/>
      <w:r w:rsidRPr="00E614F1">
        <w:rPr>
          <w:rFonts w:ascii="Palatino Linotype" w:eastAsiaTheme="minorHAnsi" w:hAnsi="Palatino Linotype" w:cstheme="minorBidi"/>
          <w:snapToGrid/>
          <w:sz w:val="22"/>
          <w:szCs w:val="22"/>
          <w:lang w:val="nl-NL"/>
        </w:rPr>
        <w:t>PTA’s</w:t>
      </w:r>
      <w:proofErr w:type="spellEnd"/>
      <w:r w:rsidRPr="00E614F1">
        <w:rPr>
          <w:rFonts w:ascii="Palatino Linotype" w:eastAsiaTheme="minorHAnsi" w:hAnsi="Palatino Linotype" w:cstheme="minorBidi"/>
          <w:snapToGrid/>
          <w:sz w:val="22"/>
          <w:szCs w:val="22"/>
          <w:lang w:val="nl-NL"/>
        </w:rPr>
        <w:t xml:space="preserve"> zijn opgesteld op basis van de gereviseerde examenprogramma’s. Vandaar dat de inwerkingtreding met terugwerkende kracht in gaat. </w:t>
      </w:r>
    </w:p>
    <w:p w:rsidR="00E614F1" w:rsidRPr="00E614F1" w:rsidRDefault="00E614F1" w:rsidP="00E614F1">
      <w:pPr>
        <w:widowControl/>
        <w:tabs>
          <w:tab w:val="left" w:pos="751"/>
        </w:tabs>
        <w:spacing w:line="259" w:lineRule="auto"/>
        <w:jc w:val="both"/>
        <w:rPr>
          <w:rFonts w:ascii="Palatino Linotype" w:eastAsiaTheme="minorHAnsi" w:hAnsi="Palatino Linotype" w:cstheme="minorBidi"/>
          <w:snapToGrid/>
          <w:sz w:val="22"/>
          <w:szCs w:val="22"/>
          <w:lang w:val="nl-NL"/>
        </w:rPr>
      </w:pPr>
    </w:p>
    <w:p w:rsidR="00E614F1" w:rsidRPr="00E614F1" w:rsidRDefault="00E614F1" w:rsidP="00E614F1">
      <w:pPr>
        <w:widowControl/>
        <w:spacing w:line="259" w:lineRule="auto"/>
        <w:jc w:val="both"/>
        <w:rPr>
          <w:rFonts w:asciiTheme="minorHAnsi" w:eastAsiaTheme="minorHAnsi" w:hAnsiTheme="minorHAnsi" w:cstheme="minorBidi"/>
          <w:snapToGrid/>
          <w:sz w:val="22"/>
          <w:szCs w:val="22"/>
          <w:lang w:val="nl-NL"/>
        </w:rPr>
      </w:pPr>
    </w:p>
    <w:p w:rsidR="00E614F1" w:rsidRPr="00E614F1" w:rsidRDefault="00E614F1" w:rsidP="00E614F1">
      <w:pPr>
        <w:widowControl/>
        <w:spacing w:line="259" w:lineRule="auto"/>
        <w:ind w:left="4956"/>
        <w:rPr>
          <w:rFonts w:ascii="Palatino Linotype" w:eastAsiaTheme="minorHAnsi" w:hAnsi="Palatino Linotype" w:cstheme="minorBidi"/>
          <w:snapToGrid/>
          <w:sz w:val="22"/>
          <w:szCs w:val="22"/>
          <w:lang w:val="nl-NL"/>
        </w:rPr>
      </w:pPr>
    </w:p>
    <w:p w:rsidR="00E614F1" w:rsidRPr="00E614F1" w:rsidRDefault="00E614F1" w:rsidP="00FF00DE">
      <w:pPr>
        <w:widowControl/>
        <w:spacing w:line="259" w:lineRule="auto"/>
        <w:ind w:left="4230" w:right="40"/>
        <w:rPr>
          <w:rFonts w:ascii="Palatino Linotype" w:eastAsiaTheme="minorHAnsi" w:hAnsi="Palatino Linotype" w:cstheme="minorBidi"/>
          <w:snapToGrid/>
          <w:sz w:val="22"/>
          <w:szCs w:val="22"/>
          <w:lang w:val="nl-NL"/>
        </w:rPr>
      </w:pPr>
      <w:r w:rsidRPr="00E614F1">
        <w:rPr>
          <w:rFonts w:ascii="Palatino Linotype" w:eastAsiaTheme="minorHAnsi" w:hAnsi="Palatino Linotype" w:cstheme="minorBidi"/>
          <w:snapToGrid/>
          <w:sz w:val="22"/>
          <w:szCs w:val="22"/>
          <w:lang w:val="nl-NL"/>
        </w:rPr>
        <w:t xml:space="preserve"> De Minister van Onderwijs, Wetenschap, </w:t>
      </w:r>
    </w:p>
    <w:p w:rsidR="00E614F1" w:rsidRDefault="00E614F1" w:rsidP="00E614F1">
      <w:pPr>
        <w:widowControl/>
        <w:spacing w:line="259" w:lineRule="auto"/>
        <w:ind w:left="3600" w:firstLine="630"/>
        <w:rPr>
          <w:rFonts w:ascii="Palatino Linotype" w:eastAsiaTheme="minorHAnsi" w:hAnsi="Palatino Linotype" w:cstheme="minorBidi"/>
          <w:snapToGrid/>
          <w:sz w:val="22"/>
          <w:szCs w:val="22"/>
          <w:lang w:val="nl-NL"/>
        </w:rPr>
      </w:pPr>
      <w:r w:rsidRPr="00E614F1">
        <w:rPr>
          <w:rFonts w:ascii="Palatino Linotype" w:eastAsiaTheme="minorHAnsi" w:hAnsi="Palatino Linotype" w:cstheme="minorBidi"/>
          <w:snapToGrid/>
          <w:sz w:val="22"/>
          <w:szCs w:val="22"/>
          <w:lang w:val="nl-NL"/>
        </w:rPr>
        <w:t xml:space="preserve"> Cultuur en Sport,</w:t>
      </w:r>
    </w:p>
    <w:p w:rsidR="00A272F8" w:rsidRDefault="00A272F8" w:rsidP="00FF00DE">
      <w:pPr>
        <w:ind w:left="4230" w:right="1030"/>
        <w:jc w:val="center"/>
        <w:rPr>
          <w:rFonts w:ascii="Palatino Linotype" w:eastAsiaTheme="minorHAnsi" w:hAnsi="Palatino Linotype" w:cstheme="minorBidi"/>
          <w:sz w:val="22"/>
          <w:szCs w:val="22"/>
          <w:lang w:val="nl-NL"/>
        </w:rPr>
      </w:pPr>
      <w:r w:rsidRPr="001F6211">
        <w:rPr>
          <w:rFonts w:ascii="Palatino Linotype" w:eastAsiaTheme="minorHAnsi" w:hAnsi="Palatino Linotype" w:cstheme="minorBidi"/>
          <w:sz w:val="22"/>
          <w:szCs w:val="22"/>
          <w:lang w:val="nl-NL"/>
        </w:rPr>
        <w:t>S.A. VAN HEYDOORN</w:t>
      </w:r>
    </w:p>
    <w:p w:rsidR="00A272F8" w:rsidRDefault="00A272F8" w:rsidP="00E614F1">
      <w:pPr>
        <w:widowControl/>
        <w:spacing w:line="259" w:lineRule="auto"/>
        <w:ind w:left="3600" w:firstLine="630"/>
        <w:rPr>
          <w:rFonts w:ascii="Palatino Linotype" w:eastAsiaTheme="minorHAnsi" w:hAnsi="Palatino Linotype" w:cstheme="minorBidi"/>
          <w:snapToGrid/>
          <w:sz w:val="22"/>
          <w:szCs w:val="22"/>
          <w:lang w:val="nl-NL"/>
        </w:rPr>
      </w:pPr>
    </w:p>
    <w:p w:rsidR="007A4B0C" w:rsidRDefault="007A4B0C">
      <w:pPr>
        <w:widowControl/>
        <w:rPr>
          <w:rFonts w:ascii="Palatino Linotype" w:eastAsiaTheme="minorHAnsi" w:hAnsi="Palatino Linotype" w:cstheme="minorBidi"/>
          <w:snapToGrid/>
          <w:sz w:val="22"/>
          <w:szCs w:val="22"/>
          <w:lang w:val="nl-NL"/>
        </w:rPr>
      </w:pPr>
      <w:r>
        <w:rPr>
          <w:rFonts w:ascii="Palatino Linotype" w:eastAsiaTheme="minorHAnsi" w:hAnsi="Palatino Linotype" w:cstheme="minorBidi"/>
          <w:snapToGrid/>
          <w:sz w:val="22"/>
          <w:szCs w:val="22"/>
          <w:lang w:val="nl-NL"/>
        </w:rPr>
        <w:br w:type="page"/>
      </w:r>
    </w:p>
    <w:p w:rsidR="00BA0E31" w:rsidRDefault="00BA0E31" w:rsidP="007A4B0C">
      <w:pPr>
        <w:widowControl/>
        <w:spacing w:after="160" w:line="259" w:lineRule="auto"/>
        <w:jc w:val="center"/>
        <w:rPr>
          <w:rFonts w:ascii="Palatino Linotype" w:eastAsia="Calibri" w:hAnsi="Palatino Linotype"/>
          <w:snapToGrid/>
          <w:sz w:val="36"/>
          <w:szCs w:val="36"/>
          <w:lang w:val="nl-NL"/>
        </w:rPr>
      </w:pPr>
    </w:p>
    <w:p w:rsidR="007A4B0C" w:rsidRPr="007A4B0C" w:rsidRDefault="007A4B0C" w:rsidP="007A4B0C">
      <w:pPr>
        <w:widowControl/>
        <w:spacing w:after="160" w:line="259" w:lineRule="auto"/>
        <w:jc w:val="center"/>
        <w:rPr>
          <w:rFonts w:ascii="Palatino Linotype" w:eastAsia="Calibri" w:hAnsi="Palatino Linotype"/>
          <w:snapToGrid/>
          <w:sz w:val="36"/>
          <w:szCs w:val="36"/>
          <w:lang w:val="nl-NL"/>
        </w:rPr>
      </w:pPr>
      <w:r w:rsidRPr="007A4B0C">
        <w:rPr>
          <w:rFonts w:ascii="Palatino Linotype" w:eastAsia="Calibri" w:hAnsi="Palatino Linotype"/>
          <w:snapToGrid/>
          <w:sz w:val="36"/>
          <w:szCs w:val="36"/>
          <w:lang w:val="nl-NL"/>
        </w:rPr>
        <w:t>BIJLAGE BEHORENDE BIJ ARTIKEL 1 VAN DE REGELING EINDEXAMENPROGRAMMA CULTURELE EN ARTISTIEKE VORMING EN LICHAMELIJKE OPVOEDING H.A.V.O. en V.W.O.</w:t>
      </w:r>
    </w:p>
    <w:p w:rsidR="007A4B0C" w:rsidRPr="007A4B0C" w:rsidRDefault="007A4B0C" w:rsidP="007A4B0C">
      <w:pPr>
        <w:widowControl/>
        <w:spacing w:line="259" w:lineRule="auto"/>
        <w:jc w:val="center"/>
        <w:rPr>
          <w:rFonts w:ascii="Calibri" w:eastAsia="Calibri" w:hAnsi="Calibri"/>
          <w:snapToGrid/>
          <w:sz w:val="32"/>
          <w:szCs w:val="32"/>
          <w:lang w:val="nl-NL"/>
        </w:rPr>
      </w:pPr>
    </w:p>
    <w:p w:rsidR="00E614F1" w:rsidRPr="007A4B0C" w:rsidRDefault="007A4B0C" w:rsidP="007A4B0C">
      <w:pPr>
        <w:widowControl/>
        <w:rPr>
          <w:rFonts w:ascii="Palatino Linotype" w:eastAsiaTheme="minorHAnsi" w:hAnsi="Palatino Linotype" w:cstheme="minorBidi"/>
          <w:snapToGrid/>
          <w:sz w:val="22"/>
          <w:szCs w:val="22"/>
          <w:lang w:val="nl-NL"/>
        </w:rPr>
      </w:pPr>
      <w:r>
        <w:rPr>
          <w:rFonts w:ascii="Palatino Linotype" w:eastAsiaTheme="minorHAnsi" w:hAnsi="Palatino Linotype" w:cstheme="minorBidi"/>
          <w:snapToGrid/>
          <w:sz w:val="22"/>
          <w:szCs w:val="22"/>
          <w:lang w:val="nl-NL"/>
        </w:rPr>
        <w:br w:type="page"/>
      </w:r>
    </w:p>
    <w:p w:rsidR="00702CAF" w:rsidRDefault="00702CAF" w:rsidP="00E614F1">
      <w:pPr>
        <w:widowControl/>
        <w:jc w:val="both"/>
        <w:rPr>
          <w:rFonts w:ascii="Palatino Linotype" w:hAnsi="Palatino Linotype"/>
          <w:snapToGrid/>
          <w:sz w:val="22"/>
          <w:szCs w:val="22"/>
          <w:lang w:val="nl-NL"/>
        </w:rPr>
        <w:sectPr w:rsidR="00702CAF">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pPr>
    </w:p>
    <w:p w:rsidR="001133C0" w:rsidRPr="001133C0" w:rsidRDefault="001133C0" w:rsidP="001133C0">
      <w:pPr>
        <w:widowControl/>
        <w:pBdr>
          <w:top w:val="nil"/>
          <w:left w:val="nil"/>
          <w:bottom w:val="nil"/>
          <w:right w:val="nil"/>
          <w:between w:val="nil"/>
          <w:bar w:val="nil"/>
        </w:pBdr>
        <w:spacing w:after="200" w:line="276" w:lineRule="auto"/>
        <w:rPr>
          <w:rFonts w:ascii="Arial" w:eastAsia="Arial" w:hAnsi="Arial" w:cs="Arial"/>
          <w:b/>
          <w:bCs/>
          <w:snapToGrid/>
          <w:color w:val="365F91"/>
          <w:sz w:val="22"/>
          <w:szCs w:val="22"/>
          <w:u w:color="365F91"/>
          <w:bdr w:val="nil"/>
          <w:lang w:val="nl-NL" w:eastAsia="nl-NL"/>
        </w:rPr>
      </w:pPr>
    </w:p>
    <w:p w:rsidR="001133C0" w:rsidRPr="001133C0" w:rsidRDefault="001133C0" w:rsidP="001133C0">
      <w:pPr>
        <w:widowControl/>
        <w:pBdr>
          <w:top w:val="nil"/>
          <w:left w:val="nil"/>
          <w:bottom w:val="nil"/>
          <w:right w:val="nil"/>
          <w:between w:val="nil"/>
          <w:bar w:val="nil"/>
        </w:pBdr>
        <w:spacing w:after="200" w:line="276" w:lineRule="auto"/>
        <w:rPr>
          <w:rFonts w:ascii="Arial" w:eastAsia="Arial" w:hAnsi="Arial" w:cs="Arial"/>
          <w:b/>
          <w:bCs/>
          <w:snapToGrid/>
          <w:color w:val="365F91"/>
          <w:sz w:val="22"/>
          <w:szCs w:val="22"/>
          <w:u w:color="365F91"/>
          <w:bdr w:val="nil"/>
          <w:lang w:val="nl-NL" w:eastAsia="nl-NL"/>
        </w:rPr>
      </w:pPr>
    </w:p>
    <w:p w:rsidR="001133C0" w:rsidRPr="001133C0" w:rsidRDefault="001133C0" w:rsidP="001133C0">
      <w:pPr>
        <w:widowControl/>
        <w:pBdr>
          <w:top w:val="nil"/>
          <w:left w:val="nil"/>
          <w:bottom w:val="nil"/>
          <w:right w:val="nil"/>
          <w:between w:val="nil"/>
          <w:bar w:val="nil"/>
        </w:pBdr>
        <w:spacing w:after="200" w:line="276" w:lineRule="auto"/>
        <w:jc w:val="center"/>
        <w:rPr>
          <w:rFonts w:ascii="Arial" w:eastAsia="Arial" w:hAnsi="Arial" w:cs="Arial"/>
          <w:b/>
          <w:bCs/>
          <w:snapToGrid/>
          <w:color w:val="365F91"/>
          <w:sz w:val="22"/>
          <w:szCs w:val="22"/>
          <w:u w:color="365F91"/>
          <w:bdr w:val="nil"/>
          <w:lang w:val="nl-NL" w:eastAsia="nl-NL"/>
        </w:rPr>
      </w:pPr>
    </w:p>
    <w:p w:rsidR="001133C0" w:rsidRPr="001133C0" w:rsidRDefault="001133C0" w:rsidP="001133C0">
      <w:pPr>
        <w:widowControl/>
        <w:pBdr>
          <w:top w:val="nil"/>
          <w:left w:val="nil"/>
          <w:bottom w:val="nil"/>
          <w:right w:val="nil"/>
          <w:between w:val="nil"/>
          <w:bar w:val="nil"/>
        </w:pBdr>
        <w:spacing w:after="200" w:line="276" w:lineRule="auto"/>
        <w:jc w:val="center"/>
        <w:rPr>
          <w:rFonts w:ascii="Arial" w:eastAsia="Arial" w:hAnsi="Arial" w:cs="Arial"/>
          <w:b/>
          <w:bCs/>
          <w:snapToGrid/>
          <w:color w:val="365F91"/>
          <w:sz w:val="22"/>
          <w:szCs w:val="22"/>
          <w:u w:color="365F91"/>
          <w:bdr w:val="nil"/>
          <w:lang w:val="nl-NL" w:eastAsia="nl-NL"/>
        </w:rPr>
      </w:pPr>
    </w:p>
    <w:p w:rsidR="001133C0" w:rsidRPr="001133C0" w:rsidRDefault="001133C0" w:rsidP="001133C0">
      <w:pPr>
        <w:widowControl/>
        <w:pBdr>
          <w:top w:val="nil"/>
          <w:left w:val="nil"/>
          <w:bottom w:val="nil"/>
          <w:right w:val="nil"/>
          <w:between w:val="nil"/>
          <w:bar w:val="nil"/>
        </w:pBdr>
        <w:spacing w:after="200" w:line="276" w:lineRule="auto"/>
        <w:rPr>
          <w:rFonts w:ascii="Arial" w:eastAsia="Arial" w:hAnsi="Arial" w:cs="Arial"/>
          <w:b/>
          <w:bCs/>
          <w:snapToGrid/>
          <w:color w:val="365F91"/>
          <w:sz w:val="22"/>
          <w:szCs w:val="22"/>
          <w:u w:color="365F91"/>
          <w:bdr w:val="nil"/>
          <w:lang w:val="nl-NL" w:eastAsia="nl-NL"/>
        </w:rPr>
      </w:pPr>
      <w:r w:rsidRPr="001133C0">
        <w:rPr>
          <w:rFonts w:ascii="Arial" w:eastAsia="Calibri" w:hAnsi="Arial" w:cs="Arial"/>
          <w:noProof/>
          <w:snapToGrid/>
          <w:color w:val="000000"/>
          <w:sz w:val="22"/>
          <w:szCs w:val="22"/>
          <w:u w:color="000000"/>
          <w:bdr w:val="nil"/>
          <w:lang w:eastAsia="nl-NL"/>
        </w:rPr>
        <mc:AlternateContent>
          <mc:Choice Requires="wps">
            <w:drawing>
              <wp:anchor distT="0" distB="0" distL="0" distR="0" simplePos="0" relativeHeight="251659776" behindDoc="1" locked="0" layoutInCell="1" allowOverlap="1">
                <wp:simplePos x="0" y="0"/>
                <wp:positionH relativeFrom="column">
                  <wp:posOffset>-160655</wp:posOffset>
                </wp:positionH>
                <wp:positionV relativeFrom="line">
                  <wp:posOffset>312420</wp:posOffset>
                </wp:positionV>
                <wp:extent cx="6459220" cy="4792345"/>
                <wp:effectExtent l="0" t="0" r="17780" b="27305"/>
                <wp:wrapNone/>
                <wp:docPr id="6" name="Rectangle 6" descr="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6459220" cy="4792345"/>
                        </a:xfrm>
                        <a:prstGeom prst="rect">
                          <a:avLst/>
                        </a:prstGeom>
                        <a:solidFill>
                          <a:srgbClr val="558ED5"/>
                        </a:solidFill>
                        <a:ln w="25400"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02F367A6" id="Rectangle 6" o:spid="_x0000_s1026" alt="Rectangle 2" style="position:absolute;margin-left:-12.65pt;margin-top:24.6pt;width:508.6pt;height:377.3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" fillcolor="#558ed5" strokeweight="2pt">
                <v:stroke joinstyle="round"/>
                <o:lock v:ext="edit" aspectratio="t" verticies="t" text="t" shapetype="t"/>
                <w10:wrap anchory="line"/>
              </v:rect>
            </w:pict>
          </mc:Fallback>
        </mc:AlternateContent>
      </w:r>
    </w:p>
    <w:p w:rsidR="001133C0" w:rsidRPr="001133C0" w:rsidRDefault="001133C0" w:rsidP="001133C0">
      <w:pPr>
        <w:widowControl/>
        <w:pBdr>
          <w:top w:val="nil"/>
          <w:left w:val="nil"/>
          <w:bottom w:val="nil"/>
          <w:right w:val="nil"/>
          <w:between w:val="nil"/>
          <w:bar w:val="nil"/>
        </w:pBdr>
        <w:spacing w:after="200" w:line="276" w:lineRule="auto"/>
        <w:rPr>
          <w:rFonts w:ascii="Arial" w:eastAsia="Arial" w:hAnsi="Arial" w:cs="Arial"/>
          <w:b/>
          <w:bCs/>
          <w:snapToGrid/>
          <w:color w:val="365F91"/>
          <w:sz w:val="22"/>
          <w:szCs w:val="22"/>
          <w:u w:color="365F91"/>
          <w:bdr w:val="nil"/>
          <w:lang w:val="nl-NL" w:eastAsia="nl-NL"/>
        </w:rPr>
      </w:pPr>
    </w:p>
    <w:p w:rsidR="001133C0" w:rsidRPr="001133C0" w:rsidRDefault="001133C0" w:rsidP="001133C0">
      <w:pPr>
        <w:widowControl/>
        <w:pBdr>
          <w:top w:val="nil"/>
          <w:left w:val="nil"/>
          <w:bottom w:val="nil"/>
          <w:right w:val="nil"/>
          <w:between w:val="nil"/>
          <w:bar w:val="nil"/>
        </w:pBdr>
        <w:spacing w:after="200" w:line="276" w:lineRule="auto"/>
        <w:rPr>
          <w:rFonts w:ascii="Arial" w:eastAsia="Arial" w:hAnsi="Arial" w:cs="Arial"/>
          <w:snapToGrid/>
          <w:color w:val="000000"/>
          <w:sz w:val="72"/>
          <w:szCs w:val="72"/>
          <w:u w:color="000000"/>
          <w:bdr w:val="nil"/>
          <w:lang w:val="nl-NL" w:eastAsia="nl-NL"/>
        </w:rPr>
      </w:pPr>
    </w:p>
    <w:p w:rsidR="001133C0" w:rsidRPr="001133C0" w:rsidRDefault="001133C0" w:rsidP="001133C0">
      <w:pPr>
        <w:widowControl/>
        <w:pBdr>
          <w:top w:val="nil"/>
          <w:left w:val="nil"/>
          <w:bottom w:val="single" w:sz="8" w:space="0" w:color="4F81BD"/>
          <w:right w:val="nil"/>
          <w:between w:val="nil"/>
          <w:bar w:val="nil"/>
        </w:pBdr>
        <w:spacing w:after="120"/>
        <w:jc w:val="center"/>
        <w:rPr>
          <w:rFonts w:ascii="Arial" w:eastAsia="Arial" w:hAnsi="Arial" w:cs="Arial"/>
          <w:snapToGrid/>
          <w:color w:val="FFFFFF"/>
          <w:spacing w:val="5"/>
          <w:kern w:val="28"/>
          <w:sz w:val="72"/>
          <w:szCs w:val="72"/>
          <w:u w:color="FFFFFF"/>
          <w:bdr w:val="nil"/>
          <w:lang w:val="nl-NL" w:eastAsia="nl-NL"/>
        </w:rPr>
      </w:pPr>
      <w:r w:rsidRPr="001133C0">
        <w:rPr>
          <w:rFonts w:ascii="Arial" w:eastAsia="Cambria" w:hAnsi="Arial" w:cs="Arial"/>
          <w:snapToGrid/>
          <w:color w:val="FFFFFF"/>
          <w:spacing w:val="5"/>
          <w:kern w:val="28"/>
          <w:sz w:val="72"/>
          <w:szCs w:val="72"/>
          <w:u w:color="FFFFFF"/>
          <w:bdr w:val="nil"/>
          <w:lang w:val="nl-NL" w:eastAsia="nl-NL"/>
        </w:rPr>
        <w:t>Culturele en Artistieke Vorming</w:t>
      </w:r>
    </w:p>
    <w:p w:rsidR="001133C0" w:rsidRPr="001133C0" w:rsidRDefault="001133C0" w:rsidP="001133C0">
      <w:pPr>
        <w:widowControl/>
        <w:pBdr>
          <w:top w:val="nil"/>
          <w:left w:val="nil"/>
          <w:bottom w:val="nil"/>
          <w:right w:val="nil"/>
          <w:between w:val="nil"/>
          <w:bar w:val="nil"/>
        </w:pBdr>
        <w:spacing w:after="200" w:line="276" w:lineRule="auto"/>
        <w:rPr>
          <w:rFonts w:ascii="Arial" w:eastAsia="Arial" w:hAnsi="Arial" w:cs="Arial"/>
          <w:i/>
          <w:iCs/>
          <w:snapToGrid/>
          <w:color w:val="FFFFFF"/>
          <w:spacing w:val="15"/>
          <w:sz w:val="22"/>
          <w:szCs w:val="22"/>
          <w:u w:color="FFFFFF"/>
          <w:bdr w:val="nil"/>
          <w:lang w:val="nl-NL" w:eastAsia="nl-NL"/>
        </w:rPr>
      </w:pPr>
    </w:p>
    <w:p w:rsidR="001133C0" w:rsidRPr="001133C0" w:rsidRDefault="001133C0" w:rsidP="001133C0">
      <w:pPr>
        <w:widowControl/>
        <w:pBdr>
          <w:top w:val="nil"/>
          <w:left w:val="nil"/>
          <w:bottom w:val="nil"/>
          <w:right w:val="nil"/>
          <w:between w:val="nil"/>
          <w:bar w:val="nil"/>
        </w:pBdr>
        <w:spacing w:after="200" w:line="276" w:lineRule="auto"/>
        <w:jc w:val="center"/>
        <w:rPr>
          <w:rFonts w:ascii="Arial" w:eastAsia="Arial" w:hAnsi="Arial" w:cs="Arial"/>
          <w:i/>
          <w:iCs/>
          <w:snapToGrid/>
          <w:color w:val="FFFFFF"/>
          <w:spacing w:val="15"/>
          <w:sz w:val="48"/>
          <w:szCs w:val="48"/>
          <w:u w:color="FFFFFF"/>
          <w:bdr w:val="nil"/>
          <w:lang w:val="nl-NL" w:eastAsia="nl-NL"/>
        </w:rPr>
      </w:pPr>
      <w:r w:rsidRPr="001133C0">
        <w:rPr>
          <w:rFonts w:ascii="Arial" w:eastAsia="Cambria" w:hAnsi="Arial" w:cs="Arial"/>
          <w:i/>
          <w:iCs/>
          <w:snapToGrid/>
          <w:color w:val="FFFFFF"/>
          <w:spacing w:val="15"/>
          <w:sz w:val="48"/>
          <w:szCs w:val="48"/>
          <w:u w:color="FFFFFF"/>
          <w:bdr w:val="nil"/>
          <w:lang w:val="nl-NL" w:eastAsia="nl-NL"/>
        </w:rPr>
        <w:t>Examenprogramma HAVO, VWO</w:t>
      </w:r>
    </w:p>
    <w:p w:rsidR="001133C0" w:rsidRPr="001133C0" w:rsidRDefault="001133C0" w:rsidP="001133C0">
      <w:pPr>
        <w:widowControl/>
        <w:pBdr>
          <w:top w:val="nil"/>
          <w:left w:val="nil"/>
          <w:bottom w:val="nil"/>
          <w:right w:val="nil"/>
          <w:between w:val="nil"/>
          <w:bar w:val="nil"/>
        </w:pBdr>
        <w:spacing w:after="200" w:line="276" w:lineRule="auto"/>
        <w:jc w:val="center"/>
        <w:rPr>
          <w:rFonts w:ascii="Arial" w:eastAsia="Arial" w:hAnsi="Arial" w:cs="Arial"/>
          <w:i/>
          <w:iCs/>
          <w:snapToGrid/>
          <w:color w:val="FFFFFF"/>
          <w:spacing w:val="15"/>
          <w:sz w:val="40"/>
          <w:szCs w:val="40"/>
          <w:u w:color="FFFFFF"/>
          <w:bdr w:val="nil"/>
          <w:lang w:val="nl-NL" w:eastAsia="nl-NL"/>
        </w:rPr>
      </w:pPr>
      <w:r w:rsidRPr="001133C0">
        <w:rPr>
          <w:rFonts w:ascii="Arial" w:eastAsia="Cambria" w:hAnsi="Arial" w:cs="Arial"/>
          <w:i/>
          <w:iCs/>
          <w:snapToGrid/>
          <w:color w:val="FFFFFF"/>
          <w:spacing w:val="15"/>
          <w:sz w:val="40"/>
          <w:szCs w:val="40"/>
          <w:u w:color="FFFFFF"/>
          <w:bdr w:val="nil"/>
          <w:lang w:val="nl-NL" w:eastAsia="nl-NL"/>
        </w:rPr>
        <w:t>Exameneenheden, eindtermen en toelichting</w:t>
      </w:r>
    </w:p>
    <w:p w:rsidR="001133C0" w:rsidRPr="001133C0" w:rsidRDefault="001133C0" w:rsidP="001133C0">
      <w:pPr>
        <w:widowControl/>
        <w:pBdr>
          <w:top w:val="nil"/>
          <w:left w:val="nil"/>
          <w:bottom w:val="nil"/>
          <w:right w:val="nil"/>
          <w:between w:val="nil"/>
          <w:bar w:val="nil"/>
        </w:pBdr>
        <w:spacing w:after="200" w:line="276" w:lineRule="auto"/>
        <w:jc w:val="center"/>
        <w:rPr>
          <w:rFonts w:ascii="Arial" w:eastAsia="Arial" w:hAnsi="Arial" w:cs="Arial"/>
          <w:i/>
          <w:iCs/>
          <w:snapToGrid/>
          <w:color w:val="FFFFFF"/>
          <w:spacing w:val="15"/>
          <w:sz w:val="22"/>
          <w:szCs w:val="22"/>
          <w:u w:color="FFFFFF"/>
          <w:bdr w:val="nil"/>
          <w:lang w:val="nl-NL" w:eastAsia="nl-NL"/>
        </w:rPr>
      </w:pPr>
    </w:p>
    <w:p w:rsidR="001133C0" w:rsidRPr="001133C0" w:rsidRDefault="001133C0" w:rsidP="001133C0">
      <w:pPr>
        <w:widowControl/>
        <w:pBdr>
          <w:top w:val="nil"/>
          <w:left w:val="nil"/>
          <w:bottom w:val="nil"/>
          <w:right w:val="nil"/>
          <w:between w:val="nil"/>
          <w:bar w:val="nil"/>
        </w:pBdr>
        <w:spacing w:after="200" w:line="276" w:lineRule="auto"/>
        <w:jc w:val="center"/>
        <w:rPr>
          <w:rFonts w:ascii="Arial" w:eastAsia="Arial" w:hAnsi="Arial" w:cs="Arial"/>
          <w:b/>
          <w:bCs/>
          <w:snapToGrid/>
          <w:color w:val="365F91"/>
          <w:sz w:val="22"/>
          <w:szCs w:val="22"/>
          <w:u w:color="365F91"/>
          <w:bdr w:val="nil"/>
          <w:lang w:eastAsia="nl-NL"/>
        </w:rPr>
      </w:pPr>
      <w:r w:rsidRPr="001133C0">
        <w:rPr>
          <w:rFonts w:ascii="Arial" w:eastAsia="Calibri" w:hAnsi="Arial" w:cs="Arial"/>
          <w:noProof/>
          <w:snapToGrid/>
          <w:color w:val="000000"/>
          <w:sz w:val="22"/>
          <w:szCs w:val="22"/>
          <w:u w:color="000000"/>
          <w:bdr w:val="nil"/>
          <w:lang w:val="en-GB" w:eastAsia="en-GB"/>
        </w:rPr>
        <w:drawing>
          <wp:inline distT="0" distB="0" distL="0" distR="0">
            <wp:extent cx="685800" cy="981075"/>
            <wp:effectExtent l="0" t="0" r="0" b="9525"/>
            <wp:docPr id="5" name="Picture 5" descr="https://lh4.googleusercontent.com/R7pSBbeWlr3jCUb0jZGmZ1BKo8eOry1RSVx8wzIWZQlVkThxuwN74c6Tc2ChliwNW-J9OxnTlC1g6T1kZmmyxeiWW5cRQqmbyQGu2ZbeV1OwyB542tqJ1gZLgFCfd50dMDwCjm6q9_aX9v6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https://lh4.googleusercontent.com/R7pSBbeWlr3jCUb0jZGmZ1BKo8eOry1RSVx8wzIWZQlVkThxuwN74c6Tc2ChliwNW-J9OxnTlC1g6T1kZmmyxeiWW5cRQqmbyQGu2ZbeV1OwyB542tqJ1gZLgFCfd50dMDwCjm6q9_aX9v6si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981075"/>
                    </a:xfrm>
                    <a:prstGeom prst="rect">
                      <a:avLst/>
                    </a:prstGeom>
                    <a:noFill/>
                    <a:ln>
                      <a:noFill/>
                    </a:ln>
                  </pic:spPr>
                </pic:pic>
              </a:graphicData>
            </a:graphic>
          </wp:inline>
        </w:drawing>
      </w:r>
    </w:p>
    <w:p w:rsidR="001133C0" w:rsidRPr="001133C0" w:rsidRDefault="001133C0" w:rsidP="001133C0">
      <w:pPr>
        <w:widowControl/>
        <w:pBdr>
          <w:top w:val="nil"/>
          <w:left w:val="nil"/>
          <w:bottom w:val="nil"/>
          <w:right w:val="nil"/>
          <w:between w:val="nil"/>
          <w:bar w:val="nil"/>
        </w:pBdr>
        <w:spacing w:after="200" w:line="276" w:lineRule="auto"/>
        <w:rPr>
          <w:rFonts w:ascii="Arial" w:eastAsia="Arial" w:hAnsi="Arial" w:cs="Arial"/>
          <w:b/>
          <w:bCs/>
          <w:snapToGrid/>
          <w:color w:val="365F91"/>
          <w:sz w:val="22"/>
          <w:szCs w:val="22"/>
          <w:u w:color="365F91"/>
          <w:bdr w:val="nil"/>
          <w:lang w:val="nl-NL" w:eastAsia="nl-NL"/>
        </w:rPr>
      </w:pPr>
    </w:p>
    <w:p w:rsidR="001133C0" w:rsidRPr="001133C0" w:rsidRDefault="001133C0" w:rsidP="001133C0">
      <w:pPr>
        <w:widowControl/>
        <w:pBdr>
          <w:top w:val="nil"/>
          <w:left w:val="nil"/>
          <w:bottom w:val="nil"/>
          <w:right w:val="nil"/>
          <w:between w:val="nil"/>
          <w:bar w:val="nil"/>
        </w:pBdr>
        <w:spacing w:after="200" w:line="276" w:lineRule="auto"/>
        <w:rPr>
          <w:rFonts w:ascii="Arial" w:eastAsia="Arial Unicode MS" w:hAnsi="Arial" w:cs="Arial"/>
          <w:b/>
          <w:snapToGrid/>
          <w:color w:val="365F91"/>
          <w:sz w:val="28"/>
          <w:szCs w:val="28"/>
          <w:u w:color="365F91"/>
          <w:bdr w:val="nil"/>
          <w:lang w:val="nl-NL" w:eastAsia="nl-NL"/>
        </w:rPr>
      </w:pPr>
    </w:p>
    <w:p w:rsidR="001133C0" w:rsidRPr="001133C0" w:rsidRDefault="001133C0" w:rsidP="001133C0">
      <w:pPr>
        <w:widowControl/>
        <w:pBdr>
          <w:top w:val="nil"/>
          <w:left w:val="nil"/>
          <w:bottom w:val="nil"/>
          <w:right w:val="nil"/>
          <w:between w:val="nil"/>
          <w:bar w:val="nil"/>
        </w:pBdr>
        <w:spacing w:after="200" w:line="276" w:lineRule="auto"/>
        <w:rPr>
          <w:rFonts w:ascii="Arial" w:eastAsia="Calibri" w:hAnsi="Arial" w:cs="Arial"/>
          <w:b/>
          <w:snapToGrid/>
          <w:color w:val="000000"/>
          <w:sz w:val="22"/>
          <w:szCs w:val="22"/>
          <w:u w:color="000000"/>
          <w:bdr w:val="nil"/>
          <w:lang w:val="nl-NL" w:eastAsia="nl-NL"/>
        </w:rPr>
      </w:pPr>
      <w:r w:rsidRPr="001133C0">
        <w:rPr>
          <w:rFonts w:ascii="Arial" w:eastAsia="Arial Unicode MS" w:hAnsi="Arial" w:cs="Arial"/>
          <w:b/>
          <w:snapToGrid/>
          <w:color w:val="365F91"/>
          <w:sz w:val="28"/>
          <w:szCs w:val="28"/>
          <w:u w:color="365F91"/>
          <w:bdr w:val="nil"/>
          <w:lang w:val="nl-NL" w:eastAsia="nl-NL"/>
        </w:rPr>
        <w:t>Februari 2020</w:t>
      </w:r>
      <w:r w:rsidRPr="001133C0">
        <w:rPr>
          <w:rFonts w:ascii="Arial" w:eastAsia="Arial Unicode MS" w:hAnsi="Arial" w:cs="Arial"/>
          <w:b/>
          <w:snapToGrid/>
          <w:color w:val="365F91"/>
          <w:sz w:val="22"/>
          <w:szCs w:val="22"/>
          <w:u w:color="365F91"/>
          <w:bdr w:val="nil"/>
          <w:lang w:val="nl-NL" w:eastAsia="nl-NL"/>
        </w:rPr>
        <w:br w:type="page"/>
      </w:r>
    </w:p>
    <w:p w:rsidR="001133C0" w:rsidRPr="001133C0" w:rsidRDefault="001133C0" w:rsidP="001133C0">
      <w:pPr>
        <w:keepNext/>
        <w:widowControl/>
        <w:pBdr>
          <w:top w:val="nil"/>
          <w:left w:val="nil"/>
          <w:bottom w:val="nil"/>
          <w:right w:val="nil"/>
          <w:between w:val="nil"/>
          <w:bar w:val="nil"/>
        </w:pBdr>
        <w:spacing w:before="240" w:after="60"/>
        <w:outlineLvl w:val="0"/>
        <w:rPr>
          <w:rFonts w:ascii="Arial" w:eastAsia="Arial" w:hAnsi="Arial"/>
          <w:b/>
          <w:bCs/>
          <w:snapToGrid/>
          <w:color w:val="365F91"/>
          <w:kern w:val="32"/>
          <w:sz w:val="28"/>
          <w:szCs w:val="32"/>
          <w:bdr w:val="nil"/>
          <w:lang w:val="nl-NL"/>
        </w:rPr>
      </w:pPr>
      <w:r w:rsidRPr="001133C0">
        <w:rPr>
          <w:rFonts w:ascii="Arial" w:hAnsi="Arial"/>
          <w:b/>
          <w:bCs/>
          <w:snapToGrid/>
          <w:color w:val="365F91"/>
          <w:kern w:val="32"/>
          <w:sz w:val="28"/>
          <w:szCs w:val="32"/>
          <w:bdr w:val="nil"/>
          <w:lang w:val="nl-NL"/>
        </w:rPr>
        <w:lastRenderedPageBreak/>
        <w:t>Inhoudsopgave</w:t>
      </w:r>
    </w:p>
    <w:p w:rsidR="001133C0" w:rsidRPr="002D56D6" w:rsidRDefault="001133C0" w:rsidP="001133C0">
      <w:pPr>
        <w:widowControl/>
        <w:pBdr>
          <w:top w:val="nil"/>
          <w:left w:val="nil"/>
          <w:bottom w:val="nil"/>
          <w:right w:val="nil"/>
          <w:between w:val="nil"/>
          <w:bar w:val="nil"/>
        </w:pBdr>
        <w:spacing w:after="200" w:line="276" w:lineRule="auto"/>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eastAsia="nl-NL"/>
        </w:rPr>
        <w:fldChar w:fldCharType="begin"/>
      </w:r>
      <w:r w:rsidRPr="001133C0">
        <w:rPr>
          <w:rFonts w:ascii="Arial" w:eastAsia="Calibri" w:hAnsi="Arial" w:cs="Arial"/>
          <w:snapToGrid/>
          <w:color w:val="000000"/>
          <w:sz w:val="22"/>
          <w:szCs w:val="22"/>
          <w:u w:color="000000"/>
          <w:bdr w:val="nil"/>
          <w:lang w:val="nl-NL" w:eastAsia="nl-NL"/>
        </w:rPr>
        <w:instrText xml:space="preserve"> TOC \t "Koptekst, 1,Koptekst 2 A, 2"</w:instrText>
      </w:r>
      <w:r w:rsidRPr="001133C0">
        <w:rPr>
          <w:rFonts w:ascii="Arial" w:eastAsia="Calibri" w:hAnsi="Arial" w:cs="Arial"/>
          <w:snapToGrid/>
          <w:color w:val="000000"/>
          <w:sz w:val="22"/>
          <w:szCs w:val="22"/>
          <w:u w:color="000000"/>
          <w:bdr w:val="nil"/>
          <w:lang w:eastAsia="nl-NL"/>
        </w:rPr>
        <w:fldChar w:fldCharType="separate"/>
      </w:r>
    </w:p>
    <w:p w:rsidR="001133C0" w:rsidRPr="002D56D6" w:rsidRDefault="001133C0" w:rsidP="001133C0">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lang w:val="nl-NL" w:eastAsia="nl-NL"/>
        </w:rPr>
      </w:pPr>
      <w:r w:rsidRPr="002D56D6">
        <w:rPr>
          <w:rFonts w:ascii="Calibri" w:eastAsia="Calibri" w:hAnsi="Calibri" w:cs="Calibri"/>
          <w:snapToGrid/>
          <w:color w:val="000000"/>
          <w:sz w:val="22"/>
          <w:szCs w:val="22"/>
          <w:u w:color="000000"/>
          <w:bdr w:val="nil"/>
          <w:lang w:eastAsia="nl-NL"/>
        </w:rPr>
        <w:fldChar w:fldCharType="begin"/>
      </w:r>
      <w:r w:rsidRPr="002D56D6">
        <w:rPr>
          <w:rFonts w:ascii="Calibri" w:eastAsia="Calibri" w:hAnsi="Calibri" w:cs="Calibri"/>
          <w:snapToGrid/>
          <w:color w:val="000000"/>
          <w:sz w:val="22"/>
          <w:szCs w:val="22"/>
          <w:u w:color="000000"/>
          <w:bdr w:val="nil"/>
          <w:lang w:eastAsia="nl-NL"/>
        </w:rPr>
        <w:instrText xml:space="preserve"> TOC \o "1-3" \h \z \u </w:instrText>
      </w:r>
      <w:r w:rsidRPr="002D56D6">
        <w:rPr>
          <w:rFonts w:ascii="Calibri" w:eastAsia="Calibri" w:hAnsi="Calibri" w:cs="Calibri"/>
          <w:snapToGrid/>
          <w:color w:val="000000"/>
          <w:sz w:val="22"/>
          <w:szCs w:val="22"/>
          <w:u w:color="000000"/>
          <w:bdr w:val="nil"/>
          <w:lang w:eastAsia="nl-NL"/>
        </w:rPr>
        <w:fldChar w:fldCharType="separate"/>
      </w:r>
      <w:hyperlink w:anchor="_Toc24963781" w:history="1">
        <w:r w:rsidRPr="002D56D6">
          <w:rPr>
            <w:rFonts w:ascii="Arial" w:eastAsia="Calibri" w:hAnsi="Arial" w:cs="Arial"/>
            <w:noProof/>
            <w:snapToGrid/>
            <w:color w:val="000000"/>
            <w:sz w:val="22"/>
            <w:szCs w:val="22"/>
            <w:u w:color="000000"/>
            <w:bdr w:val="nil"/>
            <w:lang w:val="nl-NL" w:eastAsia="nl-NL"/>
          </w:rPr>
          <w:t>Voorwoord</w:t>
        </w:r>
        <w:r w:rsidRPr="002D56D6">
          <w:rPr>
            <w:rFonts w:ascii="Arial" w:eastAsia="Calibri" w:hAnsi="Arial" w:cs="Arial"/>
            <w:noProof/>
            <w:snapToGrid/>
            <w:webHidden/>
            <w:color w:val="000000"/>
            <w:sz w:val="22"/>
            <w:szCs w:val="22"/>
            <w:u w:color="000000"/>
            <w:bdr w:val="nil"/>
            <w:lang w:eastAsia="nl-NL"/>
          </w:rPr>
          <w:tab/>
        </w:r>
        <w:r w:rsidRPr="002D56D6">
          <w:rPr>
            <w:rFonts w:ascii="Arial" w:eastAsia="Calibri" w:hAnsi="Arial" w:cs="Arial"/>
            <w:noProof/>
            <w:snapToGrid/>
            <w:webHidden/>
            <w:color w:val="000000"/>
            <w:sz w:val="22"/>
            <w:szCs w:val="22"/>
            <w:u w:color="000000"/>
            <w:bdr w:val="nil"/>
            <w:lang w:eastAsia="nl-NL"/>
          </w:rPr>
          <w:fldChar w:fldCharType="begin"/>
        </w:r>
        <w:r w:rsidRPr="002D56D6">
          <w:rPr>
            <w:rFonts w:ascii="Arial" w:eastAsia="Calibri" w:hAnsi="Arial" w:cs="Arial"/>
            <w:noProof/>
            <w:snapToGrid/>
            <w:webHidden/>
            <w:color w:val="000000"/>
            <w:sz w:val="22"/>
            <w:szCs w:val="22"/>
            <w:u w:color="000000"/>
            <w:bdr w:val="nil"/>
            <w:lang w:eastAsia="nl-NL"/>
          </w:rPr>
          <w:instrText xml:space="preserve"> PAGEREF _Toc24963781 \h </w:instrText>
        </w:r>
        <w:r w:rsidRPr="002D56D6">
          <w:rPr>
            <w:rFonts w:ascii="Arial" w:eastAsia="Calibri" w:hAnsi="Arial" w:cs="Arial"/>
            <w:noProof/>
            <w:snapToGrid/>
            <w:webHidden/>
            <w:color w:val="000000"/>
            <w:sz w:val="22"/>
            <w:szCs w:val="22"/>
            <w:u w:color="000000"/>
            <w:bdr w:val="nil"/>
            <w:lang w:eastAsia="nl-NL"/>
          </w:rPr>
        </w:r>
        <w:r w:rsidRPr="002D56D6">
          <w:rPr>
            <w:rFonts w:ascii="Arial" w:eastAsia="Calibri" w:hAnsi="Arial" w:cs="Arial"/>
            <w:noProof/>
            <w:snapToGrid/>
            <w:webHidden/>
            <w:color w:val="000000"/>
            <w:sz w:val="22"/>
            <w:szCs w:val="22"/>
            <w:u w:color="000000"/>
            <w:bdr w:val="nil"/>
            <w:lang w:eastAsia="nl-NL"/>
          </w:rPr>
          <w:fldChar w:fldCharType="separate"/>
        </w:r>
        <w:r w:rsidRPr="002D56D6">
          <w:rPr>
            <w:rFonts w:ascii="Arial" w:eastAsia="Calibri" w:hAnsi="Arial" w:cs="Arial"/>
            <w:noProof/>
            <w:snapToGrid/>
            <w:webHidden/>
            <w:color w:val="000000"/>
            <w:sz w:val="22"/>
            <w:szCs w:val="22"/>
            <w:u w:color="000000"/>
            <w:bdr w:val="nil"/>
            <w:lang w:eastAsia="nl-NL"/>
          </w:rPr>
          <w:t>3</w:t>
        </w:r>
        <w:r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lang w:val="nl-NL" w:eastAsia="nl-NL"/>
        </w:rPr>
      </w:pPr>
      <w:hyperlink w:anchor="_Toc24963782" w:history="1">
        <w:r w:rsidR="001133C0" w:rsidRPr="002D56D6">
          <w:rPr>
            <w:rFonts w:ascii="Arial" w:eastAsia="Arial Unicode MS" w:hAnsi="Arial" w:cs="Arial"/>
            <w:noProof/>
            <w:snapToGrid/>
            <w:color w:val="000000"/>
            <w:sz w:val="22"/>
            <w:szCs w:val="22"/>
            <w:u w:color="000000"/>
            <w:bdr w:val="nil"/>
            <w:lang w:val="nl-NL" w:eastAsia="nl-NL"/>
          </w:rPr>
          <w:t xml:space="preserve">1. </w:t>
        </w:r>
        <w:r w:rsidR="001133C0" w:rsidRPr="002D56D6">
          <w:rPr>
            <w:rFonts w:ascii="Arial" w:eastAsia="Calibri" w:hAnsi="Arial" w:cs="Arial"/>
            <w:noProof/>
            <w:snapToGrid/>
            <w:color w:val="000000"/>
            <w:sz w:val="22"/>
            <w:szCs w:val="22"/>
            <w:u w:color="000000"/>
            <w:bdr w:val="nil"/>
            <w:lang w:val="nl-NL" w:eastAsia="nl-NL"/>
          </w:rPr>
          <w:t>Preambule</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_Toc24963782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4</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lang w:val="nl-NL" w:eastAsia="nl-NL"/>
        </w:rPr>
      </w:pPr>
      <w:hyperlink w:anchor="_Toc24963783" w:history="1">
        <w:r w:rsidR="001133C0" w:rsidRPr="002D56D6">
          <w:rPr>
            <w:rFonts w:ascii="Arial" w:eastAsia="Arial Unicode MS" w:hAnsi="Arial" w:cs="Arial"/>
            <w:noProof/>
            <w:snapToGrid/>
            <w:color w:val="000000"/>
            <w:sz w:val="22"/>
            <w:szCs w:val="22"/>
            <w:u w:color="000000"/>
            <w:bdr w:val="nil"/>
            <w:lang w:val="nl-NL" w:eastAsia="nl-NL"/>
          </w:rPr>
          <w:t xml:space="preserve">2. </w:t>
        </w:r>
        <w:r w:rsidR="001133C0" w:rsidRPr="002D56D6">
          <w:rPr>
            <w:rFonts w:ascii="Arial" w:eastAsia="Calibri" w:hAnsi="Arial" w:cs="Arial"/>
            <w:noProof/>
            <w:snapToGrid/>
            <w:color w:val="000000"/>
            <w:sz w:val="22"/>
            <w:szCs w:val="22"/>
            <w:u w:color="000000"/>
            <w:bdr w:val="nil"/>
            <w:lang w:val="nl-NL" w:eastAsia="nl-NL"/>
          </w:rPr>
          <w:t>Leeswijzer</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_Toc24963783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6</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lang w:val="nl-NL" w:eastAsia="nl-NL"/>
        </w:rPr>
      </w:pPr>
      <w:hyperlink w:anchor="_Toc24963784" w:history="1">
        <w:r w:rsidR="001133C0" w:rsidRPr="002D56D6">
          <w:rPr>
            <w:rFonts w:ascii="Arial" w:eastAsia="Calibri" w:hAnsi="Arial" w:cs="Arial"/>
            <w:noProof/>
            <w:snapToGrid/>
            <w:color w:val="000000"/>
            <w:sz w:val="22"/>
            <w:szCs w:val="22"/>
            <w:u w:color="000000"/>
            <w:bdr w:val="nil"/>
            <w:lang w:val="nl-NL" w:eastAsia="nl-NL"/>
          </w:rPr>
          <w:t>3. Matrix examenprogramma Culturele en Artistieke Vorming</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_Toc24963784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7</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lang w:val="nl-NL" w:eastAsia="nl-NL"/>
        </w:rPr>
      </w:pPr>
      <w:hyperlink w:anchor="_Toc24963785" w:history="1">
        <w:r w:rsidR="001133C0" w:rsidRPr="002D56D6">
          <w:rPr>
            <w:rFonts w:ascii="Arial" w:eastAsia="Calibri" w:hAnsi="Arial" w:cs="Arial"/>
            <w:noProof/>
            <w:snapToGrid/>
            <w:color w:val="000000"/>
            <w:sz w:val="22"/>
            <w:szCs w:val="22"/>
            <w:u w:color="000000"/>
            <w:bdr w:val="nil"/>
            <w:lang w:val="nl-NL" w:eastAsia="nl-NL"/>
          </w:rPr>
          <w:t>4. Toelichting en specificaties Culturele en Artistieke Vorming HAVO</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_Toc24963785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8</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ind w:left="220"/>
        <w:rPr>
          <w:rFonts w:ascii="Arial" w:hAnsi="Arial" w:cs="Arial"/>
          <w:noProof/>
          <w:snapToGrid/>
          <w:sz w:val="22"/>
          <w:szCs w:val="22"/>
          <w:lang w:val="nl-NL" w:eastAsia="nl-NL"/>
        </w:rPr>
      </w:pPr>
      <w:hyperlink w:anchor="_Toc24963786" w:history="1">
        <w:r w:rsidR="001133C0" w:rsidRPr="002D56D6">
          <w:rPr>
            <w:rFonts w:ascii="Arial" w:eastAsia="Calibri" w:hAnsi="Arial" w:cs="Arial"/>
            <w:noProof/>
            <w:snapToGrid/>
            <w:color w:val="000000"/>
            <w:sz w:val="22"/>
            <w:szCs w:val="22"/>
            <w:u w:color="000000"/>
            <w:bdr w:val="nil"/>
            <w:lang w:eastAsia="nl-NL"/>
          </w:rPr>
          <w:t>4.a. Verdeling exameneenheden moet in SE/mag in SE</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_Toc24963786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8</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ind w:left="220"/>
        <w:rPr>
          <w:rFonts w:ascii="Arial" w:hAnsi="Arial" w:cs="Arial"/>
          <w:noProof/>
          <w:snapToGrid/>
          <w:sz w:val="22"/>
          <w:szCs w:val="22"/>
          <w:lang w:val="nl-NL" w:eastAsia="nl-NL"/>
        </w:rPr>
      </w:pPr>
      <w:hyperlink w:anchor="_Toc24963787" w:history="1">
        <w:r w:rsidR="001133C0" w:rsidRPr="002D56D6">
          <w:rPr>
            <w:rFonts w:ascii="Arial" w:eastAsia="Calibri" w:hAnsi="Arial" w:cs="Arial"/>
            <w:noProof/>
            <w:snapToGrid/>
            <w:color w:val="000000"/>
            <w:sz w:val="22"/>
            <w:szCs w:val="22"/>
            <w:u w:color="000000"/>
            <w:bdr w:val="nil"/>
            <w:lang w:val="nl-NL" w:eastAsia="nl-NL"/>
          </w:rPr>
          <w:t>4.b. Uitwerking van de eindtermen voor Culturele en Artistieke Vorming HAVO</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_Toc24963787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9</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ind w:left="220"/>
        <w:rPr>
          <w:rFonts w:ascii="Arial" w:hAnsi="Arial" w:cs="Arial"/>
          <w:noProof/>
          <w:snapToGrid/>
          <w:sz w:val="22"/>
          <w:szCs w:val="22"/>
          <w:lang w:val="nl-NL" w:eastAsia="nl-NL"/>
        </w:rPr>
      </w:pPr>
      <w:hyperlink w:anchor="_Toc24963788" w:history="1">
        <w:r w:rsidR="001133C0" w:rsidRPr="002D56D6">
          <w:rPr>
            <w:rFonts w:ascii="Arial" w:eastAsia="Calibri" w:hAnsi="Arial" w:cs="Arial"/>
            <w:noProof/>
            <w:snapToGrid/>
            <w:color w:val="000000"/>
            <w:sz w:val="22"/>
            <w:szCs w:val="22"/>
            <w:u w:color="000000"/>
            <w:bdr w:val="nil"/>
            <w:lang w:eastAsia="nl-NL"/>
          </w:rPr>
          <w:t>4.c. Nadere specificaties HAVO</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_Toc24963788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13</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lang w:val="nl-NL" w:eastAsia="nl-NL"/>
        </w:rPr>
      </w:pPr>
      <w:hyperlink w:anchor="_Toc24963789" w:history="1">
        <w:r w:rsidR="001133C0" w:rsidRPr="002D56D6">
          <w:rPr>
            <w:rFonts w:ascii="Arial" w:eastAsia="Calibri" w:hAnsi="Arial" w:cs="Arial"/>
            <w:noProof/>
            <w:snapToGrid/>
            <w:color w:val="000000"/>
            <w:sz w:val="22"/>
            <w:szCs w:val="22"/>
            <w:u w:color="000000"/>
            <w:bdr w:val="nil"/>
            <w:lang w:val="nl-NL" w:eastAsia="nl-NL"/>
          </w:rPr>
          <w:t>5. Toelichting en specificaties Culturele en Artistieke Vorming VWO</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_Toc24963789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14</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ind w:left="220"/>
        <w:rPr>
          <w:rFonts w:ascii="Arial" w:hAnsi="Arial" w:cs="Arial"/>
          <w:noProof/>
          <w:snapToGrid/>
          <w:sz w:val="22"/>
          <w:szCs w:val="22"/>
          <w:lang w:val="nl-NL" w:eastAsia="nl-NL"/>
        </w:rPr>
      </w:pPr>
      <w:hyperlink w:anchor="_Toc24963790" w:history="1">
        <w:r w:rsidR="001133C0" w:rsidRPr="002D56D6">
          <w:rPr>
            <w:rFonts w:ascii="Arial" w:eastAsia="Calibri" w:hAnsi="Arial" w:cs="Arial"/>
            <w:noProof/>
            <w:snapToGrid/>
            <w:color w:val="000000"/>
            <w:sz w:val="22"/>
            <w:szCs w:val="22"/>
            <w:u w:color="000000"/>
            <w:bdr w:val="nil"/>
            <w:lang w:val="nl-NL" w:eastAsia="nl-NL"/>
          </w:rPr>
          <w:t>5.a. Verdeling exameneenheden moet in SE/mag in SE</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_Toc24963790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14</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ind w:left="220"/>
        <w:rPr>
          <w:rFonts w:ascii="Arial" w:hAnsi="Arial" w:cs="Arial"/>
          <w:noProof/>
          <w:snapToGrid/>
          <w:sz w:val="22"/>
          <w:szCs w:val="22"/>
          <w:lang w:val="nl-NL" w:eastAsia="nl-NL"/>
        </w:rPr>
      </w:pPr>
      <w:hyperlink w:anchor="_Toc24963791" w:history="1">
        <w:r w:rsidR="001133C0" w:rsidRPr="002D56D6">
          <w:rPr>
            <w:rFonts w:ascii="Arial" w:eastAsia="Calibri" w:hAnsi="Arial" w:cs="Arial"/>
            <w:noProof/>
            <w:snapToGrid/>
            <w:color w:val="000000"/>
            <w:sz w:val="22"/>
            <w:szCs w:val="22"/>
            <w:u w:color="000000"/>
            <w:bdr w:val="nil"/>
            <w:lang w:val="nl-NL" w:eastAsia="nl-NL"/>
          </w:rPr>
          <w:t>5.b.  Uitwerking van de eindtermen Culturele en Artistieke Vorming VWO</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_Toc24963791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15</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2D56D6" w:rsidRDefault="00BA0E31" w:rsidP="001133C0">
      <w:pPr>
        <w:widowControl/>
        <w:pBdr>
          <w:top w:val="nil"/>
          <w:left w:val="nil"/>
          <w:bottom w:val="nil"/>
          <w:right w:val="nil"/>
          <w:between w:val="nil"/>
          <w:bar w:val="nil"/>
        </w:pBdr>
        <w:tabs>
          <w:tab w:val="right" w:leader="dot" w:pos="9000"/>
        </w:tabs>
        <w:spacing w:after="100" w:line="276" w:lineRule="auto"/>
        <w:ind w:left="220"/>
        <w:rPr>
          <w:rFonts w:ascii="Calibri" w:hAnsi="Calibri"/>
          <w:noProof/>
          <w:snapToGrid/>
          <w:sz w:val="22"/>
          <w:szCs w:val="22"/>
          <w:lang w:val="nl-NL" w:eastAsia="nl-NL"/>
        </w:rPr>
      </w:pPr>
      <w:hyperlink w:anchor="_Toc24963792" w:history="1">
        <w:r w:rsidR="001133C0" w:rsidRPr="002D56D6">
          <w:rPr>
            <w:rFonts w:ascii="Arial" w:eastAsia="Calibri" w:hAnsi="Arial" w:cs="Arial"/>
            <w:noProof/>
            <w:snapToGrid/>
            <w:color w:val="000000"/>
            <w:sz w:val="22"/>
            <w:szCs w:val="22"/>
            <w:u w:color="000000"/>
            <w:bdr w:val="nil"/>
            <w:lang w:val="nl-NL" w:eastAsia="nl-NL"/>
          </w:rPr>
          <w:t>5.c. Nadere specificaties VWO</w:t>
        </w:r>
        <w:r w:rsidR="001133C0" w:rsidRPr="002D56D6">
          <w:rPr>
            <w:rFonts w:ascii="Arial" w:eastAsia="Calibri" w:hAnsi="Arial" w:cs="Arial"/>
            <w:noProof/>
            <w:snapToGrid/>
            <w:webHidden/>
            <w:color w:val="000000"/>
            <w:sz w:val="22"/>
            <w:szCs w:val="22"/>
            <w:u w:color="000000"/>
            <w:bdr w:val="nil"/>
            <w:lang w:eastAsia="nl-NL"/>
          </w:rPr>
          <w:tab/>
        </w:r>
        <w:r w:rsidR="001133C0" w:rsidRPr="002D56D6">
          <w:rPr>
            <w:rFonts w:ascii="Arial" w:eastAsia="Calibri" w:hAnsi="Arial" w:cs="Arial"/>
            <w:noProof/>
            <w:snapToGrid/>
            <w:webHidden/>
            <w:color w:val="000000"/>
            <w:sz w:val="22"/>
            <w:szCs w:val="22"/>
            <w:u w:color="000000"/>
            <w:bdr w:val="nil"/>
            <w:lang w:eastAsia="nl-NL"/>
          </w:rPr>
          <w:fldChar w:fldCharType="begin"/>
        </w:r>
        <w:r w:rsidR="001133C0" w:rsidRPr="002D56D6">
          <w:rPr>
            <w:rFonts w:ascii="Arial" w:eastAsia="Calibri" w:hAnsi="Arial" w:cs="Arial"/>
            <w:noProof/>
            <w:snapToGrid/>
            <w:webHidden/>
            <w:color w:val="000000"/>
            <w:sz w:val="22"/>
            <w:szCs w:val="22"/>
            <w:u w:color="000000"/>
            <w:bdr w:val="nil"/>
            <w:lang w:eastAsia="nl-NL"/>
          </w:rPr>
          <w:instrText xml:space="preserve"> PAGEREF _Toc24963792 \h </w:instrText>
        </w:r>
        <w:r w:rsidR="001133C0" w:rsidRPr="002D56D6">
          <w:rPr>
            <w:rFonts w:ascii="Arial" w:eastAsia="Calibri" w:hAnsi="Arial" w:cs="Arial"/>
            <w:noProof/>
            <w:snapToGrid/>
            <w:webHidden/>
            <w:color w:val="000000"/>
            <w:sz w:val="22"/>
            <w:szCs w:val="22"/>
            <w:u w:color="000000"/>
            <w:bdr w:val="nil"/>
            <w:lang w:eastAsia="nl-NL"/>
          </w:rPr>
        </w:r>
        <w:r w:rsidR="001133C0" w:rsidRPr="002D56D6">
          <w:rPr>
            <w:rFonts w:ascii="Arial" w:eastAsia="Calibri" w:hAnsi="Arial" w:cs="Arial"/>
            <w:noProof/>
            <w:snapToGrid/>
            <w:webHidden/>
            <w:color w:val="000000"/>
            <w:sz w:val="22"/>
            <w:szCs w:val="22"/>
            <w:u w:color="000000"/>
            <w:bdr w:val="nil"/>
            <w:lang w:eastAsia="nl-NL"/>
          </w:rPr>
          <w:fldChar w:fldCharType="separate"/>
        </w:r>
        <w:r w:rsidR="001133C0" w:rsidRPr="002D56D6">
          <w:rPr>
            <w:rFonts w:ascii="Arial" w:eastAsia="Calibri" w:hAnsi="Arial" w:cs="Arial"/>
            <w:noProof/>
            <w:snapToGrid/>
            <w:webHidden/>
            <w:color w:val="000000"/>
            <w:sz w:val="22"/>
            <w:szCs w:val="22"/>
            <w:u w:color="000000"/>
            <w:bdr w:val="nil"/>
            <w:lang w:eastAsia="nl-NL"/>
          </w:rPr>
          <w:t>19</w:t>
        </w:r>
        <w:r w:rsidR="001133C0" w:rsidRPr="002D56D6">
          <w:rPr>
            <w:rFonts w:ascii="Arial" w:eastAsia="Calibri" w:hAnsi="Arial" w:cs="Arial"/>
            <w:noProof/>
            <w:snapToGrid/>
            <w:webHidden/>
            <w:color w:val="000000"/>
            <w:sz w:val="22"/>
            <w:szCs w:val="22"/>
            <w:u w:color="000000"/>
            <w:bdr w:val="nil"/>
            <w:lang w:eastAsia="nl-NL"/>
          </w:rPr>
          <w:fldChar w:fldCharType="end"/>
        </w:r>
      </w:hyperlink>
    </w:p>
    <w:p w:rsidR="001133C0" w:rsidRPr="001133C0" w:rsidRDefault="001133C0" w:rsidP="001133C0">
      <w:pPr>
        <w:widowControl/>
        <w:pBdr>
          <w:top w:val="nil"/>
          <w:left w:val="nil"/>
          <w:bottom w:val="nil"/>
          <w:right w:val="nil"/>
          <w:between w:val="nil"/>
          <w:bar w:val="nil"/>
        </w:pBdr>
        <w:rPr>
          <w:rFonts w:ascii="Times New Roman" w:eastAsia="Arial Unicode MS" w:hAnsi="Times New Roman"/>
          <w:snapToGrid/>
          <w:szCs w:val="24"/>
          <w:bdr w:val="nil"/>
        </w:rPr>
      </w:pPr>
      <w:r w:rsidRPr="002D56D6">
        <w:rPr>
          <w:rFonts w:ascii="Times New Roman" w:eastAsia="Arial Unicode MS" w:hAnsi="Times New Roman"/>
          <w:b/>
          <w:bCs/>
          <w:noProof/>
          <w:snapToGrid/>
          <w:szCs w:val="24"/>
          <w:bdr w:val="nil"/>
        </w:rPr>
        <w:fldChar w:fldCharType="end"/>
      </w:r>
    </w:p>
    <w:p w:rsidR="001133C0" w:rsidRPr="001133C0" w:rsidRDefault="001133C0" w:rsidP="001133C0">
      <w:pPr>
        <w:widowControl/>
        <w:pBdr>
          <w:top w:val="nil"/>
          <w:left w:val="nil"/>
          <w:bottom w:val="nil"/>
          <w:right w:val="nil"/>
          <w:between w:val="nil"/>
          <w:bar w:val="nil"/>
        </w:pBdr>
        <w:spacing w:after="200" w:line="276" w:lineRule="auto"/>
        <w:rPr>
          <w:rFonts w:ascii="Arial" w:eastAsia="Arial"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eastAsia="nl-NL"/>
        </w:rPr>
        <w:fldChar w:fldCharType="end"/>
      </w:r>
    </w:p>
    <w:p w:rsidR="001133C0" w:rsidRPr="001133C0" w:rsidRDefault="001133C0" w:rsidP="001133C0">
      <w:pPr>
        <w:widowControl/>
        <w:pBdr>
          <w:top w:val="nil"/>
          <w:left w:val="nil"/>
          <w:bottom w:val="nil"/>
          <w:right w:val="nil"/>
          <w:between w:val="nil"/>
          <w:bar w:val="nil"/>
        </w:pBdr>
        <w:spacing w:after="200" w:line="276" w:lineRule="auto"/>
        <w:rPr>
          <w:rFonts w:ascii="Arial" w:eastAsia="Calibri" w:hAnsi="Arial" w:cs="Arial"/>
          <w:snapToGrid/>
          <w:color w:val="000000"/>
          <w:sz w:val="22"/>
          <w:szCs w:val="22"/>
          <w:u w:color="000000"/>
          <w:bdr w:val="nil"/>
          <w:lang w:eastAsia="nl-NL"/>
        </w:rPr>
      </w:pPr>
    </w:p>
    <w:p w:rsidR="001133C0" w:rsidRPr="001133C0" w:rsidRDefault="001133C0" w:rsidP="001133C0">
      <w:pPr>
        <w:keepNext/>
        <w:widowControl/>
        <w:pBdr>
          <w:top w:val="nil"/>
          <w:left w:val="nil"/>
          <w:bottom w:val="nil"/>
          <w:right w:val="nil"/>
          <w:between w:val="nil"/>
          <w:bar w:val="nil"/>
        </w:pBdr>
        <w:spacing w:before="240" w:after="60"/>
        <w:outlineLvl w:val="0"/>
        <w:rPr>
          <w:rFonts w:ascii="Arial" w:eastAsia="Arial" w:hAnsi="Arial"/>
          <w:b/>
          <w:bCs/>
          <w:snapToGrid/>
          <w:color w:val="365F91"/>
          <w:kern w:val="32"/>
          <w:sz w:val="28"/>
          <w:szCs w:val="32"/>
          <w:bdr w:val="nil"/>
          <w:lang w:val="nl-NL"/>
        </w:rPr>
      </w:pPr>
      <w:r w:rsidRPr="001133C0">
        <w:rPr>
          <w:rFonts w:ascii="Arial" w:hAnsi="Arial"/>
          <w:b/>
          <w:bCs/>
          <w:snapToGrid/>
          <w:color w:val="365F91"/>
          <w:kern w:val="32"/>
          <w:sz w:val="28"/>
          <w:szCs w:val="32"/>
          <w:bdr w:val="nil"/>
          <w:lang w:val="nl-NL"/>
        </w:rPr>
        <w:br w:type="page"/>
      </w:r>
      <w:bookmarkStart w:id="7" w:name="_Toc24963781"/>
      <w:r w:rsidRPr="001133C0">
        <w:rPr>
          <w:rFonts w:ascii="Arial" w:hAnsi="Arial"/>
          <w:b/>
          <w:bCs/>
          <w:snapToGrid/>
          <w:color w:val="365F91"/>
          <w:kern w:val="32"/>
          <w:sz w:val="28"/>
          <w:szCs w:val="32"/>
          <w:bdr w:val="nil"/>
          <w:lang w:val="nl-NL"/>
        </w:rPr>
        <w:lastRenderedPageBreak/>
        <w:t>Voorwoord</w:t>
      </w:r>
      <w:bookmarkEnd w:id="7"/>
    </w:p>
    <w:p w:rsidR="001133C0" w:rsidRPr="001133C0" w:rsidRDefault="001133C0" w:rsidP="001133C0">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De minister heeft de examenprogramma's op hoofdlijnen vastgesteld, zoals is bepaald in artikel 7 van het Landsbesluit Eindexamens VWO, HAVO en VSBO. In de </w:t>
      </w:r>
      <w:proofErr w:type="spellStart"/>
      <w:r w:rsidRPr="001133C0">
        <w:rPr>
          <w:rFonts w:ascii="Arial" w:eastAsia="Calibri" w:hAnsi="Arial" w:cs="Arial"/>
          <w:snapToGrid/>
          <w:color w:val="000000"/>
          <w:sz w:val="22"/>
          <w:szCs w:val="22"/>
          <w:u w:color="000000"/>
          <w:bdr w:val="nil"/>
          <w:lang w:val="nl-NL" w:eastAsia="nl-NL"/>
        </w:rPr>
        <w:t>examen-programma’s</w:t>
      </w:r>
      <w:proofErr w:type="spellEnd"/>
      <w:r w:rsidRPr="001133C0">
        <w:rPr>
          <w:rFonts w:ascii="Arial" w:eastAsia="Calibri" w:hAnsi="Arial" w:cs="Arial"/>
          <w:snapToGrid/>
          <w:color w:val="000000"/>
          <w:sz w:val="22"/>
          <w:szCs w:val="22"/>
          <w:u w:color="000000"/>
          <w:bdr w:val="nil"/>
          <w:lang w:val="nl-NL" w:eastAsia="nl-NL"/>
        </w:rPr>
        <w:t xml:space="preserve"> zijn per vak de exameneenheden aangewezen waarover het centraal examen (CE) en het schoolexamen (SE) zich uitstrekt. Ook is het aantal en de tijdsduur van de toetsen van het centraal examen (CE) vastgelegd, alsmede de wijze waarop het centraal examen wordt afgenomen.</w:t>
      </w:r>
      <w:r w:rsidRPr="001133C0">
        <w:rPr>
          <w:rFonts w:ascii="Arial" w:eastAsia="Calibri" w:hAnsi="Arial" w:cs="Arial"/>
          <w:snapToGrid/>
          <w:color w:val="FF0000"/>
          <w:sz w:val="22"/>
          <w:szCs w:val="22"/>
          <w:u w:color="FF0000"/>
          <w:bdr w:val="nil"/>
          <w:lang w:val="nl-NL" w:eastAsia="nl-NL"/>
        </w:rPr>
        <w:t xml:space="preserve"> </w:t>
      </w: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De examenprogramma’s HAVO/VWO beschrijven de kwaliteiten op het gebied van kennis, inzicht en vaardigheden, waarop elke kandidaat in een periode van examinering wordt beoordeeld.</w:t>
      </w: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De exameneisen sluiten aan bij de drie hoofdkenmerken van het totale voortgezet onderwijs</w:t>
      </w:r>
    </w:p>
    <w:p w:rsidR="001133C0" w:rsidRPr="001133C0" w:rsidRDefault="001133C0" w:rsidP="001133C0">
      <w:pPr>
        <w:widowControl/>
        <w:numPr>
          <w:ilvl w:val="0"/>
          <w:numId w:val="2"/>
        </w:numPr>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het bieden van een brede persoonlijke en maatschappelijke vorming aan elke leerling;</w:t>
      </w:r>
    </w:p>
    <w:p w:rsidR="001133C0" w:rsidRPr="001133C0" w:rsidRDefault="001133C0" w:rsidP="001133C0">
      <w:pPr>
        <w:widowControl/>
        <w:numPr>
          <w:ilvl w:val="0"/>
          <w:numId w:val="2"/>
        </w:numPr>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het centraal stellen van een actieve, zo zelfstandig mogelijk lerende leerling;</w:t>
      </w:r>
    </w:p>
    <w:p w:rsidR="001133C0" w:rsidRPr="001133C0" w:rsidRDefault="001133C0" w:rsidP="001133C0">
      <w:pPr>
        <w:widowControl/>
        <w:numPr>
          <w:ilvl w:val="0"/>
          <w:numId w:val="2"/>
        </w:numPr>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het recht doen aan en benutten van verschillen tussen leerlingen.</w:t>
      </w: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autoSpaceDE w:val="0"/>
        <w:autoSpaceDN w:val="0"/>
        <w:adjustRightInd w:val="0"/>
        <w:jc w:val="both"/>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In dit document wordt een toelichting gegeven op het examenprogramma Culturele en Artistieke Vorming. De toetsing vindt plaats in de vorm van een schoolexamen. Er is geen centraal examen voor dit vak.</w:t>
      </w:r>
    </w:p>
    <w:p w:rsidR="001133C0" w:rsidRPr="001133C0" w:rsidRDefault="001133C0" w:rsidP="001133C0">
      <w:pPr>
        <w:widowControl/>
        <w:pBdr>
          <w:top w:val="nil"/>
          <w:left w:val="nil"/>
          <w:bottom w:val="nil"/>
          <w:right w:val="nil"/>
          <w:between w:val="nil"/>
          <w:bar w:val="nil"/>
        </w:pBdr>
        <w:autoSpaceDE w:val="0"/>
        <w:autoSpaceDN w:val="0"/>
        <w:adjustRightInd w:val="0"/>
        <w:jc w:val="both"/>
        <w:rPr>
          <w:rFonts w:ascii="Arial" w:eastAsia="Arial Unicode MS" w:hAnsi="Arial" w:cs="Arial"/>
          <w:snapToGrid/>
          <w:sz w:val="22"/>
          <w:szCs w:val="22"/>
          <w:bdr w:val="nil"/>
          <w:lang w:val="nl-NL"/>
        </w:rPr>
      </w:pPr>
    </w:p>
    <w:p w:rsidR="001133C0" w:rsidRPr="001133C0" w:rsidRDefault="001133C0" w:rsidP="001133C0">
      <w:pPr>
        <w:widowControl/>
        <w:pBdr>
          <w:top w:val="nil"/>
          <w:left w:val="nil"/>
          <w:bottom w:val="nil"/>
          <w:right w:val="nil"/>
          <w:between w:val="nil"/>
          <w:bar w:val="nil"/>
        </w:pBdr>
        <w:autoSpaceDE w:val="0"/>
        <w:autoSpaceDN w:val="0"/>
        <w:adjustRightInd w:val="0"/>
        <w:jc w:val="both"/>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De exameneisen voor het SE worden in dit document beschreven. Tevens kan het examenprogramma nadere informatie bevatten, zoals specificaties van examenstof, begrippenlijsten, bekend veronderstelde onderdelen van domeinen, bekend veronderstelde voorkennis uit de onderbouw, bijzondere vormen van examinering (zoals computerexamens), of toegestane hulpmiddelen.</w:t>
      </w:r>
    </w:p>
    <w:p w:rsidR="001133C0" w:rsidRPr="001133C0" w:rsidRDefault="001133C0" w:rsidP="001133C0">
      <w:pPr>
        <w:widowControl/>
        <w:pBdr>
          <w:top w:val="nil"/>
          <w:left w:val="nil"/>
          <w:bottom w:val="nil"/>
          <w:right w:val="nil"/>
          <w:between w:val="nil"/>
          <w:bar w:val="nil"/>
        </w:pBdr>
        <w:autoSpaceDE w:val="0"/>
        <w:autoSpaceDN w:val="0"/>
        <w:adjustRightInd w:val="0"/>
        <w:jc w:val="both"/>
        <w:rPr>
          <w:rFonts w:ascii="Arial" w:eastAsia="Arial Unicode MS" w:hAnsi="Arial" w:cs="Arial"/>
          <w:snapToGrid/>
          <w:sz w:val="22"/>
          <w:szCs w:val="22"/>
          <w:bdr w:val="nil"/>
          <w:lang w:val="nl-NL"/>
        </w:rPr>
      </w:pPr>
    </w:p>
    <w:p w:rsidR="001133C0" w:rsidRPr="001133C0" w:rsidRDefault="001133C0" w:rsidP="001133C0">
      <w:pPr>
        <w:widowControl/>
        <w:pBdr>
          <w:top w:val="nil"/>
          <w:left w:val="nil"/>
          <w:bottom w:val="nil"/>
          <w:right w:val="nil"/>
          <w:between w:val="nil"/>
          <w:bar w:val="nil"/>
        </w:pBdr>
        <w:autoSpaceDE w:val="0"/>
        <w:autoSpaceDN w:val="0"/>
        <w:adjustRightInd w:val="0"/>
        <w:jc w:val="both"/>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 xml:space="preserve">Hierdoor zal een docent in staat zijn zich een goed beeld te vormen van wat in het schoolexamen wel en niet gevraagd kan worden. Naar zijn aard is dit dus niet een volledig gesloten en afgebakende beschrijving van alles wat op een examen zou kunnen voorkomen. Het is mogelijk dat een docent op een SE ook iets aan de orde laat komen dat niet met zo veel woorden in deze toelichting staat, maar dat naar het algemeen gevoelen in het verlengde daarvan ligt. </w:t>
      </w:r>
    </w:p>
    <w:p w:rsidR="001133C0" w:rsidRPr="001133C0" w:rsidRDefault="001133C0" w:rsidP="001133C0">
      <w:pPr>
        <w:widowControl/>
        <w:pBdr>
          <w:top w:val="nil"/>
          <w:left w:val="nil"/>
          <w:bottom w:val="nil"/>
          <w:right w:val="nil"/>
          <w:between w:val="nil"/>
          <w:bar w:val="nil"/>
        </w:pBdr>
        <w:autoSpaceDE w:val="0"/>
        <w:autoSpaceDN w:val="0"/>
        <w:adjustRightInd w:val="0"/>
        <w:jc w:val="both"/>
        <w:rPr>
          <w:rFonts w:ascii="Arial" w:eastAsia="Arial Unicode MS" w:hAnsi="Arial" w:cs="Arial"/>
          <w:snapToGrid/>
          <w:sz w:val="22"/>
          <w:szCs w:val="22"/>
          <w:bdr w:val="nil"/>
          <w:lang w:val="nl-NL"/>
        </w:rPr>
      </w:pPr>
    </w:p>
    <w:p w:rsidR="001133C0" w:rsidRPr="001133C0" w:rsidRDefault="001133C0" w:rsidP="001133C0">
      <w:pPr>
        <w:widowControl/>
        <w:pBdr>
          <w:top w:val="nil"/>
          <w:left w:val="nil"/>
          <w:bottom w:val="nil"/>
          <w:right w:val="nil"/>
          <w:between w:val="nil"/>
          <w:bar w:val="nil"/>
        </w:pBdr>
        <w:autoSpaceDE w:val="0"/>
        <w:autoSpaceDN w:val="0"/>
        <w:adjustRightInd w:val="0"/>
        <w:jc w:val="both"/>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Dit examenprogramma geldt met ingang van het schooljaar 2020-2021, voor de kandidaten die dan in het 4e leerjaar zitten, met daaropvolgend de eerste schoolexamens aan de hand van dit examenprogramma.</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keepNext/>
        <w:widowControl/>
        <w:pBdr>
          <w:top w:val="nil"/>
          <w:left w:val="nil"/>
          <w:bottom w:val="nil"/>
          <w:right w:val="nil"/>
          <w:between w:val="nil"/>
          <w:bar w:val="nil"/>
        </w:pBdr>
        <w:spacing w:before="240" w:after="60"/>
        <w:outlineLvl w:val="0"/>
        <w:rPr>
          <w:rFonts w:ascii="Arial" w:eastAsia="Arial Unicode MS" w:hAnsi="Arial"/>
          <w:b/>
          <w:bCs/>
          <w:snapToGrid/>
          <w:color w:val="365F91"/>
          <w:kern w:val="32"/>
          <w:sz w:val="28"/>
          <w:szCs w:val="32"/>
          <w:bdr w:val="nil"/>
          <w:lang w:val="nl-NL"/>
        </w:rPr>
      </w:pPr>
      <w:r w:rsidRPr="001133C0">
        <w:rPr>
          <w:rFonts w:ascii="Arial" w:eastAsia="Arial Unicode MS" w:hAnsi="Arial"/>
          <w:b/>
          <w:bCs/>
          <w:snapToGrid/>
          <w:color w:val="365F91"/>
          <w:kern w:val="32"/>
          <w:sz w:val="28"/>
          <w:szCs w:val="32"/>
          <w:bdr w:val="nil"/>
          <w:lang w:val="nl-NL"/>
        </w:rPr>
        <w:br w:type="page"/>
      </w:r>
      <w:bookmarkStart w:id="8" w:name="_Toc24963782"/>
      <w:r w:rsidRPr="001133C0">
        <w:rPr>
          <w:rFonts w:ascii="Arial" w:eastAsia="Arial Unicode MS" w:hAnsi="Arial"/>
          <w:b/>
          <w:bCs/>
          <w:snapToGrid/>
          <w:color w:val="365F91"/>
          <w:kern w:val="32"/>
          <w:sz w:val="28"/>
          <w:szCs w:val="32"/>
          <w:bdr w:val="nil"/>
          <w:lang w:val="nl-NL"/>
        </w:rPr>
        <w:lastRenderedPageBreak/>
        <w:t xml:space="preserve">1. </w:t>
      </w:r>
      <w:r w:rsidRPr="001133C0">
        <w:rPr>
          <w:rFonts w:ascii="Arial" w:hAnsi="Arial"/>
          <w:b/>
          <w:bCs/>
          <w:snapToGrid/>
          <w:color w:val="365F91"/>
          <w:kern w:val="32"/>
          <w:sz w:val="28"/>
          <w:szCs w:val="32"/>
          <w:bdr w:val="nil"/>
          <w:lang w:val="nl-NL"/>
        </w:rPr>
        <w:t>Preambule</w:t>
      </w:r>
      <w:bookmarkEnd w:id="8"/>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Het onderwijs in Culturele en Artistieke Vorming (CAV) richt zich op het actief meemaken van kunst en cultuur. Het meemaken van kunst en cultuur is dus zowel de ervaring als het creatieve proces, dat een open en onderzoekende houding vereist. Het nieuwe examenprogramma beoogt een kwaliteitsimpuls te bieden aan het gehele vak CAV. </w:t>
      </w:r>
    </w:p>
    <w:p w:rsidR="001133C0" w:rsidRPr="001133C0" w:rsidRDefault="001133C0" w:rsidP="001133C0">
      <w:pPr>
        <w:widowControl/>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Er is gekozen voor een nieuwe stofomschrijving die zowel ruimte biedt aan de eigen invulling van scholen als richting geeft aan de vak inhoud. In essentie ligt de focus van het programma op de 21</w:t>
      </w:r>
      <w:r w:rsidRPr="001133C0">
        <w:rPr>
          <w:rFonts w:ascii="Arial" w:eastAsia="Calibri" w:hAnsi="Arial" w:cs="Arial"/>
          <w:snapToGrid/>
          <w:color w:val="000000"/>
          <w:sz w:val="22"/>
          <w:szCs w:val="22"/>
          <w:u w:color="000000"/>
          <w:bdr w:val="nil"/>
          <w:vertAlign w:val="superscript"/>
          <w:lang w:val="nl-NL" w:eastAsia="nl-NL"/>
        </w:rPr>
        <w:t>ste</w:t>
      </w:r>
      <w:r w:rsidRPr="001133C0">
        <w:rPr>
          <w:rFonts w:ascii="Arial" w:eastAsia="Calibri" w:hAnsi="Arial" w:cs="Arial"/>
          <w:snapToGrid/>
          <w:color w:val="000000"/>
          <w:sz w:val="22"/>
          <w:szCs w:val="22"/>
          <w:u w:color="000000"/>
          <w:bdr w:val="nil"/>
          <w:lang w:val="nl-NL" w:eastAsia="nl-NL"/>
        </w:rPr>
        <w:t xml:space="preserve"> eeuw en is vooral gericht op het ontwikkelen van creativiteit, kritisch denken en onderzoek vaardigheden.</w:t>
      </w:r>
    </w:p>
    <w:p w:rsidR="001133C0" w:rsidRPr="001133C0" w:rsidRDefault="001133C0" w:rsidP="001133C0">
      <w:pPr>
        <w:widowControl/>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De combinatie van een solide kenniscomponent en relevante vaardigheden zal zorgen voor een grotere betrokkenheid van de leerlingen bij CAV. Om dit aan te laten sluiten bij de belevingswereld van de leerling zal bij het aanbieden van de stof uitgegaan worden van de lokale en de regionale situatie.</w:t>
      </w:r>
    </w:p>
    <w:p w:rsidR="001133C0" w:rsidRPr="001133C0" w:rsidRDefault="001133C0" w:rsidP="001133C0">
      <w:pPr>
        <w:widowControl/>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Culturele en Artistieke Vorming is een verplicht, algemeen vormend vak en werkt aan:</w:t>
      </w:r>
    </w:p>
    <w:p w:rsidR="001133C0" w:rsidRPr="001133C0" w:rsidRDefault="001133C0" w:rsidP="0006020F">
      <w:pPr>
        <w:widowControl/>
        <w:numPr>
          <w:ilvl w:val="0"/>
          <w:numId w:val="6"/>
        </w:numPr>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De creatieve en artistieke ontwikkeling van de leerling;</w:t>
      </w:r>
    </w:p>
    <w:p w:rsidR="001133C0" w:rsidRPr="001133C0" w:rsidRDefault="001133C0" w:rsidP="0006020F">
      <w:pPr>
        <w:widowControl/>
        <w:numPr>
          <w:ilvl w:val="0"/>
          <w:numId w:val="6"/>
        </w:numPr>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Het vormen en onderbouwen en kunnen uiten van een mening en een analytische en kritische visie;</w:t>
      </w:r>
    </w:p>
    <w:p w:rsidR="001133C0" w:rsidRPr="001133C0" w:rsidRDefault="001133C0" w:rsidP="0006020F">
      <w:pPr>
        <w:widowControl/>
        <w:numPr>
          <w:ilvl w:val="0"/>
          <w:numId w:val="6"/>
        </w:numPr>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Het ontwikkelen van presentatie-vaardigheden. </w:t>
      </w:r>
    </w:p>
    <w:p w:rsidR="001133C0" w:rsidRPr="001133C0" w:rsidRDefault="001133C0" w:rsidP="001133C0">
      <w:pPr>
        <w:widowControl/>
        <w:pBdr>
          <w:top w:val="nil"/>
          <w:left w:val="nil"/>
          <w:bottom w:val="nil"/>
          <w:right w:val="nil"/>
          <w:between w:val="nil"/>
          <w:bar w:val="nil"/>
        </w:pBdr>
        <w:ind w:left="360"/>
        <w:jc w:val="both"/>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Hiermee is de vakoverstijgende betekenis van CAV aangeduid.</w:t>
      </w: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Het vak Culturele en Artistieke Vorming is opgebouwd uit theoretische componenten, belevingscomponenten en praktische componenten van de vier basisdisciplines van kunst, te weten dans, drama, muziek en beeldende vormgeving en mengvormen.</w:t>
      </w: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r w:rsidRPr="001133C0">
        <w:rPr>
          <w:rFonts w:ascii="Arial" w:eastAsia="Arial" w:hAnsi="Arial" w:cs="Arial"/>
          <w:snapToGrid/>
          <w:color w:val="000000"/>
          <w:sz w:val="22"/>
          <w:szCs w:val="22"/>
          <w:u w:color="000000"/>
          <w:bdr w:val="nil"/>
          <w:lang w:val="nl-NL" w:eastAsia="nl-NL"/>
        </w:rPr>
        <w:t xml:space="preserve"> </w:t>
      </w:r>
    </w:p>
    <w:p w:rsidR="001133C0" w:rsidRPr="001133C0" w:rsidRDefault="001133C0" w:rsidP="001133C0">
      <w:pPr>
        <w:widowControl/>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Voor Culturele en Artistieke Vorming geldt dat de eindtermen zoals opgesteld in dit examenprogramma vanuit zowel lokaal perspectief als mondiaal perspectief zijn geformuleerd. Het examenprogramma bestaat uit de volgende domeinen:</w:t>
      </w:r>
    </w:p>
    <w:p w:rsidR="001133C0" w:rsidRPr="001133C0" w:rsidRDefault="001133C0" w:rsidP="001133C0">
      <w:pPr>
        <w:widowControl/>
        <w:pBdr>
          <w:top w:val="nil"/>
          <w:left w:val="nil"/>
          <w:bottom w:val="nil"/>
          <w:right w:val="nil"/>
          <w:between w:val="nil"/>
          <w:bar w:val="nil"/>
        </w:pBdr>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Domein A. Verkennen</w:t>
      </w:r>
      <w:r w:rsidRPr="001133C0">
        <w:rPr>
          <w:rFonts w:ascii="Arial" w:eastAsia="Calibri" w:hAnsi="Arial" w:cs="Arial"/>
          <w:snapToGrid/>
          <w:color w:val="000000"/>
          <w:sz w:val="22"/>
          <w:szCs w:val="22"/>
          <w:u w:color="000000"/>
          <w:bdr w:val="nil"/>
          <w:lang w:val="nl-NL" w:eastAsia="nl-NL"/>
        </w:rPr>
        <w:br/>
        <w:t>Domein B. Verbreden</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Domein C. Verdiepen</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Domein D. Verbinden</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rPr>
          <w:rFonts w:ascii="Arial" w:eastAsia="Calibri" w:hAnsi="Arial" w:cs="Arial"/>
          <w:b/>
          <w:snapToGrid/>
          <w:color w:val="000000"/>
          <w:sz w:val="22"/>
          <w:szCs w:val="22"/>
          <w:u w:color="000000"/>
          <w:bdr w:val="nil"/>
          <w:lang w:val="nl-NL" w:eastAsia="nl-NL"/>
        </w:rPr>
      </w:pPr>
      <w:r w:rsidRPr="001133C0">
        <w:rPr>
          <w:rFonts w:ascii="Arial" w:eastAsia="Calibri" w:hAnsi="Arial" w:cs="Arial"/>
          <w:b/>
          <w:snapToGrid/>
          <w:color w:val="000000"/>
          <w:sz w:val="22"/>
          <w:szCs w:val="22"/>
          <w:u w:color="000000"/>
          <w:bdr w:val="nil"/>
          <w:lang w:val="nl-NL" w:eastAsia="nl-NL"/>
        </w:rPr>
        <w:t>Het schoolexamen</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Het schoolexamen heeft betrekking op de domeinen A tot en met D.</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rPr>
          <w:rFonts w:ascii="Arial" w:eastAsia="Calibri" w:hAnsi="Arial" w:cs="Arial"/>
          <w:b/>
          <w:snapToGrid/>
          <w:color w:val="000000"/>
          <w:sz w:val="22"/>
          <w:szCs w:val="22"/>
          <w:u w:color="000000"/>
          <w:bdr w:val="nil"/>
          <w:lang w:val="nl-NL" w:eastAsia="nl-NL"/>
        </w:rPr>
      </w:pPr>
      <w:r w:rsidRPr="001133C0">
        <w:rPr>
          <w:rFonts w:ascii="Arial" w:eastAsia="Calibri" w:hAnsi="Arial" w:cs="Arial"/>
          <w:b/>
          <w:snapToGrid/>
          <w:color w:val="000000"/>
          <w:sz w:val="22"/>
          <w:szCs w:val="22"/>
          <w:u w:color="000000"/>
          <w:bdr w:val="nil"/>
          <w:lang w:val="nl-NL" w:eastAsia="nl-NL"/>
        </w:rPr>
        <w:t>DE EXAMENSTOF</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bdr w:val="nil"/>
          <w:lang w:val="nl-NL" w:eastAsia="nl-NL"/>
        </w:rPr>
      </w:pP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b/>
          <w:bCs/>
          <w:i/>
          <w:iCs/>
          <w:snapToGrid/>
          <w:color w:val="000000"/>
          <w:sz w:val="22"/>
          <w:szCs w:val="22"/>
          <w:lang w:val="nl-NL" w:eastAsia="en-GB"/>
        </w:rPr>
        <w:t xml:space="preserve">Domein A: Verkennen </w:t>
      </w: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1. Kunstautobiografie </w:t>
      </w: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2. Ervaring en interesses op kunstgebied</w:t>
      </w:r>
    </w:p>
    <w:p w:rsidR="001133C0" w:rsidRPr="001133C0" w:rsidRDefault="001133C0" w:rsidP="001133C0">
      <w:pPr>
        <w:widowControl/>
        <w:autoSpaceDE w:val="0"/>
        <w:autoSpaceDN w:val="0"/>
        <w:adjustRightInd w:val="0"/>
        <w:rPr>
          <w:rFonts w:ascii="Arial" w:eastAsia="Arial Unicode MS" w:hAnsi="Arial" w:cs="Arial"/>
          <w:b/>
          <w:bCs/>
          <w:i/>
          <w:iCs/>
          <w:snapToGrid/>
          <w:color w:val="000000"/>
          <w:sz w:val="22"/>
          <w:szCs w:val="22"/>
          <w:lang w:val="nl-NL" w:eastAsia="en-GB"/>
        </w:rPr>
      </w:pP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b/>
          <w:bCs/>
          <w:i/>
          <w:iCs/>
          <w:snapToGrid/>
          <w:color w:val="000000"/>
          <w:sz w:val="22"/>
          <w:szCs w:val="22"/>
          <w:lang w:val="nl-NL" w:eastAsia="en-GB"/>
        </w:rPr>
        <w:t xml:space="preserve">Domein B: Verbreden </w:t>
      </w: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1. Culturele activiteiten</w:t>
      </w: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2. Kunstbeschouwing in dimensies</w:t>
      </w:r>
    </w:p>
    <w:p w:rsidR="001133C0" w:rsidRPr="001133C0" w:rsidRDefault="001133C0" w:rsidP="001133C0">
      <w:pPr>
        <w:widowControl/>
        <w:autoSpaceDE w:val="0"/>
        <w:autoSpaceDN w:val="0"/>
        <w:adjustRightInd w:val="0"/>
        <w:rPr>
          <w:rFonts w:ascii="Arial" w:eastAsia="Arial Unicode MS" w:hAnsi="Arial" w:cs="Arial"/>
          <w:b/>
          <w:bCs/>
          <w:i/>
          <w:iCs/>
          <w:snapToGrid/>
          <w:color w:val="000000"/>
          <w:sz w:val="22"/>
          <w:szCs w:val="22"/>
          <w:lang w:val="nl-NL" w:eastAsia="en-GB"/>
        </w:rPr>
      </w:pP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b/>
          <w:bCs/>
          <w:i/>
          <w:iCs/>
          <w:snapToGrid/>
          <w:color w:val="000000"/>
          <w:sz w:val="22"/>
          <w:szCs w:val="22"/>
          <w:lang w:val="nl-NL" w:eastAsia="en-GB"/>
        </w:rPr>
        <w:t xml:space="preserve">Domein C: Verdiepen </w:t>
      </w: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p>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1. Artistiek-creatief proces</w:t>
      </w:r>
    </w:p>
    <w:p w:rsidR="001133C0" w:rsidRPr="001133C0" w:rsidRDefault="001133C0" w:rsidP="001133C0">
      <w:pPr>
        <w:widowControl/>
        <w:autoSpaceDE w:val="0"/>
        <w:autoSpaceDN w:val="0"/>
        <w:adjustRightInd w:val="0"/>
        <w:rPr>
          <w:rFonts w:ascii="Arial" w:eastAsia="Arial Unicode MS" w:hAnsi="Arial" w:cs="Arial"/>
          <w:snapToGrid/>
          <w:sz w:val="22"/>
          <w:szCs w:val="22"/>
          <w:lang w:val="nl-NL" w:eastAsia="en-GB"/>
        </w:rPr>
      </w:pPr>
      <w:r w:rsidRPr="001133C0">
        <w:rPr>
          <w:rFonts w:ascii="Arial" w:eastAsia="Arial Unicode MS" w:hAnsi="Arial" w:cs="Arial"/>
          <w:snapToGrid/>
          <w:color w:val="000000"/>
          <w:sz w:val="22"/>
          <w:szCs w:val="22"/>
          <w:lang w:val="nl-NL" w:eastAsia="en-GB"/>
        </w:rPr>
        <w:t>2. Onderzoek naar dit proces</w:t>
      </w:r>
    </w:p>
    <w:p w:rsidR="001133C0" w:rsidRPr="001133C0" w:rsidRDefault="001133C0" w:rsidP="001133C0">
      <w:pPr>
        <w:widowControl/>
        <w:autoSpaceDE w:val="0"/>
        <w:autoSpaceDN w:val="0"/>
        <w:adjustRightInd w:val="0"/>
        <w:rPr>
          <w:rFonts w:ascii="Arial" w:eastAsia="Arial Unicode MS" w:hAnsi="Arial" w:cs="Arial"/>
          <w:snapToGrid/>
          <w:sz w:val="22"/>
          <w:szCs w:val="22"/>
          <w:lang w:val="nl-NL" w:eastAsia="en-GB"/>
        </w:rPr>
      </w:pPr>
      <w:r w:rsidRPr="001133C0">
        <w:rPr>
          <w:rFonts w:ascii="Arial" w:eastAsia="Arial Unicode MS" w:hAnsi="Arial" w:cs="Arial"/>
          <w:snapToGrid/>
          <w:sz w:val="22"/>
          <w:szCs w:val="22"/>
          <w:lang w:val="nl-NL" w:eastAsia="en-GB"/>
        </w:rPr>
        <w:t>3. Toepassing van dit onderzoek</w:t>
      </w:r>
    </w:p>
    <w:p w:rsidR="001133C0" w:rsidRPr="001133C0" w:rsidRDefault="001133C0" w:rsidP="001133C0">
      <w:pPr>
        <w:widowControl/>
        <w:autoSpaceDE w:val="0"/>
        <w:autoSpaceDN w:val="0"/>
        <w:adjustRightInd w:val="0"/>
        <w:rPr>
          <w:rFonts w:ascii="Arial" w:eastAsia="Arial Unicode MS" w:hAnsi="Arial" w:cs="Arial"/>
          <w:snapToGrid/>
          <w:sz w:val="22"/>
          <w:szCs w:val="22"/>
          <w:lang w:val="nl-NL" w:eastAsia="en-GB"/>
        </w:rPr>
      </w:pPr>
      <w:r w:rsidRPr="001133C0">
        <w:rPr>
          <w:rFonts w:ascii="Arial" w:eastAsia="Arial Unicode MS" w:hAnsi="Arial" w:cs="Arial"/>
          <w:snapToGrid/>
          <w:sz w:val="22"/>
          <w:szCs w:val="22"/>
          <w:lang w:val="nl-NL" w:eastAsia="en-GB"/>
        </w:rPr>
        <w:t>4. Presentatie van het artistiek-creatief proces</w:t>
      </w:r>
    </w:p>
    <w:p w:rsidR="001133C0" w:rsidRPr="001133C0" w:rsidRDefault="001133C0" w:rsidP="001133C0">
      <w:pPr>
        <w:widowControl/>
        <w:autoSpaceDE w:val="0"/>
        <w:autoSpaceDN w:val="0"/>
        <w:adjustRightInd w:val="0"/>
        <w:rPr>
          <w:rFonts w:ascii="Arial" w:eastAsia="Arial Unicode MS" w:hAnsi="Arial" w:cs="Arial"/>
          <w:b/>
          <w:bCs/>
          <w:i/>
          <w:iCs/>
          <w:snapToGrid/>
          <w:sz w:val="22"/>
          <w:szCs w:val="22"/>
          <w:lang w:val="nl-NL" w:eastAsia="en-GB"/>
        </w:rPr>
      </w:pPr>
    </w:p>
    <w:p w:rsidR="001133C0" w:rsidRPr="001133C0" w:rsidRDefault="001133C0" w:rsidP="001133C0">
      <w:pPr>
        <w:widowControl/>
        <w:autoSpaceDE w:val="0"/>
        <w:autoSpaceDN w:val="0"/>
        <w:adjustRightInd w:val="0"/>
        <w:rPr>
          <w:rFonts w:ascii="Arial" w:eastAsia="Arial Unicode MS" w:hAnsi="Arial" w:cs="Arial"/>
          <w:snapToGrid/>
          <w:sz w:val="22"/>
          <w:szCs w:val="22"/>
          <w:lang w:val="nl-NL" w:eastAsia="en-GB"/>
        </w:rPr>
      </w:pPr>
      <w:r w:rsidRPr="001133C0">
        <w:rPr>
          <w:rFonts w:ascii="Arial" w:eastAsia="Arial Unicode MS" w:hAnsi="Arial" w:cs="Arial"/>
          <w:b/>
          <w:bCs/>
          <w:i/>
          <w:iCs/>
          <w:snapToGrid/>
          <w:sz w:val="22"/>
          <w:szCs w:val="22"/>
          <w:lang w:val="nl-NL" w:eastAsia="en-GB"/>
        </w:rPr>
        <w:t xml:space="preserve">Domein D: Verbinden </w:t>
      </w:r>
    </w:p>
    <w:p w:rsidR="001133C0" w:rsidRPr="001133C0" w:rsidRDefault="001133C0" w:rsidP="001133C0">
      <w:pPr>
        <w:widowControl/>
        <w:autoSpaceDE w:val="0"/>
        <w:autoSpaceDN w:val="0"/>
        <w:adjustRightInd w:val="0"/>
        <w:rPr>
          <w:rFonts w:ascii="Arial" w:eastAsia="Arial Unicode MS" w:hAnsi="Arial" w:cs="Arial"/>
          <w:snapToGrid/>
          <w:sz w:val="22"/>
          <w:szCs w:val="22"/>
          <w:lang w:val="nl-NL" w:eastAsia="en-GB"/>
        </w:rPr>
      </w:pPr>
    </w:p>
    <w:p w:rsidR="001133C0" w:rsidRPr="001133C0" w:rsidRDefault="001133C0" w:rsidP="001133C0">
      <w:pPr>
        <w:widowControl/>
        <w:autoSpaceDE w:val="0"/>
        <w:autoSpaceDN w:val="0"/>
        <w:adjustRightInd w:val="0"/>
        <w:rPr>
          <w:rFonts w:ascii="Arial" w:eastAsia="Arial Unicode MS" w:hAnsi="Arial" w:cs="Arial"/>
          <w:snapToGrid/>
          <w:sz w:val="22"/>
          <w:szCs w:val="22"/>
          <w:lang w:val="nl-NL" w:eastAsia="en-GB"/>
        </w:rPr>
      </w:pPr>
      <w:r w:rsidRPr="001133C0">
        <w:rPr>
          <w:rFonts w:ascii="Arial" w:eastAsia="Arial Unicode MS" w:hAnsi="Arial" w:cs="Arial"/>
          <w:snapToGrid/>
          <w:sz w:val="22"/>
          <w:szCs w:val="22"/>
          <w:lang w:val="nl-NL" w:eastAsia="en-GB"/>
        </w:rPr>
        <w:t>1. Verbanden leggen tussen de domeinen A, B en C</w:t>
      </w:r>
    </w:p>
    <w:p w:rsidR="001133C0" w:rsidRPr="001133C0" w:rsidRDefault="001133C0" w:rsidP="001133C0">
      <w:pPr>
        <w:widowControl/>
        <w:autoSpaceDE w:val="0"/>
        <w:autoSpaceDN w:val="0"/>
        <w:adjustRightInd w:val="0"/>
        <w:rPr>
          <w:rFonts w:ascii="Arial" w:eastAsia="Arial Unicode MS" w:hAnsi="Arial" w:cs="Arial"/>
          <w:snapToGrid/>
          <w:sz w:val="22"/>
          <w:szCs w:val="22"/>
          <w:lang w:val="nl-NL" w:eastAsia="en-GB"/>
        </w:rPr>
      </w:pPr>
      <w:r w:rsidRPr="001133C0">
        <w:rPr>
          <w:rFonts w:ascii="Arial" w:eastAsia="Arial Unicode MS" w:hAnsi="Arial" w:cs="Arial"/>
          <w:snapToGrid/>
          <w:sz w:val="22"/>
          <w:szCs w:val="22"/>
          <w:lang w:val="nl-NL" w:eastAsia="en-GB"/>
        </w:rPr>
        <w:t>2. Betekenis geven aan deze verbanden</w:t>
      </w:r>
    </w:p>
    <w:p w:rsidR="001133C0" w:rsidRPr="001133C0" w:rsidRDefault="001133C0" w:rsidP="001133C0">
      <w:pPr>
        <w:widowControl/>
        <w:pBdr>
          <w:top w:val="nil"/>
          <w:left w:val="nil"/>
          <w:bottom w:val="nil"/>
          <w:right w:val="nil"/>
          <w:between w:val="nil"/>
          <w:bar w:val="nil"/>
        </w:pBdr>
        <w:rPr>
          <w:rFonts w:ascii="Arial" w:eastAsia="Arial" w:hAnsi="Arial" w:cs="Arial"/>
          <w:b/>
          <w:bCs/>
          <w:snapToGrid/>
          <w:color w:val="000000"/>
          <w:sz w:val="22"/>
          <w:szCs w:val="22"/>
          <w:u w:color="000000"/>
          <w:bdr w:val="nil"/>
          <w:lang w:val="nl-NL" w:eastAsia="nl-NL"/>
        </w:rPr>
      </w:pPr>
      <w:r w:rsidRPr="001133C0">
        <w:rPr>
          <w:rFonts w:ascii="Arial" w:eastAsia="Arial Unicode MS" w:hAnsi="Arial" w:cs="Arial"/>
          <w:snapToGrid/>
          <w:sz w:val="22"/>
          <w:szCs w:val="22"/>
          <w:lang w:val="nl-NL" w:eastAsia="en-GB"/>
        </w:rPr>
        <w:t>3. Reflectie op het kunstdossier</w:t>
      </w:r>
    </w:p>
    <w:p w:rsidR="001133C0" w:rsidRPr="001133C0" w:rsidRDefault="001133C0" w:rsidP="001133C0">
      <w:pPr>
        <w:keepNext/>
        <w:widowControl/>
        <w:pBdr>
          <w:top w:val="nil"/>
          <w:left w:val="nil"/>
          <w:bottom w:val="nil"/>
          <w:right w:val="nil"/>
          <w:between w:val="nil"/>
          <w:bar w:val="nil"/>
        </w:pBdr>
        <w:spacing w:before="240" w:after="60"/>
        <w:outlineLvl w:val="0"/>
        <w:rPr>
          <w:rFonts w:ascii="Arial" w:eastAsia="Arial" w:hAnsi="Arial"/>
          <w:b/>
          <w:bCs/>
          <w:snapToGrid/>
          <w:color w:val="365F91"/>
          <w:kern w:val="32"/>
          <w:sz w:val="28"/>
          <w:szCs w:val="32"/>
          <w:bdr w:val="nil"/>
          <w:lang w:val="nl-NL"/>
        </w:rPr>
      </w:pPr>
      <w:r w:rsidRPr="001133C0">
        <w:rPr>
          <w:rFonts w:ascii="Arial" w:eastAsia="Arial Unicode MS" w:hAnsi="Arial"/>
          <w:b/>
          <w:bCs/>
          <w:snapToGrid/>
          <w:color w:val="365F91"/>
          <w:kern w:val="32"/>
          <w:sz w:val="28"/>
          <w:szCs w:val="32"/>
          <w:bdr w:val="nil"/>
          <w:lang w:val="nl-NL"/>
        </w:rPr>
        <w:br w:type="page"/>
      </w:r>
      <w:bookmarkStart w:id="9" w:name="_Toc24963783"/>
      <w:r w:rsidRPr="001133C0">
        <w:rPr>
          <w:rFonts w:ascii="Arial" w:eastAsia="Arial Unicode MS" w:hAnsi="Arial"/>
          <w:b/>
          <w:bCs/>
          <w:snapToGrid/>
          <w:color w:val="365F91"/>
          <w:kern w:val="32"/>
          <w:sz w:val="28"/>
          <w:szCs w:val="32"/>
          <w:bdr w:val="nil"/>
          <w:lang w:val="nl-NL"/>
        </w:rPr>
        <w:lastRenderedPageBreak/>
        <w:t xml:space="preserve">2. </w:t>
      </w:r>
      <w:r w:rsidRPr="001133C0">
        <w:rPr>
          <w:rFonts w:ascii="Arial" w:hAnsi="Arial"/>
          <w:b/>
          <w:bCs/>
          <w:snapToGrid/>
          <w:color w:val="365F91"/>
          <w:kern w:val="32"/>
          <w:sz w:val="28"/>
          <w:szCs w:val="32"/>
          <w:bdr w:val="nil"/>
          <w:lang w:val="nl-NL"/>
        </w:rPr>
        <w:t>Leeswijzer</w:t>
      </w:r>
      <w:bookmarkEnd w:id="9"/>
    </w:p>
    <w:p w:rsidR="001133C0" w:rsidRPr="001133C0" w:rsidRDefault="001133C0" w:rsidP="001133C0">
      <w:pPr>
        <w:widowControl/>
        <w:pBdr>
          <w:top w:val="nil"/>
          <w:left w:val="nil"/>
          <w:bottom w:val="nil"/>
          <w:right w:val="nil"/>
          <w:between w:val="nil"/>
          <w:bar w:val="nil"/>
        </w:pBdr>
        <w:spacing w:line="280" w:lineRule="atLeast"/>
        <w:jc w:val="both"/>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r w:rsidRPr="001133C0">
        <w:rPr>
          <w:rFonts w:ascii="Arial" w:eastAsia="Verdana" w:hAnsi="Arial" w:cs="Arial"/>
          <w:snapToGrid/>
          <w:color w:val="000000"/>
          <w:sz w:val="22"/>
          <w:szCs w:val="22"/>
          <w:u w:color="000000"/>
          <w:bdr w:val="nil"/>
          <w:lang w:val="nl-NL" w:eastAsia="nl-NL"/>
        </w:rPr>
        <w:t xml:space="preserve">In dit document wordt het examenprogramma Culturele en Artistieke Vorming gedefinieerd in exameneenheden met de bijbehorende code. Elke exameneenheid bestaat weer uit één of meer eindtermen. </w:t>
      </w: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r w:rsidRPr="001133C0">
        <w:rPr>
          <w:rFonts w:ascii="Arial" w:eastAsia="Verdana" w:hAnsi="Arial" w:cs="Arial"/>
          <w:snapToGrid/>
          <w:color w:val="000000"/>
          <w:sz w:val="22"/>
          <w:szCs w:val="22"/>
          <w:u w:color="000000"/>
          <w:bdr w:val="nil"/>
          <w:lang w:val="nl-NL" w:eastAsia="nl-NL"/>
        </w:rPr>
        <w:t>In de matrix in hoofdstuk 3 is per exameneenheid aangegeven of deze deel uitmaakt van het examenprogramma voor HAVO en/of VWO.</w:t>
      </w:r>
    </w:p>
    <w:p w:rsidR="001133C0" w:rsidRPr="001133C0" w:rsidRDefault="001133C0" w:rsidP="001133C0">
      <w:pPr>
        <w:widowControl/>
        <w:pBdr>
          <w:top w:val="nil"/>
          <w:left w:val="nil"/>
          <w:bottom w:val="nil"/>
          <w:right w:val="nil"/>
          <w:between w:val="nil"/>
          <w:bar w:val="nil"/>
        </w:pBdr>
        <w:jc w:val="both"/>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jc w:val="both"/>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 xml:space="preserve">In hoofdstuk 4 (paragraaf a) wordt in tabelvorm per </w:t>
      </w:r>
      <w:r w:rsidRPr="001133C0">
        <w:rPr>
          <w:rFonts w:ascii="Arial" w:eastAsia="Arial Unicode MS" w:hAnsi="Arial" w:cs="Arial"/>
          <w:snapToGrid/>
          <w:color w:val="000000"/>
          <w:sz w:val="22"/>
          <w:szCs w:val="22"/>
          <w:bdr w:val="nil"/>
          <w:lang w:val="nl-NL"/>
        </w:rPr>
        <w:t xml:space="preserve">exameneenheid de algemene inhoud van die eenheid, met beschrijving van de onderliggende genummerde eindtermen, de verdere specificering daarvan genoemd van </w:t>
      </w:r>
      <w:r w:rsidRPr="001133C0">
        <w:rPr>
          <w:rFonts w:ascii="Arial" w:eastAsia="Arial Unicode MS" w:hAnsi="Arial" w:cs="Arial"/>
          <w:snapToGrid/>
          <w:sz w:val="22"/>
          <w:szCs w:val="22"/>
          <w:bdr w:val="nil"/>
          <w:lang w:val="nl-NL"/>
        </w:rPr>
        <w:t>de eindtermen die tot de examenstof moeten of mogen behoren voor het SE voor HAVO. Dit heeft het karakter van voorbeelden, suggesties, adviezen - kortom: van een handreiking.</w:t>
      </w:r>
    </w:p>
    <w:p w:rsidR="001133C0" w:rsidRPr="001133C0" w:rsidRDefault="001133C0" w:rsidP="001133C0">
      <w:pPr>
        <w:widowControl/>
        <w:pBdr>
          <w:top w:val="nil"/>
          <w:left w:val="nil"/>
          <w:bottom w:val="nil"/>
          <w:right w:val="nil"/>
          <w:between w:val="nil"/>
          <w:bar w:val="nil"/>
        </w:pBdr>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In paragraaf 4.b. staan nadere specificaties en condities vermeld, </w:t>
      </w:r>
      <w:r w:rsidRPr="001133C0">
        <w:rPr>
          <w:rFonts w:ascii="Arial" w:eastAsia="Calibri" w:hAnsi="Arial" w:cs="Arial"/>
          <w:b/>
          <w:snapToGrid/>
          <w:color w:val="000000"/>
          <w:sz w:val="22"/>
          <w:szCs w:val="22"/>
          <w:u w:color="000000"/>
          <w:bdr w:val="nil"/>
          <w:lang w:val="nl-NL" w:eastAsia="nl-NL"/>
        </w:rPr>
        <w:t>voor zover deze reeds vastliggen</w:t>
      </w:r>
      <w:r w:rsidRPr="001133C0">
        <w:rPr>
          <w:rFonts w:ascii="Arial" w:eastAsia="Calibri" w:hAnsi="Arial" w:cs="Arial"/>
          <w:snapToGrid/>
          <w:color w:val="000000"/>
          <w:sz w:val="22"/>
          <w:szCs w:val="22"/>
          <w:u w:color="000000"/>
          <w:bdr w:val="nil"/>
          <w:lang w:val="nl-NL" w:eastAsia="nl-NL"/>
        </w:rPr>
        <w:t>, zoals:</w:t>
      </w:r>
    </w:p>
    <w:p w:rsidR="001133C0" w:rsidRPr="001133C0" w:rsidRDefault="001133C0" w:rsidP="001133C0">
      <w:pPr>
        <w:widowControl/>
        <w:pBdr>
          <w:top w:val="nil"/>
          <w:left w:val="nil"/>
          <w:bottom w:val="nil"/>
          <w:right w:val="nil"/>
          <w:between w:val="nil"/>
          <w:bar w:val="nil"/>
        </w:pBdr>
        <w:jc w:val="both"/>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 het aantal toetsen van het SE;</w:t>
      </w:r>
    </w:p>
    <w:p w:rsidR="001133C0" w:rsidRPr="001133C0" w:rsidRDefault="001133C0" w:rsidP="001133C0">
      <w:pPr>
        <w:widowControl/>
        <w:pBdr>
          <w:top w:val="nil"/>
          <w:left w:val="nil"/>
          <w:bottom w:val="nil"/>
          <w:right w:val="nil"/>
          <w:between w:val="nil"/>
          <w:bar w:val="nil"/>
        </w:pBdr>
        <w:jc w:val="both"/>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 de wijze van toetsing;</w:t>
      </w:r>
    </w:p>
    <w:p w:rsidR="001133C0" w:rsidRPr="001133C0" w:rsidRDefault="001133C0" w:rsidP="001133C0">
      <w:pPr>
        <w:widowControl/>
        <w:pBdr>
          <w:top w:val="nil"/>
          <w:left w:val="nil"/>
          <w:bottom w:val="nil"/>
          <w:right w:val="nil"/>
          <w:between w:val="nil"/>
          <w:bar w:val="nil"/>
        </w:pBdr>
        <w:jc w:val="both"/>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 de weging;</w:t>
      </w:r>
    </w:p>
    <w:p w:rsidR="001133C0" w:rsidRPr="001133C0" w:rsidRDefault="001133C0" w:rsidP="001133C0">
      <w:pPr>
        <w:widowControl/>
        <w:pBdr>
          <w:top w:val="nil"/>
          <w:left w:val="nil"/>
          <w:bottom w:val="nil"/>
          <w:right w:val="nil"/>
          <w:between w:val="nil"/>
          <w:bar w:val="nil"/>
        </w:pBdr>
        <w:jc w:val="both"/>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 de tijdsduur van de toetsen;</w:t>
      </w:r>
    </w:p>
    <w:p w:rsidR="001133C0" w:rsidRPr="001133C0" w:rsidRDefault="001133C0" w:rsidP="001133C0">
      <w:pPr>
        <w:widowControl/>
        <w:pBdr>
          <w:top w:val="nil"/>
          <w:left w:val="nil"/>
          <w:bottom w:val="nil"/>
          <w:right w:val="nil"/>
          <w:between w:val="nil"/>
          <w:bar w:val="nil"/>
        </w:pBdr>
        <w:jc w:val="both"/>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 xml:space="preserve">- de toegestane hulpmiddelen. </w:t>
      </w:r>
    </w:p>
    <w:p w:rsidR="001133C0" w:rsidRPr="001133C0" w:rsidRDefault="001133C0" w:rsidP="001133C0">
      <w:pPr>
        <w:widowControl/>
        <w:pBdr>
          <w:top w:val="nil"/>
          <w:left w:val="nil"/>
          <w:bottom w:val="nil"/>
          <w:right w:val="nil"/>
          <w:between w:val="nil"/>
          <w:bar w:val="nil"/>
        </w:pBdr>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rPr>
          <w:rFonts w:ascii="Arial" w:eastAsia="Arial" w:hAnsi="Arial" w:cs="Arial"/>
          <w:b/>
          <w:bCs/>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In hoofdstuk 5 zijn vergelijkbare overzichten en specificaties gegeven voor de eindtermen </w:t>
      </w:r>
      <w:r w:rsidRPr="001133C0">
        <w:rPr>
          <w:rFonts w:ascii="Arial" w:eastAsia="Calibri" w:hAnsi="Arial" w:cs="Arial"/>
          <w:b/>
          <w:bCs/>
          <w:snapToGrid/>
          <w:color w:val="000000"/>
          <w:sz w:val="22"/>
          <w:szCs w:val="22"/>
          <w:u w:color="000000"/>
          <w:bdr w:val="nil"/>
          <w:lang w:val="nl-NL" w:eastAsia="nl-NL"/>
        </w:rPr>
        <w:t>VWO.</w:t>
      </w:r>
    </w:p>
    <w:p w:rsidR="001133C0" w:rsidRPr="001133C0" w:rsidRDefault="001133C0" w:rsidP="001133C0">
      <w:pPr>
        <w:widowControl/>
        <w:pBdr>
          <w:top w:val="nil"/>
          <w:left w:val="nil"/>
          <w:bottom w:val="nil"/>
          <w:right w:val="nil"/>
          <w:between w:val="nil"/>
          <w:bar w:val="nil"/>
        </w:pBdr>
        <w:rPr>
          <w:rFonts w:ascii="Arial" w:eastAsia="Arial" w:hAnsi="Arial" w:cs="Arial"/>
          <w:b/>
          <w:bCs/>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keepNext/>
        <w:keepLines/>
        <w:widowControl/>
        <w:pBdr>
          <w:top w:val="nil"/>
          <w:left w:val="nil"/>
          <w:bottom w:val="nil"/>
          <w:right w:val="nil"/>
          <w:between w:val="nil"/>
          <w:bar w:val="nil"/>
        </w:pBdr>
        <w:spacing w:line="260" w:lineRule="atLeast"/>
        <w:outlineLvl w:val="0"/>
        <w:rPr>
          <w:rFonts w:ascii="Arial" w:eastAsia="Cambria" w:hAnsi="Arial" w:cs="Arial"/>
          <w:b/>
          <w:bCs/>
          <w:snapToGrid/>
          <w:color w:val="365F91"/>
          <w:sz w:val="22"/>
          <w:szCs w:val="22"/>
          <w:u w:color="365F91"/>
          <w:bdr w:val="nil"/>
          <w:lang w:val="nl-NL" w:eastAsia="nl-NL"/>
        </w:rPr>
      </w:pPr>
      <w:r w:rsidRPr="001133C0">
        <w:rPr>
          <w:rFonts w:ascii="Arial" w:eastAsia="Cambria" w:hAnsi="Arial" w:cs="Arial"/>
          <w:b/>
          <w:bCs/>
          <w:snapToGrid/>
          <w:color w:val="365F91"/>
          <w:sz w:val="22"/>
          <w:szCs w:val="22"/>
          <w:u w:color="365F91"/>
          <w:bdr w:val="nil"/>
          <w:lang w:val="nl-NL" w:eastAsia="nl-NL"/>
        </w:rPr>
        <w:br w:type="page"/>
      </w:r>
    </w:p>
    <w:p w:rsidR="001133C0" w:rsidRPr="001133C0" w:rsidRDefault="001133C0" w:rsidP="001133C0">
      <w:pPr>
        <w:keepNext/>
        <w:widowControl/>
        <w:pBdr>
          <w:top w:val="nil"/>
          <w:left w:val="nil"/>
          <w:bottom w:val="nil"/>
          <w:right w:val="nil"/>
          <w:between w:val="nil"/>
          <w:bar w:val="nil"/>
        </w:pBdr>
        <w:spacing w:before="240" w:after="60"/>
        <w:outlineLvl w:val="0"/>
        <w:rPr>
          <w:rFonts w:ascii="Arial" w:hAnsi="Arial"/>
          <w:b/>
          <w:bCs/>
          <w:snapToGrid/>
          <w:color w:val="365F91"/>
          <w:kern w:val="32"/>
          <w:sz w:val="28"/>
          <w:szCs w:val="32"/>
          <w:bdr w:val="nil"/>
          <w:lang w:val="nl-NL"/>
        </w:rPr>
      </w:pPr>
      <w:bookmarkStart w:id="10" w:name="_Toc24963784"/>
      <w:r w:rsidRPr="001133C0">
        <w:rPr>
          <w:rFonts w:ascii="Arial" w:hAnsi="Arial"/>
          <w:b/>
          <w:bCs/>
          <w:snapToGrid/>
          <w:color w:val="365F91"/>
          <w:kern w:val="32"/>
          <w:sz w:val="28"/>
          <w:szCs w:val="32"/>
          <w:bdr w:val="nil"/>
          <w:lang w:val="nl-NL"/>
        </w:rPr>
        <w:lastRenderedPageBreak/>
        <w:t>3. Matrix examenprogramma Culturele en Artistieke Vorming</w:t>
      </w:r>
      <w:bookmarkEnd w:id="10"/>
    </w:p>
    <w:p w:rsidR="001133C0" w:rsidRPr="001133C0" w:rsidRDefault="001133C0" w:rsidP="001133C0">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tbl>
      <w:tblPr>
        <w:tblW w:w="8322" w:type="dxa"/>
        <w:tblInd w:w="2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5771"/>
        <w:gridCol w:w="850"/>
        <w:gridCol w:w="850"/>
      </w:tblGrid>
      <w:tr w:rsidR="001133C0" w:rsidRPr="001133C0" w:rsidTr="001133C0">
        <w:trPr>
          <w:trHeight w:val="257"/>
        </w:trPr>
        <w:tc>
          <w:tcPr>
            <w:tcW w:w="66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Exameneenheden met code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80" w:lineRule="atLeast"/>
              <w:jc w:val="center"/>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HAVO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80" w:lineRule="atLeast"/>
              <w:jc w:val="center"/>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VWO</w:t>
            </w: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A1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Kunstautobiografie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A2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Ervaring en interesses op kunstgebied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B1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Culturele activiteiten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B2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Kunstbeschouwing in dimensies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Onderzoek naar het artistiek-creatief proces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Toepassing van de kunstbeschouwing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C3</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Artistiek-creatief product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C4</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Presentatie van het artistiek-creatief product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D1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Verbanden leggen tussen de domeinen A, B en 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D2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Betekenis geven aan deze verbanden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 xml:space="preserve"> D3</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Reflectie op het kunstdossier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r>
    </w:tbl>
    <w:p w:rsidR="001133C0" w:rsidRPr="001133C0" w:rsidRDefault="001133C0" w:rsidP="001133C0">
      <w:pPr>
        <w:pBdr>
          <w:top w:val="nil"/>
          <w:left w:val="nil"/>
          <w:bottom w:val="nil"/>
          <w:right w:val="nil"/>
          <w:between w:val="nil"/>
          <w:bar w:val="nil"/>
        </w:pBdr>
        <w:ind w:left="178" w:hanging="178"/>
        <w:rPr>
          <w:rFonts w:ascii="Arial" w:eastAsia="Arial" w:hAnsi="Arial" w:cs="Arial"/>
          <w:snapToGrid/>
          <w:color w:val="000000"/>
          <w:sz w:val="22"/>
          <w:szCs w:val="22"/>
          <w:u w:color="000000"/>
          <w:bdr w:val="nil"/>
          <w:lang w:val="nl-NL" w:eastAsia="nl-NL"/>
        </w:rPr>
      </w:pPr>
    </w:p>
    <w:p w:rsidR="001133C0" w:rsidRPr="001133C0" w:rsidRDefault="001133C0" w:rsidP="001133C0">
      <w:pPr>
        <w:pBdr>
          <w:top w:val="nil"/>
          <w:left w:val="nil"/>
          <w:bottom w:val="nil"/>
          <w:right w:val="nil"/>
          <w:between w:val="nil"/>
          <w:bar w:val="nil"/>
        </w:pBdr>
        <w:ind w:left="70" w:hanging="70"/>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br w:type="page"/>
      </w:r>
    </w:p>
    <w:p w:rsidR="001133C0" w:rsidRPr="001133C0" w:rsidRDefault="001133C0" w:rsidP="001133C0">
      <w:pPr>
        <w:keepNext/>
        <w:widowControl/>
        <w:pBdr>
          <w:top w:val="nil"/>
          <w:left w:val="nil"/>
          <w:bottom w:val="nil"/>
          <w:right w:val="nil"/>
          <w:between w:val="nil"/>
          <w:bar w:val="nil"/>
        </w:pBdr>
        <w:spacing w:before="240" w:after="60"/>
        <w:outlineLvl w:val="0"/>
        <w:rPr>
          <w:rFonts w:ascii="Arial" w:eastAsia="Arial" w:hAnsi="Arial"/>
          <w:b/>
          <w:bCs/>
          <w:snapToGrid/>
          <w:color w:val="4F81BD"/>
          <w:kern w:val="32"/>
          <w:sz w:val="28"/>
          <w:szCs w:val="32"/>
          <w:bdr w:val="nil"/>
          <w:lang w:val="nl-NL"/>
        </w:rPr>
      </w:pPr>
      <w:bookmarkStart w:id="11" w:name="_Toc24963785"/>
      <w:r w:rsidRPr="001133C0">
        <w:rPr>
          <w:rFonts w:ascii="Arial" w:hAnsi="Arial"/>
          <w:b/>
          <w:bCs/>
          <w:snapToGrid/>
          <w:color w:val="365F91"/>
          <w:kern w:val="32"/>
          <w:sz w:val="28"/>
          <w:szCs w:val="32"/>
          <w:bdr w:val="nil"/>
          <w:lang w:val="nl-NL"/>
        </w:rPr>
        <w:lastRenderedPageBreak/>
        <w:t>4. Toelichting en specificaties Culturele en Artistieke Vorming HAVO</w:t>
      </w:r>
      <w:bookmarkEnd w:id="11"/>
    </w:p>
    <w:p w:rsidR="001133C0" w:rsidRPr="001133C0" w:rsidRDefault="001133C0" w:rsidP="001133C0">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keepNext/>
        <w:widowControl/>
        <w:pBdr>
          <w:top w:val="nil"/>
          <w:left w:val="nil"/>
          <w:bottom w:val="nil"/>
          <w:right w:val="nil"/>
          <w:between w:val="nil"/>
          <w:bar w:val="nil"/>
        </w:pBdr>
        <w:spacing w:before="240" w:after="60"/>
        <w:outlineLvl w:val="1"/>
        <w:rPr>
          <w:rFonts w:ascii="Arial" w:hAnsi="Arial"/>
          <w:b/>
          <w:bCs/>
          <w:iCs/>
          <w:snapToGrid/>
          <w:color w:val="4F81BD"/>
          <w:sz w:val="26"/>
          <w:szCs w:val="28"/>
          <w:bdr w:val="nil"/>
          <w:lang w:val="nl-NL"/>
        </w:rPr>
      </w:pPr>
      <w:bookmarkStart w:id="12" w:name="_Toc8654719"/>
      <w:bookmarkStart w:id="13" w:name="_Toc24963786"/>
      <w:r w:rsidRPr="001133C0">
        <w:rPr>
          <w:rFonts w:ascii="Arial" w:hAnsi="Arial"/>
          <w:b/>
          <w:bCs/>
          <w:iCs/>
          <w:snapToGrid/>
          <w:color w:val="4F81BD"/>
          <w:sz w:val="26"/>
          <w:szCs w:val="28"/>
          <w:bdr w:val="nil"/>
          <w:lang w:val="nl-NL"/>
        </w:rPr>
        <w:t>4.a. Verdeling exameneenheden moet in SE/mag in SE</w:t>
      </w:r>
      <w:bookmarkEnd w:id="12"/>
      <w:bookmarkEnd w:id="13"/>
    </w:p>
    <w:p w:rsidR="001133C0" w:rsidRPr="001133C0" w:rsidRDefault="001133C0" w:rsidP="001133C0">
      <w:pPr>
        <w:widowControl/>
        <w:pBdr>
          <w:top w:val="nil"/>
          <w:left w:val="nil"/>
          <w:bottom w:val="nil"/>
          <w:right w:val="nil"/>
          <w:between w:val="nil"/>
          <w:bar w:val="nil"/>
        </w:pBdr>
        <w:spacing w:line="260" w:lineRule="atLeast"/>
        <w:rPr>
          <w:rFonts w:ascii="Arial" w:eastAsia="Arial Unicode MS" w:hAnsi="Arial" w:cs="Arial"/>
          <w:snapToGrid/>
          <w:szCs w:val="24"/>
          <w:bdr w:val="nil"/>
          <w:lang w:val="nl-NL"/>
        </w:rPr>
      </w:pPr>
    </w:p>
    <w:tbl>
      <w:tblPr>
        <w:tblW w:w="8322" w:type="dxa"/>
        <w:tblInd w:w="2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5771"/>
        <w:gridCol w:w="850"/>
        <w:gridCol w:w="850"/>
      </w:tblGrid>
      <w:tr w:rsidR="001133C0" w:rsidRPr="001133C0" w:rsidTr="001133C0">
        <w:trPr>
          <w:trHeight w:val="257"/>
        </w:trPr>
        <w:tc>
          <w:tcPr>
            <w:tcW w:w="66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HAVO exameneenheden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80" w:lineRule="atLeast"/>
              <w:jc w:val="center"/>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Moet in 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80" w:lineRule="atLeast"/>
              <w:jc w:val="center"/>
              <w:rPr>
                <w:rFonts w:ascii="Arial" w:eastAsia="Calibri" w:hAnsi="Arial" w:cs="Arial"/>
                <w:b/>
                <w:snapToGrid/>
                <w:color w:val="000000"/>
                <w:sz w:val="22"/>
                <w:szCs w:val="22"/>
                <w:u w:color="000000"/>
                <w:bdr w:val="nil"/>
                <w:lang w:eastAsia="nl-NL"/>
              </w:rPr>
            </w:pPr>
            <w:r w:rsidRPr="001133C0">
              <w:rPr>
                <w:rFonts w:ascii="Arial" w:eastAsia="Calibri" w:hAnsi="Arial" w:cs="Arial"/>
                <w:b/>
                <w:snapToGrid/>
                <w:color w:val="000000"/>
                <w:sz w:val="22"/>
                <w:szCs w:val="22"/>
                <w:u w:color="000000"/>
                <w:bdr w:val="nil"/>
                <w:lang w:eastAsia="nl-NL"/>
              </w:rPr>
              <w:t>Mag in SE</w:t>
            </w: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A1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Kunstautobiografie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A2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Ervaring en interesses op kunstgebied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B1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Culturele activiteiten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B2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Kunstbeschouwing in dimensies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Onderzoek naar het artistiek-creatief proces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Toepassing van de kunstbeschouwing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C3</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Artistiek-creatief product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C4</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Presentatie van het artistiek-creatief product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D1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Verbanden leggen tussen de domeinen A, B en 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D2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Betekenis geven aan deze verbanden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D3</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Reflectie op het kunstdossier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bl>
    <w:p w:rsidR="001133C0" w:rsidRPr="001133C0" w:rsidRDefault="001133C0" w:rsidP="001133C0">
      <w:pPr>
        <w:keepNext/>
        <w:widowControl/>
        <w:pBdr>
          <w:top w:val="nil"/>
          <w:left w:val="nil"/>
          <w:bottom w:val="nil"/>
          <w:right w:val="nil"/>
          <w:between w:val="nil"/>
          <w:bar w:val="nil"/>
        </w:pBdr>
        <w:spacing w:before="240" w:after="60"/>
        <w:outlineLvl w:val="1"/>
        <w:rPr>
          <w:rFonts w:ascii="Arial" w:hAnsi="Arial"/>
          <w:b/>
          <w:bCs/>
          <w:iCs/>
          <w:snapToGrid/>
          <w:color w:val="4F81BD"/>
          <w:sz w:val="26"/>
          <w:szCs w:val="28"/>
          <w:bdr w:val="nil"/>
          <w:lang w:val="nl-NL"/>
        </w:rPr>
      </w:pPr>
    </w:p>
    <w:p w:rsidR="001133C0" w:rsidRPr="001133C0" w:rsidRDefault="001133C0" w:rsidP="001133C0">
      <w:pPr>
        <w:keepNext/>
        <w:widowControl/>
        <w:pBdr>
          <w:top w:val="nil"/>
          <w:left w:val="nil"/>
          <w:bottom w:val="nil"/>
          <w:right w:val="nil"/>
          <w:between w:val="nil"/>
          <w:bar w:val="nil"/>
        </w:pBdr>
        <w:spacing w:before="240" w:after="60"/>
        <w:outlineLvl w:val="1"/>
        <w:rPr>
          <w:rFonts w:ascii="Arial" w:eastAsia="Arial" w:hAnsi="Arial"/>
          <w:b/>
          <w:bCs/>
          <w:iCs/>
          <w:snapToGrid/>
          <w:color w:val="4F81BD"/>
          <w:sz w:val="26"/>
          <w:szCs w:val="28"/>
          <w:bdr w:val="nil"/>
          <w:lang w:val="nl-NL"/>
        </w:rPr>
      </w:pPr>
      <w:r w:rsidRPr="001133C0">
        <w:rPr>
          <w:rFonts w:ascii="Arial" w:hAnsi="Arial"/>
          <w:b/>
          <w:bCs/>
          <w:iCs/>
          <w:snapToGrid/>
          <w:color w:val="4F81BD"/>
          <w:sz w:val="26"/>
          <w:szCs w:val="28"/>
          <w:bdr w:val="nil"/>
          <w:lang w:val="nl-NL"/>
        </w:rPr>
        <w:br w:type="page"/>
      </w:r>
      <w:bookmarkStart w:id="14" w:name="_Toc24963787"/>
      <w:r w:rsidRPr="001133C0">
        <w:rPr>
          <w:rFonts w:ascii="Arial" w:hAnsi="Arial"/>
          <w:b/>
          <w:bCs/>
          <w:iCs/>
          <w:snapToGrid/>
          <w:color w:val="4F81BD"/>
          <w:sz w:val="26"/>
          <w:szCs w:val="28"/>
          <w:bdr w:val="nil"/>
          <w:lang w:val="nl-NL"/>
        </w:rPr>
        <w:lastRenderedPageBreak/>
        <w:t>4.b. Uitwerking van de eindtermen voor Culturele en Artistieke Vorming HAVO</w:t>
      </w:r>
      <w:bookmarkEnd w:id="14"/>
    </w:p>
    <w:p w:rsidR="001133C0" w:rsidRPr="001133C0" w:rsidRDefault="001133C0" w:rsidP="001133C0">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tbl>
      <w:tblPr>
        <w:tblW w:w="924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857"/>
        <w:gridCol w:w="5693"/>
        <w:gridCol w:w="1324"/>
        <w:gridCol w:w="1369"/>
      </w:tblGrid>
      <w:tr w:rsidR="001133C0" w:rsidRPr="001133C0" w:rsidTr="001133C0">
        <w:trPr>
          <w:trHeight w:val="513"/>
          <w:tblHeader/>
        </w:trPr>
        <w:tc>
          <w:tcPr>
            <w:tcW w:w="65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b/>
                <w:bCs/>
                <w:snapToGrid/>
                <w:color w:val="000000"/>
                <w:sz w:val="22"/>
                <w:szCs w:val="22"/>
                <w:u w:color="000000"/>
                <w:bdr w:val="nil"/>
                <w:lang w:val="nl-NL" w:eastAsia="nl-NL"/>
              </w:rPr>
              <w:t>HAVO exameneenheden en uitgewerkte eindtermen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jc w:val="center"/>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moet in SE</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jc w:val="center"/>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mag in SE</w:t>
            </w:r>
          </w:p>
        </w:tc>
      </w:tr>
      <w:tr w:rsidR="001133C0" w:rsidRPr="001133C0" w:rsidTr="001133C0">
        <w:tblPrEx>
          <w:shd w:val="clear" w:color="auto" w:fill="CED7E7"/>
        </w:tblPrEx>
        <w:trPr>
          <w:trHeight w:val="48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A1</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roofErr w:type="spellStart"/>
            <w:r w:rsidRPr="001133C0">
              <w:rPr>
                <w:rFonts w:ascii="Arial" w:eastAsia="Calibri" w:hAnsi="Arial" w:cs="Arial"/>
                <w:snapToGrid/>
                <w:color w:val="000000"/>
                <w:sz w:val="22"/>
                <w:szCs w:val="22"/>
                <w:u w:color="000000"/>
                <w:bdr w:val="nil"/>
                <w:lang w:eastAsia="nl-NL"/>
              </w:rPr>
              <w:t>Kunstautobiografie</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r>
      <w:tr w:rsidR="001133C0" w:rsidRPr="001133C0" w:rsidTr="001133C0">
        <w:tblPrEx>
          <w:shd w:val="clear" w:color="auto" w:fill="CED7E7"/>
        </w:tblPrEx>
        <w:trPr>
          <w:trHeight w:val="540"/>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de eigen ervaring met kunst en cultuur, bijbehorende interesses, kennis van en opvattingen hierover beschrijven en daarop reflecteren, en het resultaat daarvan gedocumenteerd vastleggen.</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hierbij onderscheid maken tussen de begrippen kunst en cultuur en de verschillende disciplines, namelijk:</w:t>
            </w:r>
          </w:p>
          <w:p w:rsidR="001133C0" w:rsidRPr="001133C0" w:rsidRDefault="001133C0" w:rsidP="0006020F">
            <w:pPr>
              <w:widowControl/>
              <w:numPr>
                <w:ilvl w:val="0"/>
                <w:numId w:val="12"/>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Dans</w:t>
            </w:r>
          </w:p>
          <w:p w:rsidR="001133C0" w:rsidRPr="001133C0" w:rsidRDefault="001133C0" w:rsidP="0006020F">
            <w:pPr>
              <w:widowControl/>
              <w:numPr>
                <w:ilvl w:val="0"/>
                <w:numId w:val="12"/>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Drama</w:t>
            </w:r>
          </w:p>
          <w:p w:rsidR="001133C0" w:rsidRPr="001133C0" w:rsidRDefault="001133C0" w:rsidP="0006020F">
            <w:pPr>
              <w:widowControl/>
              <w:numPr>
                <w:ilvl w:val="0"/>
                <w:numId w:val="12"/>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Muziek en</w:t>
            </w:r>
          </w:p>
          <w:p w:rsidR="001133C0" w:rsidRPr="001133C0" w:rsidRDefault="001133C0" w:rsidP="0006020F">
            <w:pPr>
              <w:widowControl/>
              <w:numPr>
                <w:ilvl w:val="0"/>
                <w:numId w:val="12"/>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Beeldende vormgeving</w:t>
            </w:r>
          </w:p>
        </w:tc>
      </w:tr>
      <w:tr w:rsidR="001133C0" w:rsidRPr="001133C0" w:rsidTr="001133C0">
        <w:tblPrEx>
          <w:shd w:val="clear" w:color="auto" w:fill="CED7E7"/>
        </w:tblPrEx>
        <w:trPr>
          <w:trHeight w:val="515"/>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A2</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Ervaring en interesses op kunstgebied</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p>
        </w:tc>
      </w:tr>
      <w:tr w:rsidR="001133C0" w:rsidRPr="00BA0E31" w:rsidTr="001133C0">
        <w:tblPrEx>
          <w:shd w:val="clear" w:color="auto" w:fill="CED7E7"/>
        </w:tblPrEx>
        <w:trPr>
          <w:trHeight w:val="585"/>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De kandidaat kan daarbij aangeven: </w:t>
            </w:r>
          </w:p>
          <w:p w:rsidR="001133C0" w:rsidRPr="001133C0" w:rsidRDefault="001133C0" w:rsidP="0006020F">
            <w:pPr>
              <w:widowControl/>
              <w:numPr>
                <w:ilvl w:val="0"/>
                <w:numId w:val="7"/>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Wat de eigen ervaring met kunst/cultuur is geweest, welke kennis de kandidaat hiervan heeft en wat zijn kunst- en cultuuropvattingen zijn;</w:t>
            </w:r>
          </w:p>
          <w:p w:rsidR="001133C0" w:rsidRPr="001133C0" w:rsidRDefault="001133C0" w:rsidP="0006020F">
            <w:pPr>
              <w:widowControl/>
              <w:numPr>
                <w:ilvl w:val="0"/>
                <w:numId w:val="7"/>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Hoe zijn ervaring, interesses, kennis en opvattingen met betrekking tot kunst/ cultuur zijn gevormd; </w:t>
            </w:r>
          </w:p>
          <w:p w:rsidR="001133C0" w:rsidRPr="001133C0" w:rsidRDefault="001133C0" w:rsidP="0006020F">
            <w:pPr>
              <w:widowControl/>
              <w:numPr>
                <w:ilvl w:val="0"/>
                <w:numId w:val="7"/>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Hoe zijn ervaring, interesses, kennis en opvattingen zich verhouden tot die van anderen, onder wie zijn medeleerlingen. </w:t>
            </w:r>
          </w:p>
        </w:tc>
      </w:tr>
      <w:tr w:rsidR="001133C0" w:rsidRPr="001133C0" w:rsidTr="001133C0">
        <w:tblPrEx>
          <w:shd w:val="clear" w:color="auto" w:fill="CED7E7"/>
        </w:tblPrEx>
        <w:trPr>
          <w:trHeight w:val="51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 xml:space="preserve"> B1</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1133C0">
              <w:rPr>
                <w:rFonts w:ascii="Arial" w:eastAsia="Calibri" w:hAnsi="Arial" w:cs="Arial"/>
                <w:snapToGrid/>
                <w:color w:val="000000"/>
                <w:sz w:val="22"/>
                <w:szCs w:val="22"/>
                <w:u w:color="000000"/>
                <w:bdr w:val="nil"/>
                <w:lang w:eastAsia="nl-NL"/>
              </w:rPr>
              <w:t>Culturele</w:t>
            </w:r>
            <w:proofErr w:type="spellEnd"/>
            <w:r w:rsidRPr="001133C0">
              <w:rPr>
                <w:rFonts w:ascii="Arial" w:eastAsia="Calibri" w:hAnsi="Arial" w:cs="Arial"/>
                <w:snapToGrid/>
                <w:color w:val="000000"/>
                <w:sz w:val="22"/>
                <w:szCs w:val="22"/>
                <w:u w:color="000000"/>
                <w:bdr w:val="nil"/>
                <w:lang w:eastAsia="nl-NL"/>
              </w:rPr>
              <w:t xml:space="preserve"> </w:t>
            </w:r>
            <w:proofErr w:type="spellStart"/>
            <w:r w:rsidRPr="001133C0">
              <w:rPr>
                <w:rFonts w:ascii="Arial" w:eastAsia="Calibri" w:hAnsi="Arial" w:cs="Arial"/>
                <w:snapToGrid/>
                <w:color w:val="000000"/>
                <w:sz w:val="22"/>
                <w:szCs w:val="22"/>
                <w:u w:color="000000"/>
                <w:bdr w:val="nil"/>
                <w:lang w:eastAsia="nl-NL"/>
              </w:rPr>
              <w:t>activiteiten</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r>
      <w:tr w:rsidR="001133C0" w:rsidRPr="001133C0" w:rsidTr="001133C0">
        <w:tblPrEx>
          <w:shd w:val="clear" w:color="auto" w:fill="CED7E7"/>
        </w:tblPrEx>
        <w:trPr>
          <w:trHeight w:val="495"/>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 xml:space="preserve">De kandidaat kan ervaringen met ten minste drie nieuwe, niet eerder bezochte kunstzinnige/culturele activiteiten die worden aangeboden in een levensechte, professionele context, beschouwen en waarderen. </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Denk hierbij aan een:</w:t>
            </w:r>
          </w:p>
          <w:p w:rsidR="001133C0" w:rsidRPr="001133C0" w:rsidRDefault="001133C0" w:rsidP="0006020F">
            <w:pPr>
              <w:widowControl/>
              <w:numPr>
                <w:ilvl w:val="0"/>
                <w:numId w:val="13"/>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Dansvoorstelling</w:t>
            </w:r>
          </w:p>
          <w:p w:rsidR="001133C0" w:rsidRPr="001133C0" w:rsidRDefault="001133C0" w:rsidP="0006020F">
            <w:pPr>
              <w:widowControl/>
              <w:numPr>
                <w:ilvl w:val="0"/>
                <w:numId w:val="13"/>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Theatervoorstelling</w:t>
            </w:r>
          </w:p>
          <w:p w:rsidR="001133C0" w:rsidRPr="001133C0" w:rsidRDefault="001133C0" w:rsidP="0006020F">
            <w:pPr>
              <w:widowControl/>
              <w:numPr>
                <w:ilvl w:val="0"/>
                <w:numId w:val="13"/>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Concert</w:t>
            </w:r>
          </w:p>
          <w:p w:rsidR="001133C0" w:rsidRPr="001133C0" w:rsidRDefault="001133C0" w:rsidP="0006020F">
            <w:pPr>
              <w:widowControl/>
              <w:numPr>
                <w:ilvl w:val="0"/>
                <w:numId w:val="13"/>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Expositie</w:t>
            </w:r>
          </w:p>
          <w:p w:rsidR="001133C0" w:rsidRPr="001133C0" w:rsidRDefault="001133C0" w:rsidP="0006020F">
            <w:pPr>
              <w:widowControl/>
              <w:numPr>
                <w:ilvl w:val="0"/>
                <w:numId w:val="13"/>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(Film)festival</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tc>
      </w:tr>
      <w:tr w:rsidR="001133C0" w:rsidRPr="001133C0" w:rsidTr="001133C0">
        <w:tblPrEx>
          <w:shd w:val="clear" w:color="auto" w:fill="CED7E7"/>
        </w:tblPrEx>
        <w:trPr>
          <w:trHeight w:val="51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b/>
                <w:snapToGrid/>
                <w:color w:val="000000"/>
                <w:sz w:val="22"/>
                <w:szCs w:val="22"/>
                <w:u w:color="000000"/>
                <w:bdr w:val="nil"/>
                <w:lang w:val="nl-NL" w:eastAsia="nl-NL"/>
              </w:rPr>
              <w:lastRenderedPageBreak/>
              <w:t xml:space="preserve"> </w:t>
            </w:r>
            <w:r w:rsidRPr="001133C0">
              <w:rPr>
                <w:rFonts w:ascii="Arial" w:eastAsia="Calibri" w:hAnsi="Arial" w:cs="Arial"/>
                <w:snapToGrid/>
                <w:color w:val="000000"/>
                <w:sz w:val="22"/>
                <w:szCs w:val="22"/>
                <w:u w:color="000000"/>
                <w:bdr w:val="nil"/>
                <w:lang w:val="nl-NL" w:eastAsia="nl-NL"/>
              </w:rPr>
              <w:t>B2</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1133C0">
              <w:rPr>
                <w:rFonts w:ascii="Arial" w:eastAsia="Calibri" w:hAnsi="Arial" w:cs="Arial"/>
                <w:snapToGrid/>
                <w:color w:val="000000"/>
                <w:sz w:val="22"/>
                <w:szCs w:val="22"/>
                <w:u w:color="000000"/>
                <w:bdr w:val="nil"/>
                <w:lang w:eastAsia="nl-NL"/>
              </w:rPr>
              <w:t>Kunstbeschouwing</w:t>
            </w:r>
            <w:proofErr w:type="spellEnd"/>
            <w:r w:rsidRPr="001133C0">
              <w:rPr>
                <w:rFonts w:ascii="Arial" w:eastAsia="Calibri" w:hAnsi="Arial" w:cs="Arial"/>
                <w:snapToGrid/>
                <w:color w:val="000000"/>
                <w:sz w:val="22"/>
                <w:szCs w:val="22"/>
                <w:u w:color="000000"/>
                <w:bdr w:val="nil"/>
                <w:lang w:eastAsia="nl-NL"/>
              </w:rPr>
              <w:t xml:space="preserve"> in </w:t>
            </w:r>
            <w:proofErr w:type="spellStart"/>
            <w:r w:rsidRPr="001133C0">
              <w:rPr>
                <w:rFonts w:ascii="Arial" w:eastAsia="Calibri" w:hAnsi="Arial" w:cs="Arial"/>
                <w:snapToGrid/>
                <w:color w:val="000000"/>
                <w:sz w:val="22"/>
                <w:szCs w:val="22"/>
                <w:u w:color="000000"/>
                <w:bdr w:val="nil"/>
                <w:lang w:eastAsia="nl-NL"/>
              </w:rPr>
              <w:t>dimensies</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r>
      <w:tr w:rsidR="001133C0" w:rsidRPr="001133C0" w:rsidTr="001133C0">
        <w:tblPrEx>
          <w:shd w:val="clear" w:color="auto" w:fill="CED7E7"/>
        </w:tblPrEx>
        <w:trPr>
          <w:trHeight w:val="540"/>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De kandidaat kan inhoud, vorm en betekenis van uitingen in de vier kunstdisciplines vanuit een of meerdere van de volgende dimensies beschouwen: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Feit en fictie;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Hoge en lage kunst (kunst en kitsch);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Autonoom en toegepast;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Ambachtelijk en industrieel;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Amusement en engagement;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Digitaal en analoog;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Individueel en coöperatief;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Traditie en innovatie;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Herkenning en vervreemding;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Mono-, Multi-, interdisciplinair;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Lokaal, regionaal en globaal. </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C1</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Onderzoek naar het artistiek-creatief proces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De kandidaat kan bij het onderzoek naar het artistiek-creatief proces gebruik maken van: </w:t>
            </w:r>
          </w:p>
          <w:p w:rsidR="001133C0" w:rsidRPr="001133C0" w:rsidRDefault="001133C0" w:rsidP="0006020F">
            <w:pPr>
              <w:widowControl/>
              <w:numPr>
                <w:ilvl w:val="0"/>
                <w:numId w:val="11"/>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Voor dit onderzoek of proces geschikte werkwijzen, in de vorm van praktische activiteiten en beschouwend onderzoek; </w:t>
            </w:r>
          </w:p>
          <w:p w:rsidR="001133C0" w:rsidRPr="001133C0" w:rsidRDefault="001133C0" w:rsidP="0006020F">
            <w:pPr>
              <w:widowControl/>
              <w:numPr>
                <w:ilvl w:val="0"/>
                <w:numId w:val="10"/>
              </w:numPr>
              <w:pBdr>
                <w:top w:val="nil"/>
                <w:left w:val="nil"/>
                <w:bottom w:val="nil"/>
                <w:right w:val="nil"/>
                <w:between w:val="nil"/>
                <w:bar w:val="nil"/>
              </w:pBdr>
              <w:autoSpaceDE w:val="0"/>
              <w:autoSpaceDN w:val="0"/>
              <w:adjustRightInd w:val="0"/>
              <w:rPr>
                <w:rFonts w:ascii="Arial" w:eastAsia="Arial Unicode MS" w:hAnsi="Arial" w:cs="Arial"/>
                <w:snapToGrid/>
                <w:sz w:val="22"/>
                <w:szCs w:val="22"/>
                <w:lang w:val="nl-NL" w:eastAsia="en-GB"/>
              </w:rPr>
            </w:pPr>
            <w:r w:rsidRPr="001133C0">
              <w:rPr>
                <w:rFonts w:ascii="Arial" w:eastAsia="Arial Unicode MS" w:hAnsi="Arial" w:cs="Arial"/>
                <w:snapToGrid/>
                <w:color w:val="000000"/>
                <w:sz w:val="22"/>
                <w:szCs w:val="22"/>
                <w:lang w:val="nl-NL" w:eastAsia="en-GB"/>
              </w:rPr>
              <w:t xml:space="preserve">De voor dit onderzoek vereiste creërende en analytische c.q. interpretatieve vaardigheden; </w:t>
            </w:r>
          </w:p>
          <w:p w:rsidR="001133C0" w:rsidRPr="001133C0" w:rsidRDefault="001133C0" w:rsidP="0006020F">
            <w:pPr>
              <w:widowControl/>
              <w:numPr>
                <w:ilvl w:val="0"/>
                <w:numId w:val="9"/>
              </w:numPr>
              <w:pBdr>
                <w:top w:val="nil"/>
                <w:left w:val="nil"/>
                <w:bottom w:val="nil"/>
                <w:right w:val="nil"/>
                <w:between w:val="nil"/>
                <w:bar w:val="nil"/>
              </w:pBdr>
              <w:autoSpaceDE w:val="0"/>
              <w:autoSpaceDN w:val="0"/>
              <w:adjustRightInd w:val="0"/>
              <w:rPr>
                <w:rFonts w:ascii="Arial" w:eastAsia="Arial Unicode MS" w:hAnsi="Arial" w:cs="Arial"/>
                <w:snapToGrid/>
                <w:sz w:val="22"/>
                <w:szCs w:val="22"/>
                <w:lang w:val="nl-NL" w:eastAsia="en-GB"/>
              </w:rPr>
            </w:pPr>
            <w:r w:rsidRPr="001133C0">
              <w:rPr>
                <w:rFonts w:ascii="Arial" w:eastAsia="Arial Unicode MS" w:hAnsi="Arial" w:cs="Arial"/>
                <w:snapToGrid/>
                <w:color w:val="000000"/>
                <w:sz w:val="22"/>
                <w:szCs w:val="22"/>
                <w:lang w:val="nl-NL" w:eastAsia="en-GB"/>
              </w:rPr>
              <w:t>Diverse</w:t>
            </w:r>
            <w:r w:rsidRPr="001133C0">
              <w:rPr>
                <w:rFonts w:ascii="Arial" w:eastAsia="Arial Unicode MS" w:hAnsi="Arial" w:cs="Arial"/>
                <w:snapToGrid/>
                <w:sz w:val="22"/>
                <w:szCs w:val="22"/>
                <w:lang w:val="nl-NL" w:eastAsia="en-GB"/>
              </w:rPr>
              <w:t xml:space="preserve"> bronnen in verschillende media; </w:t>
            </w:r>
          </w:p>
          <w:p w:rsidR="001133C0" w:rsidRPr="001133C0" w:rsidRDefault="001133C0" w:rsidP="0006020F">
            <w:pPr>
              <w:widowControl/>
              <w:numPr>
                <w:ilvl w:val="0"/>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Zijn culturele omgeving.</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Denk hierbij aan:</w:t>
            </w:r>
          </w:p>
          <w:p w:rsidR="001133C0" w:rsidRPr="001133C0" w:rsidRDefault="001133C0" w:rsidP="0006020F">
            <w:pPr>
              <w:widowControl/>
              <w:numPr>
                <w:ilvl w:val="0"/>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Dans</w:t>
            </w:r>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Verschillende stijlen, Europese en Afrikaanse invloeden op het Curaçaose dansrepertoire, zoals: wals, mazurka, </w:t>
            </w:r>
            <w:proofErr w:type="spellStart"/>
            <w:r w:rsidRPr="001133C0">
              <w:rPr>
                <w:rFonts w:ascii="Arial" w:eastAsia="Calibri" w:hAnsi="Arial" w:cs="Arial"/>
                <w:snapToGrid/>
                <w:color w:val="000000"/>
                <w:sz w:val="22"/>
                <w:szCs w:val="22"/>
                <w:u w:color="000000"/>
                <w:bdr w:val="nil"/>
                <w:lang w:val="nl-NL" w:eastAsia="nl-NL"/>
              </w:rPr>
              <w:t>danza</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kuadria</w:t>
            </w:r>
            <w:proofErr w:type="spellEnd"/>
            <w:r w:rsidRPr="001133C0">
              <w:rPr>
                <w:rFonts w:ascii="Arial" w:eastAsia="Calibri" w:hAnsi="Arial" w:cs="Arial"/>
                <w:snapToGrid/>
                <w:color w:val="000000"/>
                <w:sz w:val="22"/>
                <w:szCs w:val="22"/>
                <w:u w:color="000000"/>
                <w:bdr w:val="nil"/>
                <w:lang w:val="nl-NL" w:eastAsia="nl-NL"/>
              </w:rPr>
              <w:t xml:space="preserve">, polka, </w:t>
            </w:r>
            <w:proofErr w:type="spellStart"/>
            <w:r w:rsidRPr="001133C0">
              <w:rPr>
                <w:rFonts w:ascii="Arial" w:eastAsia="Calibri" w:hAnsi="Arial" w:cs="Arial"/>
                <w:snapToGrid/>
                <w:color w:val="000000"/>
                <w:sz w:val="22"/>
                <w:szCs w:val="22"/>
                <w:u w:color="000000"/>
                <w:bdr w:val="nil"/>
                <w:lang w:val="nl-NL" w:eastAsia="nl-NL"/>
              </w:rPr>
              <w:t>baile</w:t>
            </w:r>
            <w:proofErr w:type="spellEnd"/>
            <w:r w:rsidRPr="001133C0">
              <w:rPr>
                <w:rFonts w:ascii="Arial" w:eastAsia="Calibri" w:hAnsi="Arial" w:cs="Arial"/>
                <w:snapToGrid/>
                <w:color w:val="000000"/>
                <w:sz w:val="22"/>
                <w:szCs w:val="22"/>
                <w:u w:color="000000"/>
                <w:bdr w:val="nil"/>
                <w:lang w:val="nl-NL" w:eastAsia="nl-NL"/>
              </w:rPr>
              <w:t xml:space="preserve"> di </w:t>
            </w:r>
            <w:proofErr w:type="spellStart"/>
            <w:r w:rsidRPr="001133C0">
              <w:rPr>
                <w:rFonts w:ascii="Arial" w:eastAsia="Calibri" w:hAnsi="Arial" w:cs="Arial"/>
                <w:snapToGrid/>
                <w:color w:val="000000"/>
                <w:sz w:val="22"/>
                <w:szCs w:val="22"/>
                <w:u w:color="000000"/>
                <w:bdr w:val="nil"/>
                <w:lang w:val="nl-NL" w:eastAsia="nl-NL"/>
              </w:rPr>
              <w:t>sinta</w:t>
            </w:r>
            <w:proofErr w:type="spellEnd"/>
            <w:r w:rsidRPr="001133C0">
              <w:rPr>
                <w:rFonts w:ascii="Arial" w:eastAsia="Calibri" w:hAnsi="Arial" w:cs="Arial"/>
                <w:snapToGrid/>
                <w:color w:val="000000"/>
                <w:sz w:val="22"/>
                <w:szCs w:val="22"/>
                <w:u w:color="000000"/>
                <w:bdr w:val="nil"/>
                <w:lang w:val="nl-NL" w:eastAsia="nl-NL"/>
              </w:rPr>
              <w:t xml:space="preserve">, tumba (zowel de traditionele als Carnavalstumba), </w:t>
            </w:r>
            <w:proofErr w:type="spellStart"/>
            <w:r w:rsidRPr="001133C0">
              <w:rPr>
                <w:rFonts w:ascii="Arial" w:eastAsia="Calibri" w:hAnsi="Arial" w:cs="Arial"/>
                <w:snapToGrid/>
                <w:color w:val="000000"/>
                <w:sz w:val="22"/>
                <w:szCs w:val="22"/>
                <w:u w:color="000000"/>
                <w:bdr w:val="nil"/>
                <w:lang w:val="nl-NL" w:eastAsia="nl-NL"/>
              </w:rPr>
              <w:t>tambú</w:t>
            </w:r>
            <w:proofErr w:type="spellEnd"/>
            <w:r w:rsidRPr="001133C0">
              <w:rPr>
                <w:rFonts w:ascii="Arial" w:eastAsia="Calibri" w:hAnsi="Arial" w:cs="Arial"/>
                <w:snapToGrid/>
                <w:color w:val="000000"/>
                <w:sz w:val="22"/>
                <w:szCs w:val="22"/>
                <w:u w:color="000000"/>
                <w:bdr w:val="nil"/>
                <w:lang w:val="nl-NL" w:eastAsia="nl-NL"/>
              </w:rPr>
              <w:t xml:space="preserve"> en </w:t>
            </w:r>
            <w:proofErr w:type="spellStart"/>
            <w:r w:rsidRPr="001133C0">
              <w:rPr>
                <w:rFonts w:ascii="Arial" w:eastAsia="Calibri" w:hAnsi="Arial" w:cs="Arial"/>
                <w:snapToGrid/>
                <w:color w:val="000000"/>
                <w:sz w:val="22"/>
                <w:szCs w:val="22"/>
                <w:u w:color="000000"/>
                <w:bdr w:val="nil"/>
                <w:lang w:val="nl-NL" w:eastAsia="nl-NL"/>
              </w:rPr>
              <w:t>seú</w:t>
            </w:r>
            <w:proofErr w:type="spellEnd"/>
            <w:r w:rsidRPr="001133C0">
              <w:rPr>
                <w:rFonts w:ascii="Arial" w:eastAsia="Calibri" w:hAnsi="Arial" w:cs="Arial"/>
                <w:snapToGrid/>
                <w:color w:val="000000"/>
                <w:sz w:val="22"/>
                <w:szCs w:val="22"/>
                <w:u w:color="000000"/>
                <w:bdr w:val="nil"/>
                <w:lang w:val="nl-NL" w:eastAsia="nl-NL"/>
              </w:rPr>
              <w:t>,</w:t>
            </w:r>
          </w:p>
          <w:p w:rsidR="001133C0" w:rsidRPr="001133C0" w:rsidRDefault="001133C0" w:rsidP="001133C0">
            <w:pPr>
              <w:pBdr>
                <w:top w:val="nil"/>
                <w:left w:val="nil"/>
                <w:bottom w:val="nil"/>
                <w:right w:val="nil"/>
                <w:between w:val="nil"/>
                <w:bar w:val="nil"/>
              </w:pBdr>
              <w:spacing w:line="260" w:lineRule="atLeast"/>
              <w:ind w:left="1080"/>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Hedendaagse stijlen, zoals, </w:t>
            </w:r>
            <w:proofErr w:type="spellStart"/>
            <w:r w:rsidRPr="001133C0">
              <w:rPr>
                <w:rFonts w:ascii="Arial" w:eastAsia="Calibri" w:hAnsi="Arial" w:cs="Arial"/>
                <w:snapToGrid/>
                <w:color w:val="000000"/>
                <w:sz w:val="22"/>
                <w:szCs w:val="22"/>
                <w:u w:color="000000"/>
                <w:bdr w:val="nil"/>
                <w:lang w:val="nl-NL" w:eastAsia="nl-NL"/>
              </w:rPr>
              <w:t>bachata</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azonto</w:t>
            </w:r>
            <w:proofErr w:type="spellEnd"/>
            <w:r w:rsidRPr="001133C0">
              <w:rPr>
                <w:rFonts w:ascii="Arial" w:eastAsia="Calibri" w:hAnsi="Arial" w:cs="Arial"/>
                <w:snapToGrid/>
                <w:color w:val="000000"/>
                <w:sz w:val="22"/>
                <w:szCs w:val="22"/>
                <w:u w:color="000000"/>
                <w:bdr w:val="nil"/>
                <w:lang w:val="nl-NL" w:eastAsia="nl-NL"/>
              </w:rPr>
              <w:t xml:space="preserve">, hiphop en </w:t>
            </w:r>
            <w:proofErr w:type="spellStart"/>
            <w:r w:rsidRPr="001133C0">
              <w:rPr>
                <w:rFonts w:ascii="Arial" w:eastAsia="Calibri" w:hAnsi="Arial" w:cs="Arial"/>
                <w:snapToGrid/>
                <w:color w:val="000000"/>
                <w:sz w:val="22"/>
                <w:szCs w:val="22"/>
                <w:u w:color="000000"/>
                <w:bdr w:val="nil"/>
                <w:lang w:val="nl-NL" w:eastAsia="nl-NL"/>
              </w:rPr>
              <w:t>urban</w:t>
            </w:r>
            <w:proofErr w:type="spellEnd"/>
            <w:r w:rsidRPr="001133C0">
              <w:rPr>
                <w:rFonts w:ascii="Arial" w:eastAsia="Calibri" w:hAnsi="Arial" w:cs="Arial"/>
                <w:snapToGrid/>
                <w:color w:val="000000"/>
                <w:sz w:val="22"/>
                <w:szCs w:val="22"/>
                <w:u w:color="000000"/>
                <w:bdr w:val="nil"/>
                <w:lang w:val="nl-NL" w:eastAsia="nl-NL"/>
              </w:rPr>
              <w:t xml:space="preserve">, </w:t>
            </w:r>
          </w:p>
          <w:p w:rsidR="001133C0" w:rsidRPr="001133C0" w:rsidRDefault="001133C0" w:rsidP="001133C0">
            <w:pPr>
              <w:pBdr>
                <w:top w:val="nil"/>
                <w:left w:val="nil"/>
                <w:bottom w:val="nil"/>
                <w:right w:val="nil"/>
                <w:between w:val="nil"/>
                <w:bar w:val="nil"/>
              </w:pBdr>
              <w:spacing w:line="260" w:lineRule="atLeast"/>
              <w:ind w:left="1080"/>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Curaçaose contemporaine dansen, zoals </w:t>
            </w:r>
            <w:proofErr w:type="spellStart"/>
            <w:r w:rsidRPr="001133C0">
              <w:rPr>
                <w:rFonts w:ascii="Arial" w:eastAsia="Calibri" w:hAnsi="Arial" w:cs="Arial"/>
                <w:snapToGrid/>
                <w:color w:val="000000"/>
                <w:sz w:val="22"/>
                <w:szCs w:val="22"/>
                <w:u w:color="000000"/>
                <w:bdr w:val="nil"/>
                <w:lang w:val="nl-NL" w:eastAsia="nl-NL"/>
              </w:rPr>
              <w:t>ritmo</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kombiná</w:t>
            </w:r>
            <w:proofErr w:type="spellEnd"/>
            <w:r w:rsidRPr="001133C0">
              <w:rPr>
                <w:rFonts w:ascii="Arial" w:eastAsia="Calibri" w:hAnsi="Arial" w:cs="Arial"/>
                <w:snapToGrid/>
                <w:color w:val="000000"/>
                <w:sz w:val="22"/>
                <w:szCs w:val="22"/>
                <w:u w:color="000000"/>
                <w:bdr w:val="nil"/>
                <w:lang w:val="nl-NL" w:eastAsia="nl-NL"/>
              </w:rPr>
              <w:t xml:space="preserve"> en salsa </w:t>
            </w:r>
            <w:proofErr w:type="spellStart"/>
            <w:r w:rsidRPr="001133C0">
              <w:rPr>
                <w:rFonts w:ascii="Arial" w:eastAsia="Calibri" w:hAnsi="Arial" w:cs="Arial"/>
                <w:snapToGrid/>
                <w:color w:val="000000"/>
                <w:sz w:val="22"/>
                <w:szCs w:val="22"/>
                <w:u w:color="000000"/>
                <w:bdr w:val="nil"/>
                <w:lang w:val="nl-NL" w:eastAsia="nl-NL"/>
              </w:rPr>
              <w:t>antiano</w:t>
            </w:r>
            <w:proofErr w:type="spellEnd"/>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Choreografie, zoals de </w:t>
            </w:r>
            <w:proofErr w:type="spellStart"/>
            <w:r w:rsidRPr="001133C0">
              <w:rPr>
                <w:rFonts w:ascii="Arial" w:eastAsia="Calibri" w:hAnsi="Arial" w:cs="Arial"/>
                <w:snapToGrid/>
                <w:color w:val="000000"/>
                <w:sz w:val="22"/>
                <w:szCs w:val="22"/>
                <w:u w:color="000000"/>
                <w:bdr w:val="nil"/>
                <w:lang w:val="nl-NL" w:eastAsia="nl-NL"/>
              </w:rPr>
              <w:t>danslementen</w:t>
            </w:r>
            <w:proofErr w:type="spellEnd"/>
            <w:r w:rsidRPr="001133C0">
              <w:rPr>
                <w:rFonts w:ascii="Arial" w:eastAsia="Calibri" w:hAnsi="Arial" w:cs="Arial"/>
                <w:snapToGrid/>
                <w:color w:val="000000"/>
                <w:sz w:val="22"/>
                <w:szCs w:val="22"/>
                <w:u w:color="000000"/>
                <w:bdr w:val="nil"/>
                <w:lang w:val="nl-NL" w:eastAsia="nl-NL"/>
              </w:rPr>
              <w:t xml:space="preserve"> tijd, kracht en ruimte</w:t>
            </w:r>
          </w:p>
          <w:p w:rsidR="001133C0" w:rsidRPr="001133C0" w:rsidRDefault="001133C0" w:rsidP="0006020F">
            <w:pPr>
              <w:widowControl/>
              <w:numPr>
                <w:ilvl w:val="0"/>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Drama</w:t>
            </w:r>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Het ontstaan en de ontwikkeling van verschillende disciplines binnen de dramatische kunst</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lang w:val="nl-NL" w:eastAsia="en-GB"/>
              </w:rPr>
              <w:t>Denk hierbij aan:</w:t>
            </w:r>
          </w:p>
          <w:p w:rsidR="001133C0" w:rsidRPr="00064EDB"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lang w:val="nl-NL" w:eastAsia="en-GB"/>
              </w:rPr>
              <w:t xml:space="preserve">Hoeveel personages een acteur speelt, de chronologische volgorde, flashbacks, de aparté (terzijde), de verhaallijn, gebruik van de ruimte, belichting, muzikale- of geluidseffecten, improvisatie, inleven/vervreemden, ex- en impressie, nabootsing van fauna/ flora, theateracrobatiek, overdrijving/ </w:t>
            </w:r>
            <w:proofErr w:type="spellStart"/>
            <w:r w:rsidRPr="001133C0">
              <w:rPr>
                <w:rFonts w:ascii="Arial" w:eastAsia="Calibri" w:hAnsi="Arial" w:cs="Arial"/>
                <w:snapToGrid/>
                <w:color w:val="000000"/>
                <w:sz w:val="22"/>
                <w:szCs w:val="22"/>
                <w:u w:color="000000"/>
                <w:lang w:val="nl-NL" w:eastAsia="en-GB"/>
              </w:rPr>
              <w:t>minimal</w:t>
            </w:r>
            <w:proofErr w:type="spellEnd"/>
            <w:r w:rsidRPr="001133C0">
              <w:rPr>
                <w:rFonts w:ascii="Arial" w:eastAsia="Calibri" w:hAnsi="Arial" w:cs="Arial"/>
                <w:snapToGrid/>
                <w:color w:val="000000"/>
                <w:sz w:val="22"/>
                <w:szCs w:val="22"/>
                <w:u w:color="000000"/>
                <w:lang w:val="nl-NL" w:eastAsia="en-GB"/>
              </w:rPr>
              <w:t xml:space="preserve"> </w:t>
            </w:r>
            <w:proofErr w:type="spellStart"/>
            <w:r w:rsidRPr="001133C0">
              <w:rPr>
                <w:rFonts w:ascii="Arial" w:eastAsia="Calibri" w:hAnsi="Arial" w:cs="Arial"/>
                <w:snapToGrid/>
                <w:color w:val="000000"/>
                <w:sz w:val="22"/>
                <w:szCs w:val="22"/>
                <w:u w:color="000000"/>
                <w:lang w:val="nl-NL" w:eastAsia="en-GB"/>
              </w:rPr>
              <w:t>theatre</w:t>
            </w:r>
            <w:proofErr w:type="spellEnd"/>
            <w:r w:rsidRPr="001133C0">
              <w:rPr>
                <w:rFonts w:ascii="Arial" w:eastAsia="Calibri" w:hAnsi="Arial" w:cs="Arial"/>
                <w:snapToGrid/>
                <w:color w:val="000000"/>
                <w:sz w:val="22"/>
                <w:szCs w:val="22"/>
                <w:u w:color="000000"/>
                <w:lang w:val="nl-NL" w:eastAsia="en-GB"/>
              </w:rPr>
              <w:t>, stilspel, rituelen, episch/ lyrisch theater, gedogen/ provoceren, locatietheater/ theaterzaal, experimenteren/ herhalen, komedie/ tragedie</w:t>
            </w:r>
          </w:p>
          <w:p w:rsidR="00064EDB" w:rsidRPr="001133C0" w:rsidRDefault="00064EDB" w:rsidP="00064EDB">
            <w:pPr>
              <w:widowControl/>
              <w:pBdr>
                <w:top w:val="nil"/>
                <w:left w:val="nil"/>
                <w:bottom w:val="nil"/>
                <w:right w:val="nil"/>
                <w:between w:val="nil"/>
                <w:bar w:val="nil"/>
              </w:pBdr>
              <w:spacing w:line="260" w:lineRule="atLeast"/>
              <w:ind w:left="1080"/>
              <w:rPr>
                <w:rFonts w:ascii="Arial" w:eastAsia="Calibri" w:hAnsi="Arial" w:cs="Arial"/>
                <w:snapToGrid/>
                <w:color w:val="000000"/>
                <w:sz w:val="22"/>
                <w:szCs w:val="22"/>
                <w:u w:color="000000"/>
                <w:bdr w:val="nil"/>
                <w:lang w:val="nl-NL" w:eastAsia="nl-NL"/>
              </w:rPr>
            </w:pPr>
          </w:p>
          <w:p w:rsidR="001133C0" w:rsidRPr="001133C0" w:rsidRDefault="001133C0" w:rsidP="0006020F">
            <w:pPr>
              <w:widowControl/>
              <w:numPr>
                <w:ilvl w:val="0"/>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Muziek</w:t>
            </w:r>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lastRenderedPageBreak/>
              <w:t xml:space="preserve">Verschillende stijlen, Europese en Afrikaanse invloeden op het Curaçaose repertoire, zoals: wals, mazurka, </w:t>
            </w:r>
            <w:proofErr w:type="spellStart"/>
            <w:r w:rsidRPr="001133C0">
              <w:rPr>
                <w:rFonts w:ascii="Arial" w:eastAsia="Calibri" w:hAnsi="Arial" w:cs="Arial"/>
                <w:snapToGrid/>
                <w:color w:val="000000"/>
                <w:sz w:val="22"/>
                <w:szCs w:val="22"/>
                <w:u w:color="000000"/>
                <w:bdr w:val="nil"/>
                <w:lang w:val="nl-NL" w:eastAsia="nl-NL"/>
              </w:rPr>
              <w:t>danza</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kuadria</w:t>
            </w:r>
            <w:proofErr w:type="spellEnd"/>
            <w:r w:rsidRPr="001133C0">
              <w:rPr>
                <w:rFonts w:ascii="Arial" w:eastAsia="Calibri" w:hAnsi="Arial" w:cs="Arial"/>
                <w:snapToGrid/>
                <w:color w:val="000000"/>
                <w:sz w:val="22"/>
                <w:szCs w:val="22"/>
                <w:u w:color="000000"/>
                <w:bdr w:val="nil"/>
                <w:lang w:val="nl-NL" w:eastAsia="nl-NL"/>
              </w:rPr>
              <w:t xml:space="preserve">, polka, tumba (zowel de traditionele als Carnavalstumba), </w:t>
            </w:r>
            <w:proofErr w:type="spellStart"/>
            <w:r w:rsidRPr="001133C0">
              <w:rPr>
                <w:rFonts w:ascii="Arial" w:eastAsia="Calibri" w:hAnsi="Arial" w:cs="Arial"/>
                <w:snapToGrid/>
                <w:color w:val="000000"/>
                <w:sz w:val="22"/>
                <w:szCs w:val="22"/>
                <w:u w:color="000000"/>
                <w:bdr w:val="nil"/>
                <w:lang w:val="nl-NL" w:eastAsia="nl-NL"/>
              </w:rPr>
              <w:t>tambú</w:t>
            </w:r>
            <w:proofErr w:type="spellEnd"/>
            <w:r w:rsidRPr="001133C0">
              <w:rPr>
                <w:rFonts w:ascii="Arial" w:eastAsia="Calibri" w:hAnsi="Arial" w:cs="Arial"/>
                <w:snapToGrid/>
                <w:color w:val="000000"/>
                <w:sz w:val="22"/>
                <w:szCs w:val="22"/>
                <w:u w:color="000000"/>
                <w:bdr w:val="nil"/>
                <w:lang w:val="nl-NL" w:eastAsia="nl-NL"/>
              </w:rPr>
              <w:t xml:space="preserve"> en </w:t>
            </w:r>
            <w:proofErr w:type="spellStart"/>
            <w:r w:rsidRPr="001133C0">
              <w:rPr>
                <w:rFonts w:ascii="Arial" w:eastAsia="Calibri" w:hAnsi="Arial" w:cs="Arial"/>
                <w:snapToGrid/>
                <w:color w:val="000000"/>
                <w:sz w:val="22"/>
                <w:szCs w:val="22"/>
                <w:u w:color="000000"/>
                <w:bdr w:val="nil"/>
                <w:lang w:val="nl-NL" w:eastAsia="nl-NL"/>
              </w:rPr>
              <w:t>seú</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muzik</w:t>
            </w:r>
            <w:proofErr w:type="spellEnd"/>
            <w:r w:rsidRPr="001133C0">
              <w:rPr>
                <w:rFonts w:ascii="Arial" w:eastAsia="Calibri" w:hAnsi="Arial" w:cs="Arial"/>
                <w:snapToGrid/>
                <w:color w:val="000000"/>
                <w:sz w:val="22"/>
                <w:szCs w:val="22"/>
                <w:u w:color="000000"/>
                <w:bdr w:val="nil"/>
                <w:lang w:val="nl-NL" w:eastAsia="nl-NL"/>
              </w:rPr>
              <w:t xml:space="preserve"> di </w:t>
            </w:r>
            <w:proofErr w:type="spellStart"/>
            <w:r w:rsidRPr="001133C0">
              <w:rPr>
                <w:rFonts w:ascii="Arial" w:eastAsia="Calibri" w:hAnsi="Arial" w:cs="Arial"/>
                <w:snapToGrid/>
                <w:color w:val="000000"/>
                <w:sz w:val="22"/>
                <w:szCs w:val="22"/>
                <w:u w:color="000000"/>
                <w:bdr w:val="nil"/>
                <w:lang w:val="nl-NL" w:eastAsia="nl-NL"/>
              </w:rPr>
              <w:t>zumbi</w:t>
            </w:r>
            <w:proofErr w:type="spellEnd"/>
          </w:p>
          <w:p w:rsidR="001133C0" w:rsidRPr="001133C0" w:rsidRDefault="001133C0" w:rsidP="001133C0">
            <w:pPr>
              <w:pBdr>
                <w:top w:val="nil"/>
                <w:left w:val="nil"/>
                <w:bottom w:val="nil"/>
                <w:right w:val="nil"/>
                <w:between w:val="nil"/>
                <w:bar w:val="nil"/>
              </w:pBdr>
              <w:spacing w:line="260" w:lineRule="atLeast"/>
              <w:ind w:left="1080"/>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Hedendaagse muziekstijlen, zoals salsa, merengue, </w:t>
            </w:r>
            <w:proofErr w:type="spellStart"/>
            <w:r w:rsidRPr="001133C0">
              <w:rPr>
                <w:rFonts w:ascii="Arial" w:eastAsia="Calibri" w:hAnsi="Arial" w:cs="Arial"/>
                <w:snapToGrid/>
                <w:color w:val="000000"/>
                <w:sz w:val="22"/>
                <w:szCs w:val="22"/>
                <w:u w:color="000000"/>
                <w:bdr w:val="nil"/>
                <w:lang w:val="nl-NL" w:eastAsia="nl-NL"/>
              </w:rPr>
              <w:t>kizomba</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bachata</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azonto</w:t>
            </w:r>
            <w:proofErr w:type="spellEnd"/>
            <w:r w:rsidRPr="001133C0">
              <w:rPr>
                <w:rFonts w:ascii="Arial" w:eastAsia="Calibri" w:hAnsi="Arial" w:cs="Arial"/>
                <w:snapToGrid/>
                <w:color w:val="000000"/>
                <w:sz w:val="22"/>
                <w:szCs w:val="22"/>
                <w:u w:color="000000"/>
                <w:bdr w:val="nil"/>
                <w:lang w:val="nl-NL" w:eastAsia="nl-NL"/>
              </w:rPr>
              <w:t xml:space="preserve">, hiphop en </w:t>
            </w:r>
            <w:proofErr w:type="spellStart"/>
            <w:r w:rsidRPr="001133C0">
              <w:rPr>
                <w:rFonts w:ascii="Arial" w:eastAsia="Calibri" w:hAnsi="Arial" w:cs="Arial"/>
                <w:snapToGrid/>
                <w:color w:val="000000"/>
                <w:sz w:val="22"/>
                <w:szCs w:val="22"/>
                <w:u w:color="000000"/>
                <w:bdr w:val="nil"/>
                <w:lang w:val="nl-NL" w:eastAsia="nl-NL"/>
              </w:rPr>
              <w:t>urban</w:t>
            </w:r>
            <w:proofErr w:type="spellEnd"/>
            <w:r w:rsidRPr="001133C0">
              <w:rPr>
                <w:rFonts w:ascii="Arial" w:eastAsia="Calibri" w:hAnsi="Arial" w:cs="Arial"/>
                <w:snapToGrid/>
                <w:color w:val="000000"/>
                <w:sz w:val="22"/>
                <w:szCs w:val="22"/>
                <w:u w:color="000000"/>
                <w:bdr w:val="nil"/>
                <w:lang w:val="nl-NL" w:eastAsia="nl-NL"/>
              </w:rPr>
              <w:t xml:space="preserve">, </w:t>
            </w:r>
          </w:p>
          <w:p w:rsidR="001133C0" w:rsidRPr="001133C0" w:rsidRDefault="001133C0" w:rsidP="001133C0">
            <w:pPr>
              <w:pBdr>
                <w:top w:val="nil"/>
                <w:left w:val="nil"/>
                <w:bottom w:val="nil"/>
                <w:right w:val="nil"/>
                <w:between w:val="nil"/>
                <w:bar w:val="nil"/>
              </w:pBdr>
              <w:spacing w:line="260" w:lineRule="atLeast"/>
              <w:ind w:left="1080"/>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Curaçaose contemporaine muziekstijlen, zoals </w:t>
            </w:r>
            <w:proofErr w:type="spellStart"/>
            <w:r w:rsidRPr="001133C0">
              <w:rPr>
                <w:rFonts w:ascii="Arial" w:eastAsia="Calibri" w:hAnsi="Arial" w:cs="Arial"/>
                <w:snapToGrid/>
                <w:color w:val="000000"/>
                <w:sz w:val="22"/>
                <w:szCs w:val="22"/>
                <w:u w:color="000000"/>
                <w:bdr w:val="nil"/>
                <w:lang w:val="nl-NL" w:eastAsia="nl-NL"/>
              </w:rPr>
              <w:t>ritmo</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kombiná</w:t>
            </w:r>
            <w:proofErr w:type="spellEnd"/>
            <w:r w:rsidRPr="001133C0">
              <w:rPr>
                <w:rFonts w:ascii="Arial" w:eastAsia="Calibri" w:hAnsi="Arial" w:cs="Arial"/>
                <w:snapToGrid/>
                <w:color w:val="000000"/>
                <w:sz w:val="22"/>
                <w:szCs w:val="22"/>
                <w:u w:color="000000"/>
                <w:bdr w:val="nil"/>
                <w:lang w:val="nl-NL" w:eastAsia="nl-NL"/>
              </w:rPr>
              <w:t xml:space="preserve"> en salsa </w:t>
            </w:r>
            <w:proofErr w:type="spellStart"/>
            <w:r w:rsidRPr="001133C0">
              <w:rPr>
                <w:rFonts w:ascii="Arial" w:eastAsia="Calibri" w:hAnsi="Arial" w:cs="Arial"/>
                <w:snapToGrid/>
                <w:color w:val="000000"/>
                <w:sz w:val="22"/>
                <w:szCs w:val="22"/>
                <w:u w:color="000000"/>
                <w:bdr w:val="nil"/>
                <w:lang w:val="nl-NL" w:eastAsia="nl-NL"/>
              </w:rPr>
              <w:t>antiano</w:t>
            </w:r>
            <w:proofErr w:type="spellEnd"/>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Compositie</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Denk hierbij aan:</w:t>
            </w:r>
          </w:p>
          <w:p w:rsidR="001133C0" w:rsidRPr="001133C0" w:rsidRDefault="001133C0" w:rsidP="0006020F">
            <w:pPr>
              <w:widowControl/>
              <w:numPr>
                <w:ilvl w:val="0"/>
                <w:numId w:val="14"/>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Verschillende maatsoorten, herkennen van de hierboven genoemde muziekstijlen met behulp van luister- en videofragmenten</w:t>
            </w:r>
          </w:p>
          <w:p w:rsidR="001133C0" w:rsidRPr="001133C0" w:rsidRDefault="001133C0" w:rsidP="0006020F">
            <w:pPr>
              <w:widowControl/>
              <w:numPr>
                <w:ilvl w:val="0"/>
                <w:numId w:val="15"/>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Beeldende vormgeving</w:t>
            </w:r>
            <w:r w:rsidRPr="001133C0">
              <w:rPr>
                <w:rFonts w:ascii="Arial" w:eastAsia="Calibri" w:hAnsi="Arial" w:cs="Arial"/>
                <w:snapToGrid/>
                <w:color w:val="000000"/>
                <w:sz w:val="22"/>
                <w:szCs w:val="22"/>
                <w:u w:color="000000"/>
                <w:bdr w:val="nil"/>
                <w:lang w:val="nl-NL" w:eastAsia="nl-NL"/>
              </w:rPr>
              <w:br/>
              <w:t>Het ontstaan en de ontwikkeling van de verschillende disciplines binnen de beeldende vormgeving, de ontwikkeling van beeldende vormgeving in Curaçao</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Denk hierbij aan:</w:t>
            </w:r>
          </w:p>
          <w:p w:rsidR="001133C0" w:rsidRPr="001133C0" w:rsidRDefault="001133C0" w:rsidP="0006020F">
            <w:pPr>
              <w:widowControl/>
              <w:numPr>
                <w:ilvl w:val="1"/>
                <w:numId w:val="15"/>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Fotografie, architectuur, 2D/3D, autonoom en toegepast, videokunst, hedendaagse technieken, virtual </w:t>
            </w:r>
            <w:proofErr w:type="spellStart"/>
            <w:r w:rsidRPr="001133C0">
              <w:rPr>
                <w:rFonts w:ascii="Arial" w:eastAsia="Calibri" w:hAnsi="Arial" w:cs="Arial"/>
                <w:snapToGrid/>
                <w:color w:val="000000"/>
                <w:sz w:val="22"/>
                <w:szCs w:val="22"/>
                <w:u w:color="000000"/>
                <w:bdr w:val="nil"/>
                <w:lang w:val="nl-NL" w:eastAsia="nl-NL"/>
              </w:rPr>
              <w:t>reality</w:t>
            </w:r>
            <w:proofErr w:type="spellEnd"/>
            <w:r w:rsidRPr="001133C0">
              <w:rPr>
                <w:rFonts w:ascii="Arial" w:eastAsia="Calibri" w:hAnsi="Arial" w:cs="Arial"/>
                <w:snapToGrid/>
                <w:color w:val="000000"/>
                <w:sz w:val="22"/>
                <w:szCs w:val="22"/>
                <w:u w:color="000000"/>
                <w:bdr w:val="nil"/>
                <w:lang w:val="nl-NL" w:eastAsia="nl-NL"/>
              </w:rPr>
              <w:t>, game-design</w:t>
            </w:r>
          </w:p>
          <w:p w:rsidR="001133C0" w:rsidRPr="001133C0" w:rsidRDefault="001133C0" w:rsidP="0006020F">
            <w:pPr>
              <w:widowControl/>
              <w:numPr>
                <w:ilvl w:val="1"/>
                <w:numId w:val="15"/>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Hedendaagse lokale kunstenaars, </w:t>
            </w:r>
            <w:proofErr w:type="spellStart"/>
            <w:r w:rsidRPr="001133C0">
              <w:rPr>
                <w:rFonts w:ascii="Arial" w:eastAsia="Calibri" w:hAnsi="Arial" w:cs="Arial"/>
                <w:snapToGrid/>
                <w:color w:val="000000"/>
                <w:sz w:val="22"/>
                <w:szCs w:val="22"/>
                <w:u w:color="000000"/>
                <w:bdr w:val="nil"/>
                <w:lang w:val="nl-NL" w:eastAsia="nl-NL"/>
              </w:rPr>
              <w:t>murals</w:t>
            </w:r>
            <w:proofErr w:type="spellEnd"/>
            <w:r w:rsidRPr="001133C0">
              <w:rPr>
                <w:rFonts w:ascii="Arial" w:eastAsia="Calibri" w:hAnsi="Arial" w:cs="Arial"/>
                <w:snapToGrid/>
                <w:color w:val="000000"/>
                <w:sz w:val="22"/>
                <w:szCs w:val="22"/>
                <w:u w:color="000000"/>
                <w:bdr w:val="nil"/>
                <w:lang w:val="nl-NL" w:eastAsia="nl-NL"/>
              </w:rPr>
              <w:t>, kunst in de openbare ruimte</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lastRenderedPageBreak/>
              <w:t>C2</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Toepassing van de kunstbeschouwing bij het eigen artistiek-creatief proces </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 xml:space="preserve">De kandidaat kan gebruik maken van de opgedane kunsttheoretische en/of cultuurhistorische kennis en kan deze toepassen bij het eigen artistiek-creatief proces. </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 xml:space="preserve">De kandidaat kan de eigenschappen van de Curaçaose kunst en cultuur herkennen en benoemen. </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r w:rsidRPr="001133C0">
              <w:rPr>
                <w:rFonts w:ascii="Arial" w:eastAsia="Arial Unicode MS" w:hAnsi="Arial" w:cs="Arial"/>
                <w:snapToGrid/>
                <w:sz w:val="22"/>
                <w:szCs w:val="22"/>
                <w:lang w:val="nl-NL" w:eastAsia="en-GB"/>
              </w:rPr>
              <w:t>De kandidaat is op de hoogte van de actuele ontwikkelingen binnen de verschillende kunstdisciplines.</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C3</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Artistiek-creatief product</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individueel en/of in groepsverband een artistiek-creatief product uitvoeren.</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Hiervoor kiest de kandidaat een daartoe geëigende vorm, zoals een presentatie, tentoonstelling, verslag, debat, beeld, film of performance.</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Default="001133C0" w:rsidP="001133C0">
            <w:pPr>
              <w:widowControl/>
              <w:pBdr>
                <w:top w:val="nil"/>
                <w:left w:val="nil"/>
                <w:bottom w:val="nil"/>
                <w:right w:val="nil"/>
                <w:between w:val="nil"/>
                <w:bar w:val="nil"/>
              </w:pBdr>
              <w:rPr>
                <w:rFonts w:ascii="Arial" w:eastAsia="Arial Unicode MS" w:hAnsi="Arial" w:cs="Arial"/>
                <w:snapToGrid/>
                <w:sz w:val="22"/>
                <w:szCs w:val="22"/>
                <w:lang w:val="nl-NL" w:eastAsia="en-GB"/>
              </w:rPr>
            </w:pPr>
            <w:r w:rsidRPr="001133C0">
              <w:rPr>
                <w:rFonts w:ascii="Arial" w:eastAsia="Arial Unicode MS" w:hAnsi="Arial" w:cs="Arial"/>
                <w:snapToGrid/>
                <w:sz w:val="22"/>
                <w:szCs w:val="22"/>
                <w:lang w:val="nl-NL" w:eastAsia="en-GB"/>
              </w:rPr>
              <w:t>Daarbij documenteert en verantwoordt de kandidaat de verkregen inzichten van B en C1 rekening houdend met materiaalgebruik, beeldende elementen en het communicatieve doel.</w:t>
            </w:r>
          </w:p>
          <w:p w:rsidR="00064EDB" w:rsidRDefault="00064EDB"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p>
          <w:p w:rsidR="00064EDB" w:rsidRDefault="00064EDB"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p>
          <w:p w:rsidR="00064EDB" w:rsidRPr="001133C0" w:rsidRDefault="00064EDB"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C4</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Presentatie van het artistiek-creatief product</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het product voor een algemeen publiek presenteren of uitvoeren.</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Te denken valt aan:</w:t>
            </w:r>
          </w:p>
          <w:p w:rsidR="001133C0" w:rsidRPr="001133C0" w:rsidRDefault="001133C0" w:rsidP="0006020F">
            <w:pPr>
              <w:widowControl/>
              <w:numPr>
                <w:ilvl w:val="0"/>
                <w:numId w:val="16"/>
              </w:num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lastRenderedPageBreak/>
              <w:t>Dans: choreografie</w:t>
            </w:r>
          </w:p>
          <w:p w:rsidR="001133C0" w:rsidRPr="001133C0" w:rsidRDefault="001133C0" w:rsidP="0006020F">
            <w:pPr>
              <w:widowControl/>
              <w:numPr>
                <w:ilvl w:val="0"/>
                <w:numId w:val="16"/>
              </w:num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Drama: een scène</w:t>
            </w:r>
          </w:p>
          <w:p w:rsidR="001133C0" w:rsidRPr="001133C0" w:rsidRDefault="001133C0" w:rsidP="0006020F">
            <w:pPr>
              <w:widowControl/>
              <w:numPr>
                <w:ilvl w:val="0"/>
                <w:numId w:val="16"/>
              </w:num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Muziek: een ensemble vormen/ muziekstuk spelen</w:t>
            </w:r>
          </w:p>
          <w:p w:rsidR="001133C0" w:rsidRPr="001133C0" w:rsidRDefault="001133C0" w:rsidP="0006020F">
            <w:pPr>
              <w:widowControl/>
              <w:numPr>
                <w:ilvl w:val="0"/>
                <w:numId w:val="16"/>
              </w:num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Beeldende vormgeving: een 2D of 3D beeldende verwerking</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lastRenderedPageBreak/>
              <w:t>D1</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Verbanden leggen tussen de domeinen A, B en C</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p>
        </w:tc>
      </w:tr>
      <w:tr w:rsidR="001133C0" w:rsidRPr="00BA0E31" w:rsidTr="001133C0">
        <w:tblPrEx>
          <w:shd w:val="clear" w:color="auto" w:fill="CED7E7"/>
        </w:tblPrEx>
        <w:trPr>
          <w:trHeight w:val="387"/>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lang w:val="nl-NL" w:eastAsia="en-GB"/>
              </w:rPr>
            </w:pPr>
            <w:r w:rsidRPr="001133C0">
              <w:rPr>
                <w:rFonts w:ascii="Arial" w:eastAsia="Arial Unicode MS" w:hAnsi="Arial" w:cs="Arial"/>
                <w:snapToGrid/>
                <w:sz w:val="22"/>
                <w:szCs w:val="22"/>
                <w:lang w:val="nl-NL" w:eastAsia="en-GB"/>
              </w:rPr>
              <w:t>De kandidaat kan verbanden leggen tussen de in de domeinen A, B en C opgedane ervaringen en inzichten met betrekking tot artistiek-creatieve, culturele en kunstzinnige processen.</w:t>
            </w:r>
          </w:p>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lang w:val="nl-NL" w:eastAsia="en-GB"/>
              </w:rPr>
            </w:pPr>
          </w:p>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lang w:val="nl-NL" w:eastAsia="en-GB"/>
              </w:rPr>
            </w:pPr>
            <w:r w:rsidRPr="001133C0">
              <w:rPr>
                <w:rFonts w:ascii="Arial" w:eastAsia="Arial Unicode MS" w:hAnsi="Arial" w:cs="Arial"/>
                <w:snapToGrid/>
                <w:sz w:val="22"/>
                <w:szCs w:val="22"/>
                <w:lang w:val="nl-NL" w:eastAsia="en-GB"/>
              </w:rPr>
              <w:t>Deze verbanden kunnen gelegd worden binnen één discipline en/of interdisciplinair.</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D2</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Betekenis geven aan deze verbanden</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r w:rsidRPr="001133C0">
              <w:rPr>
                <w:rFonts w:ascii="Arial" w:eastAsia="Arial Unicode MS" w:hAnsi="Arial" w:cs="Arial"/>
                <w:snapToGrid/>
                <w:sz w:val="22"/>
                <w:szCs w:val="22"/>
                <w:lang w:val="nl-NL" w:eastAsia="en-GB"/>
              </w:rPr>
              <w:t>De kandidaat kan van de gelegde verbanden aangeven wat de betekenis is voor zijn (verdere) artistiek-creatieve, culturele en kunstzinnige ontwikkeling.</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D3</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roofErr w:type="spellStart"/>
            <w:r w:rsidRPr="001133C0">
              <w:rPr>
                <w:rFonts w:ascii="Arial" w:eastAsia="Calibri" w:hAnsi="Arial" w:cs="Arial"/>
                <w:snapToGrid/>
                <w:color w:val="000000"/>
                <w:sz w:val="22"/>
                <w:szCs w:val="22"/>
                <w:u w:color="000000"/>
                <w:bdr w:val="nil"/>
                <w:lang w:eastAsia="nl-NL"/>
              </w:rPr>
              <w:t>Reflectie</w:t>
            </w:r>
            <w:proofErr w:type="spellEnd"/>
            <w:r w:rsidRPr="001133C0">
              <w:rPr>
                <w:rFonts w:ascii="Arial" w:eastAsia="Calibri" w:hAnsi="Arial" w:cs="Arial"/>
                <w:snapToGrid/>
                <w:color w:val="000000"/>
                <w:sz w:val="22"/>
                <w:szCs w:val="22"/>
                <w:u w:color="000000"/>
                <w:bdr w:val="nil"/>
                <w:lang w:eastAsia="nl-NL"/>
              </w:rPr>
              <w:t xml:space="preserve"> op het </w:t>
            </w:r>
            <w:proofErr w:type="spellStart"/>
            <w:r w:rsidRPr="001133C0">
              <w:rPr>
                <w:rFonts w:ascii="Arial" w:eastAsia="Calibri" w:hAnsi="Arial" w:cs="Arial"/>
                <w:snapToGrid/>
                <w:color w:val="000000"/>
                <w:sz w:val="22"/>
                <w:szCs w:val="22"/>
                <w:u w:color="000000"/>
                <w:bdr w:val="nil"/>
                <w:lang w:eastAsia="nl-NL"/>
              </w:rPr>
              <w:t>kunstdossier</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r w:rsidRPr="001133C0">
              <w:rPr>
                <w:rFonts w:ascii="Arial" w:eastAsia="Arial Unicode MS" w:hAnsi="Arial" w:cs="Arial"/>
                <w:snapToGrid/>
                <w:sz w:val="22"/>
                <w:szCs w:val="22"/>
                <w:lang w:val="nl-NL" w:eastAsia="en-GB"/>
              </w:rPr>
              <w:t>De kandidaat kan de reflectie op het kunstdossier toelichten in een daartoe geëigende vorm; te denken valt aan een reflectieverslag, gesprek, een film, een presentatie, een (digitaal) dossier of een combinatie van deze vormen.</w:t>
            </w:r>
          </w:p>
        </w:tc>
      </w:tr>
    </w:tbl>
    <w:p w:rsidR="001133C0" w:rsidRPr="001133C0" w:rsidRDefault="001133C0" w:rsidP="001133C0">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1133C0" w:rsidRPr="001133C0" w:rsidRDefault="001133C0" w:rsidP="001133C0">
      <w:pPr>
        <w:keepNext/>
        <w:widowControl/>
        <w:pBdr>
          <w:top w:val="nil"/>
          <w:left w:val="nil"/>
          <w:bottom w:val="nil"/>
          <w:right w:val="nil"/>
          <w:between w:val="nil"/>
          <w:bar w:val="nil"/>
        </w:pBdr>
        <w:spacing w:before="240" w:after="60"/>
        <w:outlineLvl w:val="1"/>
        <w:rPr>
          <w:rFonts w:ascii="Arial" w:eastAsia="Arial" w:hAnsi="Arial"/>
          <w:b/>
          <w:bCs/>
          <w:iCs/>
          <w:snapToGrid/>
          <w:color w:val="4F81BD"/>
          <w:sz w:val="26"/>
          <w:szCs w:val="28"/>
          <w:bdr w:val="nil"/>
          <w:lang w:val="nl-NL"/>
        </w:rPr>
      </w:pPr>
      <w:r w:rsidRPr="001133C0">
        <w:rPr>
          <w:rFonts w:ascii="Arial" w:eastAsia="Arial Unicode MS" w:hAnsi="Arial"/>
          <w:b/>
          <w:bCs/>
          <w:iCs/>
          <w:snapToGrid/>
          <w:color w:val="4F81BD"/>
          <w:sz w:val="26"/>
          <w:szCs w:val="28"/>
          <w:bdr w:val="nil"/>
          <w:lang w:val="nl-NL"/>
        </w:rPr>
        <w:br w:type="page"/>
      </w:r>
      <w:bookmarkStart w:id="15" w:name="_Toc24963788"/>
      <w:r w:rsidRPr="001133C0">
        <w:rPr>
          <w:rFonts w:ascii="Arial" w:hAnsi="Arial"/>
          <w:b/>
          <w:bCs/>
          <w:iCs/>
          <w:snapToGrid/>
          <w:color w:val="4F81BD"/>
          <w:sz w:val="26"/>
          <w:szCs w:val="28"/>
          <w:bdr w:val="nil"/>
          <w:lang w:val="nl-NL"/>
        </w:rPr>
        <w:lastRenderedPageBreak/>
        <w:t>4.c. Nadere specificaties HAVO</w:t>
      </w:r>
      <w:bookmarkEnd w:id="15"/>
    </w:p>
    <w:p w:rsidR="001133C0" w:rsidRPr="001133C0" w:rsidRDefault="001133C0" w:rsidP="001133C0">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Het SE heeft de vorm van een examendossier. Dit bevat een overzicht van </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 de afgelegde toetsen en uitgevoerde opdrachten </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de behaalde resultaten en vorderingen</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In het Programma van Toetsing en Afsluiting (PTA) legt de school het aantal schriftelijke en mondelinge toetsen en opdrachten vast, alsmede de weging van de verschillende onderdelen van het examendossier. De schriftelijke en (mondelinge) toetsen en opdrachten van het SE dienen aantoonbaar representatief te zijn voor de desbetreffende eindtermen uit het examenprogramma. </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Het cijfer voor het schoolexamen is samengesteld uit de cijfers en beoordelingen voor de toetsen en opdrachten, zodanig dat er aantoonbaar sprake is van een evenwichtige bijdrage van de verschillende onderdelen. </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tbl>
      <w:tblPr>
        <w:tblW w:w="87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9"/>
        <w:gridCol w:w="5426"/>
      </w:tblGrid>
      <w:tr w:rsidR="001133C0" w:rsidRPr="00BA0E31" w:rsidTr="001133C0">
        <w:trPr>
          <w:trHeight w:val="253"/>
        </w:trPr>
        <w:tc>
          <w:tcPr>
            <w:tcW w:w="8795"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after="200" w:line="280" w:lineRule="atLeast"/>
              <w:ind w:right="-80"/>
              <w:jc w:val="center"/>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Culturele en Artistieke Vorming SE</w:t>
            </w:r>
          </w:p>
        </w:tc>
      </w:tr>
      <w:tr w:rsidR="001133C0" w:rsidRPr="00BA0E31" w:rsidTr="001133C0">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Type SE</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Praktische opdrachten en schriftelijke verwerkingen</w:t>
            </w:r>
          </w:p>
        </w:tc>
      </w:tr>
      <w:tr w:rsidR="001133C0" w:rsidRPr="001133C0" w:rsidTr="001133C0">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Tijdsduur en zitting(en) SE</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proofErr w:type="spellStart"/>
            <w:r w:rsidRPr="001133C0">
              <w:rPr>
                <w:rFonts w:ascii="Arial" w:eastAsia="Calibri" w:hAnsi="Arial" w:cs="Arial"/>
                <w:snapToGrid/>
                <w:color w:val="000000"/>
                <w:sz w:val="22"/>
                <w:szCs w:val="22"/>
                <w:u w:color="000000"/>
                <w:bdr w:val="nil"/>
                <w:lang w:val="nl-NL" w:eastAsia="nl-NL"/>
              </w:rPr>
              <w:t>Opdrachtsafhankelijk</w:t>
            </w:r>
            <w:proofErr w:type="spellEnd"/>
          </w:p>
        </w:tc>
      </w:tr>
      <w:tr w:rsidR="001133C0" w:rsidRPr="001133C0" w:rsidTr="001133C0">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Globale vorm/inhoud SE</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proofErr w:type="spellStart"/>
            <w:r w:rsidRPr="001133C0">
              <w:rPr>
                <w:rFonts w:ascii="Arial" w:eastAsia="Calibri" w:hAnsi="Arial" w:cs="Arial"/>
                <w:snapToGrid/>
                <w:color w:val="000000"/>
                <w:sz w:val="22"/>
                <w:szCs w:val="22"/>
                <w:u w:color="000000"/>
                <w:bdr w:val="nil"/>
                <w:lang w:eastAsia="nl-NL"/>
              </w:rPr>
              <w:t>Volledig</w:t>
            </w:r>
            <w:proofErr w:type="spellEnd"/>
            <w:r w:rsidRPr="001133C0">
              <w:rPr>
                <w:rFonts w:ascii="Arial" w:eastAsia="Calibri" w:hAnsi="Arial" w:cs="Arial"/>
                <w:snapToGrid/>
                <w:color w:val="000000"/>
                <w:sz w:val="22"/>
                <w:szCs w:val="22"/>
                <w:u w:color="000000"/>
                <w:bdr w:val="nil"/>
                <w:lang w:eastAsia="nl-NL"/>
              </w:rPr>
              <w:t xml:space="preserve"> </w:t>
            </w:r>
            <w:proofErr w:type="spellStart"/>
            <w:r w:rsidRPr="001133C0">
              <w:rPr>
                <w:rFonts w:ascii="Arial" w:eastAsia="Calibri" w:hAnsi="Arial" w:cs="Arial"/>
                <w:snapToGrid/>
                <w:color w:val="000000"/>
                <w:sz w:val="22"/>
                <w:szCs w:val="22"/>
                <w:u w:color="000000"/>
                <w:bdr w:val="nil"/>
                <w:lang w:eastAsia="nl-NL"/>
              </w:rPr>
              <w:t>kunstdossier</w:t>
            </w:r>
            <w:proofErr w:type="spellEnd"/>
          </w:p>
        </w:tc>
      </w:tr>
      <w:tr w:rsidR="001133C0" w:rsidRPr="00BA0E31" w:rsidTr="001133C0">
        <w:trPr>
          <w:trHeight w:val="468"/>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Toegestane hulpmiddelen SE</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Geen beperkingen in de toegestane hulpmiddelen</w:t>
            </w:r>
          </w:p>
        </w:tc>
      </w:tr>
    </w:tbl>
    <w:p w:rsidR="001133C0" w:rsidRPr="001133C0" w:rsidRDefault="001133C0" w:rsidP="001133C0">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1133C0" w:rsidRPr="001133C0" w:rsidRDefault="001133C0" w:rsidP="001133C0">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r w:rsidRPr="001133C0">
        <w:rPr>
          <w:rFonts w:ascii="Arial" w:eastAsia="Arial" w:hAnsi="Arial" w:cs="Arial"/>
          <w:snapToGrid/>
          <w:color w:val="000000"/>
          <w:sz w:val="22"/>
          <w:szCs w:val="22"/>
          <w:u w:color="000000"/>
          <w:bdr w:val="nil"/>
          <w:lang w:val="nl-NL" w:eastAsia="nl-NL"/>
        </w:rPr>
        <w:br w:type="page"/>
      </w:r>
    </w:p>
    <w:p w:rsidR="001133C0" w:rsidRPr="001133C0" w:rsidRDefault="001133C0" w:rsidP="001133C0">
      <w:pPr>
        <w:keepNext/>
        <w:widowControl/>
        <w:pBdr>
          <w:top w:val="nil"/>
          <w:left w:val="nil"/>
          <w:bottom w:val="nil"/>
          <w:right w:val="nil"/>
          <w:between w:val="nil"/>
          <w:bar w:val="nil"/>
        </w:pBdr>
        <w:spacing w:before="240" w:after="60"/>
        <w:outlineLvl w:val="0"/>
        <w:rPr>
          <w:rFonts w:ascii="Arial" w:eastAsia="Arial" w:hAnsi="Arial"/>
          <w:b/>
          <w:bCs/>
          <w:snapToGrid/>
          <w:color w:val="365F91"/>
          <w:kern w:val="32"/>
          <w:sz w:val="28"/>
          <w:szCs w:val="32"/>
          <w:bdr w:val="nil"/>
          <w:lang w:val="nl-NL"/>
        </w:rPr>
      </w:pPr>
      <w:bookmarkStart w:id="16" w:name="_Toc24963789"/>
      <w:r w:rsidRPr="001133C0">
        <w:rPr>
          <w:rFonts w:ascii="Arial" w:hAnsi="Arial"/>
          <w:b/>
          <w:bCs/>
          <w:snapToGrid/>
          <w:color w:val="365F91"/>
          <w:kern w:val="32"/>
          <w:sz w:val="28"/>
          <w:szCs w:val="32"/>
          <w:bdr w:val="nil"/>
          <w:lang w:val="nl-NL"/>
        </w:rPr>
        <w:lastRenderedPageBreak/>
        <w:t>5. Toelichting en specificaties Culturele en Artistieke Vorming VWO</w:t>
      </w:r>
      <w:bookmarkEnd w:id="16"/>
    </w:p>
    <w:p w:rsidR="001133C0" w:rsidRPr="001133C0" w:rsidRDefault="001133C0" w:rsidP="001133C0">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keepNext/>
        <w:widowControl/>
        <w:pBdr>
          <w:top w:val="nil"/>
          <w:left w:val="nil"/>
          <w:bottom w:val="nil"/>
          <w:right w:val="nil"/>
          <w:between w:val="nil"/>
          <w:bar w:val="nil"/>
        </w:pBdr>
        <w:spacing w:before="240" w:after="60"/>
        <w:outlineLvl w:val="1"/>
        <w:rPr>
          <w:rFonts w:ascii="Arial" w:hAnsi="Arial"/>
          <w:b/>
          <w:bCs/>
          <w:iCs/>
          <w:snapToGrid/>
          <w:color w:val="4F81BD"/>
          <w:sz w:val="26"/>
          <w:szCs w:val="28"/>
          <w:bdr w:val="nil"/>
          <w:lang w:val="nl-NL"/>
        </w:rPr>
      </w:pPr>
      <w:bookmarkStart w:id="17" w:name="_Toc24963790"/>
      <w:r w:rsidRPr="001133C0">
        <w:rPr>
          <w:rFonts w:ascii="Arial" w:hAnsi="Arial"/>
          <w:b/>
          <w:bCs/>
          <w:iCs/>
          <w:snapToGrid/>
          <w:color w:val="4F81BD"/>
          <w:sz w:val="26"/>
          <w:szCs w:val="28"/>
          <w:bdr w:val="nil"/>
          <w:lang w:val="nl-NL"/>
        </w:rPr>
        <w:t>5.a. Verdeling exameneenheden moet in SE/mag in SE</w:t>
      </w:r>
      <w:bookmarkEnd w:id="17"/>
    </w:p>
    <w:p w:rsidR="001133C0" w:rsidRPr="001133C0" w:rsidRDefault="001133C0" w:rsidP="001133C0">
      <w:pPr>
        <w:widowControl/>
        <w:pBdr>
          <w:top w:val="nil"/>
          <w:left w:val="nil"/>
          <w:bottom w:val="nil"/>
          <w:right w:val="nil"/>
          <w:between w:val="nil"/>
          <w:bar w:val="nil"/>
        </w:pBdr>
        <w:spacing w:line="260" w:lineRule="atLeast"/>
        <w:rPr>
          <w:rFonts w:ascii="Arial" w:eastAsia="Arial Unicode MS" w:hAnsi="Arial" w:cs="Arial"/>
          <w:snapToGrid/>
          <w:szCs w:val="24"/>
          <w:bdr w:val="nil"/>
          <w:lang w:val="nl-NL"/>
        </w:rPr>
      </w:pPr>
    </w:p>
    <w:tbl>
      <w:tblPr>
        <w:tblW w:w="8322" w:type="dxa"/>
        <w:tblInd w:w="2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5771"/>
        <w:gridCol w:w="850"/>
        <w:gridCol w:w="850"/>
      </w:tblGrid>
      <w:tr w:rsidR="001133C0" w:rsidRPr="001133C0" w:rsidTr="001133C0">
        <w:trPr>
          <w:trHeight w:val="257"/>
        </w:trPr>
        <w:tc>
          <w:tcPr>
            <w:tcW w:w="66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VWO exameneenheden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80" w:lineRule="atLeast"/>
              <w:jc w:val="center"/>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Moet in 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80" w:lineRule="atLeast"/>
              <w:jc w:val="center"/>
              <w:rPr>
                <w:rFonts w:ascii="Arial" w:eastAsia="Calibri" w:hAnsi="Arial" w:cs="Arial"/>
                <w:b/>
                <w:snapToGrid/>
                <w:color w:val="000000"/>
                <w:sz w:val="22"/>
                <w:szCs w:val="22"/>
                <w:u w:color="000000"/>
                <w:bdr w:val="nil"/>
                <w:lang w:eastAsia="nl-NL"/>
              </w:rPr>
            </w:pPr>
            <w:r w:rsidRPr="001133C0">
              <w:rPr>
                <w:rFonts w:ascii="Arial" w:eastAsia="Calibri" w:hAnsi="Arial" w:cs="Arial"/>
                <w:b/>
                <w:snapToGrid/>
                <w:color w:val="000000"/>
                <w:sz w:val="22"/>
                <w:szCs w:val="22"/>
                <w:u w:color="000000"/>
                <w:bdr w:val="nil"/>
                <w:lang w:eastAsia="nl-NL"/>
              </w:rPr>
              <w:t>Mag in SE</w:t>
            </w: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A1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Kunstautobiografie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A2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Ervaring en interesses op kunstgebied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B1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Culturele activiteiten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B2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Kunstbeschouwing in dimensies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Onderzoek naar het artistiek-creatief proces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Toepassing van de kunstbeschouwing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C3</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Artistiek-creatief product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C4</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Presentatie van het artistiek-creatief product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D1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Verbanden leggen tussen de domeinen A, B en 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D2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Betekenis geven aan deze verbanden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1133C0" w:rsidRPr="001133C0" w:rsidTr="001133C0">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D3</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Reflectie op het kunstdossier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bl>
    <w:p w:rsidR="001133C0" w:rsidRPr="001133C0" w:rsidRDefault="001133C0" w:rsidP="001133C0">
      <w:pPr>
        <w:keepNext/>
        <w:widowControl/>
        <w:pBdr>
          <w:top w:val="nil"/>
          <w:left w:val="nil"/>
          <w:bottom w:val="nil"/>
          <w:right w:val="nil"/>
          <w:between w:val="nil"/>
          <w:bar w:val="nil"/>
        </w:pBdr>
        <w:spacing w:before="240" w:after="60"/>
        <w:outlineLvl w:val="1"/>
        <w:rPr>
          <w:rFonts w:ascii="Arial" w:hAnsi="Arial"/>
          <w:b/>
          <w:bCs/>
          <w:iCs/>
          <w:snapToGrid/>
          <w:color w:val="4F81BD"/>
          <w:sz w:val="26"/>
          <w:szCs w:val="28"/>
          <w:bdr w:val="nil"/>
          <w:lang w:val="nl-NL"/>
        </w:rPr>
      </w:pPr>
    </w:p>
    <w:p w:rsidR="001133C0" w:rsidRPr="001133C0" w:rsidRDefault="001133C0" w:rsidP="001133C0">
      <w:pPr>
        <w:keepNext/>
        <w:widowControl/>
        <w:pBdr>
          <w:top w:val="nil"/>
          <w:left w:val="nil"/>
          <w:bottom w:val="nil"/>
          <w:right w:val="nil"/>
          <w:between w:val="nil"/>
          <w:bar w:val="nil"/>
        </w:pBdr>
        <w:spacing w:before="240" w:after="60"/>
        <w:outlineLvl w:val="1"/>
        <w:rPr>
          <w:rFonts w:ascii="Arial" w:hAnsi="Arial"/>
          <w:b/>
          <w:bCs/>
          <w:iCs/>
          <w:snapToGrid/>
          <w:color w:val="4F81BD"/>
          <w:sz w:val="26"/>
          <w:szCs w:val="28"/>
          <w:bdr w:val="nil"/>
          <w:lang w:val="nl-NL"/>
        </w:rPr>
      </w:pPr>
      <w:r w:rsidRPr="001133C0">
        <w:rPr>
          <w:rFonts w:ascii="Arial" w:hAnsi="Arial"/>
          <w:b/>
          <w:bCs/>
          <w:iCs/>
          <w:snapToGrid/>
          <w:color w:val="4F81BD"/>
          <w:sz w:val="26"/>
          <w:szCs w:val="28"/>
          <w:bdr w:val="nil"/>
          <w:lang w:val="nl-NL"/>
        </w:rPr>
        <w:br w:type="page"/>
      </w:r>
      <w:bookmarkStart w:id="18" w:name="_Toc24963791"/>
      <w:r w:rsidRPr="001133C0">
        <w:rPr>
          <w:rFonts w:ascii="Arial" w:hAnsi="Arial"/>
          <w:b/>
          <w:bCs/>
          <w:iCs/>
          <w:snapToGrid/>
          <w:color w:val="4F81BD"/>
          <w:sz w:val="26"/>
          <w:szCs w:val="28"/>
          <w:bdr w:val="nil"/>
          <w:lang w:val="nl-NL"/>
        </w:rPr>
        <w:lastRenderedPageBreak/>
        <w:t>5.b.  Uitwerking van de eindtermen Culturele en Artistieke Vorming VWO</w:t>
      </w:r>
      <w:bookmarkEnd w:id="18"/>
    </w:p>
    <w:p w:rsidR="001133C0" w:rsidRPr="001133C0" w:rsidRDefault="001133C0" w:rsidP="001133C0">
      <w:pPr>
        <w:widowControl/>
        <w:pBdr>
          <w:top w:val="nil"/>
          <w:left w:val="nil"/>
          <w:bottom w:val="nil"/>
          <w:right w:val="nil"/>
          <w:between w:val="nil"/>
          <w:bar w:val="nil"/>
        </w:pBdr>
        <w:spacing w:after="200" w:line="276" w:lineRule="auto"/>
        <w:rPr>
          <w:rFonts w:ascii="Arial" w:eastAsia="Calibri" w:hAnsi="Arial" w:cs="Arial"/>
          <w:snapToGrid/>
          <w:color w:val="000000"/>
          <w:sz w:val="22"/>
          <w:szCs w:val="22"/>
          <w:u w:color="000000"/>
          <w:bdr w:val="nil"/>
          <w:lang w:val="nl-NL" w:eastAsia="nl-NL"/>
        </w:rPr>
      </w:pPr>
    </w:p>
    <w:tbl>
      <w:tblPr>
        <w:tblW w:w="924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857"/>
        <w:gridCol w:w="5693"/>
        <w:gridCol w:w="1324"/>
        <w:gridCol w:w="1369"/>
      </w:tblGrid>
      <w:tr w:rsidR="001133C0" w:rsidRPr="001133C0" w:rsidTr="001133C0">
        <w:trPr>
          <w:trHeight w:val="513"/>
          <w:tblHeader/>
        </w:trPr>
        <w:tc>
          <w:tcPr>
            <w:tcW w:w="65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b/>
                <w:bCs/>
                <w:snapToGrid/>
                <w:color w:val="000000"/>
                <w:sz w:val="22"/>
                <w:szCs w:val="22"/>
                <w:u w:color="000000"/>
                <w:bdr w:val="nil"/>
                <w:lang w:val="nl-NL" w:eastAsia="nl-NL"/>
              </w:rPr>
              <w:t>VWO exameneenheden en uitgewerkte eindtermen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jc w:val="center"/>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moet in SE</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jc w:val="center"/>
              <w:rPr>
                <w:rFonts w:ascii="Arial" w:eastAsia="Calibri" w:hAnsi="Arial" w:cs="Arial"/>
                <w:snapToGrid/>
                <w:color w:val="000000"/>
                <w:sz w:val="22"/>
                <w:szCs w:val="22"/>
                <w:u w:color="000000"/>
                <w:bdr w:val="nil"/>
                <w:lang w:eastAsia="nl-NL"/>
              </w:rPr>
            </w:pPr>
            <w:r w:rsidRPr="001133C0">
              <w:rPr>
                <w:rFonts w:ascii="Arial" w:eastAsia="Calibri" w:hAnsi="Arial" w:cs="Arial"/>
                <w:b/>
                <w:bCs/>
                <w:snapToGrid/>
                <w:color w:val="000000"/>
                <w:sz w:val="22"/>
                <w:szCs w:val="22"/>
                <w:u w:color="000000"/>
                <w:bdr w:val="nil"/>
                <w:lang w:val="nl-NL" w:eastAsia="nl-NL"/>
              </w:rPr>
              <w:t>mag in SE</w:t>
            </w:r>
          </w:p>
        </w:tc>
      </w:tr>
      <w:tr w:rsidR="001133C0" w:rsidRPr="001133C0" w:rsidTr="001133C0">
        <w:tblPrEx>
          <w:shd w:val="clear" w:color="auto" w:fill="CED7E7"/>
        </w:tblPrEx>
        <w:trPr>
          <w:trHeight w:val="48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A1</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roofErr w:type="spellStart"/>
            <w:r w:rsidRPr="001133C0">
              <w:rPr>
                <w:rFonts w:ascii="Arial" w:eastAsia="Calibri" w:hAnsi="Arial" w:cs="Arial"/>
                <w:snapToGrid/>
                <w:color w:val="000000"/>
                <w:sz w:val="22"/>
                <w:szCs w:val="22"/>
                <w:u w:color="000000"/>
                <w:bdr w:val="nil"/>
                <w:lang w:eastAsia="nl-NL"/>
              </w:rPr>
              <w:t>Kunstautobiografie</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r>
      <w:tr w:rsidR="001133C0" w:rsidRPr="001133C0" w:rsidTr="001133C0">
        <w:tblPrEx>
          <w:shd w:val="clear" w:color="auto" w:fill="CED7E7"/>
        </w:tblPrEx>
        <w:trPr>
          <w:trHeight w:val="540"/>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de eigen ervaring met kunst en cultuur, bijbehorende interesses, kennis van en opvattingen hierover beschrijven en daarop reflecteren, en het resultaat daarvan gedocumenteerd vastleggen.</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hierbij onderscheid maken tussen de begrippen kunst en cultuur en de verschillende disciplines, namelijk:</w:t>
            </w:r>
          </w:p>
          <w:p w:rsidR="001133C0" w:rsidRPr="001133C0" w:rsidRDefault="001133C0" w:rsidP="0006020F">
            <w:pPr>
              <w:widowControl/>
              <w:numPr>
                <w:ilvl w:val="0"/>
                <w:numId w:val="12"/>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Dans</w:t>
            </w:r>
          </w:p>
          <w:p w:rsidR="001133C0" w:rsidRPr="001133C0" w:rsidRDefault="001133C0" w:rsidP="0006020F">
            <w:pPr>
              <w:widowControl/>
              <w:numPr>
                <w:ilvl w:val="0"/>
                <w:numId w:val="12"/>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Drama</w:t>
            </w:r>
          </w:p>
          <w:p w:rsidR="001133C0" w:rsidRPr="001133C0" w:rsidRDefault="001133C0" w:rsidP="0006020F">
            <w:pPr>
              <w:widowControl/>
              <w:numPr>
                <w:ilvl w:val="0"/>
                <w:numId w:val="12"/>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Muziek en</w:t>
            </w:r>
          </w:p>
          <w:p w:rsidR="001133C0" w:rsidRPr="001133C0" w:rsidRDefault="001133C0" w:rsidP="0006020F">
            <w:pPr>
              <w:widowControl/>
              <w:numPr>
                <w:ilvl w:val="0"/>
                <w:numId w:val="12"/>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Beeldende vormgeving</w:t>
            </w:r>
          </w:p>
        </w:tc>
      </w:tr>
      <w:tr w:rsidR="001133C0" w:rsidRPr="001133C0" w:rsidTr="001133C0">
        <w:tblPrEx>
          <w:shd w:val="clear" w:color="auto" w:fill="CED7E7"/>
        </w:tblPrEx>
        <w:trPr>
          <w:trHeight w:val="515"/>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A2</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Arial Unicode MS" w:hAnsi="Arial" w:cs="Arial"/>
                <w:snapToGrid/>
                <w:sz w:val="22"/>
                <w:szCs w:val="22"/>
                <w:bdr w:val="nil"/>
                <w:lang w:val="nl-NL"/>
              </w:rPr>
            </w:pPr>
            <w:r w:rsidRPr="001133C0">
              <w:rPr>
                <w:rFonts w:ascii="Arial" w:eastAsia="Arial Unicode MS" w:hAnsi="Arial" w:cs="Arial"/>
                <w:snapToGrid/>
                <w:sz w:val="22"/>
                <w:szCs w:val="22"/>
                <w:bdr w:val="nil"/>
                <w:lang w:val="nl-NL"/>
              </w:rPr>
              <w:t>Ervaring en interesses op kunstgebied</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r>
      <w:tr w:rsidR="001133C0" w:rsidRPr="00BA0E31" w:rsidTr="001133C0">
        <w:tblPrEx>
          <w:shd w:val="clear" w:color="auto" w:fill="CED7E7"/>
        </w:tblPrEx>
        <w:trPr>
          <w:trHeight w:val="585"/>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lang w:val="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De kandidaat kan daarbij aangeven: </w:t>
            </w:r>
          </w:p>
          <w:p w:rsidR="001133C0" w:rsidRPr="001133C0" w:rsidRDefault="001133C0" w:rsidP="0006020F">
            <w:pPr>
              <w:widowControl/>
              <w:numPr>
                <w:ilvl w:val="0"/>
                <w:numId w:val="7"/>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Wat de eigen ervaring met kunst/ cultuur is geweest, welke kennis de kandidaat hiervan heeft en wat zijn kunst- en cultuuropvattingen zijn;</w:t>
            </w:r>
          </w:p>
          <w:p w:rsidR="001133C0" w:rsidRPr="001133C0" w:rsidRDefault="001133C0" w:rsidP="0006020F">
            <w:pPr>
              <w:widowControl/>
              <w:numPr>
                <w:ilvl w:val="0"/>
                <w:numId w:val="7"/>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Hoe zijn ervaring, interesses, kennis en opvattingen met betrekking tot kunst/ cultuur zijn gevormd; </w:t>
            </w:r>
          </w:p>
          <w:p w:rsidR="001133C0" w:rsidRPr="001133C0" w:rsidRDefault="001133C0" w:rsidP="0006020F">
            <w:pPr>
              <w:widowControl/>
              <w:numPr>
                <w:ilvl w:val="0"/>
                <w:numId w:val="7"/>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Hoe zijn ervaring, interesses, kennis en opvattingen zich verhouden tot die van anderen, onder wie zijn medeleerlingen. </w:t>
            </w:r>
          </w:p>
        </w:tc>
      </w:tr>
      <w:tr w:rsidR="001133C0" w:rsidRPr="001133C0" w:rsidTr="001133C0">
        <w:tblPrEx>
          <w:shd w:val="clear" w:color="auto" w:fill="CED7E7"/>
        </w:tblPrEx>
        <w:trPr>
          <w:trHeight w:val="51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 xml:space="preserve"> B1</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1133C0">
              <w:rPr>
                <w:rFonts w:ascii="Arial" w:eastAsia="Calibri" w:hAnsi="Arial" w:cs="Arial"/>
                <w:snapToGrid/>
                <w:color w:val="000000"/>
                <w:sz w:val="22"/>
                <w:szCs w:val="22"/>
                <w:u w:color="000000"/>
                <w:bdr w:val="nil"/>
                <w:lang w:eastAsia="nl-NL"/>
              </w:rPr>
              <w:t>Culturele</w:t>
            </w:r>
            <w:proofErr w:type="spellEnd"/>
            <w:r w:rsidRPr="001133C0">
              <w:rPr>
                <w:rFonts w:ascii="Arial" w:eastAsia="Calibri" w:hAnsi="Arial" w:cs="Arial"/>
                <w:snapToGrid/>
                <w:color w:val="000000"/>
                <w:sz w:val="22"/>
                <w:szCs w:val="22"/>
                <w:u w:color="000000"/>
                <w:bdr w:val="nil"/>
                <w:lang w:eastAsia="nl-NL"/>
              </w:rPr>
              <w:t xml:space="preserve"> </w:t>
            </w:r>
            <w:proofErr w:type="spellStart"/>
            <w:r w:rsidRPr="001133C0">
              <w:rPr>
                <w:rFonts w:ascii="Arial" w:eastAsia="Calibri" w:hAnsi="Arial" w:cs="Arial"/>
                <w:snapToGrid/>
                <w:color w:val="000000"/>
                <w:sz w:val="22"/>
                <w:szCs w:val="22"/>
                <w:u w:color="000000"/>
                <w:bdr w:val="nil"/>
                <w:lang w:eastAsia="nl-NL"/>
              </w:rPr>
              <w:t>activiteiten</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 xml:space="preserve"> </w:t>
            </w:r>
          </w:p>
        </w:tc>
      </w:tr>
      <w:tr w:rsidR="001133C0" w:rsidRPr="001133C0" w:rsidTr="001133C0">
        <w:tblPrEx>
          <w:shd w:val="clear" w:color="auto" w:fill="CED7E7"/>
        </w:tblPrEx>
        <w:trPr>
          <w:trHeight w:val="495"/>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 xml:space="preserve">De kandidaat kan ervaringen met ten minste drie nieuwe, niet eerder bezochte kunstzinnige/culturele activiteiten die worden aangeboden in een levensechte, professionele context, beschouwen en waarderen. </w:t>
            </w: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Denk hierbij aan een:</w:t>
            </w:r>
          </w:p>
          <w:p w:rsidR="001133C0" w:rsidRPr="001133C0" w:rsidRDefault="001133C0" w:rsidP="0006020F">
            <w:pPr>
              <w:widowControl/>
              <w:numPr>
                <w:ilvl w:val="0"/>
                <w:numId w:val="13"/>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Dansvoorstelling</w:t>
            </w:r>
          </w:p>
          <w:p w:rsidR="001133C0" w:rsidRPr="001133C0" w:rsidRDefault="001133C0" w:rsidP="0006020F">
            <w:pPr>
              <w:widowControl/>
              <w:numPr>
                <w:ilvl w:val="0"/>
                <w:numId w:val="13"/>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Theatervoorstelling</w:t>
            </w:r>
          </w:p>
          <w:p w:rsidR="001133C0" w:rsidRPr="001133C0" w:rsidRDefault="001133C0" w:rsidP="0006020F">
            <w:pPr>
              <w:widowControl/>
              <w:numPr>
                <w:ilvl w:val="0"/>
                <w:numId w:val="13"/>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Concert</w:t>
            </w:r>
          </w:p>
          <w:p w:rsidR="001133C0" w:rsidRPr="001133C0" w:rsidRDefault="001133C0" w:rsidP="0006020F">
            <w:pPr>
              <w:widowControl/>
              <w:numPr>
                <w:ilvl w:val="0"/>
                <w:numId w:val="13"/>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Expositie</w:t>
            </w:r>
          </w:p>
          <w:p w:rsidR="001133C0" w:rsidRPr="001133C0" w:rsidRDefault="001133C0" w:rsidP="0006020F">
            <w:pPr>
              <w:widowControl/>
              <w:numPr>
                <w:ilvl w:val="0"/>
                <w:numId w:val="13"/>
              </w:numPr>
              <w:pBdr>
                <w:top w:val="nil"/>
                <w:left w:val="nil"/>
                <w:bottom w:val="nil"/>
                <w:right w:val="nil"/>
                <w:between w:val="nil"/>
                <w:bar w:val="nil"/>
              </w:pBdr>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(Film)festival</w:t>
            </w:r>
          </w:p>
          <w:p w:rsidR="001133C0" w:rsidRPr="001133C0" w:rsidRDefault="001133C0" w:rsidP="001133C0">
            <w:pPr>
              <w:widowControl/>
              <w:pBdr>
                <w:top w:val="nil"/>
                <w:left w:val="nil"/>
                <w:bottom w:val="nil"/>
                <w:right w:val="nil"/>
                <w:between w:val="nil"/>
                <w:bar w:val="nil"/>
              </w:pBdr>
              <w:ind w:left="360"/>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p w:rsidR="001133C0" w:rsidRPr="001133C0" w:rsidRDefault="001133C0" w:rsidP="001133C0">
            <w:pPr>
              <w:widowControl/>
              <w:pBdr>
                <w:top w:val="nil"/>
                <w:left w:val="nil"/>
                <w:bottom w:val="nil"/>
                <w:right w:val="nil"/>
                <w:between w:val="nil"/>
                <w:bar w:val="nil"/>
              </w:pBdr>
              <w:rPr>
                <w:rFonts w:ascii="Arial" w:eastAsia="Calibri" w:hAnsi="Arial" w:cs="Arial"/>
                <w:snapToGrid/>
                <w:color w:val="000000"/>
                <w:sz w:val="22"/>
                <w:szCs w:val="22"/>
                <w:u w:color="000000"/>
                <w:lang w:val="nl-NL" w:eastAsia="en-GB"/>
              </w:rPr>
            </w:pPr>
          </w:p>
        </w:tc>
      </w:tr>
      <w:tr w:rsidR="001133C0" w:rsidRPr="001133C0" w:rsidTr="001133C0">
        <w:tblPrEx>
          <w:shd w:val="clear" w:color="auto" w:fill="CED7E7"/>
        </w:tblPrEx>
        <w:trPr>
          <w:trHeight w:val="51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b/>
                <w:snapToGrid/>
                <w:color w:val="000000"/>
                <w:sz w:val="22"/>
                <w:szCs w:val="22"/>
                <w:u w:color="000000"/>
                <w:bdr w:val="nil"/>
                <w:lang w:val="nl-NL" w:eastAsia="nl-NL"/>
              </w:rPr>
              <w:lastRenderedPageBreak/>
              <w:t xml:space="preserve"> </w:t>
            </w:r>
            <w:r w:rsidRPr="001133C0">
              <w:rPr>
                <w:rFonts w:ascii="Arial" w:eastAsia="Calibri" w:hAnsi="Arial" w:cs="Arial"/>
                <w:snapToGrid/>
                <w:color w:val="000000"/>
                <w:sz w:val="22"/>
                <w:szCs w:val="22"/>
                <w:u w:color="000000"/>
                <w:bdr w:val="nil"/>
                <w:lang w:val="nl-NL" w:eastAsia="nl-NL"/>
              </w:rPr>
              <w:t>B2</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1133C0">
              <w:rPr>
                <w:rFonts w:ascii="Arial" w:eastAsia="Calibri" w:hAnsi="Arial" w:cs="Arial"/>
                <w:snapToGrid/>
                <w:color w:val="000000"/>
                <w:sz w:val="22"/>
                <w:szCs w:val="22"/>
                <w:u w:color="000000"/>
                <w:bdr w:val="nil"/>
                <w:lang w:eastAsia="nl-NL"/>
              </w:rPr>
              <w:t>Kunstbeschouwing</w:t>
            </w:r>
            <w:proofErr w:type="spellEnd"/>
            <w:r w:rsidRPr="001133C0">
              <w:rPr>
                <w:rFonts w:ascii="Arial" w:eastAsia="Calibri" w:hAnsi="Arial" w:cs="Arial"/>
                <w:snapToGrid/>
                <w:color w:val="000000"/>
                <w:sz w:val="22"/>
                <w:szCs w:val="22"/>
                <w:u w:color="000000"/>
                <w:bdr w:val="nil"/>
                <w:lang w:eastAsia="nl-NL"/>
              </w:rPr>
              <w:t xml:space="preserve"> in </w:t>
            </w:r>
            <w:proofErr w:type="spellStart"/>
            <w:r w:rsidRPr="001133C0">
              <w:rPr>
                <w:rFonts w:ascii="Arial" w:eastAsia="Calibri" w:hAnsi="Arial" w:cs="Arial"/>
                <w:snapToGrid/>
                <w:color w:val="000000"/>
                <w:sz w:val="22"/>
                <w:szCs w:val="22"/>
                <w:u w:color="000000"/>
                <w:bdr w:val="nil"/>
                <w:lang w:eastAsia="nl-NL"/>
              </w:rPr>
              <w:t>dimensies</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b/>
                <w:snapToGrid/>
                <w:color w:val="000000"/>
                <w:sz w:val="22"/>
                <w:szCs w:val="22"/>
                <w:u w:color="000000"/>
                <w:bdr w:val="nil"/>
                <w:lang w:val="nl-NL" w:eastAsia="nl-NL"/>
              </w:rPr>
              <w:t xml:space="preserve"> </w:t>
            </w:r>
          </w:p>
        </w:tc>
      </w:tr>
      <w:tr w:rsidR="001133C0" w:rsidRPr="001133C0" w:rsidTr="001133C0">
        <w:tblPrEx>
          <w:shd w:val="clear" w:color="auto" w:fill="CED7E7"/>
        </w:tblPrEx>
        <w:trPr>
          <w:trHeight w:val="540"/>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rPr>
                <w:rFonts w:ascii="Arial" w:eastAsia="Arial Unicode MS" w:hAnsi="Arial" w:cs="Arial"/>
                <w:snapToGrid/>
                <w:sz w:val="22"/>
                <w:szCs w:val="22"/>
                <w:bdr w:val="ni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De kandidaat kan inhoud, vorm en betekenis van uitingen in de vier kunstdisciplines vanuit een of meerdere van de volgende dimensies beschouwen: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Feit en fictie;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Hoge en lage kunst (kunst en kitsch)</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Autonoom en toegepast;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Ambachtelijk en industrieel;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Amusement en engagement;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Digitaal en analoog;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Individueel en coöperatief;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Traditie en innovatie;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Herkenning en vervreemding;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Mono-, </w:t>
            </w:r>
            <w:proofErr w:type="spellStart"/>
            <w:r w:rsidRPr="001133C0">
              <w:rPr>
                <w:rFonts w:ascii="Arial" w:eastAsia="Arial Unicode MS" w:hAnsi="Arial" w:cs="Arial"/>
                <w:snapToGrid/>
                <w:color w:val="000000"/>
                <w:sz w:val="22"/>
                <w:szCs w:val="22"/>
                <w:lang w:val="nl-NL" w:eastAsia="en-GB"/>
              </w:rPr>
              <w:t>multi</w:t>
            </w:r>
            <w:proofErr w:type="spellEnd"/>
            <w:r w:rsidRPr="001133C0">
              <w:rPr>
                <w:rFonts w:ascii="Arial" w:eastAsia="Arial Unicode MS" w:hAnsi="Arial" w:cs="Arial"/>
                <w:snapToGrid/>
                <w:color w:val="000000"/>
                <w:sz w:val="22"/>
                <w:szCs w:val="22"/>
                <w:lang w:val="nl-NL" w:eastAsia="en-GB"/>
              </w:rPr>
              <w:t xml:space="preserve">-, interdisciplinair; </w:t>
            </w:r>
          </w:p>
          <w:p w:rsidR="001133C0" w:rsidRPr="001133C0" w:rsidRDefault="001133C0" w:rsidP="0006020F">
            <w:pPr>
              <w:widowControl/>
              <w:numPr>
                <w:ilvl w:val="0"/>
                <w:numId w:val="8"/>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Lokaal, regionaal en globaal. </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C1</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Onderzoek naar het artistiek-creatief proces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widowControl/>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De kandidaat kan bij het onderzoek naar het artistiek-creatief proces gebruik maken van: </w:t>
            </w:r>
          </w:p>
          <w:p w:rsidR="001133C0" w:rsidRPr="001133C0" w:rsidRDefault="001133C0" w:rsidP="0006020F">
            <w:pPr>
              <w:widowControl/>
              <w:numPr>
                <w:ilvl w:val="0"/>
                <w:numId w:val="11"/>
              </w:numPr>
              <w:pBdr>
                <w:top w:val="nil"/>
                <w:left w:val="nil"/>
                <w:bottom w:val="nil"/>
                <w:right w:val="nil"/>
                <w:between w:val="nil"/>
                <w:bar w:val="nil"/>
              </w:pBdr>
              <w:autoSpaceDE w:val="0"/>
              <w:autoSpaceDN w:val="0"/>
              <w:adjustRightInd w:val="0"/>
              <w:rPr>
                <w:rFonts w:ascii="Arial" w:eastAsia="Arial Unicode MS" w:hAnsi="Arial" w:cs="Arial"/>
                <w:snapToGrid/>
                <w:color w:val="000000"/>
                <w:sz w:val="22"/>
                <w:szCs w:val="22"/>
                <w:lang w:val="nl-NL" w:eastAsia="en-GB"/>
              </w:rPr>
            </w:pPr>
            <w:r w:rsidRPr="001133C0">
              <w:rPr>
                <w:rFonts w:ascii="Arial" w:eastAsia="Arial Unicode MS" w:hAnsi="Arial" w:cs="Arial"/>
                <w:snapToGrid/>
                <w:color w:val="000000"/>
                <w:sz w:val="22"/>
                <w:szCs w:val="22"/>
                <w:lang w:val="nl-NL" w:eastAsia="en-GB"/>
              </w:rPr>
              <w:t xml:space="preserve">Voor dit onderzoek of proces geschikte werkwijzen, in de vorm van praktische activiteiten en beschouwend onderzoek; </w:t>
            </w:r>
          </w:p>
          <w:p w:rsidR="001133C0" w:rsidRPr="001133C0" w:rsidRDefault="001133C0" w:rsidP="0006020F">
            <w:pPr>
              <w:widowControl/>
              <w:numPr>
                <w:ilvl w:val="0"/>
                <w:numId w:val="10"/>
              </w:numPr>
              <w:pBdr>
                <w:top w:val="nil"/>
                <w:left w:val="nil"/>
                <w:bottom w:val="nil"/>
                <w:right w:val="nil"/>
                <w:between w:val="nil"/>
                <w:bar w:val="nil"/>
              </w:pBdr>
              <w:autoSpaceDE w:val="0"/>
              <w:autoSpaceDN w:val="0"/>
              <w:adjustRightInd w:val="0"/>
              <w:rPr>
                <w:rFonts w:ascii="Arial" w:eastAsia="Arial Unicode MS" w:hAnsi="Arial" w:cs="Arial"/>
                <w:snapToGrid/>
                <w:sz w:val="22"/>
                <w:szCs w:val="22"/>
                <w:lang w:val="nl-NL" w:eastAsia="en-GB"/>
              </w:rPr>
            </w:pPr>
            <w:r w:rsidRPr="001133C0">
              <w:rPr>
                <w:rFonts w:ascii="Arial" w:eastAsia="Arial Unicode MS" w:hAnsi="Arial" w:cs="Arial"/>
                <w:snapToGrid/>
                <w:color w:val="000000"/>
                <w:sz w:val="22"/>
                <w:szCs w:val="22"/>
                <w:lang w:val="nl-NL" w:eastAsia="en-GB"/>
              </w:rPr>
              <w:t xml:space="preserve">De voor dit onderzoek vereiste creërende en analytische c.q. interpretatieve vaardigheden; </w:t>
            </w:r>
          </w:p>
          <w:p w:rsidR="001133C0" w:rsidRPr="001133C0" w:rsidRDefault="001133C0" w:rsidP="0006020F">
            <w:pPr>
              <w:widowControl/>
              <w:numPr>
                <w:ilvl w:val="0"/>
                <w:numId w:val="9"/>
              </w:numPr>
              <w:pBdr>
                <w:top w:val="nil"/>
                <w:left w:val="nil"/>
                <w:bottom w:val="nil"/>
                <w:right w:val="nil"/>
                <w:between w:val="nil"/>
                <w:bar w:val="nil"/>
              </w:pBdr>
              <w:autoSpaceDE w:val="0"/>
              <w:autoSpaceDN w:val="0"/>
              <w:adjustRightInd w:val="0"/>
              <w:rPr>
                <w:rFonts w:ascii="Arial" w:eastAsia="Arial Unicode MS" w:hAnsi="Arial" w:cs="Arial"/>
                <w:snapToGrid/>
                <w:sz w:val="22"/>
                <w:szCs w:val="22"/>
                <w:lang w:val="nl-NL" w:eastAsia="en-GB"/>
              </w:rPr>
            </w:pPr>
            <w:r w:rsidRPr="001133C0">
              <w:rPr>
                <w:rFonts w:ascii="Arial" w:eastAsia="Arial Unicode MS" w:hAnsi="Arial" w:cs="Arial"/>
                <w:snapToGrid/>
                <w:color w:val="000000"/>
                <w:sz w:val="22"/>
                <w:szCs w:val="22"/>
                <w:lang w:val="nl-NL" w:eastAsia="en-GB"/>
              </w:rPr>
              <w:t>Diverse</w:t>
            </w:r>
            <w:r w:rsidRPr="001133C0">
              <w:rPr>
                <w:rFonts w:ascii="Arial" w:eastAsia="Arial Unicode MS" w:hAnsi="Arial" w:cs="Arial"/>
                <w:snapToGrid/>
                <w:sz w:val="22"/>
                <w:szCs w:val="22"/>
                <w:lang w:val="nl-NL" w:eastAsia="en-GB"/>
              </w:rPr>
              <w:t xml:space="preserve"> bronnen in verschillende media; </w:t>
            </w:r>
          </w:p>
          <w:p w:rsidR="001133C0" w:rsidRPr="001133C0" w:rsidRDefault="001133C0" w:rsidP="0006020F">
            <w:pPr>
              <w:widowControl/>
              <w:numPr>
                <w:ilvl w:val="0"/>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Zijn culturele omgeving.</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Denk hierbij aan:</w:t>
            </w:r>
          </w:p>
          <w:p w:rsidR="001133C0" w:rsidRPr="001133C0" w:rsidRDefault="001133C0" w:rsidP="0006020F">
            <w:pPr>
              <w:widowControl/>
              <w:numPr>
                <w:ilvl w:val="0"/>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Dans</w:t>
            </w:r>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Verschillende stijlen, Europese en Afrikaanse invloeden op het Curaçaose dansrepertoire, zoals: wals, mazurka, </w:t>
            </w:r>
            <w:proofErr w:type="spellStart"/>
            <w:r w:rsidRPr="001133C0">
              <w:rPr>
                <w:rFonts w:ascii="Arial" w:eastAsia="Calibri" w:hAnsi="Arial" w:cs="Arial"/>
                <w:snapToGrid/>
                <w:color w:val="000000"/>
                <w:sz w:val="22"/>
                <w:szCs w:val="22"/>
                <w:u w:color="000000"/>
                <w:bdr w:val="nil"/>
                <w:lang w:val="nl-NL" w:eastAsia="nl-NL"/>
              </w:rPr>
              <w:t>danza</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kuadria</w:t>
            </w:r>
            <w:proofErr w:type="spellEnd"/>
            <w:r w:rsidRPr="001133C0">
              <w:rPr>
                <w:rFonts w:ascii="Arial" w:eastAsia="Calibri" w:hAnsi="Arial" w:cs="Arial"/>
                <w:snapToGrid/>
                <w:color w:val="000000"/>
                <w:sz w:val="22"/>
                <w:szCs w:val="22"/>
                <w:u w:color="000000"/>
                <w:bdr w:val="nil"/>
                <w:lang w:val="nl-NL" w:eastAsia="nl-NL"/>
              </w:rPr>
              <w:t xml:space="preserve">, polka, </w:t>
            </w:r>
            <w:proofErr w:type="spellStart"/>
            <w:r w:rsidRPr="001133C0">
              <w:rPr>
                <w:rFonts w:ascii="Arial" w:eastAsia="Calibri" w:hAnsi="Arial" w:cs="Arial"/>
                <w:snapToGrid/>
                <w:color w:val="000000"/>
                <w:sz w:val="22"/>
                <w:szCs w:val="22"/>
                <w:u w:color="000000"/>
                <w:bdr w:val="nil"/>
                <w:lang w:val="nl-NL" w:eastAsia="nl-NL"/>
              </w:rPr>
              <w:t>baile</w:t>
            </w:r>
            <w:proofErr w:type="spellEnd"/>
            <w:r w:rsidRPr="001133C0">
              <w:rPr>
                <w:rFonts w:ascii="Arial" w:eastAsia="Calibri" w:hAnsi="Arial" w:cs="Arial"/>
                <w:snapToGrid/>
                <w:color w:val="000000"/>
                <w:sz w:val="22"/>
                <w:szCs w:val="22"/>
                <w:u w:color="000000"/>
                <w:bdr w:val="nil"/>
                <w:lang w:val="nl-NL" w:eastAsia="nl-NL"/>
              </w:rPr>
              <w:t xml:space="preserve"> di </w:t>
            </w:r>
            <w:proofErr w:type="spellStart"/>
            <w:r w:rsidRPr="001133C0">
              <w:rPr>
                <w:rFonts w:ascii="Arial" w:eastAsia="Calibri" w:hAnsi="Arial" w:cs="Arial"/>
                <w:snapToGrid/>
                <w:color w:val="000000"/>
                <w:sz w:val="22"/>
                <w:szCs w:val="22"/>
                <w:u w:color="000000"/>
                <w:bdr w:val="nil"/>
                <w:lang w:val="nl-NL" w:eastAsia="nl-NL"/>
              </w:rPr>
              <w:t>sinta</w:t>
            </w:r>
            <w:proofErr w:type="spellEnd"/>
            <w:r w:rsidRPr="001133C0">
              <w:rPr>
                <w:rFonts w:ascii="Arial" w:eastAsia="Calibri" w:hAnsi="Arial" w:cs="Arial"/>
                <w:snapToGrid/>
                <w:color w:val="000000"/>
                <w:sz w:val="22"/>
                <w:szCs w:val="22"/>
                <w:u w:color="000000"/>
                <w:bdr w:val="nil"/>
                <w:lang w:val="nl-NL" w:eastAsia="nl-NL"/>
              </w:rPr>
              <w:t xml:space="preserve">, tumba (zowel de traditionele als Carnavalstumba), </w:t>
            </w:r>
            <w:proofErr w:type="spellStart"/>
            <w:r w:rsidRPr="001133C0">
              <w:rPr>
                <w:rFonts w:ascii="Arial" w:eastAsia="Calibri" w:hAnsi="Arial" w:cs="Arial"/>
                <w:snapToGrid/>
                <w:color w:val="000000"/>
                <w:sz w:val="22"/>
                <w:szCs w:val="22"/>
                <w:u w:color="000000"/>
                <w:bdr w:val="nil"/>
                <w:lang w:val="nl-NL" w:eastAsia="nl-NL"/>
              </w:rPr>
              <w:t>tambú</w:t>
            </w:r>
            <w:proofErr w:type="spellEnd"/>
            <w:r w:rsidRPr="001133C0">
              <w:rPr>
                <w:rFonts w:ascii="Arial" w:eastAsia="Calibri" w:hAnsi="Arial" w:cs="Arial"/>
                <w:snapToGrid/>
                <w:color w:val="000000"/>
                <w:sz w:val="22"/>
                <w:szCs w:val="22"/>
                <w:u w:color="000000"/>
                <w:bdr w:val="nil"/>
                <w:lang w:val="nl-NL" w:eastAsia="nl-NL"/>
              </w:rPr>
              <w:t xml:space="preserve"> en </w:t>
            </w:r>
            <w:proofErr w:type="spellStart"/>
            <w:r w:rsidRPr="001133C0">
              <w:rPr>
                <w:rFonts w:ascii="Arial" w:eastAsia="Calibri" w:hAnsi="Arial" w:cs="Arial"/>
                <w:snapToGrid/>
                <w:color w:val="000000"/>
                <w:sz w:val="22"/>
                <w:szCs w:val="22"/>
                <w:u w:color="000000"/>
                <w:bdr w:val="nil"/>
                <w:lang w:val="nl-NL" w:eastAsia="nl-NL"/>
              </w:rPr>
              <w:t>seú</w:t>
            </w:r>
            <w:proofErr w:type="spellEnd"/>
            <w:r w:rsidRPr="001133C0">
              <w:rPr>
                <w:rFonts w:ascii="Arial" w:eastAsia="Calibri" w:hAnsi="Arial" w:cs="Arial"/>
                <w:snapToGrid/>
                <w:color w:val="000000"/>
                <w:sz w:val="22"/>
                <w:szCs w:val="22"/>
                <w:u w:color="000000"/>
                <w:bdr w:val="nil"/>
                <w:lang w:val="nl-NL" w:eastAsia="nl-NL"/>
              </w:rPr>
              <w:t>,</w:t>
            </w:r>
          </w:p>
          <w:p w:rsidR="001133C0" w:rsidRPr="001133C0" w:rsidRDefault="001133C0" w:rsidP="001133C0">
            <w:pPr>
              <w:pBdr>
                <w:top w:val="nil"/>
                <w:left w:val="nil"/>
                <w:bottom w:val="nil"/>
                <w:right w:val="nil"/>
                <w:between w:val="nil"/>
                <w:bar w:val="nil"/>
              </w:pBdr>
              <w:spacing w:line="260" w:lineRule="atLeast"/>
              <w:ind w:left="1080"/>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Hedendaagse stijlen, zoals, </w:t>
            </w:r>
            <w:proofErr w:type="spellStart"/>
            <w:r w:rsidRPr="001133C0">
              <w:rPr>
                <w:rFonts w:ascii="Arial" w:eastAsia="Calibri" w:hAnsi="Arial" w:cs="Arial"/>
                <w:snapToGrid/>
                <w:color w:val="000000"/>
                <w:sz w:val="22"/>
                <w:szCs w:val="22"/>
                <w:u w:color="000000"/>
                <w:bdr w:val="nil"/>
                <w:lang w:val="nl-NL" w:eastAsia="nl-NL"/>
              </w:rPr>
              <w:t>bachata</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azonto</w:t>
            </w:r>
            <w:proofErr w:type="spellEnd"/>
            <w:r w:rsidRPr="001133C0">
              <w:rPr>
                <w:rFonts w:ascii="Arial" w:eastAsia="Calibri" w:hAnsi="Arial" w:cs="Arial"/>
                <w:snapToGrid/>
                <w:color w:val="000000"/>
                <w:sz w:val="22"/>
                <w:szCs w:val="22"/>
                <w:u w:color="000000"/>
                <w:bdr w:val="nil"/>
                <w:lang w:val="nl-NL" w:eastAsia="nl-NL"/>
              </w:rPr>
              <w:t xml:space="preserve">, hiphop en </w:t>
            </w:r>
            <w:proofErr w:type="spellStart"/>
            <w:r w:rsidRPr="001133C0">
              <w:rPr>
                <w:rFonts w:ascii="Arial" w:eastAsia="Calibri" w:hAnsi="Arial" w:cs="Arial"/>
                <w:snapToGrid/>
                <w:color w:val="000000"/>
                <w:sz w:val="22"/>
                <w:szCs w:val="22"/>
                <w:u w:color="000000"/>
                <w:bdr w:val="nil"/>
                <w:lang w:val="nl-NL" w:eastAsia="nl-NL"/>
              </w:rPr>
              <w:t>urban</w:t>
            </w:r>
            <w:proofErr w:type="spellEnd"/>
            <w:r w:rsidRPr="001133C0">
              <w:rPr>
                <w:rFonts w:ascii="Arial" w:eastAsia="Calibri" w:hAnsi="Arial" w:cs="Arial"/>
                <w:snapToGrid/>
                <w:color w:val="000000"/>
                <w:sz w:val="22"/>
                <w:szCs w:val="22"/>
                <w:u w:color="000000"/>
                <w:bdr w:val="nil"/>
                <w:lang w:val="nl-NL" w:eastAsia="nl-NL"/>
              </w:rPr>
              <w:t xml:space="preserve">, </w:t>
            </w:r>
          </w:p>
          <w:p w:rsidR="001133C0" w:rsidRPr="001133C0" w:rsidRDefault="001133C0" w:rsidP="001133C0">
            <w:pPr>
              <w:pBdr>
                <w:top w:val="nil"/>
                <w:left w:val="nil"/>
                <w:bottom w:val="nil"/>
                <w:right w:val="nil"/>
                <w:between w:val="nil"/>
                <w:bar w:val="nil"/>
              </w:pBdr>
              <w:spacing w:line="260" w:lineRule="atLeast"/>
              <w:ind w:left="1080"/>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Curaçaose contemporaine dansen, zoals </w:t>
            </w:r>
            <w:proofErr w:type="spellStart"/>
            <w:r w:rsidRPr="001133C0">
              <w:rPr>
                <w:rFonts w:ascii="Arial" w:eastAsia="Calibri" w:hAnsi="Arial" w:cs="Arial"/>
                <w:snapToGrid/>
                <w:color w:val="000000"/>
                <w:sz w:val="22"/>
                <w:szCs w:val="22"/>
                <w:u w:color="000000"/>
                <w:bdr w:val="nil"/>
                <w:lang w:val="nl-NL" w:eastAsia="nl-NL"/>
              </w:rPr>
              <w:t>ritmo</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kombiná</w:t>
            </w:r>
            <w:proofErr w:type="spellEnd"/>
            <w:r w:rsidRPr="001133C0">
              <w:rPr>
                <w:rFonts w:ascii="Arial" w:eastAsia="Calibri" w:hAnsi="Arial" w:cs="Arial"/>
                <w:snapToGrid/>
                <w:color w:val="000000"/>
                <w:sz w:val="22"/>
                <w:szCs w:val="22"/>
                <w:u w:color="000000"/>
                <w:bdr w:val="nil"/>
                <w:lang w:val="nl-NL" w:eastAsia="nl-NL"/>
              </w:rPr>
              <w:t xml:space="preserve"> en salsa </w:t>
            </w:r>
            <w:proofErr w:type="spellStart"/>
            <w:r w:rsidRPr="001133C0">
              <w:rPr>
                <w:rFonts w:ascii="Arial" w:eastAsia="Calibri" w:hAnsi="Arial" w:cs="Arial"/>
                <w:snapToGrid/>
                <w:color w:val="000000"/>
                <w:sz w:val="22"/>
                <w:szCs w:val="22"/>
                <w:u w:color="000000"/>
                <w:bdr w:val="nil"/>
                <w:lang w:val="nl-NL" w:eastAsia="nl-NL"/>
              </w:rPr>
              <w:t>antiano</w:t>
            </w:r>
            <w:proofErr w:type="spellEnd"/>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Choreografie, zoals de danselementen tijd, kracht en ruimte</w:t>
            </w:r>
          </w:p>
          <w:p w:rsidR="001133C0" w:rsidRPr="001133C0" w:rsidRDefault="001133C0" w:rsidP="0006020F">
            <w:pPr>
              <w:widowControl/>
              <w:numPr>
                <w:ilvl w:val="0"/>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Drama</w:t>
            </w:r>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Het ontstaan en de ontwikkeling van verschillende disciplines binnen de dramatische kunst</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lang w:val="nl-NL" w:eastAsia="en-GB"/>
              </w:rPr>
              <w:t>Denk hierbij aan:</w:t>
            </w:r>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lang w:val="nl-NL" w:eastAsia="en-GB"/>
              </w:rPr>
              <w:t xml:space="preserve">hoeveel personages een acteur speelt, de chronologische volgorde, flashbacks, de aparté (terzijde), de verhaallijn, gebruik van de ruimte, belichting, muzikale- of geluidseffecten, improvisatie, inleven/vervreemden, conflictbeheersing en –uitlokking, ex- en impressie, nabootsing van fauna, flora en mineralen, theateracrobatiek, theaterdans en danstheater, theatermuziek en muziektheater, overdrijving/ </w:t>
            </w:r>
            <w:proofErr w:type="spellStart"/>
            <w:r w:rsidRPr="001133C0">
              <w:rPr>
                <w:rFonts w:ascii="Arial" w:eastAsia="Calibri" w:hAnsi="Arial" w:cs="Arial"/>
                <w:snapToGrid/>
                <w:color w:val="000000"/>
                <w:sz w:val="22"/>
                <w:szCs w:val="22"/>
                <w:u w:color="000000"/>
                <w:lang w:val="nl-NL" w:eastAsia="en-GB"/>
              </w:rPr>
              <w:t>minimal</w:t>
            </w:r>
            <w:proofErr w:type="spellEnd"/>
            <w:r w:rsidRPr="001133C0">
              <w:rPr>
                <w:rFonts w:ascii="Arial" w:eastAsia="Calibri" w:hAnsi="Arial" w:cs="Arial"/>
                <w:snapToGrid/>
                <w:color w:val="000000"/>
                <w:sz w:val="22"/>
                <w:szCs w:val="22"/>
                <w:u w:color="000000"/>
                <w:lang w:val="nl-NL" w:eastAsia="en-GB"/>
              </w:rPr>
              <w:t xml:space="preserve"> </w:t>
            </w:r>
            <w:proofErr w:type="spellStart"/>
            <w:r w:rsidRPr="001133C0">
              <w:rPr>
                <w:rFonts w:ascii="Arial" w:eastAsia="Calibri" w:hAnsi="Arial" w:cs="Arial"/>
                <w:snapToGrid/>
                <w:color w:val="000000"/>
                <w:sz w:val="22"/>
                <w:szCs w:val="22"/>
                <w:u w:color="000000"/>
                <w:lang w:val="nl-NL" w:eastAsia="en-GB"/>
              </w:rPr>
              <w:t>theatre</w:t>
            </w:r>
            <w:proofErr w:type="spellEnd"/>
            <w:r w:rsidRPr="001133C0">
              <w:rPr>
                <w:rFonts w:ascii="Arial" w:eastAsia="Calibri" w:hAnsi="Arial" w:cs="Arial"/>
                <w:snapToGrid/>
                <w:color w:val="000000"/>
                <w:sz w:val="22"/>
                <w:szCs w:val="22"/>
                <w:u w:color="000000"/>
                <w:lang w:val="nl-NL" w:eastAsia="en-GB"/>
              </w:rPr>
              <w:t>, stilspel, rituelen, episch/ lyrisch theater, gedogen/ provoceren, locatietheater/ theaterzaal, experimenteren/ herhalen, komedie/ tragedie</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p w:rsidR="001133C0" w:rsidRPr="001133C0" w:rsidRDefault="001133C0" w:rsidP="0006020F">
            <w:pPr>
              <w:widowControl/>
              <w:numPr>
                <w:ilvl w:val="0"/>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Muziek</w:t>
            </w:r>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Verschillende stijlen, Europese en Afrikaanse invloeden op het Curaçaose repertoire, zoals: wals, mazurka, </w:t>
            </w:r>
            <w:proofErr w:type="spellStart"/>
            <w:r w:rsidRPr="001133C0">
              <w:rPr>
                <w:rFonts w:ascii="Arial" w:eastAsia="Calibri" w:hAnsi="Arial" w:cs="Arial"/>
                <w:snapToGrid/>
                <w:color w:val="000000"/>
                <w:sz w:val="22"/>
                <w:szCs w:val="22"/>
                <w:u w:color="000000"/>
                <w:bdr w:val="nil"/>
                <w:lang w:val="nl-NL" w:eastAsia="nl-NL"/>
              </w:rPr>
              <w:t>danza</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kuadria</w:t>
            </w:r>
            <w:proofErr w:type="spellEnd"/>
            <w:r w:rsidRPr="001133C0">
              <w:rPr>
                <w:rFonts w:ascii="Arial" w:eastAsia="Calibri" w:hAnsi="Arial" w:cs="Arial"/>
                <w:snapToGrid/>
                <w:color w:val="000000"/>
                <w:sz w:val="22"/>
                <w:szCs w:val="22"/>
                <w:u w:color="000000"/>
                <w:bdr w:val="nil"/>
                <w:lang w:val="nl-NL" w:eastAsia="nl-NL"/>
              </w:rPr>
              <w:t xml:space="preserve">, polka, tumba (zowel de traditionele als Carnavalstumba), </w:t>
            </w:r>
            <w:proofErr w:type="spellStart"/>
            <w:r w:rsidRPr="001133C0">
              <w:rPr>
                <w:rFonts w:ascii="Arial" w:eastAsia="Calibri" w:hAnsi="Arial" w:cs="Arial"/>
                <w:snapToGrid/>
                <w:color w:val="000000"/>
                <w:sz w:val="22"/>
                <w:szCs w:val="22"/>
                <w:u w:color="000000"/>
                <w:bdr w:val="nil"/>
                <w:lang w:val="nl-NL" w:eastAsia="nl-NL"/>
              </w:rPr>
              <w:t>tambú</w:t>
            </w:r>
            <w:proofErr w:type="spellEnd"/>
            <w:r w:rsidRPr="001133C0">
              <w:rPr>
                <w:rFonts w:ascii="Arial" w:eastAsia="Calibri" w:hAnsi="Arial" w:cs="Arial"/>
                <w:snapToGrid/>
                <w:color w:val="000000"/>
                <w:sz w:val="22"/>
                <w:szCs w:val="22"/>
                <w:u w:color="000000"/>
                <w:bdr w:val="nil"/>
                <w:lang w:val="nl-NL" w:eastAsia="nl-NL"/>
              </w:rPr>
              <w:t xml:space="preserve"> en </w:t>
            </w:r>
            <w:proofErr w:type="spellStart"/>
            <w:r w:rsidRPr="001133C0">
              <w:rPr>
                <w:rFonts w:ascii="Arial" w:eastAsia="Calibri" w:hAnsi="Arial" w:cs="Arial"/>
                <w:snapToGrid/>
                <w:color w:val="000000"/>
                <w:sz w:val="22"/>
                <w:szCs w:val="22"/>
                <w:u w:color="000000"/>
                <w:bdr w:val="nil"/>
                <w:lang w:val="nl-NL" w:eastAsia="nl-NL"/>
              </w:rPr>
              <w:t>seú</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muzik</w:t>
            </w:r>
            <w:proofErr w:type="spellEnd"/>
            <w:r w:rsidRPr="001133C0">
              <w:rPr>
                <w:rFonts w:ascii="Arial" w:eastAsia="Calibri" w:hAnsi="Arial" w:cs="Arial"/>
                <w:snapToGrid/>
                <w:color w:val="000000"/>
                <w:sz w:val="22"/>
                <w:szCs w:val="22"/>
                <w:u w:color="000000"/>
                <w:bdr w:val="nil"/>
                <w:lang w:val="nl-NL" w:eastAsia="nl-NL"/>
              </w:rPr>
              <w:t xml:space="preserve"> di </w:t>
            </w:r>
            <w:proofErr w:type="spellStart"/>
            <w:r w:rsidRPr="001133C0">
              <w:rPr>
                <w:rFonts w:ascii="Arial" w:eastAsia="Calibri" w:hAnsi="Arial" w:cs="Arial"/>
                <w:snapToGrid/>
                <w:color w:val="000000"/>
                <w:sz w:val="22"/>
                <w:szCs w:val="22"/>
                <w:u w:color="000000"/>
                <w:bdr w:val="nil"/>
                <w:lang w:val="nl-NL" w:eastAsia="nl-NL"/>
              </w:rPr>
              <w:t>zumbi</w:t>
            </w:r>
            <w:proofErr w:type="spellEnd"/>
          </w:p>
          <w:p w:rsidR="001133C0" w:rsidRPr="001133C0" w:rsidRDefault="001133C0" w:rsidP="001133C0">
            <w:pPr>
              <w:pBdr>
                <w:top w:val="nil"/>
                <w:left w:val="nil"/>
                <w:bottom w:val="nil"/>
                <w:right w:val="nil"/>
                <w:between w:val="nil"/>
                <w:bar w:val="nil"/>
              </w:pBdr>
              <w:spacing w:line="260" w:lineRule="atLeast"/>
              <w:ind w:left="1080"/>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Hedendaagse muziekstijlen, zoals salsa, merengue, </w:t>
            </w:r>
            <w:proofErr w:type="spellStart"/>
            <w:r w:rsidRPr="001133C0">
              <w:rPr>
                <w:rFonts w:ascii="Arial" w:eastAsia="Calibri" w:hAnsi="Arial" w:cs="Arial"/>
                <w:snapToGrid/>
                <w:color w:val="000000"/>
                <w:sz w:val="22"/>
                <w:szCs w:val="22"/>
                <w:u w:color="000000"/>
                <w:bdr w:val="nil"/>
                <w:lang w:val="nl-NL" w:eastAsia="nl-NL"/>
              </w:rPr>
              <w:t>kizomba</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bachata</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azonto</w:t>
            </w:r>
            <w:proofErr w:type="spellEnd"/>
            <w:r w:rsidRPr="001133C0">
              <w:rPr>
                <w:rFonts w:ascii="Arial" w:eastAsia="Calibri" w:hAnsi="Arial" w:cs="Arial"/>
                <w:snapToGrid/>
                <w:color w:val="000000"/>
                <w:sz w:val="22"/>
                <w:szCs w:val="22"/>
                <w:u w:color="000000"/>
                <w:bdr w:val="nil"/>
                <w:lang w:val="nl-NL" w:eastAsia="nl-NL"/>
              </w:rPr>
              <w:t xml:space="preserve">, hiphop en </w:t>
            </w:r>
            <w:proofErr w:type="spellStart"/>
            <w:r w:rsidRPr="001133C0">
              <w:rPr>
                <w:rFonts w:ascii="Arial" w:eastAsia="Calibri" w:hAnsi="Arial" w:cs="Arial"/>
                <w:snapToGrid/>
                <w:color w:val="000000"/>
                <w:sz w:val="22"/>
                <w:szCs w:val="22"/>
                <w:u w:color="000000"/>
                <w:bdr w:val="nil"/>
                <w:lang w:val="nl-NL" w:eastAsia="nl-NL"/>
              </w:rPr>
              <w:t>urban</w:t>
            </w:r>
            <w:proofErr w:type="spellEnd"/>
            <w:r w:rsidRPr="001133C0">
              <w:rPr>
                <w:rFonts w:ascii="Arial" w:eastAsia="Calibri" w:hAnsi="Arial" w:cs="Arial"/>
                <w:snapToGrid/>
                <w:color w:val="000000"/>
                <w:sz w:val="22"/>
                <w:szCs w:val="22"/>
                <w:u w:color="000000"/>
                <w:bdr w:val="nil"/>
                <w:lang w:val="nl-NL" w:eastAsia="nl-NL"/>
              </w:rPr>
              <w:t xml:space="preserve">, </w:t>
            </w:r>
          </w:p>
          <w:p w:rsidR="001133C0" w:rsidRPr="001133C0" w:rsidRDefault="001133C0" w:rsidP="001133C0">
            <w:pPr>
              <w:pBdr>
                <w:top w:val="nil"/>
                <w:left w:val="nil"/>
                <w:bottom w:val="nil"/>
                <w:right w:val="nil"/>
                <w:between w:val="nil"/>
                <w:bar w:val="nil"/>
              </w:pBdr>
              <w:spacing w:line="260" w:lineRule="atLeast"/>
              <w:ind w:left="1080"/>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Curaçaose contemporaine muziekstijlen, zoals </w:t>
            </w:r>
            <w:proofErr w:type="spellStart"/>
            <w:r w:rsidRPr="001133C0">
              <w:rPr>
                <w:rFonts w:ascii="Arial" w:eastAsia="Calibri" w:hAnsi="Arial" w:cs="Arial"/>
                <w:snapToGrid/>
                <w:color w:val="000000"/>
                <w:sz w:val="22"/>
                <w:szCs w:val="22"/>
                <w:u w:color="000000"/>
                <w:bdr w:val="nil"/>
                <w:lang w:val="nl-NL" w:eastAsia="nl-NL"/>
              </w:rPr>
              <w:t>ritmo</w:t>
            </w:r>
            <w:proofErr w:type="spellEnd"/>
            <w:r w:rsidRPr="001133C0">
              <w:rPr>
                <w:rFonts w:ascii="Arial" w:eastAsia="Calibri" w:hAnsi="Arial" w:cs="Arial"/>
                <w:snapToGrid/>
                <w:color w:val="000000"/>
                <w:sz w:val="22"/>
                <w:szCs w:val="22"/>
                <w:u w:color="000000"/>
                <w:bdr w:val="nil"/>
                <w:lang w:val="nl-NL" w:eastAsia="nl-NL"/>
              </w:rPr>
              <w:t xml:space="preserve"> </w:t>
            </w:r>
            <w:proofErr w:type="spellStart"/>
            <w:r w:rsidRPr="001133C0">
              <w:rPr>
                <w:rFonts w:ascii="Arial" w:eastAsia="Calibri" w:hAnsi="Arial" w:cs="Arial"/>
                <w:snapToGrid/>
                <w:color w:val="000000"/>
                <w:sz w:val="22"/>
                <w:szCs w:val="22"/>
                <w:u w:color="000000"/>
                <w:bdr w:val="nil"/>
                <w:lang w:val="nl-NL" w:eastAsia="nl-NL"/>
              </w:rPr>
              <w:t>kombiná</w:t>
            </w:r>
            <w:proofErr w:type="spellEnd"/>
            <w:r w:rsidRPr="001133C0">
              <w:rPr>
                <w:rFonts w:ascii="Arial" w:eastAsia="Calibri" w:hAnsi="Arial" w:cs="Arial"/>
                <w:snapToGrid/>
                <w:color w:val="000000"/>
                <w:sz w:val="22"/>
                <w:szCs w:val="22"/>
                <w:u w:color="000000"/>
                <w:bdr w:val="nil"/>
                <w:lang w:val="nl-NL" w:eastAsia="nl-NL"/>
              </w:rPr>
              <w:t xml:space="preserve"> en salsa </w:t>
            </w:r>
            <w:proofErr w:type="spellStart"/>
            <w:r w:rsidRPr="001133C0">
              <w:rPr>
                <w:rFonts w:ascii="Arial" w:eastAsia="Calibri" w:hAnsi="Arial" w:cs="Arial"/>
                <w:snapToGrid/>
                <w:color w:val="000000"/>
                <w:sz w:val="22"/>
                <w:szCs w:val="22"/>
                <w:u w:color="000000"/>
                <w:bdr w:val="nil"/>
                <w:lang w:val="nl-NL" w:eastAsia="nl-NL"/>
              </w:rPr>
              <w:t>antiano</w:t>
            </w:r>
            <w:proofErr w:type="spellEnd"/>
          </w:p>
          <w:p w:rsidR="001133C0" w:rsidRPr="001133C0" w:rsidRDefault="001133C0" w:rsidP="0006020F">
            <w:pPr>
              <w:widowControl/>
              <w:numPr>
                <w:ilvl w:val="1"/>
                <w:numId w:val="9"/>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Compositie</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Denk hierbij aan:</w:t>
            </w:r>
          </w:p>
          <w:p w:rsidR="001133C0" w:rsidRPr="001133C0" w:rsidRDefault="001133C0" w:rsidP="0006020F">
            <w:pPr>
              <w:widowControl/>
              <w:numPr>
                <w:ilvl w:val="0"/>
                <w:numId w:val="14"/>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Verschillende maatsoorten, herkennen van de hierboven genoemde muziekstijlen met behulp van luister- en videofragmenten</w:t>
            </w:r>
          </w:p>
          <w:p w:rsidR="001133C0" w:rsidRPr="001133C0" w:rsidRDefault="001133C0" w:rsidP="0006020F">
            <w:pPr>
              <w:widowControl/>
              <w:numPr>
                <w:ilvl w:val="0"/>
                <w:numId w:val="15"/>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Beeldende vormgeving</w:t>
            </w:r>
            <w:r w:rsidRPr="001133C0">
              <w:rPr>
                <w:rFonts w:ascii="Arial" w:eastAsia="Calibri" w:hAnsi="Arial" w:cs="Arial"/>
                <w:snapToGrid/>
                <w:color w:val="000000"/>
                <w:sz w:val="22"/>
                <w:szCs w:val="22"/>
                <w:u w:color="000000"/>
                <w:bdr w:val="nil"/>
                <w:lang w:val="nl-NL" w:eastAsia="nl-NL"/>
              </w:rPr>
              <w:br/>
              <w:t>Het ontstaan en de ontwikkeling van de verschillende disciplines binnen de beeldende vormgeving, de ontwikkeling van beeldende vormgeving in Curaçao</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Denk hierbij aan:</w:t>
            </w:r>
          </w:p>
          <w:p w:rsidR="001133C0" w:rsidRPr="001133C0" w:rsidRDefault="001133C0" w:rsidP="0006020F">
            <w:pPr>
              <w:widowControl/>
              <w:numPr>
                <w:ilvl w:val="1"/>
                <w:numId w:val="15"/>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Fotografie, architectuur, 2D/3D, autonoom en toegepast, videokunst, hedendaagse technieken, virtual </w:t>
            </w:r>
            <w:proofErr w:type="spellStart"/>
            <w:r w:rsidRPr="001133C0">
              <w:rPr>
                <w:rFonts w:ascii="Arial" w:eastAsia="Calibri" w:hAnsi="Arial" w:cs="Arial"/>
                <w:snapToGrid/>
                <w:color w:val="000000"/>
                <w:sz w:val="22"/>
                <w:szCs w:val="22"/>
                <w:u w:color="000000"/>
                <w:bdr w:val="nil"/>
                <w:lang w:val="nl-NL" w:eastAsia="nl-NL"/>
              </w:rPr>
              <w:t>reality</w:t>
            </w:r>
            <w:proofErr w:type="spellEnd"/>
            <w:r w:rsidRPr="001133C0">
              <w:rPr>
                <w:rFonts w:ascii="Arial" w:eastAsia="Calibri" w:hAnsi="Arial" w:cs="Arial"/>
                <w:snapToGrid/>
                <w:color w:val="000000"/>
                <w:sz w:val="22"/>
                <w:szCs w:val="22"/>
                <w:u w:color="000000"/>
                <w:bdr w:val="nil"/>
                <w:lang w:val="nl-NL" w:eastAsia="nl-NL"/>
              </w:rPr>
              <w:t>, game-design</w:t>
            </w:r>
          </w:p>
          <w:p w:rsidR="001133C0" w:rsidRPr="001133C0" w:rsidRDefault="001133C0" w:rsidP="0006020F">
            <w:pPr>
              <w:widowControl/>
              <w:numPr>
                <w:ilvl w:val="1"/>
                <w:numId w:val="15"/>
              </w:num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Hedendaagse lokale kunstenaars, </w:t>
            </w:r>
            <w:proofErr w:type="spellStart"/>
            <w:r w:rsidRPr="001133C0">
              <w:rPr>
                <w:rFonts w:ascii="Arial" w:eastAsia="Calibri" w:hAnsi="Arial" w:cs="Arial"/>
                <w:snapToGrid/>
                <w:color w:val="000000"/>
                <w:sz w:val="22"/>
                <w:szCs w:val="22"/>
                <w:u w:color="000000"/>
                <w:bdr w:val="nil"/>
                <w:lang w:val="nl-NL" w:eastAsia="nl-NL"/>
              </w:rPr>
              <w:t>murals</w:t>
            </w:r>
            <w:proofErr w:type="spellEnd"/>
            <w:r w:rsidRPr="001133C0">
              <w:rPr>
                <w:rFonts w:ascii="Arial" w:eastAsia="Calibri" w:hAnsi="Arial" w:cs="Arial"/>
                <w:snapToGrid/>
                <w:color w:val="000000"/>
                <w:sz w:val="22"/>
                <w:szCs w:val="22"/>
                <w:u w:color="000000"/>
                <w:bdr w:val="nil"/>
                <w:lang w:val="nl-NL" w:eastAsia="nl-NL"/>
              </w:rPr>
              <w:t>, toegepaste kunst, kunst in de openbare ruimte en architectuur</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lastRenderedPageBreak/>
              <w:t>C2</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Toepassing van de kunstbeschouwing bij het eigen artistiek-creatief proces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gebruik maken van de opgedane kunsttheoretische en/of cultuurhistorische kennis en kan deze toepassen bij het eigen artistiek-creatief proces.</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 xml:space="preserve">De kandidaat kan de eigenschappen van de Curaçaose kunst en cultuur herkennen en benoemen. </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lang w:val="nl-NL" w:eastAsia="en-GB"/>
              </w:rPr>
              <w:t>De kandidaat is op de hoogte van de actuele ontwikkelingen binnen de verschillende disciplines.</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C3</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Artistiek-creatief product</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individueel en/of in groepsverband een artistiek-creatief product uitvoeren.</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Hiervoor kiest de kandidaat een daartoe geëigende vorm, zoals een presentatie, tentoonstelling, verslag, debat, beeld, film, performance.</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Daarbij documenteert en verantwoordt de kandidaat de verkregen inzichten van B en C1 rekening houdend met materiaalgebruik, beeldende elementen en communicatieve doel.</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lastRenderedPageBreak/>
              <w:t>C4</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Presentatie van het artistiek-creatief product</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het product voor een algemeen publiek presenteren of uitvoeren.</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Te denken valt aan:</w:t>
            </w:r>
          </w:p>
          <w:p w:rsidR="001133C0" w:rsidRPr="001133C0" w:rsidRDefault="001133C0" w:rsidP="0006020F">
            <w:pPr>
              <w:widowControl/>
              <w:numPr>
                <w:ilvl w:val="0"/>
                <w:numId w:val="17"/>
              </w:num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Dans: choreografie</w:t>
            </w:r>
          </w:p>
          <w:p w:rsidR="001133C0" w:rsidRPr="001133C0" w:rsidRDefault="001133C0" w:rsidP="0006020F">
            <w:pPr>
              <w:widowControl/>
              <w:numPr>
                <w:ilvl w:val="0"/>
                <w:numId w:val="17"/>
              </w:num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Drama: een scène</w:t>
            </w:r>
          </w:p>
          <w:p w:rsidR="001133C0" w:rsidRPr="001133C0" w:rsidRDefault="001133C0" w:rsidP="0006020F">
            <w:pPr>
              <w:widowControl/>
              <w:numPr>
                <w:ilvl w:val="0"/>
                <w:numId w:val="17"/>
              </w:num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Muziek: een ensemble vormen/ muziekstuk spelen</w:t>
            </w:r>
          </w:p>
          <w:p w:rsidR="001133C0" w:rsidRPr="001133C0" w:rsidRDefault="001133C0" w:rsidP="0006020F">
            <w:pPr>
              <w:widowControl/>
              <w:numPr>
                <w:ilvl w:val="0"/>
                <w:numId w:val="17"/>
              </w:num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Beeldende vormgeving: een 2D of 3D beeldende verwerking</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D1</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Verbanden leggen tussen de domeinen A, B en C</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verbanden leggen tussen de in de domeinen A, B en C opgedane ervaringen en inzichten met betrekking tot kunstzinnige processen.</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lang w:val="nl-NL" w:eastAsia="en-GB"/>
              </w:rPr>
              <w:t>Deze verbanden kunnen gelegd worden binnen één discipline en/of interdisciplinair.</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D2</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Betekenis geven aan deze verbanden</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lang w:val="nl-NL" w:eastAsia="en-GB"/>
              </w:rPr>
              <w:t>De kandidaat kan van de gelegde verbanden aangeven wat de betekenis is voor zijn (verdere) artistiek-creatieve, kunstzinnige en culturele ontwikkeling.</w:t>
            </w:r>
          </w:p>
        </w:tc>
      </w:tr>
      <w:tr w:rsidR="001133C0" w:rsidRPr="001133C0"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D3</w:t>
            </w:r>
          </w:p>
        </w:tc>
        <w:tc>
          <w:tcPr>
            <w:tcW w:w="5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roofErr w:type="spellStart"/>
            <w:r w:rsidRPr="001133C0">
              <w:rPr>
                <w:rFonts w:ascii="Arial" w:eastAsia="Calibri" w:hAnsi="Arial" w:cs="Arial"/>
                <w:snapToGrid/>
                <w:color w:val="000000"/>
                <w:sz w:val="22"/>
                <w:szCs w:val="22"/>
                <w:u w:color="000000"/>
                <w:bdr w:val="nil"/>
                <w:lang w:eastAsia="nl-NL"/>
              </w:rPr>
              <w:t>Reflectie</w:t>
            </w:r>
            <w:proofErr w:type="spellEnd"/>
            <w:r w:rsidRPr="001133C0">
              <w:rPr>
                <w:rFonts w:ascii="Arial" w:eastAsia="Calibri" w:hAnsi="Arial" w:cs="Arial"/>
                <w:snapToGrid/>
                <w:color w:val="000000"/>
                <w:sz w:val="22"/>
                <w:szCs w:val="22"/>
                <w:u w:color="000000"/>
                <w:bdr w:val="nil"/>
                <w:lang w:eastAsia="nl-NL"/>
              </w:rPr>
              <w:t xml:space="preserve"> op het </w:t>
            </w:r>
            <w:proofErr w:type="spellStart"/>
            <w:r w:rsidRPr="001133C0">
              <w:rPr>
                <w:rFonts w:ascii="Arial" w:eastAsia="Calibri" w:hAnsi="Arial" w:cs="Arial"/>
                <w:snapToGrid/>
                <w:color w:val="000000"/>
                <w:sz w:val="22"/>
                <w:szCs w:val="22"/>
                <w:u w:color="000000"/>
                <w:bdr w:val="nil"/>
                <w:lang w:eastAsia="nl-NL"/>
              </w:rPr>
              <w:t>kunstdossier</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1133C0">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r>
      <w:tr w:rsidR="001133C0" w:rsidRPr="00BA0E31" w:rsidTr="001133C0">
        <w:tblPrEx>
          <w:shd w:val="clear" w:color="auto" w:fill="CED7E7"/>
        </w:tblPrEx>
        <w:trPr>
          <w:trHeight w:val="493"/>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83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r w:rsidRPr="001133C0">
              <w:rPr>
                <w:rFonts w:ascii="Arial" w:eastAsia="Calibri" w:hAnsi="Arial" w:cs="Arial"/>
                <w:snapToGrid/>
                <w:color w:val="000000"/>
                <w:sz w:val="22"/>
                <w:szCs w:val="22"/>
                <w:u w:color="000000"/>
                <w:lang w:val="nl-NL" w:eastAsia="en-GB"/>
              </w:rPr>
              <w:t>De kandidaat kan deze reflectie toelichten in een daartoe geëigende vorm; te denken valt aan een reflectieverslag, een gesprek, een film, een presentatie, een (digitaal) dossier of een combinatie van deze vormen.</w:t>
            </w: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lang w:val="nl-NL" w:eastAsia="en-GB"/>
              </w:rPr>
            </w:pPr>
          </w:p>
          <w:p w:rsidR="001133C0" w:rsidRPr="001133C0" w:rsidRDefault="001133C0" w:rsidP="001133C0">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lang w:val="nl-NL" w:eastAsia="en-GB"/>
              </w:rPr>
              <w:t>De kandidaat kan in groepsverband een eindpresentatie geven waarin alle vier de kunstdisciplines aan bod komen.</w:t>
            </w:r>
          </w:p>
        </w:tc>
      </w:tr>
    </w:tbl>
    <w:p w:rsidR="001133C0" w:rsidRPr="001133C0" w:rsidRDefault="001133C0" w:rsidP="001133C0">
      <w:pPr>
        <w:pBdr>
          <w:top w:val="nil"/>
          <w:left w:val="nil"/>
          <w:bottom w:val="nil"/>
          <w:right w:val="nil"/>
          <w:between w:val="nil"/>
          <w:bar w:val="nil"/>
        </w:pBdr>
        <w:rPr>
          <w:rFonts w:ascii="Arial" w:eastAsia="Arial" w:hAnsi="Arial" w:cs="Arial"/>
          <w:snapToGrid/>
          <w:color w:val="FF0000"/>
          <w:sz w:val="22"/>
          <w:szCs w:val="22"/>
          <w:u w:color="FF0000"/>
          <w:bdr w:val="nil"/>
          <w:shd w:val="clear" w:color="auto" w:fill="FFFF00"/>
          <w:lang w:val="nl-NL" w:eastAsia="nl-NL"/>
        </w:rPr>
      </w:pPr>
    </w:p>
    <w:p w:rsidR="001133C0" w:rsidRPr="001133C0" w:rsidRDefault="001133C0" w:rsidP="001133C0">
      <w:pPr>
        <w:keepNext/>
        <w:widowControl/>
        <w:pBdr>
          <w:top w:val="nil"/>
          <w:left w:val="nil"/>
          <w:bottom w:val="nil"/>
          <w:right w:val="nil"/>
          <w:between w:val="nil"/>
          <w:bar w:val="nil"/>
        </w:pBdr>
        <w:spacing w:before="240" w:after="60"/>
        <w:outlineLvl w:val="1"/>
        <w:rPr>
          <w:rFonts w:ascii="Arial" w:eastAsia="Arial" w:hAnsi="Arial"/>
          <w:b/>
          <w:bCs/>
          <w:iCs/>
          <w:snapToGrid/>
          <w:color w:val="4F81BD"/>
          <w:sz w:val="26"/>
          <w:szCs w:val="28"/>
          <w:bdr w:val="nil"/>
          <w:lang w:val="nl-NL"/>
        </w:rPr>
      </w:pPr>
      <w:r w:rsidRPr="001133C0">
        <w:rPr>
          <w:rFonts w:ascii="Arial" w:hAnsi="Arial"/>
          <w:b/>
          <w:bCs/>
          <w:iCs/>
          <w:snapToGrid/>
          <w:color w:val="4F81BD"/>
          <w:sz w:val="26"/>
          <w:szCs w:val="28"/>
          <w:bdr w:val="nil"/>
          <w:lang w:val="nl-NL"/>
        </w:rPr>
        <w:br w:type="page"/>
      </w:r>
      <w:bookmarkStart w:id="19" w:name="_Toc24963792"/>
      <w:r w:rsidRPr="001133C0">
        <w:rPr>
          <w:rFonts w:ascii="Arial" w:hAnsi="Arial"/>
          <w:b/>
          <w:bCs/>
          <w:iCs/>
          <w:snapToGrid/>
          <w:color w:val="4F81BD"/>
          <w:sz w:val="26"/>
          <w:szCs w:val="28"/>
          <w:bdr w:val="nil"/>
          <w:lang w:val="nl-NL"/>
        </w:rPr>
        <w:lastRenderedPageBreak/>
        <w:t>5.c. Nadere specificaties VWO</w:t>
      </w:r>
      <w:bookmarkEnd w:id="19"/>
    </w:p>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Het SE heeft de vorm van een examendossier. Dit bevat een overzicht van </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 de afgelegde toetsen en uitgevoerde opdrachten </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de behaalde resultaten en vorderingen</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In het Programma van Toetsing en Afsluiting (PTA) legt de school het aantal schriftelijke en mondelinge toetsen en opdrachten vast, alsmede de weging van de verschillende onderdelen van het examendossier. De schriftelijke en (mondelinge) toetsen en opdrachten van het SE dienen aantoonbaar representatief te zijn voor de desbetreffende eindtermen uit het examenprogramma. </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 xml:space="preserve">Het cijfer voor het schoolexamen is samengesteld uit de cijfers en beoordelingen voor de toetsen en opdrachten, zodanig dat er aantoonbaar sprake is van een evenwichtige bijdrage van de verschillende onderdelen. </w:t>
      </w:r>
    </w:p>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tbl>
      <w:tblPr>
        <w:tblW w:w="87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9"/>
        <w:gridCol w:w="5426"/>
      </w:tblGrid>
      <w:tr w:rsidR="001133C0" w:rsidRPr="00BA0E31" w:rsidTr="001133C0">
        <w:trPr>
          <w:trHeight w:val="253"/>
        </w:trPr>
        <w:tc>
          <w:tcPr>
            <w:tcW w:w="8795"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after="200" w:line="280" w:lineRule="atLeast"/>
              <w:jc w:val="center"/>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Culturele en Artistieke Vorming SE</w:t>
            </w:r>
          </w:p>
        </w:tc>
      </w:tr>
      <w:tr w:rsidR="001133C0" w:rsidRPr="00BA0E31" w:rsidTr="001133C0">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Type SE</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Praktische opdrachten en schriftelijke verwerkingen</w:t>
            </w:r>
          </w:p>
        </w:tc>
      </w:tr>
      <w:tr w:rsidR="001133C0" w:rsidRPr="001133C0" w:rsidTr="001133C0">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Tijdsduur en zitting(en) SE</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proofErr w:type="spellStart"/>
            <w:r w:rsidRPr="001133C0">
              <w:rPr>
                <w:rFonts w:ascii="Arial" w:eastAsia="Calibri" w:hAnsi="Arial" w:cs="Arial"/>
                <w:snapToGrid/>
                <w:color w:val="000000"/>
                <w:sz w:val="22"/>
                <w:szCs w:val="22"/>
                <w:u w:color="000000"/>
                <w:bdr w:val="nil"/>
                <w:lang w:val="nl-NL" w:eastAsia="nl-NL"/>
              </w:rPr>
              <w:t>Opdrachtsafhankelijk</w:t>
            </w:r>
            <w:proofErr w:type="spellEnd"/>
          </w:p>
        </w:tc>
      </w:tr>
      <w:tr w:rsidR="001133C0" w:rsidRPr="001133C0" w:rsidTr="001133C0">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Globale vorm/inhoud SE</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proofErr w:type="spellStart"/>
            <w:r w:rsidRPr="001133C0">
              <w:rPr>
                <w:rFonts w:ascii="Arial" w:eastAsia="Calibri" w:hAnsi="Arial" w:cs="Arial"/>
                <w:snapToGrid/>
                <w:color w:val="000000"/>
                <w:sz w:val="22"/>
                <w:szCs w:val="22"/>
                <w:u w:color="000000"/>
                <w:bdr w:val="nil"/>
                <w:lang w:eastAsia="nl-NL"/>
              </w:rPr>
              <w:t>Volledig</w:t>
            </w:r>
            <w:proofErr w:type="spellEnd"/>
            <w:r w:rsidRPr="001133C0">
              <w:rPr>
                <w:rFonts w:ascii="Arial" w:eastAsia="Calibri" w:hAnsi="Arial" w:cs="Arial"/>
                <w:snapToGrid/>
                <w:color w:val="000000"/>
                <w:sz w:val="22"/>
                <w:szCs w:val="22"/>
                <w:u w:color="000000"/>
                <w:bdr w:val="nil"/>
                <w:lang w:eastAsia="nl-NL"/>
              </w:rPr>
              <w:t xml:space="preserve"> </w:t>
            </w:r>
            <w:proofErr w:type="spellStart"/>
            <w:r w:rsidRPr="001133C0">
              <w:rPr>
                <w:rFonts w:ascii="Arial" w:eastAsia="Calibri" w:hAnsi="Arial" w:cs="Arial"/>
                <w:snapToGrid/>
                <w:color w:val="000000"/>
                <w:sz w:val="22"/>
                <w:szCs w:val="22"/>
                <w:u w:color="000000"/>
                <w:bdr w:val="nil"/>
                <w:lang w:eastAsia="nl-NL"/>
              </w:rPr>
              <w:t>kunstdossier</w:t>
            </w:r>
            <w:proofErr w:type="spellEnd"/>
          </w:p>
        </w:tc>
      </w:tr>
      <w:tr w:rsidR="001133C0" w:rsidRPr="00BA0E31" w:rsidTr="001133C0">
        <w:trPr>
          <w:trHeight w:val="468"/>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eastAsia="nl-NL"/>
              </w:rPr>
            </w:pPr>
            <w:r w:rsidRPr="001133C0">
              <w:rPr>
                <w:rFonts w:ascii="Arial" w:eastAsia="Calibri" w:hAnsi="Arial" w:cs="Arial"/>
                <w:snapToGrid/>
                <w:color w:val="000000"/>
                <w:sz w:val="22"/>
                <w:szCs w:val="22"/>
                <w:u w:color="000000"/>
                <w:bdr w:val="nil"/>
                <w:lang w:val="nl-NL" w:eastAsia="nl-NL"/>
              </w:rPr>
              <w:t>Toegestane hulpmiddelen SE</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33C0" w:rsidRPr="001133C0" w:rsidRDefault="001133C0" w:rsidP="001133C0">
            <w:pPr>
              <w:widowControl/>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r w:rsidRPr="001133C0">
              <w:rPr>
                <w:rFonts w:ascii="Arial" w:eastAsia="Calibri" w:hAnsi="Arial" w:cs="Arial"/>
                <w:snapToGrid/>
                <w:color w:val="000000"/>
                <w:sz w:val="22"/>
                <w:szCs w:val="22"/>
                <w:u w:color="000000"/>
                <w:bdr w:val="nil"/>
                <w:lang w:val="nl-NL" w:eastAsia="nl-NL"/>
              </w:rPr>
              <w:t>Geen beperkingen in de toegestane hulpmiddelen</w:t>
            </w:r>
          </w:p>
        </w:tc>
      </w:tr>
    </w:tbl>
    <w:p w:rsidR="001133C0" w:rsidRPr="001133C0" w:rsidRDefault="001133C0" w:rsidP="001133C0">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1133C0" w:rsidRPr="001133C0" w:rsidRDefault="001133C0" w:rsidP="001133C0">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7F37E8" w:rsidRDefault="007F37E8" w:rsidP="007F37E8">
      <w:pPr>
        <w:rPr>
          <w:lang w:val="nl-NL"/>
        </w:rPr>
      </w:pPr>
    </w:p>
    <w:p w:rsidR="003D25AC" w:rsidRDefault="003D25AC">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11617D" w:rsidRDefault="0011617D">
      <w:pPr>
        <w:tabs>
          <w:tab w:val="left" w:pos="-720"/>
        </w:tabs>
        <w:suppressAutoHyphens/>
        <w:jc w:val="both"/>
        <w:rPr>
          <w:rFonts w:ascii="Palatino Linotype" w:hAnsi="Palatino Linotype"/>
          <w:bCs/>
          <w:spacing w:val="-3"/>
          <w:sz w:val="22"/>
          <w:szCs w:val="22"/>
          <w:lang w:val="nl-NL"/>
        </w:rPr>
      </w:pPr>
    </w:p>
    <w:p w:rsidR="0006020F" w:rsidRDefault="0006020F">
      <w:pPr>
        <w:tabs>
          <w:tab w:val="left" w:pos="-720"/>
        </w:tabs>
        <w:suppressAutoHyphens/>
        <w:jc w:val="both"/>
        <w:rPr>
          <w:rFonts w:ascii="Palatino Linotype" w:hAnsi="Palatino Linotype"/>
          <w:bCs/>
          <w:spacing w:val="-3"/>
          <w:sz w:val="22"/>
          <w:szCs w:val="22"/>
          <w:lang w:val="nl-NL"/>
        </w:rPr>
      </w:pPr>
    </w:p>
    <w:p w:rsidR="0006020F" w:rsidRDefault="0006020F">
      <w:pPr>
        <w:widowControl/>
        <w:rPr>
          <w:rFonts w:ascii="Palatino Linotype" w:hAnsi="Palatino Linotype"/>
          <w:bCs/>
          <w:spacing w:val="-3"/>
          <w:sz w:val="22"/>
          <w:szCs w:val="22"/>
          <w:lang w:val="nl-NL"/>
        </w:rPr>
      </w:pPr>
      <w:r>
        <w:rPr>
          <w:rFonts w:ascii="Palatino Linotype" w:hAnsi="Palatino Linotype"/>
          <w:bCs/>
          <w:spacing w:val="-3"/>
          <w:sz w:val="22"/>
          <w:szCs w:val="22"/>
          <w:lang w:val="nl-NL"/>
        </w:rPr>
        <w:br w:type="page"/>
      </w:r>
    </w:p>
    <w:p w:rsidR="0006020F" w:rsidRDefault="0006020F" w:rsidP="0006020F">
      <w:pPr>
        <w:widowControl/>
        <w:pBdr>
          <w:top w:val="nil"/>
          <w:left w:val="nil"/>
          <w:bottom w:val="nil"/>
          <w:right w:val="nil"/>
          <w:between w:val="nil"/>
          <w:bar w:val="nil"/>
        </w:pBdr>
        <w:spacing w:after="200" w:line="276" w:lineRule="auto"/>
        <w:rPr>
          <w:rFonts w:ascii="Arial" w:eastAsia="Arial" w:hAnsi="Arial" w:cs="Arial"/>
          <w:b/>
          <w:bCs/>
          <w:snapToGrid/>
          <w:color w:val="365F91"/>
          <w:sz w:val="28"/>
          <w:szCs w:val="28"/>
          <w:u w:color="365F91"/>
          <w:bdr w:val="nil"/>
          <w:lang w:val="nl-NL" w:eastAsia="nl-NL"/>
        </w:rPr>
        <w:sectPr w:rsidR="0006020F" w:rsidSect="0006020F">
          <w:endnotePr>
            <w:numFmt w:val="decimal"/>
          </w:endnotePr>
          <w:type w:val="continuous"/>
          <w:pgSz w:w="11906" w:h="16838"/>
          <w:pgMar w:top="1962" w:right="1298" w:bottom="958" w:left="1298" w:header="1440" w:footer="958" w:gutter="0"/>
          <w:pgNumType w:start="1"/>
          <w:cols w:space="720"/>
          <w:noEndnote/>
          <w:titlePg/>
        </w:sectPr>
      </w:pPr>
    </w:p>
    <w:p w:rsidR="0006020F" w:rsidRPr="0006020F" w:rsidRDefault="0006020F" w:rsidP="0006020F">
      <w:pPr>
        <w:widowControl/>
        <w:pBdr>
          <w:top w:val="nil"/>
          <w:left w:val="nil"/>
          <w:bottom w:val="nil"/>
          <w:right w:val="nil"/>
          <w:between w:val="nil"/>
          <w:bar w:val="nil"/>
        </w:pBdr>
        <w:spacing w:after="200" w:line="276" w:lineRule="auto"/>
        <w:rPr>
          <w:rFonts w:ascii="Arial" w:eastAsia="Arial" w:hAnsi="Arial" w:cs="Arial"/>
          <w:b/>
          <w:bCs/>
          <w:snapToGrid/>
          <w:color w:val="365F91"/>
          <w:sz w:val="28"/>
          <w:szCs w:val="28"/>
          <w:u w:color="365F91"/>
          <w:bdr w:val="nil"/>
          <w:lang w:val="nl-NL" w:eastAsia="nl-NL"/>
        </w:rPr>
      </w:pPr>
    </w:p>
    <w:p w:rsidR="0006020F" w:rsidRPr="0006020F" w:rsidRDefault="0006020F" w:rsidP="0006020F">
      <w:pPr>
        <w:widowControl/>
        <w:pBdr>
          <w:top w:val="nil"/>
          <w:left w:val="nil"/>
          <w:bottom w:val="nil"/>
          <w:right w:val="nil"/>
          <w:between w:val="nil"/>
          <w:bar w:val="nil"/>
        </w:pBdr>
        <w:spacing w:after="200" w:line="276" w:lineRule="auto"/>
        <w:rPr>
          <w:rFonts w:ascii="Arial" w:eastAsia="Arial" w:hAnsi="Arial" w:cs="Arial"/>
          <w:b/>
          <w:bCs/>
          <w:snapToGrid/>
          <w:color w:val="365F91"/>
          <w:sz w:val="28"/>
          <w:szCs w:val="28"/>
          <w:u w:color="365F91"/>
          <w:bdr w:val="nil"/>
          <w:lang w:val="nl-NL" w:eastAsia="nl-NL"/>
        </w:rPr>
      </w:pPr>
    </w:p>
    <w:p w:rsidR="0006020F" w:rsidRPr="0006020F" w:rsidRDefault="0006020F" w:rsidP="0006020F">
      <w:pPr>
        <w:widowControl/>
        <w:pBdr>
          <w:top w:val="nil"/>
          <w:left w:val="nil"/>
          <w:bottom w:val="nil"/>
          <w:right w:val="nil"/>
          <w:between w:val="nil"/>
          <w:bar w:val="nil"/>
        </w:pBdr>
        <w:spacing w:after="200" w:line="276" w:lineRule="auto"/>
        <w:jc w:val="center"/>
        <w:rPr>
          <w:rFonts w:ascii="Arial" w:eastAsia="Arial" w:hAnsi="Arial" w:cs="Arial"/>
          <w:b/>
          <w:bCs/>
          <w:snapToGrid/>
          <w:color w:val="365F91"/>
          <w:sz w:val="28"/>
          <w:szCs w:val="28"/>
          <w:u w:color="365F91"/>
          <w:bdr w:val="nil"/>
          <w:lang w:val="nl-NL" w:eastAsia="nl-NL"/>
        </w:rPr>
      </w:pPr>
    </w:p>
    <w:p w:rsidR="0006020F" w:rsidRPr="0006020F" w:rsidRDefault="0006020F" w:rsidP="0006020F">
      <w:pPr>
        <w:widowControl/>
        <w:pBdr>
          <w:top w:val="nil"/>
          <w:left w:val="nil"/>
          <w:bottom w:val="nil"/>
          <w:right w:val="nil"/>
          <w:between w:val="nil"/>
          <w:bar w:val="nil"/>
        </w:pBdr>
        <w:spacing w:after="200" w:line="276" w:lineRule="auto"/>
        <w:jc w:val="center"/>
        <w:rPr>
          <w:rFonts w:ascii="Arial" w:eastAsia="Arial" w:hAnsi="Arial" w:cs="Arial"/>
          <w:b/>
          <w:bCs/>
          <w:snapToGrid/>
          <w:color w:val="365F91"/>
          <w:sz w:val="28"/>
          <w:szCs w:val="28"/>
          <w:u w:color="365F91"/>
          <w:bdr w:val="nil"/>
          <w:lang w:val="nl-NL" w:eastAsia="nl-NL"/>
        </w:rPr>
      </w:pPr>
    </w:p>
    <w:p w:rsidR="0006020F" w:rsidRPr="007A4B0C" w:rsidRDefault="0006020F" w:rsidP="0006020F">
      <w:pPr>
        <w:widowControl/>
        <w:pBdr>
          <w:top w:val="nil"/>
          <w:left w:val="nil"/>
          <w:bottom w:val="nil"/>
          <w:right w:val="nil"/>
          <w:between w:val="nil"/>
          <w:bar w:val="nil"/>
        </w:pBdr>
        <w:spacing w:after="200" w:line="276" w:lineRule="auto"/>
        <w:rPr>
          <w:rFonts w:ascii="Arial" w:eastAsia="Arial" w:hAnsi="Arial" w:cs="Arial"/>
          <w:b/>
          <w:bCs/>
          <w:snapToGrid/>
          <w:color w:val="365F91"/>
          <w:sz w:val="28"/>
          <w:szCs w:val="28"/>
          <w:u w:color="365F91"/>
          <w:bdr w:val="nil"/>
          <w:lang w:val="nl-NL" w:eastAsia="nl-NL"/>
        </w:rPr>
      </w:pPr>
      <w:r w:rsidRPr="0006020F">
        <w:rPr>
          <w:rFonts w:ascii="Calibri" w:eastAsia="Calibri" w:hAnsi="Calibri" w:cs="Calibri"/>
          <w:noProof/>
          <w:snapToGrid/>
          <w:color w:val="000000"/>
          <w:sz w:val="22"/>
          <w:szCs w:val="22"/>
          <w:u w:color="000000"/>
          <w:bdr w:val="nil"/>
          <w:lang w:eastAsia="nl-NL"/>
        </w:rPr>
        <mc:AlternateContent>
          <mc:Choice Requires="wps">
            <w:drawing>
              <wp:anchor distT="0" distB="0" distL="0" distR="0" simplePos="0" relativeHeight="251661824" behindDoc="1" locked="0" layoutInCell="1" allowOverlap="1">
                <wp:simplePos x="0" y="0"/>
                <wp:positionH relativeFrom="column">
                  <wp:posOffset>-160655</wp:posOffset>
                </wp:positionH>
                <wp:positionV relativeFrom="line">
                  <wp:posOffset>312420</wp:posOffset>
                </wp:positionV>
                <wp:extent cx="6459220" cy="4792345"/>
                <wp:effectExtent l="0" t="0" r="17780" b="27305"/>
                <wp:wrapNone/>
                <wp:docPr id="10" name="Rectangle 10" descr="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6459220" cy="4792345"/>
                        </a:xfrm>
                        <a:prstGeom prst="rect">
                          <a:avLst/>
                        </a:prstGeom>
                        <a:solidFill>
                          <a:srgbClr val="558ED5"/>
                        </a:solidFill>
                        <a:ln w="25400"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65BD746A" id="Rectangle 10" o:spid="_x0000_s1026" alt="Rectangle 2" style="position:absolute;margin-left:-12.65pt;margin-top:24.6pt;width:508.6pt;height:377.35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" fillcolor="#558ed5" strokeweight="2pt">
                <v:stroke joinstyle="round"/>
                <o:lock v:ext="edit" aspectratio="t" verticies="t" text="t" shapetype="t"/>
                <w10:wrap anchory="line"/>
              </v:rect>
            </w:pict>
          </mc:Fallback>
        </mc:AlternateContent>
      </w:r>
    </w:p>
    <w:p w:rsidR="0006020F" w:rsidRPr="0006020F" w:rsidRDefault="0006020F" w:rsidP="0006020F">
      <w:pPr>
        <w:widowControl/>
        <w:pBdr>
          <w:top w:val="nil"/>
          <w:left w:val="nil"/>
          <w:bottom w:val="nil"/>
          <w:right w:val="nil"/>
          <w:between w:val="nil"/>
          <w:bar w:val="nil"/>
        </w:pBdr>
        <w:spacing w:after="200" w:line="276" w:lineRule="auto"/>
        <w:rPr>
          <w:rFonts w:ascii="Arial" w:eastAsia="Arial" w:hAnsi="Arial" w:cs="Arial"/>
          <w:b/>
          <w:bCs/>
          <w:snapToGrid/>
          <w:color w:val="365F91"/>
          <w:sz w:val="28"/>
          <w:szCs w:val="28"/>
          <w:u w:color="365F91"/>
          <w:bdr w:val="nil"/>
          <w:lang w:val="nl-NL" w:eastAsia="nl-NL"/>
        </w:rPr>
      </w:pPr>
    </w:p>
    <w:p w:rsidR="0006020F" w:rsidRPr="0006020F" w:rsidRDefault="0006020F" w:rsidP="0006020F">
      <w:pPr>
        <w:widowControl/>
        <w:pBdr>
          <w:top w:val="nil"/>
          <w:left w:val="nil"/>
          <w:bottom w:val="nil"/>
          <w:right w:val="nil"/>
          <w:between w:val="nil"/>
          <w:bar w:val="nil"/>
        </w:pBdr>
        <w:spacing w:after="200" w:line="276" w:lineRule="auto"/>
        <w:rPr>
          <w:rFonts w:ascii="Arial" w:eastAsia="Arial" w:hAnsi="Arial" w:cs="Arial"/>
          <w:snapToGrid/>
          <w:color w:val="000000"/>
          <w:sz w:val="40"/>
          <w:szCs w:val="40"/>
          <w:u w:color="000000"/>
          <w:bdr w:val="nil"/>
          <w:lang w:val="nl-NL" w:eastAsia="nl-NL"/>
        </w:rPr>
      </w:pPr>
    </w:p>
    <w:p w:rsidR="0006020F" w:rsidRPr="0006020F" w:rsidRDefault="0006020F" w:rsidP="0006020F">
      <w:pPr>
        <w:widowControl/>
        <w:pBdr>
          <w:top w:val="nil"/>
          <w:left w:val="nil"/>
          <w:bottom w:val="single" w:sz="8" w:space="0" w:color="4F81BD"/>
          <w:right w:val="nil"/>
          <w:between w:val="nil"/>
          <w:bar w:val="nil"/>
        </w:pBdr>
        <w:spacing w:after="120"/>
        <w:jc w:val="center"/>
        <w:rPr>
          <w:rFonts w:ascii="Arial" w:eastAsia="Arial" w:hAnsi="Arial" w:cs="Arial"/>
          <w:snapToGrid/>
          <w:color w:val="FFFFFF"/>
          <w:spacing w:val="5"/>
          <w:kern w:val="28"/>
          <w:sz w:val="72"/>
          <w:szCs w:val="72"/>
          <w:u w:color="FFFFFF"/>
          <w:bdr w:val="nil"/>
          <w:lang w:val="nl-NL" w:eastAsia="nl-NL"/>
        </w:rPr>
      </w:pPr>
      <w:r w:rsidRPr="0006020F">
        <w:rPr>
          <w:rFonts w:ascii="Arial" w:eastAsia="Cambria" w:hAnsi="Arial" w:cs="Cambria"/>
          <w:snapToGrid/>
          <w:color w:val="FFFFFF"/>
          <w:spacing w:val="5"/>
          <w:kern w:val="28"/>
          <w:sz w:val="72"/>
          <w:szCs w:val="72"/>
          <w:u w:color="FFFFFF"/>
          <w:bdr w:val="nil"/>
          <w:lang w:val="nl-NL" w:eastAsia="nl-NL"/>
        </w:rPr>
        <w:t>Lichamelijke Opvoeding</w:t>
      </w:r>
    </w:p>
    <w:p w:rsidR="0006020F" w:rsidRPr="0006020F" w:rsidRDefault="0006020F" w:rsidP="0006020F">
      <w:pPr>
        <w:widowControl/>
        <w:pBdr>
          <w:top w:val="nil"/>
          <w:left w:val="nil"/>
          <w:bottom w:val="nil"/>
          <w:right w:val="nil"/>
          <w:between w:val="nil"/>
          <w:bar w:val="nil"/>
        </w:pBdr>
        <w:spacing w:after="200" w:line="276" w:lineRule="auto"/>
        <w:rPr>
          <w:rFonts w:ascii="Arial" w:eastAsia="Arial" w:hAnsi="Arial" w:cs="Arial"/>
          <w:i/>
          <w:iCs/>
          <w:snapToGrid/>
          <w:color w:val="FFFFFF"/>
          <w:spacing w:val="15"/>
          <w:sz w:val="32"/>
          <w:szCs w:val="32"/>
          <w:u w:color="FFFFFF"/>
          <w:bdr w:val="nil"/>
          <w:lang w:val="nl-NL" w:eastAsia="nl-NL"/>
        </w:rPr>
      </w:pPr>
    </w:p>
    <w:p w:rsidR="0006020F" w:rsidRPr="0006020F" w:rsidRDefault="0006020F" w:rsidP="0006020F">
      <w:pPr>
        <w:widowControl/>
        <w:pBdr>
          <w:top w:val="nil"/>
          <w:left w:val="nil"/>
          <w:bottom w:val="nil"/>
          <w:right w:val="nil"/>
          <w:between w:val="nil"/>
          <w:bar w:val="nil"/>
        </w:pBdr>
        <w:spacing w:after="200" w:line="276" w:lineRule="auto"/>
        <w:jc w:val="center"/>
        <w:rPr>
          <w:rFonts w:ascii="Arial" w:eastAsia="Arial" w:hAnsi="Arial" w:cs="Arial"/>
          <w:i/>
          <w:iCs/>
          <w:snapToGrid/>
          <w:color w:val="FFFFFF"/>
          <w:spacing w:val="15"/>
          <w:sz w:val="48"/>
          <w:szCs w:val="48"/>
          <w:u w:color="FFFFFF"/>
          <w:bdr w:val="nil"/>
          <w:lang w:val="nl-NL" w:eastAsia="nl-NL"/>
        </w:rPr>
      </w:pPr>
      <w:r w:rsidRPr="0006020F">
        <w:rPr>
          <w:rFonts w:ascii="Arial" w:eastAsia="Cambria" w:hAnsi="Arial" w:cs="Cambria"/>
          <w:i/>
          <w:iCs/>
          <w:snapToGrid/>
          <w:color w:val="FFFFFF"/>
          <w:spacing w:val="15"/>
          <w:sz w:val="48"/>
          <w:szCs w:val="48"/>
          <w:u w:color="FFFFFF"/>
          <w:bdr w:val="nil"/>
          <w:lang w:val="nl-NL" w:eastAsia="nl-NL"/>
        </w:rPr>
        <w:t>Examenprogramma HAVO, VWO</w:t>
      </w:r>
    </w:p>
    <w:p w:rsidR="0006020F" w:rsidRPr="0006020F" w:rsidRDefault="0006020F" w:rsidP="0006020F">
      <w:pPr>
        <w:widowControl/>
        <w:pBdr>
          <w:top w:val="nil"/>
          <w:left w:val="nil"/>
          <w:bottom w:val="nil"/>
          <w:right w:val="nil"/>
          <w:between w:val="nil"/>
          <w:bar w:val="nil"/>
        </w:pBdr>
        <w:spacing w:after="200" w:line="276" w:lineRule="auto"/>
        <w:jc w:val="center"/>
        <w:rPr>
          <w:rFonts w:ascii="Arial" w:eastAsia="Arial" w:hAnsi="Arial" w:cs="Arial"/>
          <w:i/>
          <w:iCs/>
          <w:snapToGrid/>
          <w:color w:val="FFFFFF"/>
          <w:spacing w:val="15"/>
          <w:sz w:val="40"/>
          <w:szCs w:val="40"/>
          <w:u w:color="FFFFFF"/>
          <w:bdr w:val="nil"/>
          <w:lang w:val="nl-NL" w:eastAsia="nl-NL"/>
        </w:rPr>
      </w:pPr>
      <w:r w:rsidRPr="0006020F">
        <w:rPr>
          <w:rFonts w:ascii="Arial" w:eastAsia="Cambria" w:hAnsi="Arial" w:cs="Cambria"/>
          <w:i/>
          <w:iCs/>
          <w:snapToGrid/>
          <w:color w:val="FFFFFF"/>
          <w:spacing w:val="15"/>
          <w:sz w:val="40"/>
          <w:szCs w:val="40"/>
          <w:u w:color="FFFFFF"/>
          <w:bdr w:val="nil"/>
          <w:lang w:val="nl-NL" w:eastAsia="nl-NL"/>
        </w:rPr>
        <w:t>Exameneenheden, eindtermen en toelichting</w:t>
      </w:r>
    </w:p>
    <w:p w:rsidR="0006020F" w:rsidRPr="0006020F" w:rsidRDefault="0006020F" w:rsidP="0006020F">
      <w:pPr>
        <w:widowControl/>
        <w:pBdr>
          <w:top w:val="nil"/>
          <w:left w:val="nil"/>
          <w:bottom w:val="nil"/>
          <w:right w:val="nil"/>
          <w:between w:val="nil"/>
          <w:bar w:val="nil"/>
        </w:pBdr>
        <w:spacing w:after="200" w:line="276" w:lineRule="auto"/>
        <w:jc w:val="center"/>
        <w:rPr>
          <w:rFonts w:ascii="Arial" w:eastAsia="Arial" w:hAnsi="Arial" w:cs="Arial"/>
          <w:i/>
          <w:iCs/>
          <w:snapToGrid/>
          <w:color w:val="FFFFFF"/>
          <w:spacing w:val="15"/>
          <w:sz w:val="48"/>
          <w:szCs w:val="48"/>
          <w:u w:color="FFFFFF"/>
          <w:bdr w:val="nil"/>
          <w:lang w:val="nl-NL" w:eastAsia="nl-NL"/>
        </w:rPr>
      </w:pPr>
    </w:p>
    <w:p w:rsidR="0006020F" w:rsidRPr="0006020F" w:rsidRDefault="0006020F" w:rsidP="0006020F">
      <w:pPr>
        <w:widowControl/>
        <w:pBdr>
          <w:top w:val="nil"/>
          <w:left w:val="nil"/>
          <w:bottom w:val="nil"/>
          <w:right w:val="nil"/>
          <w:between w:val="nil"/>
          <w:bar w:val="nil"/>
        </w:pBdr>
        <w:spacing w:after="200" w:line="276" w:lineRule="auto"/>
        <w:jc w:val="center"/>
        <w:rPr>
          <w:rFonts w:ascii="Arial" w:eastAsia="Arial" w:hAnsi="Arial" w:cs="Arial"/>
          <w:b/>
          <w:bCs/>
          <w:snapToGrid/>
          <w:color w:val="365F91"/>
          <w:sz w:val="28"/>
          <w:szCs w:val="28"/>
          <w:u w:color="365F91"/>
          <w:bdr w:val="nil"/>
          <w:lang w:eastAsia="nl-NL"/>
        </w:rPr>
      </w:pPr>
      <w:r w:rsidRPr="0006020F">
        <w:rPr>
          <w:rFonts w:ascii="Calibri" w:eastAsia="Calibri" w:hAnsi="Calibri" w:cs="Calibri"/>
          <w:noProof/>
          <w:snapToGrid/>
          <w:color w:val="000000"/>
          <w:sz w:val="22"/>
          <w:szCs w:val="22"/>
          <w:u w:color="000000"/>
          <w:bdr w:val="nil"/>
          <w:lang w:val="en-GB" w:eastAsia="en-GB"/>
        </w:rPr>
        <w:drawing>
          <wp:inline distT="0" distB="0" distL="0" distR="0">
            <wp:extent cx="685800" cy="981075"/>
            <wp:effectExtent l="0" t="0" r="0" b="9525"/>
            <wp:docPr id="9" name="Picture 9" descr="https://lh4.googleusercontent.com/R7pSBbeWlr3jCUb0jZGmZ1BKo8eOry1RSVx8wzIWZQlVkThxuwN74c6Tc2ChliwNW-J9OxnTlC1g6T1kZmmyxeiWW5cRQqmbyQGu2ZbeV1OwyB542tqJ1gZLgFCfd50dMDwCjm6q9_aX9v6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https://lh4.googleusercontent.com/R7pSBbeWlr3jCUb0jZGmZ1BKo8eOry1RSVx8wzIWZQlVkThxuwN74c6Tc2ChliwNW-J9OxnTlC1g6T1kZmmyxeiWW5cRQqmbyQGu2ZbeV1OwyB542tqJ1gZLgFCfd50dMDwCjm6q9_aX9v6si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981075"/>
                    </a:xfrm>
                    <a:prstGeom prst="rect">
                      <a:avLst/>
                    </a:prstGeom>
                    <a:noFill/>
                    <a:ln>
                      <a:noFill/>
                    </a:ln>
                  </pic:spPr>
                </pic:pic>
              </a:graphicData>
            </a:graphic>
          </wp:inline>
        </w:drawing>
      </w:r>
    </w:p>
    <w:p w:rsidR="0006020F" w:rsidRPr="0006020F" w:rsidRDefault="0006020F" w:rsidP="0006020F">
      <w:pPr>
        <w:widowControl/>
        <w:pBdr>
          <w:top w:val="nil"/>
          <w:left w:val="nil"/>
          <w:bottom w:val="nil"/>
          <w:right w:val="nil"/>
          <w:between w:val="nil"/>
          <w:bar w:val="nil"/>
        </w:pBdr>
        <w:spacing w:after="200" w:line="276" w:lineRule="auto"/>
        <w:rPr>
          <w:rFonts w:ascii="Arial" w:eastAsia="Arial" w:hAnsi="Arial" w:cs="Arial"/>
          <w:b/>
          <w:bCs/>
          <w:snapToGrid/>
          <w:color w:val="365F91"/>
          <w:sz w:val="28"/>
          <w:szCs w:val="28"/>
          <w:u w:color="365F91"/>
          <w:bdr w:val="nil"/>
          <w:lang w:val="nl-NL" w:eastAsia="nl-NL"/>
        </w:rPr>
      </w:pPr>
    </w:p>
    <w:p w:rsidR="0006020F" w:rsidRPr="0006020F" w:rsidRDefault="0006020F" w:rsidP="0006020F">
      <w:pPr>
        <w:widowControl/>
        <w:pBdr>
          <w:top w:val="nil"/>
          <w:left w:val="nil"/>
          <w:bottom w:val="nil"/>
          <w:right w:val="nil"/>
          <w:between w:val="nil"/>
          <w:bar w:val="nil"/>
        </w:pBdr>
        <w:spacing w:after="200" w:line="276" w:lineRule="auto"/>
        <w:rPr>
          <w:rFonts w:ascii="Calibri" w:eastAsia="Calibri" w:hAnsi="Calibri" w:cs="Calibri"/>
          <w:b/>
          <w:snapToGrid/>
          <w:color w:val="000000"/>
          <w:sz w:val="22"/>
          <w:szCs w:val="22"/>
          <w:u w:color="000000"/>
          <w:bdr w:val="nil"/>
          <w:lang w:val="nl-NL" w:eastAsia="nl-NL"/>
        </w:rPr>
      </w:pPr>
      <w:r w:rsidRPr="0006020F">
        <w:rPr>
          <w:rFonts w:ascii="Arial Unicode MS" w:eastAsia="Arial Unicode MS" w:hAnsi="Arial Unicode MS" w:cs="Arial Unicode MS"/>
          <w:b/>
          <w:snapToGrid/>
          <w:color w:val="365F91"/>
          <w:sz w:val="28"/>
          <w:szCs w:val="28"/>
          <w:u w:color="365F91"/>
          <w:bdr w:val="nil"/>
          <w:lang w:val="nl-NL" w:eastAsia="nl-NL"/>
        </w:rPr>
        <w:t>Februari 2020</w:t>
      </w:r>
      <w:r w:rsidRPr="0006020F">
        <w:rPr>
          <w:rFonts w:ascii="Arial Unicode MS" w:eastAsia="Arial Unicode MS" w:hAnsi="Arial Unicode MS" w:cs="Arial Unicode MS"/>
          <w:b/>
          <w:snapToGrid/>
          <w:color w:val="365F91"/>
          <w:sz w:val="28"/>
          <w:szCs w:val="28"/>
          <w:u w:color="365F91"/>
          <w:bdr w:val="nil"/>
          <w:lang w:val="nl-NL" w:eastAsia="nl-NL"/>
        </w:rPr>
        <w:br w:type="page"/>
      </w:r>
    </w:p>
    <w:p w:rsidR="0006020F" w:rsidRPr="0006020F" w:rsidRDefault="0006020F" w:rsidP="0006020F">
      <w:pPr>
        <w:keepNext/>
        <w:widowControl/>
        <w:pBdr>
          <w:top w:val="nil"/>
          <w:left w:val="nil"/>
          <w:bottom w:val="nil"/>
          <w:right w:val="nil"/>
          <w:between w:val="nil"/>
          <w:bar w:val="nil"/>
        </w:pBdr>
        <w:spacing w:before="240" w:after="60"/>
        <w:outlineLvl w:val="0"/>
        <w:rPr>
          <w:rFonts w:ascii="Arial" w:eastAsia="Arial" w:hAnsi="Arial" w:cs="Arial"/>
          <w:b/>
          <w:bCs/>
          <w:snapToGrid/>
          <w:color w:val="365F91"/>
          <w:kern w:val="32"/>
          <w:sz w:val="28"/>
          <w:szCs w:val="32"/>
          <w:bdr w:val="nil"/>
          <w:lang w:val="nl-NL"/>
        </w:rPr>
      </w:pPr>
      <w:bookmarkStart w:id="20" w:name="_Toc31876517"/>
      <w:r w:rsidRPr="0006020F">
        <w:rPr>
          <w:rFonts w:ascii="Arial" w:hAnsi="Arial"/>
          <w:b/>
          <w:bCs/>
          <w:snapToGrid/>
          <w:color w:val="365F91"/>
          <w:kern w:val="32"/>
          <w:sz w:val="28"/>
          <w:szCs w:val="32"/>
          <w:bdr w:val="nil"/>
          <w:lang w:val="nl-NL"/>
        </w:rPr>
        <w:lastRenderedPageBreak/>
        <w:t>Inhoudsopgave</w:t>
      </w:r>
      <w:bookmarkEnd w:id="20"/>
    </w:p>
    <w:p w:rsidR="0006020F" w:rsidRPr="0006020F" w:rsidRDefault="0006020F" w:rsidP="0006020F">
      <w:pPr>
        <w:widowControl/>
        <w:pBdr>
          <w:top w:val="nil"/>
          <w:left w:val="nil"/>
          <w:bottom w:val="nil"/>
          <w:right w:val="nil"/>
          <w:between w:val="nil"/>
          <w:bar w:val="nil"/>
        </w:pBdr>
        <w:spacing w:after="200" w:line="276" w:lineRule="auto"/>
        <w:rPr>
          <w:rFonts w:ascii="Calibri" w:eastAsia="Calibri" w:hAnsi="Calibri" w:cs="Calibri"/>
          <w:snapToGrid/>
          <w:color w:val="000000"/>
          <w:sz w:val="22"/>
          <w:szCs w:val="22"/>
          <w:u w:color="000000"/>
          <w:bdr w:val="nil"/>
          <w:lang w:val="nl-NL" w:eastAsia="nl-NL"/>
        </w:rPr>
      </w:pPr>
    </w:p>
    <w:p w:rsidR="0006020F" w:rsidRPr="002D56D6" w:rsidRDefault="0006020F" w:rsidP="0006020F">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rPr>
      </w:pPr>
      <w:r w:rsidRPr="0006020F">
        <w:rPr>
          <w:rFonts w:ascii="Arial" w:eastAsia="Calibri" w:hAnsi="Arial" w:cs="Arial"/>
          <w:snapToGrid/>
          <w:color w:val="000000"/>
          <w:sz w:val="22"/>
          <w:szCs w:val="22"/>
          <w:u w:color="000000"/>
          <w:bdr w:val="nil"/>
          <w:lang w:eastAsia="nl-NL"/>
        </w:rPr>
        <w:fldChar w:fldCharType="begin"/>
      </w:r>
      <w:r w:rsidRPr="0006020F">
        <w:rPr>
          <w:rFonts w:ascii="Arial" w:eastAsia="Calibri" w:hAnsi="Arial" w:cs="Arial"/>
          <w:snapToGrid/>
          <w:color w:val="000000"/>
          <w:sz w:val="22"/>
          <w:szCs w:val="22"/>
          <w:u w:color="000000"/>
          <w:bdr w:val="nil"/>
          <w:lang w:eastAsia="nl-NL"/>
        </w:rPr>
        <w:instrText xml:space="preserve"> TOC \o "1-3" \h \z \u </w:instrText>
      </w:r>
      <w:r w:rsidRPr="0006020F">
        <w:rPr>
          <w:rFonts w:ascii="Arial" w:eastAsia="Calibri" w:hAnsi="Arial" w:cs="Arial"/>
          <w:snapToGrid/>
          <w:color w:val="000000"/>
          <w:sz w:val="22"/>
          <w:szCs w:val="22"/>
          <w:u w:color="000000"/>
          <w:bdr w:val="nil"/>
          <w:lang w:eastAsia="nl-NL"/>
        </w:rPr>
        <w:fldChar w:fldCharType="separate"/>
      </w:r>
      <w:hyperlink w:anchor="_Toc31876517" w:history="1">
        <w:r w:rsidRPr="002D56D6">
          <w:rPr>
            <w:rFonts w:ascii="Calibri" w:eastAsia="Calibri" w:hAnsi="Calibri" w:cs="Arial"/>
            <w:noProof/>
            <w:snapToGrid/>
            <w:color w:val="000000"/>
            <w:sz w:val="22"/>
            <w:szCs w:val="22"/>
            <w:u w:color="000000"/>
            <w:bdr w:val="nil"/>
            <w:lang w:val="nl-NL" w:eastAsia="nl-NL"/>
          </w:rPr>
          <w:t>Inhoudsopgave</w:t>
        </w:r>
        <w:r w:rsidRPr="002D56D6">
          <w:rPr>
            <w:rFonts w:ascii="Arial" w:eastAsia="Calibri" w:hAnsi="Arial" w:cs="Arial"/>
            <w:noProof/>
            <w:snapToGrid/>
            <w:webHidden/>
            <w:color w:val="000000"/>
            <w:sz w:val="22"/>
            <w:szCs w:val="22"/>
            <w:u w:color="000000"/>
            <w:bdr w:val="nil"/>
            <w:lang w:eastAsia="nl-NL"/>
          </w:rPr>
          <w:tab/>
        </w:r>
        <w:r w:rsidRPr="002D56D6">
          <w:rPr>
            <w:rFonts w:ascii="Arial" w:eastAsia="Calibri" w:hAnsi="Arial" w:cs="Arial"/>
            <w:noProof/>
            <w:snapToGrid/>
            <w:webHidden/>
            <w:color w:val="000000"/>
            <w:sz w:val="22"/>
            <w:szCs w:val="22"/>
            <w:u w:color="000000"/>
            <w:bdr w:val="nil"/>
            <w:lang w:eastAsia="nl-NL"/>
          </w:rPr>
          <w:fldChar w:fldCharType="begin"/>
        </w:r>
        <w:r w:rsidRPr="002D56D6">
          <w:rPr>
            <w:rFonts w:ascii="Arial" w:eastAsia="Calibri" w:hAnsi="Arial" w:cs="Arial"/>
            <w:noProof/>
            <w:snapToGrid/>
            <w:webHidden/>
            <w:color w:val="000000"/>
            <w:sz w:val="22"/>
            <w:szCs w:val="22"/>
            <w:u w:color="000000"/>
            <w:bdr w:val="nil"/>
            <w:lang w:eastAsia="nl-NL"/>
          </w:rPr>
          <w:instrText xml:space="preserve"> PAGEREF _Toc31876517 \h </w:instrText>
        </w:r>
        <w:r w:rsidRPr="002D56D6">
          <w:rPr>
            <w:rFonts w:ascii="Arial" w:eastAsia="Calibri" w:hAnsi="Arial" w:cs="Arial"/>
            <w:noProof/>
            <w:snapToGrid/>
            <w:webHidden/>
            <w:color w:val="000000"/>
            <w:sz w:val="22"/>
            <w:szCs w:val="22"/>
            <w:u w:color="000000"/>
            <w:bdr w:val="nil"/>
            <w:lang w:eastAsia="nl-NL"/>
          </w:rPr>
        </w:r>
        <w:r w:rsidRPr="002D56D6">
          <w:rPr>
            <w:rFonts w:ascii="Arial" w:eastAsia="Calibri" w:hAnsi="Arial" w:cs="Arial"/>
            <w:noProof/>
            <w:snapToGrid/>
            <w:webHidden/>
            <w:color w:val="000000"/>
            <w:sz w:val="22"/>
            <w:szCs w:val="22"/>
            <w:u w:color="000000"/>
            <w:bdr w:val="nil"/>
            <w:lang w:eastAsia="nl-NL"/>
          </w:rPr>
          <w:fldChar w:fldCharType="separate"/>
        </w:r>
        <w:r w:rsidRPr="002D56D6">
          <w:rPr>
            <w:rFonts w:ascii="Arial" w:eastAsia="Calibri" w:hAnsi="Arial" w:cs="Arial"/>
            <w:noProof/>
            <w:snapToGrid/>
            <w:webHidden/>
            <w:color w:val="000000"/>
            <w:sz w:val="22"/>
            <w:szCs w:val="22"/>
            <w:u w:color="000000"/>
            <w:bdr w:val="nil"/>
            <w:lang w:eastAsia="nl-NL"/>
          </w:rPr>
          <w:t>2</w:t>
        </w:r>
        <w:r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rPr>
      </w:pPr>
      <w:hyperlink w:anchor="_Toc31876518" w:history="1">
        <w:r w:rsidR="0006020F" w:rsidRPr="002D56D6">
          <w:rPr>
            <w:rFonts w:ascii="Calibri" w:eastAsia="Calibri" w:hAnsi="Calibri" w:cs="Arial"/>
            <w:noProof/>
            <w:snapToGrid/>
            <w:color w:val="000000"/>
            <w:sz w:val="22"/>
            <w:szCs w:val="22"/>
            <w:u w:color="000000"/>
            <w:bdr w:val="nil"/>
            <w:lang w:val="nl-NL" w:eastAsia="nl-NL"/>
          </w:rPr>
          <w:t>Voorwoord</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_Toc31876518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3</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rPr>
      </w:pPr>
      <w:hyperlink w:anchor="_Toc31876519" w:history="1">
        <w:r w:rsidR="0006020F" w:rsidRPr="002D56D6">
          <w:rPr>
            <w:rFonts w:ascii="Calibri" w:eastAsia="Arial Unicode MS" w:hAnsi="Calibri" w:cs="Arial"/>
            <w:noProof/>
            <w:snapToGrid/>
            <w:color w:val="000000"/>
            <w:sz w:val="22"/>
            <w:szCs w:val="22"/>
            <w:u w:color="000000"/>
            <w:bdr w:val="nil"/>
            <w:lang w:eastAsia="nl-NL"/>
          </w:rPr>
          <w:t xml:space="preserve">1. </w:t>
        </w:r>
        <w:r w:rsidR="0006020F" w:rsidRPr="002D56D6">
          <w:rPr>
            <w:rFonts w:ascii="Calibri" w:eastAsia="Calibri" w:hAnsi="Calibri" w:cs="Arial"/>
            <w:noProof/>
            <w:snapToGrid/>
            <w:color w:val="000000"/>
            <w:sz w:val="22"/>
            <w:szCs w:val="22"/>
            <w:u w:color="000000"/>
            <w:bdr w:val="nil"/>
            <w:lang w:eastAsia="nl-NL"/>
          </w:rPr>
          <w:t>Preambule</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_Toc31876519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4</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rPr>
      </w:pPr>
      <w:hyperlink w:anchor="_Toc31876520" w:history="1">
        <w:r w:rsidR="0006020F" w:rsidRPr="002D56D6">
          <w:rPr>
            <w:rFonts w:ascii="Calibri" w:eastAsia="Arial Unicode MS" w:hAnsi="Calibri" w:cs="Arial"/>
            <w:noProof/>
            <w:snapToGrid/>
            <w:color w:val="000000"/>
            <w:sz w:val="22"/>
            <w:szCs w:val="22"/>
            <w:u w:color="000000"/>
            <w:bdr w:val="nil"/>
            <w:lang w:eastAsia="nl-NL"/>
          </w:rPr>
          <w:t xml:space="preserve">2. </w:t>
        </w:r>
        <w:r w:rsidR="0006020F" w:rsidRPr="002D56D6">
          <w:rPr>
            <w:rFonts w:ascii="Calibri" w:eastAsia="Calibri" w:hAnsi="Calibri" w:cs="Arial"/>
            <w:noProof/>
            <w:snapToGrid/>
            <w:color w:val="000000"/>
            <w:sz w:val="22"/>
            <w:szCs w:val="22"/>
            <w:u w:color="000000"/>
            <w:bdr w:val="nil"/>
            <w:lang w:eastAsia="nl-NL"/>
          </w:rPr>
          <w:t>Leeswijzer</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_Toc31876520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6</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rPr>
      </w:pPr>
      <w:hyperlink w:anchor="_Toc31876521" w:history="1">
        <w:r w:rsidR="0006020F" w:rsidRPr="002D56D6">
          <w:rPr>
            <w:rFonts w:ascii="Calibri" w:eastAsia="Calibri" w:hAnsi="Calibri" w:cs="Arial"/>
            <w:noProof/>
            <w:snapToGrid/>
            <w:color w:val="000000"/>
            <w:sz w:val="22"/>
            <w:szCs w:val="22"/>
            <w:u w:color="000000"/>
            <w:bdr w:val="nil"/>
            <w:lang w:val="nl-NL" w:eastAsia="nl-NL"/>
          </w:rPr>
          <w:t>3. Matrix examenprogramma Lichamelijke Opvoeding</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_Toc31876521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7</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rPr>
      </w:pPr>
      <w:hyperlink w:anchor="_Toc31876522" w:history="1">
        <w:r w:rsidR="0006020F" w:rsidRPr="002D56D6">
          <w:rPr>
            <w:rFonts w:ascii="Calibri" w:eastAsia="Calibri" w:hAnsi="Calibri" w:cs="Arial"/>
            <w:noProof/>
            <w:snapToGrid/>
            <w:color w:val="000000"/>
            <w:sz w:val="22"/>
            <w:szCs w:val="22"/>
            <w:u w:color="000000"/>
            <w:bdr w:val="nil"/>
            <w:lang w:val="nl-NL" w:eastAsia="nl-NL"/>
          </w:rPr>
          <w:t>4. Toelichting en specificaties Lichamelijke Opvoeding HAVO</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_Toc31876522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8</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ind w:left="220"/>
        <w:rPr>
          <w:rFonts w:ascii="Arial" w:hAnsi="Arial" w:cs="Arial"/>
          <w:noProof/>
          <w:snapToGrid/>
          <w:sz w:val="22"/>
          <w:szCs w:val="22"/>
        </w:rPr>
      </w:pPr>
      <w:hyperlink w:anchor="_Toc31876523" w:history="1">
        <w:r w:rsidR="0006020F" w:rsidRPr="002D56D6">
          <w:rPr>
            <w:rFonts w:ascii="Calibri" w:eastAsia="Calibri" w:hAnsi="Calibri" w:cs="Arial"/>
            <w:noProof/>
            <w:snapToGrid/>
            <w:color w:val="000000"/>
            <w:sz w:val="22"/>
            <w:szCs w:val="22"/>
            <w:u w:color="000000"/>
            <w:bdr w:val="nil"/>
            <w:lang w:val="nl-NL" w:eastAsia="nl-NL"/>
          </w:rPr>
          <w:t>4.a. Verdeling exameneenheden moet in SE/mag in SE</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_Toc31876523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8</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06020F" w:rsidRDefault="00BA0E31" w:rsidP="0006020F">
      <w:pPr>
        <w:widowControl/>
        <w:pBdr>
          <w:top w:val="nil"/>
          <w:left w:val="nil"/>
          <w:bottom w:val="nil"/>
          <w:right w:val="nil"/>
          <w:between w:val="nil"/>
          <w:bar w:val="nil"/>
        </w:pBdr>
        <w:tabs>
          <w:tab w:val="right" w:leader="dot" w:pos="9000"/>
        </w:tabs>
        <w:spacing w:after="100" w:line="276" w:lineRule="auto"/>
        <w:ind w:left="220"/>
        <w:rPr>
          <w:rFonts w:ascii="Arial" w:hAnsi="Arial" w:cs="Arial"/>
          <w:noProof/>
          <w:snapToGrid/>
          <w:sz w:val="22"/>
          <w:szCs w:val="22"/>
        </w:rPr>
      </w:pPr>
      <w:hyperlink w:anchor="_Toc31876524" w:history="1">
        <w:r w:rsidR="0006020F" w:rsidRPr="002D56D6">
          <w:rPr>
            <w:rFonts w:ascii="Calibri" w:eastAsia="Calibri" w:hAnsi="Calibri" w:cs="Arial"/>
            <w:noProof/>
            <w:snapToGrid/>
            <w:color w:val="000000"/>
            <w:sz w:val="22"/>
            <w:szCs w:val="22"/>
            <w:u w:color="000000"/>
            <w:bdr w:val="nil"/>
            <w:lang w:val="nl-NL" w:eastAsia="nl-NL"/>
          </w:rPr>
          <w:t>4.b.  Uitwerking van de eindtermen voor Lichamelijke Opvoeding HAVO</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_Toc31876524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9</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ind w:left="220"/>
        <w:rPr>
          <w:rFonts w:ascii="Arial" w:hAnsi="Arial" w:cs="Arial"/>
          <w:noProof/>
          <w:snapToGrid/>
          <w:sz w:val="22"/>
          <w:szCs w:val="22"/>
        </w:rPr>
      </w:pPr>
      <w:hyperlink w:anchor="_Toc31876525" w:history="1">
        <w:r w:rsidR="0006020F" w:rsidRPr="002D56D6">
          <w:rPr>
            <w:rFonts w:ascii="Calibri" w:eastAsia="Calibri" w:hAnsi="Calibri" w:cs="Arial"/>
            <w:noProof/>
            <w:snapToGrid/>
            <w:color w:val="000000"/>
            <w:sz w:val="22"/>
            <w:szCs w:val="22"/>
            <w:u w:color="000000"/>
            <w:bdr w:val="nil"/>
            <w:lang w:val="nl-NL" w:eastAsia="nl-NL"/>
          </w:rPr>
          <w:t>4.c. Nadere specificaties HAVO</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_Toc31876525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12</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rPr>
          <w:rFonts w:ascii="Arial" w:hAnsi="Arial" w:cs="Arial"/>
          <w:noProof/>
          <w:snapToGrid/>
          <w:sz w:val="22"/>
          <w:szCs w:val="22"/>
        </w:rPr>
      </w:pPr>
      <w:hyperlink w:anchor="_Toc31876526" w:history="1">
        <w:r w:rsidR="0006020F" w:rsidRPr="002D56D6">
          <w:rPr>
            <w:rFonts w:ascii="Calibri" w:eastAsia="Calibri" w:hAnsi="Calibri" w:cs="Arial"/>
            <w:noProof/>
            <w:snapToGrid/>
            <w:color w:val="000000"/>
            <w:sz w:val="22"/>
            <w:szCs w:val="22"/>
            <w:u w:color="000000"/>
            <w:bdr w:val="nil"/>
            <w:lang w:val="nl-NL" w:eastAsia="nl-NL"/>
          </w:rPr>
          <w:t>5. Toelichting en specificaties Lichamelijke Opvoeding VWO</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_Toc31876526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13</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ind w:left="220"/>
        <w:rPr>
          <w:rFonts w:ascii="Arial" w:hAnsi="Arial" w:cs="Arial"/>
          <w:noProof/>
          <w:snapToGrid/>
          <w:sz w:val="22"/>
          <w:szCs w:val="22"/>
        </w:rPr>
      </w:pPr>
      <w:hyperlink w:anchor="_Toc31876527" w:history="1">
        <w:r w:rsidR="0006020F" w:rsidRPr="002D56D6">
          <w:rPr>
            <w:rFonts w:ascii="Calibri" w:eastAsia="Calibri" w:hAnsi="Calibri" w:cs="Arial"/>
            <w:noProof/>
            <w:snapToGrid/>
            <w:color w:val="000000"/>
            <w:sz w:val="22"/>
            <w:szCs w:val="22"/>
            <w:u w:color="000000"/>
            <w:bdr w:val="nil"/>
            <w:lang w:val="nl-NL" w:eastAsia="nl-NL"/>
          </w:rPr>
          <w:t>5.a. Verdeling exameneenheden moet in SE/mag in SE</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_Toc31876527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13</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ind w:left="220"/>
        <w:rPr>
          <w:rFonts w:ascii="Arial" w:hAnsi="Arial" w:cs="Arial"/>
          <w:noProof/>
          <w:snapToGrid/>
          <w:sz w:val="22"/>
          <w:szCs w:val="22"/>
        </w:rPr>
      </w:pPr>
      <w:hyperlink w:anchor="_Toc31876528" w:history="1">
        <w:r w:rsidR="0006020F" w:rsidRPr="002D56D6">
          <w:rPr>
            <w:rFonts w:ascii="Calibri" w:eastAsia="Calibri" w:hAnsi="Calibri" w:cs="Arial"/>
            <w:noProof/>
            <w:snapToGrid/>
            <w:color w:val="000000"/>
            <w:sz w:val="22"/>
            <w:szCs w:val="22"/>
            <w:u w:color="000000"/>
            <w:bdr w:val="nil"/>
            <w:lang w:val="nl-NL" w:eastAsia="nl-NL"/>
          </w:rPr>
          <w:t>5.b.  Uitwerking van de eindtermen Lichamelijke Opvoeding VWO</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_Toc31876528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14</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2D56D6" w:rsidRDefault="00BA0E31" w:rsidP="0006020F">
      <w:pPr>
        <w:widowControl/>
        <w:pBdr>
          <w:top w:val="nil"/>
          <w:left w:val="nil"/>
          <w:bottom w:val="nil"/>
          <w:right w:val="nil"/>
          <w:between w:val="nil"/>
          <w:bar w:val="nil"/>
        </w:pBdr>
        <w:tabs>
          <w:tab w:val="right" w:leader="dot" w:pos="9000"/>
        </w:tabs>
        <w:spacing w:after="100" w:line="276" w:lineRule="auto"/>
        <w:ind w:left="220"/>
        <w:rPr>
          <w:rFonts w:ascii="Calibri" w:hAnsi="Calibri"/>
          <w:noProof/>
          <w:snapToGrid/>
          <w:sz w:val="22"/>
          <w:szCs w:val="22"/>
        </w:rPr>
      </w:pPr>
      <w:hyperlink w:anchor="_Toc31876529" w:history="1">
        <w:r w:rsidR="0006020F" w:rsidRPr="002D56D6">
          <w:rPr>
            <w:rFonts w:ascii="Calibri" w:eastAsia="Calibri" w:hAnsi="Calibri" w:cs="Arial"/>
            <w:noProof/>
            <w:snapToGrid/>
            <w:color w:val="000000"/>
            <w:sz w:val="22"/>
            <w:szCs w:val="22"/>
            <w:u w:color="000000"/>
            <w:bdr w:val="nil"/>
            <w:lang w:val="nl-NL" w:eastAsia="nl-NL"/>
          </w:rPr>
          <w:t>5.c. Nadere specificaties VWO</w:t>
        </w:r>
        <w:r w:rsidR="0006020F" w:rsidRPr="002D56D6">
          <w:rPr>
            <w:rFonts w:ascii="Arial" w:eastAsia="Calibri" w:hAnsi="Arial" w:cs="Arial"/>
            <w:noProof/>
            <w:snapToGrid/>
            <w:webHidden/>
            <w:color w:val="000000"/>
            <w:sz w:val="22"/>
            <w:szCs w:val="22"/>
            <w:u w:color="000000"/>
            <w:bdr w:val="nil"/>
            <w:lang w:eastAsia="nl-NL"/>
          </w:rPr>
          <w:tab/>
        </w:r>
        <w:r w:rsidR="0006020F" w:rsidRPr="002D56D6">
          <w:rPr>
            <w:rFonts w:ascii="Arial" w:eastAsia="Calibri" w:hAnsi="Arial" w:cs="Arial"/>
            <w:noProof/>
            <w:snapToGrid/>
            <w:webHidden/>
            <w:color w:val="000000"/>
            <w:sz w:val="22"/>
            <w:szCs w:val="22"/>
            <w:u w:color="000000"/>
            <w:bdr w:val="nil"/>
            <w:lang w:eastAsia="nl-NL"/>
          </w:rPr>
          <w:fldChar w:fldCharType="begin"/>
        </w:r>
        <w:r w:rsidR="0006020F" w:rsidRPr="002D56D6">
          <w:rPr>
            <w:rFonts w:ascii="Arial" w:eastAsia="Calibri" w:hAnsi="Arial" w:cs="Arial"/>
            <w:noProof/>
            <w:snapToGrid/>
            <w:webHidden/>
            <w:color w:val="000000"/>
            <w:sz w:val="22"/>
            <w:szCs w:val="22"/>
            <w:u w:color="000000"/>
            <w:bdr w:val="nil"/>
            <w:lang w:eastAsia="nl-NL"/>
          </w:rPr>
          <w:instrText xml:space="preserve"> PAGEREF _Toc31876529 \h </w:instrText>
        </w:r>
        <w:r w:rsidR="0006020F" w:rsidRPr="002D56D6">
          <w:rPr>
            <w:rFonts w:ascii="Arial" w:eastAsia="Calibri" w:hAnsi="Arial" w:cs="Arial"/>
            <w:noProof/>
            <w:snapToGrid/>
            <w:webHidden/>
            <w:color w:val="000000"/>
            <w:sz w:val="22"/>
            <w:szCs w:val="22"/>
            <w:u w:color="000000"/>
            <w:bdr w:val="nil"/>
            <w:lang w:eastAsia="nl-NL"/>
          </w:rPr>
        </w:r>
        <w:r w:rsidR="0006020F" w:rsidRPr="002D56D6">
          <w:rPr>
            <w:rFonts w:ascii="Arial" w:eastAsia="Calibri" w:hAnsi="Arial" w:cs="Arial"/>
            <w:noProof/>
            <w:snapToGrid/>
            <w:webHidden/>
            <w:color w:val="000000"/>
            <w:sz w:val="22"/>
            <w:szCs w:val="22"/>
            <w:u w:color="000000"/>
            <w:bdr w:val="nil"/>
            <w:lang w:eastAsia="nl-NL"/>
          </w:rPr>
          <w:fldChar w:fldCharType="separate"/>
        </w:r>
        <w:r w:rsidR="0006020F" w:rsidRPr="002D56D6">
          <w:rPr>
            <w:rFonts w:ascii="Arial" w:eastAsia="Calibri" w:hAnsi="Arial" w:cs="Arial"/>
            <w:noProof/>
            <w:snapToGrid/>
            <w:webHidden/>
            <w:color w:val="000000"/>
            <w:sz w:val="22"/>
            <w:szCs w:val="22"/>
            <w:u w:color="000000"/>
            <w:bdr w:val="nil"/>
            <w:lang w:eastAsia="nl-NL"/>
          </w:rPr>
          <w:t>17</w:t>
        </w:r>
        <w:r w:rsidR="0006020F" w:rsidRPr="002D56D6">
          <w:rPr>
            <w:rFonts w:ascii="Arial" w:eastAsia="Calibri" w:hAnsi="Arial" w:cs="Arial"/>
            <w:noProof/>
            <w:snapToGrid/>
            <w:webHidden/>
            <w:color w:val="000000"/>
            <w:sz w:val="22"/>
            <w:szCs w:val="22"/>
            <w:u w:color="000000"/>
            <w:bdr w:val="nil"/>
            <w:lang w:eastAsia="nl-NL"/>
          </w:rPr>
          <w:fldChar w:fldCharType="end"/>
        </w:r>
      </w:hyperlink>
    </w:p>
    <w:p w:rsidR="0006020F" w:rsidRPr="0006020F" w:rsidRDefault="0006020F" w:rsidP="0006020F">
      <w:pPr>
        <w:widowControl/>
        <w:pBdr>
          <w:top w:val="nil"/>
          <w:left w:val="nil"/>
          <w:bottom w:val="nil"/>
          <w:right w:val="nil"/>
          <w:between w:val="nil"/>
          <w:bar w:val="nil"/>
        </w:pBdr>
        <w:rPr>
          <w:rFonts w:ascii="Arial" w:eastAsia="Arial Unicode MS" w:hAnsi="Arial" w:cs="Arial"/>
          <w:snapToGrid/>
          <w:sz w:val="22"/>
          <w:szCs w:val="22"/>
          <w:bdr w:val="nil"/>
        </w:rPr>
      </w:pPr>
      <w:r w:rsidRPr="0006020F">
        <w:rPr>
          <w:rFonts w:ascii="Arial" w:eastAsia="Arial Unicode MS" w:hAnsi="Arial" w:cs="Arial"/>
          <w:b/>
          <w:bCs/>
          <w:noProof/>
          <w:snapToGrid/>
          <w:sz w:val="22"/>
          <w:szCs w:val="22"/>
          <w:bdr w:val="nil"/>
        </w:rPr>
        <w:fldChar w:fldCharType="end"/>
      </w:r>
    </w:p>
    <w:p w:rsidR="0006020F" w:rsidRPr="0006020F" w:rsidRDefault="0006020F" w:rsidP="0006020F">
      <w:pPr>
        <w:widowControl/>
        <w:pBdr>
          <w:top w:val="nil"/>
          <w:left w:val="nil"/>
          <w:bottom w:val="nil"/>
          <w:right w:val="nil"/>
          <w:between w:val="nil"/>
          <w:bar w:val="nil"/>
        </w:pBdr>
        <w:spacing w:after="200" w:line="276" w:lineRule="auto"/>
        <w:rPr>
          <w:rFonts w:ascii="Arial" w:eastAsia="Calibri" w:hAnsi="Arial" w:cs="Arial"/>
          <w:snapToGrid/>
          <w:color w:val="000000"/>
          <w:sz w:val="22"/>
          <w:szCs w:val="22"/>
          <w:u w:color="000000"/>
          <w:bdr w:val="nil"/>
          <w:lang w:val="nl-NL" w:eastAsia="nl-NL"/>
        </w:rPr>
      </w:pPr>
    </w:p>
    <w:p w:rsidR="0006020F" w:rsidRPr="0006020F" w:rsidRDefault="0006020F" w:rsidP="0006020F">
      <w:pPr>
        <w:keepNext/>
        <w:widowControl/>
        <w:pBdr>
          <w:top w:val="nil"/>
          <w:left w:val="nil"/>
          <w:bottom w:val="nil"/>
          <w:right w:val="nil"/>
          <w:between w:val="nil"/>
          <w:bar w:val="nil"/>
        </w:pBdr>
        <w:spacing w:before="240" w:after="60"/>
        <w:outlineLvl w:val="0"/>
        <w:rPr>
          <w:rFonts w:ascii="Arial" w:eastAsia="Arial" w:hAnsi="Arial" w:cs="Arial"/>
          <w:b/>
          <w:bCs/>
          <w:snapToGrid/>
          <w:color w:val="365F91"/>
          <w:kern w:val="32"/>
          <w:sz w:val="28"/>
          <w:szCs w:val="32"/>
          <w:bdr w:val="nil"/>
          <w:lang w:val="nl-NL"/>
        </w:rPr>
      </w:pPr>
      <w:r w:rsidRPr="0006020F">
        <w:rPr>
          <w:rFonts w:ascii="Arial" w:hAnsi="Arial"/>
          <w:b/>
          <w:bCs/>
          <w:snapToGrid/>
          <w:color w:val="365F91"/>
          <w:kern w:val="32"/>
          <w:sz w:val="28"/>
          <w:szCs w:val="32"/>
          <w:bdr w:val="nil"/>
          <w:lang w:val="nl-NL"/>
        </w:rPr>
        <w:br w:type="page"/>
      </w:r>
      <w:bookmarkStart w:id="21" w:name="_Toc31876518"/>
      <w:r w:rsidRPr="0006020F">
        <w:rPr>
          <w:rFonts w:ascii="Arial" w:hAnsi="Arial"/>
          <w:b/>
          <w:bCs/>
          <w:snapToGrid/>
          <w:color w:val="365F91"/>
          <w:kern w:val="32"/>
          <w:sz w:val="28"/>
          <w:szCs w:val="32"/>
          <w:bdr w:val="nil"/>
          <w:lang w:val="nl-NL"/>
        </w:rPr>
        <w:lastRenderedPageBreak/>
        <w:t>Voorwoord</w:t>
      </w:r>
      <w:bookmarkEnd w:id="21"/>
    </w:p>
    <w:p w:rsidR="0006020F" w:rsidRPr="0006020F" w:rsidRDefault="0006020F" w:rsidP="0006020F">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De minister heeft de examenprogramma's op hoofdlijnen vastgesteld, zoals is bepaald in artikel 7 van het Landsbesluit Eindexamens VWO, HAVO en VSBO. In de </w:t>
      </w:r>
      <w:proofErr w:type="spellStart"/>
      <w:r w:rsidRPr="0006020F">
        <w:rPr>
          <w:rFonts w:ascii="Arial" w:eastAsia="Calibri" w:hAnsi="Arial" w:cs="Calibri"/>
          <w:snapToGrid/>
          <w:color w:val="000000"/>
          <w:sz w:val="22"/>
          <w:szCs w:val="22"/>
          <w:u w:color="000000"/>
          <w:bdr w:val="nil"/>
          <w:lang w:val="nl-NL" w:eastAsia="nl-NL"/>
        </w:rPr>
        <w:t>examen-programma’s</w:t>
      </w:r>
      <w:proofErr w:type="spellEnd"/>
      <w:r w:rsidRPr="0006020F">
        <w:rPr>
          <w:rFonts w:ascii="Arial" w:eastAsia="Calibri" w:hAnsi="Arial" w:cs="Calibri"/>
          <w:snapToGrid/>
          <w:color w:val="000000"/>
          <w:sz w:val="22"/>
          <w:szCs w:val="22"/>
          <w:u w:color="000000"/>
          <w:bdr w:val="nil"/>
          <w:lang w:val="nl-NL" w:eastAsia="nl-NL"/>
        </w:rPr>
        <w:t xml:space="preserve"> zijn per vak de exameneenheden aangewezen waarover het centraal examen (CE) en het schoolexamen (SE) zich uitstrekt. Ook is het aantal en de tijdsduur van de toetsen van het centraal examen (CE) vastgelegd, alsmede de wijze waarop het centraal examen wordt afgenomen.</w:t>
      </w:r>
      <w:r w:rsidRPr="0006020F">
        <w:rPr>
          <w:rFonts w:ascii="Arial" w:eastAsia="Calibri" w:hAnsi="Arial" w:cs="Calibri"/>
          <w:snapToGrid/>
          <w:color w:val="FF0000"/>
          <w:sz w:val="22"/>
          <w:szCs w:val="22"/>
          <w:u w:color="FF0000"/>
          <w:bdr w:val="nil"/>
          <w:lang w:val="nl-NL" w:eastAsia="nl-NL"/>
        </w:rPr>
        <w:t xml:space="preserve">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examenprogramma’s HAVO/VWO beschrijven de kwaliteiten op het gebied van kennis, inzicht en vaardigheden, waarop elke kandidaat in een periode van examinering wordt beoordeeld.</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exameneisen sluiten aan bij de drie hoofdkenmerken van het totale voortgezet onderwijs</w:t>
      </w:r>
    </w:p>
    <w:p w:rsidR="0006020F" w:rsidRPr="0006020F" w:rsidRDefault="0006020F" w:rsidP="0006020F">
      <w:pPr>
        <w:widowControl/>
        <w:numPr>
          <w:ilvl w:val="0"/>
          <w:numId w:val="2"/>
        </w:numPr>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het bieden van een brede persoonlijke en maatschappelijke vorming aan elke leerling;</w:t>
      </w:r>
    </w:p>
    <w:p w:rsidR="0006020F" w:rsidRPr="0006020F" w:rsidRDefault="0006020F" w:rsidP="0006020F">
      <w:pPr>
        <w:widowControl/>
        <w:numPr>
          <w:ilvl w:val="0"/>
          <w:numId w:val="2"/>
        </w:numPr>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het centraal stellen van een actieve, zo zelfstandig mogelijk lerende leerling;</w:t>
      </w:r>
    </w:p>
    <w:p w:rsidR="0006020F" w:rsidRPr="0006020F" w:rsidRDefault="0006020F" w:rsidP="0006020F">
      <w:pPr>
        <w:widowControl/>
        <w:numPr>
          <w:ilvl w:val="0"/>
          <w:numId w:val="2"/>
        </w:numPr>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het recht doen aan en benutten van verschillen tussen leerlingen.</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autoSpaceDE w:val="0"/>
        <w:autoSpaceDN w:val="0"/>
        <w:adjustRightInd w:val="0"/>
        <w:spacing w:line="280" w:lineRule="atLeast"/>
        <w:jc w:val="both"/>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In dit document wordt een toelichting gegeven op het examenprogramma Lichamelijke Opvoeding. De toetsing vindt plaats in de vorm van een schoolexamen. Er is geen centraal examen voor dit vak.</w:t>
      </w:r>
    </w:p>
    <w:p w:rsidR="0006020F" w:rsidRPr="0006020F" w:rsidRDefault="0006020F" w:rsidP="0006020F">
      <w:pPr>
        <w:widowControl/>
        <w:pBdr>
          <w:top w:val="nil"/>
          <w:left w:val="nil"/>
          <w:bottom w:val="nil"/>
          <w:right w:val="nil"/>
          <w:between w:val="nil"/>
          <w:bar w:val="nil"/>
        </w:pBdr>
        <w:autoSpaceDE w:val="0"/>
        <w:autoSpaceDN w:val="0"/>
        <w:adjustRightInd w:val="0"/>
        <w:spacing w:line="280" w:lineRule="atLeast"/>
        <w:jc w:val="both"/>
        <w:rPr>
          <w:rFonts w:ascii="Arial" w:eastAsia="Arial Unicode MS" w:hAnsi="Arial" w:cs="Arial"/>
          <w:snapToGrid/>
          <w:sz w:val="22"/>
          <w:szCs w:val="22"/>
          <w:bdr w:val="nil"/>
          <w:lang w:val="nl-NL"/>
        </w:rPr>
      </w:pPr>
    </w:p>
    <w:p w:rsidR="0006020F" w:rsidRPr="0006020F" w:rsidRDefault="0006020F" w:rsidP="0006020F">
      <w:pPr>
        <w:widowControl/>
        <w:pBdr>
          <w:top w:val="nil"/>
          <w:left w:val="nil"/>
          <w:bottom w:val="nil"/>
          <w:right w:val="nil"/>
          <w:between w:val="nil"/>
          <w:bar w:val="nil"/>
        </w:pBdr>
        <w:autoSpaceDE w:val="0"/>
        <w:autoSpaceDN w:val="0"/>
        <w:adjustRightInd w:val="0"/>
        <w:spacing w:line="280" w:lineRule="atLeast"/>
        <w:jc w:val="both"/>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De exameneisen voor het SE worden in dit document beschreven. Tevens kan het examenprogramma nadere informatie bevatten, zoals specificaties van examenstof, begrippenlijsten, bekend veronderstelde onderdelen van domeinen, bekend veronderstelde voorkennis uit de onderbouw, bijzondere vormen van examinering (zoals computerexamens), of toegestane hulpmiddelen.</w:t>
      </w:r>
    </w:p>
    <w:p w:rsidR="0006020F" w:rsidRPr="0006020F" w:rsidRDefault="0006020F" w:rsidP="0006020F">
      <w:pPr>
        <w:widowControl/>
        <w:pBdr>
          <w:top w:val="nil"/>
          <w:left w:val="nil"/>
          <w:bottom w:val="nil"/>
          <w:right w:val="nil"/>
          <w:between w:val="nil"/>
          <w:bar w:val="nil"/>
        </w:pBdr>
        <w:autoSpaceDE w:val="0"/>
        <w:autoSpaceDN w:val="0"/>
        <w:adjustRightInd w:val="0"/>
        <w:spacing w:line="280" w:lineRule="atLeast"/>
        <w:jc w:val="both"/>
        <w:rPr>
          <w:rFonts w:ascii="Arial" w:eastAsia="Arial Unicode MS" w:hAnsi="Arial" w:cs="Arial"/>
          <w:snapToGrid/>
          <w:sz w:val="22"/>
          <w:szCs w:val="22"/>
          <w:bdr w:val="nil"/>
          <w:lang w:val="nl-NL"/>
        </w:rPr>
      </w:pPr>
    </w:p>
    <w:p w:rsidR="0006020F" w:rsidRPr="0006020F" w:rsidRDefault="0006020F" w:rsidP="0006020F">
      <w:pPr>
        <w:widowControl/>
        <w:pBdr>
          <w:top w:val="nil"/>
          <w:left w:val="nil"/>
          <w:bottom w:val="nil"/>
          <w:right w:val="nil"/>
          <w:between w:val="nil"/>
          <w:bar w:val="nil"/>
        </w:pBdr>
        <w:autoSpaceDE w:val="0"/>
        <w:autoSpaceDN w:val="0"/>
        <w:adjustRightInd w:val="0"/>
        <w:spacing w:line="280" w:lineRule="atLeast"/>
        <w:jc w:val="both"/>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 xml:space="preserve">Hierdoor zal een docent in staat zijn zich een goed beeld te vormen van wat in het schoolexamen wel en niet gevraagd kan worden. Naar zijn aard is dit dus niet een volledig gesloten en afgebakende beschrijving van alles wat op een examen zou kunnen voorkomen. Het is mogelijk dat een docent op een SE ook iets aan de orde laat komen dat niet met zo veel woorden in deze toelichting staat, maar dat naar het algemeen gevoelen in het verlengde daarvan ligt. </w:t>
      </w:r>
    </w:p>
    <w:p w:rsidR="0006020F" w:rsidRPr="0006020F" w:rsidRDefault="0006020F" w:rsidP="0006020F">
      <w:pPr>
        <w:widowControl/>
        <w:pBdr>
          <w:top w:val="nil"/>
          <w:left w:val="nil"/>
          <w:bottom w:val="nil"/>
          <w:right w:val="nil"/>
          <w:between w:val="nil"/>
          <w:bar w:val="nil"/>
        </w:pBdr>
        <w:autoSpaceDE w:val="0"/>
        <w:autoSpaceDN w:val="0"/>
        <w:adjustRightInd w:val="0"/>
        <w:spacing w:line="280" w:lineRule="atLeast"/>
        <w:jc w:val="both"/>
        <w:rPr>
          <w:rFonts w:ascii="Arial" w:eastAsia="Arial Unicode MS" w:hAnsi="Arial" w:cs="Arial"/>
          <w:snapToGrid/>
          <w:sz w:val="22"/>
          <w:szCs w:val="22"/>
          <w:bdr w:val="nil"/>
          <w:lang w:val="nl-NL"/>
        </w:rPr>
      </w:pPr>
    </w:p>
    <w:p w:rsidR="0006020F" w:rsidRPr="0006020F" w:rsidRDefault="0006020F" w:rsidP="0006020F">
      <w:pPr>
        <w:widowControl/>
        <w:pBdr>
          <w:top w:val="nil"/>
          <w:left w:val="nil"/>
          <w:bottom w:val="nil"/>
          <w:right w:val="nil"/>
          <w:between w:val="nil"/>
          <w:bar w:val="nil"/>
        </w:pBdr>
        <w:autoSpaceDE w:val="0"/>
        <w:autoSpaceDN w:val="0"/>
        <w:adjustRightInd w:val="0"/>
        <w:spacing w:line="280" w:lineRule="atLeast"/>
        <w:jc w:val="both"/>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Dit examenprogramma geldt met ingang van het schooljaar 2020-2021, voor de kandidaten die dan in het 4e leerjaar zitten, met daarop volgend de eerste schoolexamens aan de hand van dit examenprogramma.</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keepNext/>
        <w:widowControl/>
        <w:pBdr>
          <w:top w:val="nil"/>
          <w:left w:val="nil"/>
          <w:bottom w:val="nil"/>
          <w:right w:val="nil"/>
          <w:between w:val="nil"/>
          <w:bar w:val="nil"/>
        </w:pBdr>
        <w:spacing w:before="240" w:after="60"/>
        <w:outlineLvl w:val="0"/>
        <w:rPr>
          <w:rFonts w:ascii="Arial" w:eastAsia="Arial" w:hAnsi="Arial"/>
          <w:b/>
          <w:bCs/>
          <w:snapToGrid/>
          <w:color w:val="365F91"/>
          <w:kern w:val="32"/>
          <w:sz w:val="28"/>
          <w:szCs w:val="32"/>
          <w:bdr w:val="nil"/>
          <w:lang w:val="nl-NL"/>
        </w:rPr>
      </w:pPr>
      <w:r w:rsidRPr="0006020F">
        <w:rPr>
          <w:rFonts w:ascii="Arial Unicode MS" w:eastAsia="Arial Unicode MS" w:hAnsi="Arial Unicode MS" w:cs="Arial Unicode MS"/>
          <w:b/>
          <w:bCs/>
          <w:snapToGrid/>
          <w:color w:val="365F91"/>
          <w:kern w:val="32"/>
          <w:sz w:val="28"/>
          <w:szCs w:val="32"/>
          <w:bdr w:val="nil"/>
          <w:lang w:val="nl-NL"/>
        </w:rPr>
        <w:br w:type="page"/>
      </w:r>
      <w:bookmarkStart w:id="22" w:name="_Toc31876519"/>
      <w:r w:rsidRPr="0006020F">
        <w:rPr>
          <w:rFonts w:ascii="Arial" w:eastAsia="Arial Unicode MS" w:hAnsi="Arial"/>
          <w:b/>
          <w:bCs/>
          <w:snapToGrid/>
          <w:color w:val="365F91"/>
          <w:kern w:val="32"/>
          <w:sz w:val="28"/>
          <w:szCs w:val="32"/>
          <w:bdr w:val="nil"/>
          <w:lang w:val="nl-NL"/>
        </w:rPr>
        <w:lastRenderedPageBreak/>
        <w:t xml:space="preserve">1. </w:t>
      </w:r>
      <w:r w:rsidRPr="0006020F">
        <w:rPr>
          <w:rFonts w:ascii="Arial" w:hAnsi="Arial"/>
          <w:b/>
          <w:bCs/>
          <w:snapToGrid/>
          <w:color w:val="365F91"/>
          <w:kern w:val="32"/>
          <w:sz w:val="28"/>
          <w:szCs w:val="32"/>
          <w:bdr w:val="nil"/>
          <w:lang w:val="nl-NL"/>
        </w:rPr>
        <w:t>Preambule</w:t>
      </w:r>
      <w:bookmarkEnd w:id="22"/>
      <w:r w:rsidRPr="0006020F">
        <w:rPr>
          <w:rFonts w:ascii="Arial" w:hAnsi="Arial"/>
          <w:b/>
          <w:bCs/>
          <w:snapToGrid/>
          <w:color w:val="365F91"/>
          <w:kern w:val="32"/>
          <w:sz w:val="28"/>
          <w:szCs w:val="32"/>
          <w:bdr w:val="nil"/>
          <w:lang w:val="nl-NL"/>
        </w:rPr>
        <w:br/>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Het onderwijs in Lichamelijke Opvoeding (LO) richt zich op het beter leren deelnemen aan beweegsituaties in een pedagogisch veilige omgeving met als missie een leven lang met plezier bewegen.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Bewegen is een fundamenteel menselijk bestaansveld. De wereld is om in te bewegen en biedt hiervoor veel uitdagingen. Kinderen leren de wereld al bewegend kennen. De manier waarop mensen bewegen verandert met de leeftijd, maar bewegen blijft een menselijke behoefte. Een leven lang met plezier bewegen als onderdeel van een actieve en gezonde leefstijl en je daarin kunnen blijven ontwikkelen, is dus van belang.</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Het vak LO werkt aan de ontwikkeling van autonome, competente en bekwame leerlingen. Voorwaardelijk hierbij is dat leerlingen op verschillende manieren bekwaam worden. Dit wordt meervoudige deelnamebekwaamheid genoemd. De centrale opdracht is dat de leerlingen beter leren deelnemen aan beweegsituaties richting kwalificatie, socialisatie en persoonsvorming. In eerste instantie gebeurt dit in de onderwijsinstelling, maar vindt plaats in relatie tot de beweegcultuur die weer een onderdeel is van de samenleving als geheel. Onder beweegcultuur worden alle activiteiten verstaan waarbij bewegen gethematiseerd wordt. De essentie is dat er wordt deelgenomen aan beweegsituaties. Dat kan op uiteenlopende plaatsen met verschillende doelen en in verschillende organisatieverbanden. De verbinding tussen de ervaringen die leerlingen opdoen op het gebied van bewegen en sport in de les LO en de ervaringen op dat gebied buiten de lessen LO wordt gelegd.</w:t>
      </w:r>
    </w:p>
    <w:p w:rsidR="0006020F" w:rsidRPr="0006020F" w:rsidRDefault="0006020F" w:rsidP="0006020F">
      <w:pPr>
        <w:widowControl/>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Het vak Lichamelijke Opvoeding is opgebouwd uit de volgende aspecten:</w:t>
      </w:r>
    </w:p>
    <w:p w:rsidR="0006020F" w:rsidRPr="0006020F" w:rsidRDefault="0006020F" w:rsidP="0006020F">
      <w:pPr>
        <w:widowControl/>
        <w:numPr>
          <w:ilvl w:val="0"/>
          <w:numId w:val="19"/>
        </w:numPr>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Beweegvaardigheid: dit is de basis voor elk leerproces op het gebied van bewegen en sport en is noodzakelijk in een zo breed en gevarieerd mogelijk beweegrepertoire.</w:t>
      </w:r>
    </w:p>
    <w:p w:rsidR="0006020F" w:rsidRPr="0006020F" w:rsidRDefault="0006020F" w:rsidP="0006020F">
      <w:pPr>
        <w:widowControl/>
        <w:numPr>
          <w:ilvl w:val="0"/>
          <w:numId w:val="19"/>
        </w:numPr>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Deelnamebekwaamheid: dit is het zelfstandig en/of met elkaar een beweegactiviteit op gang weten te brengen en te houden.</w:t>
      </w:r>
    </w:p>
    <w:p w:rsidR="0006020F" w:rsidRPr="0006020F" w:rsidRDefault="0006020F" w:rsidP="0006020F">
      <w:pPr>
        <w:widowControl/>
        <w:numPr>
          <w:ilvl w:val="0"/>
          <w:numId w:val="19"/>
        </w:numPr>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Omgangsbekwaamheid: het in beweegsituaties samen met anderen bewegen en op allerlei manieren rekening met elkaar houden.</w:t>
      </w:r>
    </w:p>
    <w:p w:rsidR="0006020F" w:rsidRPr="0006020F" w:rsidRDefault="0006020F" w:rsidP="0006020F">
      <w:pPr>
        <w:widowControl/>
        <w:numPr>
          <w:ilvl w:val="0"/>
          <w:numId w:val="19"/>
        </w:numPr>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Kennis en inzicht in beweegcontexten: dit is bijvoorbeeld: weten wat de regels zijn en hoe je die kan aanpassen, weten in hoeverre bewegen en lichamelijke inspanning samenhangt met gezondheid en ook zicht hebben op het sportaanbod om een goede keuze te kunnen maken.</w:t>
      </w:r>
    </w:p>
    <w:p w:rsidR="0006020F" w:rsidRPr="0006020F" w:rsidRDefault="0006020F" w:rsidP="0006020F">
      <w:pPr>
        <w:widowControl/>
        <w:numPr>
          <w:ilvl w:val="0"/>
          <w:numId w:val="19"/>
        </w:numPr>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Beweegplezier: dit gaat vooral om het plezier beleven aan het aangaan van beweeguitdagingen en daarbij succeservaringen opdoen. Beweegplezier levert een belangrijke bijdrage aan de vorming van een eigen beweegidentiteit bij de leerling. De leerling ontwikkelt een bepaalde wijze van doen die hem typeert als beweger, beleeft meer plezier aan de ene activiteit dan aan de andere en ontwikkelt bepaalde voorkeuren. De leerling ontwikkelt een realistische kijk op zijn eigen mogelijkheden en voorkeuren ten aanzien van bewegen en sport. De leerling weet wat hij kan en wil, weet wat er te doen is in de beweeg- en sportcultuur en weet wat bij hem of haar past.</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br w:type="page"/>
      </w:r>
      <w:r w:rsidRPr="0006020F">
        <w:rPr>
          <w:rFonts w:ascii="Arial" w:eastAsia="Calibri" w:hAnsi="Arial" w:cs="Calibri"/>
          <w:snapToGrid/>
          <w:color w:val="000000"/>
          <w:sz w:val="22"/>
          <w:szCs w:val="22"/>
          <w:u w:color="000000"/>
          <w:bdr w:val="nil"/>
          <w:lang w:val="nl-NL" w:eastAsia="nl-NL"/>
        </w:rPr>
        <w:lastRenderedPageBreak/>
        <w:t>Het examenprogramma Lichamelijke Opvoeding bestaat uit de volgende domeinen:</w:t>
      </w:r>
    </w:p>
    <w:p w:rsidR="0006020F" w:rsidRPr="0006020F" w:rsidRDefault="0006020F" w:rsidP="0006020F">
      <w:pPr>
        <w:widowControl/>
        <w:spacing w:before="100" w:beforeAutospacing="1" w:after="100" w:afterAutospacing="1" w:line="280" w:lineRule="atLeast"/>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Domein A: Vaardigheden</w:t>
      </w:r>
      <w:r w:rsidRPr="0006020F">
        <w:rPr>
          <w:rFonts w:ascii="Arial" w:eastAsia="Calibri" w:hAnsi="Arial" w:cs="Calibri"/>
          <w:snapToGrid/>
          <w:color w:val="000000"/>
          <w:sz w:val="22"/>
          <w:szCs w:val="22"/>
          <w:u w:color="000000"/>
          <w:bdr w:val="nil"/>
          <w:lang w:val="nl-NL" w:eastAsia="nl-NL"/>
        </w:rPr>
        <w:br/>
        <w:t>Domein B: Bewegen</w:t>
      </w:r>
      <w:r w:rsidRPr="0006020F">
        <w:rPr>
          <w:rFonts w:ascii="Arial" w:eastAsia="Calibri" w:hAnsi="Arial" w:cs="Calibri"/>
          <w:snapToGrid/>
          <w:color w:val="000000"/>
          <w:sz w:val="22"/>
          <w:szCs w:val="22"/>
          <w:u w:color="000000"/>
          <w:bdr w:val="nil"/>
          <w:lang w:val="nl-NL" w:eastAsia="nl-NL"/>
        </w:rPr>
        <w:br/>
        <w:t>Domein C: Bewegen regelen</w:t>
      </w:r>
      <w:r w:rsidRPr="0006020F">
        <w:rPr>
          <w:rFonts w:ascii="Arial" w:eastAsia="Calibri" w:hAnsi="Arial" w:cs="Calibri"/>
          <w:snapToGrid/>
          <w:color w:val="000000"/>
          <w:sz w:val="22"/>
          <w:szCs w:val="22"/>
          <w:u w:color="000000"/>
          <w:bdr w:val="nil"/>
          <w:lang w:val="nl-NL" w:eastAsia="nl-NL"/>
        </w:rPr>
        <w:br/>
        <w:t>Domein D: Bewegen en gezondheid</w:t>
      </w:r>
      <w:r w:rsidRPr="0006020F">
        <w:rPr>
          <w:rFonts w:ascii="Arial" w:eastAsia="Calibri" w:hAnsi="Arial" w:cs="Calibri"/>
          <w:snapToGrid/>
          <w:color w:val="000000"/>
          <w:sz w:val="22"/>
          <w:szCs w:val="22"/>
          <w:u w:color="000000"/>
          <w:bdr w:val="nil"/>
          <w:lang w:val="nl-NL" w:eastAsia="nl-NL"/>
        </w:rPr>
        <w:br/>
        <w:t>Domein E: Bewegen en samenleving</w:t>
      </w:r>
    </w:p>
    <w:p w:rsidR="0006020F" w:rsidRPr="0006020F" w:rsidRDefault="0006020F" w:rsidP="0006020F">
      <w:pPr>
        <w:widowControl/>
        <w:spacing w:before="100" w:beforeAutospacing="1" w:after="100" w:afterAutospacing="1"/>
        <w:rPr>
          <w:rFonts w:ascii="Arial" w:eastAsia="Calibri" w:hAnsi="Arial" w:cs="Calibri"/>
          <w:b/>
          <w:bCs/>
          <w:snapToGrid/>
          <w:color w:val="000000"/>
          <w:sz w:val="22"/>
          <w:szCs w:val="22"/>
          <w:u w:color="000000"/>
          <w:bdr w:val="nil"/>
          <w:lang w:val="nl-NL" w:eastAsia="nl-NL"/>
        </w:rPr>
      </w:pPr>
      <w:r w:rsidRPr="0006020F">
        <w:rPr>
          <w:rFonts w:ascii="Arial" w:eastAsia="Calibri" w:hAnsi="Arial" w:cs="Calibri"/>
          <w:b/>
          <w:bCs/>
          <w:snapToGrid/>
          <w:color w:val="000000"/>
          <w:sz w:val="22"/>
          <w:szCs w:val="22"/>
          <w:u w:color="000000"/>
          <w:bdr w:val="nil"/>
          <w:lang w:val="nl-NL" w:eastAsia="nl-NL"/>
        </w:rPr>
        <w:t>Domein A: Vaardigheden</w:t>
      </w:r>
    </w:p>
    <w:p w:rsidR="0006020F" w:rsidRPr="0006020F" w:rsidRDefault="0006020F" w:rsidP="0006020F">
      <w:pPr>
        <w:widowControl/>
        <w:pBdr>
          <w:top w:val="nil"/>
          <w:left w:val="nil"/>
          <w:bottom w:val="nil"/>
          <w:right w:val="nil"/>
          <w:between w:val="nil"/>
          <w:bar w:val="nil"/>
        </w:pBdr>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kandidaat kan op verantwoorde en perspectiefrijke wijze en met plezier in bewegende en regelende rollen deelnemen aan de bewegingscultuur, en kan aangeven in hoeverre hij daaraan – ook in de toekomst – kan en wil deelnemen.</w:t>
      </w:r>
    </w:p>
    <w:p w:rsidR="0006020F" w:rsidRPr="0006020F" w:rsidRDefault="0006020F" w:rsidP="0006020F">
      <w:pPr>
        <w:widowControl/>
        <w:spacing w:before="100" w:beforeAutospacing="1" w:after="100" w:afterAutospacing="1"/>
        <w:rPr>
          <w:rFonts w:ascii="Arial" w:eastAsia="Calibri" w:hAnsi="Arial" w:cs="Calibri"/>
          <w:b/>
          <w:bCs/>
          <w:snapToGrid/>
          <w:color w:val="000000"/>
          <w:sz w:val="22"/>
          <w:szCs w:val="22"/>
          <w:u w:color="000000"/>
          <w:bdr w:val="nil"/>
          <w:lang w:val="nl-NL" w:eastAsia="nl-NL"/>
        </w:rPr>
      </w:pPr>
      <w:r w:rsidRPr="0006020F">
        <w:rPr>
          <w:rFonts w:ascii="Arial" w:eastAsia="Calibri" w:hAnsi="Arial" w:cs="Calibri"/>
          <w:b/>
          <w:bCs/>
          <w:snapToGrid/>
          <w:color w:val="000000"/>
          <w:sz w:val="22"/>
          <w:szCs w:val="22"/>
          <w:u w:color="000000"/>
          <w:bdr w:val="nil"/>
          <w:lang w:val="nl-NL" w:eastAsia="nl-NL"/>
        </w:rPr>
        <w:t>Domein B: Bewegen</w:t>
      </w:r>
    </w:p>
    <w:p w:rsidR="0006020F" w:rsidRPr="0006020F" w:rsidRDefault="0006020F" w:rsidP="0006020F">
      <w:pPr>
        <w:widowControl/>
        <w:pBdr>
          <w:top w:val="nil"/>
          <w:left w:val="nil"/>
          <w:bottom w:val="nil"/>
          <w:right w:val="nil"/>
          <w:between w:val="nil"/>
          <w:bar w:val="nil"/>
        </w:pBdr>
        <w:spacing w:after="150"/>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kandidaat kan deelnemen aan een variëteit aan bewegingsactiviteiten, waarbij het gaat om:</w:t>
      </w:r>
    </w:p>
    <w:p w:rsidR="0006020F" w:rsidRPr="0006020F" w:rsidRDefault="0006020F" w:rsidP="0006020F">
      <w:pPr>
        <w:widowControl/>
        <w:numPr>
          <w:ilvl w:val="0"/>
          <w:numId w:val="18"/>
        </w:numPr>
        <w:pBdr>
          <w:top w:val="nil"/>
          <w:left w:val="nil"/>
          <w:bottom w:val="nil"/>
          <w:right w:val="nil"/>
          <w:between w:val="nil"/>
          <w:bar w:val="nil"/>
        </w:pBdr>
        <w:spacing w:before="100" w:beforeAutospacing="1" w:after="100" w:afterAutospacing="1"/>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verbreding (leren van nieuwe activiteiten) én verdieping (qua niveau, taken en contexten) van bewegingsactiviteiten die in de onderbouw zijn aangeboden;</w:t>
      </w:r>
    </w:p>
    <w:p w:rsidR="0006020F" w:rsidRPr="0006020F" w:rsidRDefault="0006020F" w:rsidP="0006020F">
      <w:pPr>
        <w:widowControl/>
        <w:numPr>
          <w:ilvl w:val="0"/>
          <w:numId w:val="18"/>
        </w:numPr>
        <w:pBdr>
          <w:top w:val="nil"/>
          <w:left w:val="nil"/>
          <w:bottom w:val="nil"/>
          <w:right w:val="nil"/>
          <w:between w:val="nil"/>
          <w:bar w:val="nil"/>
        </w:pBdr>
        <w:spacing w:before="100" w:beforeAutospacing="1" w:after="100" w:afterAutospacing="1"/>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in elk geval uit het activiteitengebied spelen: een slag- en loopspel, twee doelspelen en een terugslagspel, bij voorkeur door de kandidaat te kiezen;</w:t>
      </w:r>
    </w:p>
    <w:p w:rsidR="0006020F" w:rsidRPr="0006020F" w:rsidRDefault="0006020F" w:rsidP="0006020F">
      <w:pPr>
        <w:widowControl/>
        <w:numPr>
          <w:ilvl w:val="0"/>
          <w:numId w:val="18"/>
        </w:numPr>
        <w:pBdr>
          <w:top w:val="nil"/>
          <w:left w:val="nil"/>
          <w:bottom w:val="nil"/>
          <w:right w:val="nil"/>
          <w:between w:val="nil"/>
          <w:bar w:val="nil"/>
        </w:pBdr>
        <w:spacing w:before="100" w:beforeAutospacing="1" w:after="100" w:afterAutospacing="1"/>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minimaal twee, bij voorkeur door de kandidaat te kiezen bewegingsactiviteiten uit een door de school gedaan aanbod voor de activiteitengebieden turnen, atletiek, bewegen op muziek en zelfverdediging;</w:t>
      </w:r>
    </w:p>
    <w:p w:rsidR="0006020F" w:rsidRPr="0006020F" w:rsidRDefault="0006020F" w:rsidP="0006020F">
      <w:pPr>
        <w:widowControl/>
        <w:numPr>
          <w:ilvl w:val="0"/>
          <w:numId w:val="18"/>
        </w:numPr>
        <w:pBdr>
          <w:top w:val="nil"/>
          <w:left w:val="nil"/>
          <w:bottom w:val="nil"/>
          <w:right w:val="nil"/>
          <w:between w:val="nil"/>
          <w:bar w:val="nil"/>
        </w:pBdr>
        <w:spacing w:before="100" w:beforeAutospacing="1" w:after="100" w:afterAutospacing="1"/>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kandidaat kan alleen en in samenwerking met anderen twee nieuwe, actuele bewegingsactiviteiten uitvoeren die hij kan kiezen uit een aanbod dat bij voorkeur niet behoort tot één van de hierboven genoemde activiteitengebieden (bijvoorbeeld water- of outdoor sporten).</w:t>
      </w:r>
    </w:p>
    <w:p w:rsidR="0006020F" w:rsidRPr="0006020F" w:rsidRDefault="0006020F" w:rsidP="0006020F">
      <w:pPr>
        <w:widowControl/>
        <w:spacing w:before="100" w:beforeAutospacing="1" w:after="100" w:afterAutospacing="1"/>
        <w:rPr>
          <w:rFonts w:ascii="Arial" w:eastAsia="Calibri" w:hAnsi="Arial" w:cs="Calibri"/>
          <w:b/>
          <w:bCs/>
          <w:snapToGrid/>
          <w:color w:val="000000"/>
          <w:sz w:val="22"/>
          <w:szCs w:val="22"/>
          <w:u w:color="000000"/>
          <w:bdr w:val="nil"/>
          <w:lang w:val="nl-NL" w:eastAsia="nl-NL"/>
        </w:rPr>
      </w:pPr>
      <w:r w:rsidRPr="0006020F">
        <w:rPr>
          <w:rFonts w:ascii="Arial" w:eastAsia="Calibri" w:hAnsi="Arial" w:cs="Calibri"/>
          <w:b/>
          <w:bCs/>
          <w:snapToGrid/>
          <w:color w:val="000000"/>
          <w:sz w:val="22"/>
          <w:szCs w:val="22"/>
          <w:u w:color="000000"/>
          <w:bdr w:val="nil"/>
          <w:lang w:val="nl-NL" w:eastAsia="nl-NL"/>
        </w:rPr>
        <w:t>Domein C: Bewegen regelen</w:t>
      </w:r>
    </w:p>
    <w:p w:rsidR="0006020F" w:rsidRPr="0006020F" w:rsidRDefault="0006020F" w:rsidP="0006020F">
      <w:pPr>
        <w:widowControl/>
        <w:pBdr>
          <w:top w:val="nil"/>
          <w:left w:val="nil"/>
          <w:bottom w:val="nil"/>
          <w:right w:val="nil"/>
          <w:between w:val="nil"/>
          <w:bar w:val="nil"/>
        </w:pBdr>
        <w:spacing w:after="150"/>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kandidaat kan (samen met anderen) ondersteunende en leidinggevende rollen in bewegingssituaties vervullen, waarbij het gaat om:</w:t>
      </w:r>
    </w:p>
    <w:p w:rsidR="0006020F" w:rsidRPr="0006020F" w:rsidRDefault="0006020F" w:rsidP="0006020F">
      <w:pPr>
        <w:widowControl/>
        <w:numPr>
          <w:ilvl w:val="0"/>
          <w:numId w:val="18"/>
        </w:numPr>
        <w:pBdr>
          <w:top w:val="nil"/>
          <w:left w:val="nil"/>
          <w:bottom w:val="nil"/>
          <w:right w:val="nil"/>
          <w:between w:val="nil"/>
          <w:bar w:val="nil"/>
        </w:pBdr>
        <w:spacing w:before="100" w:beforeAutospacing="1" w:after="100" w:afterAutospacing="1"/>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bewegingssituaties inrichten, op gang brengen en op gang houden;</w:t>
      </w:r>
    </w:p>
    <w:p w:rsidR="0006020F" w:rsidRPr="0006020F" w:rsidRDefault="0006020F" w:rsidP="0006020F">
      <w:pPr>
        <w:widowControl/>
        <w:numPr>
          <w:ilvl w:val="0"/>
          <w:numId w:val="18"/>
        </w:numPr>
        <w:pBdr>
          <w:top w:val="nil"/>
          <w:left w:val="nil"/>
          <w:bottom w:val="nil"/>
          <w:right w:val="nil"/>
          <w:between w:val="nil"/>
          <w:bar w:val="nil"/>
        </w:pBdr>
        <w:spacing w:before="100" w:beforeAutospacing="1" w:after="100" w:afterAutospacing="1"/>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minimaal twee door de leerling te kiezen rollen van instructeur, coach/begeleider, scheidsrechter/jurylid en organisator.</w:t>
      </w:r>
    </w:p>
    <w:p w:rsidR="0006020F" w:rsidRPr="0006020F" w:rsidRDefault="0006020F" w:rsidP="0006020F">
      <w:pPr>
        <w:widowControl/>
        <w:spacing w:before="100" w:beforeAutospacing="1" w:after="100" w:afterAutospacing="1"/>
        <w:rPr>
          <w:rFonts w:ascii="Arial" w:eastAsia="Calibri" w:hAnsi="Arial" w:cs="Calibri"/>
          <w:b/>
          <w:bCs/>
          <w:snapToGrid/>
          <w:color w:val="000000"/>
          <w:sz w:val="22"/>
          <w:szCs w:val="22"/>
          <w:u w:color="000000"/>
          <w:bdr w:val="nil"/>
          <w:lang w:val="nl-NL" w:eastAsia="nl-NL"/>
        </w:rPr>
      </w:pPr>
      <w:r w:rsidRPr="0006020F">
        <w:rPr>
          <w:rFonts w:ascii="Arial" w:eastAsia="Calibri" w:hAnsi="Arial" w:cs="Calibri"/>
          <w:b/>
          <w:bCs/>
          <w:snapToGrid/>
          <w:color w:val="000000"/>
          <w:sz w:val="22"/>
          <w:szCs w:val="22"/>
          <w:u w:color="000000"/>
          <w:bdr w:val="nil"/>
          <w:lang w:val="nl-NL" w:eastAsia="nl-NL"/>
        </w:rPr>
        <w:t>Domein D: Bewegen en gezondheid</w:t>
      </w:r>
    </w:p>
    <w:p w:rsidR="0006020F" w:rsidRPr="0006020F" w:rsidRDefault="0006020F" w:rsidP="0006020F">
      <w:pPr>
        <w:widowControl/>
        <w:pBdr>
          <w:top w:val="nil"/>
          <w:left w:val="nil"/>
          <w:bottom w:val="nil"/>
          <w:right w:val="nil"/>
          <w:between w:val="nil"/>
          <w:bar w:val="nil"/>
        </w:pBdr>
        <w:spacing w:after="150"/>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kandidaat kan op basis van eigen ervaring met en inzicht in de betekenis van sport en bewegen voor de (beleving van) gezondheid in brede zin verantwoord omgaan met belasting en risico's in bewegingssituaties, en een trainingsprogramma opstellen dat past bij de eigen mogelijkheden.</w:t>
      </w:r>
    </w:p>
    <w:p w:rsidR="0006020F" w:rsidRPr="0006020F" w:rsidRDefault="0006020F" w:rsidP="0006020F">
      <w:pPr>
        <w:widowControl/>
        <w:spacing w:before="100" w:beforeAutospacing="1" w:after="100" w:afterAutospacing="1"/>
        <w:rPr>
          <w:rFonts w:ascii="Arial" w:eastAsia="Calibri" w:hAnsi="Arial" w:cs="Calibri"/>
          <w:b/>
          <w:bCs/>
          <w:snapToGrid/>
          <w:color w:val="000000"/>
          <w:sz w:val="22"/>
          <w:szCs w:val="22"/>
          <w:u w:color="000000"/>
          <w:bdr w:val="nil"/>
          <w:lang w:val="nl-NL" w:eastAsia="nl-NL"/>
        </w:rPr>
      </w:pPr>
      <w:r w:rsidRPr="0006020F">
        <w:rPr>
          <w:rFonts w:ascii="Arial" w:eastAsia="Calibri" w:hAnsi="Arial" w:cs="Calibri"/>
          <w:b/>
          <w:bCs/>
          <w:snapToGrid/>
          <w:color w:val="000000"/>
          <w:sz w:val="22"/>
          <w:szCs w:val="22"/>
          <w:u w:color="000000"/>
          <w:bdr w:val="nil"/>
          <w:lang w:val="nl-NL" w:eastAsia="nl-NL"/>
        </w:rPr>
        <w:t>Domein E: Bewegen en samenleving</w:t>
      </w:r>
    </w:p>
    <w:p w:rsidR="0006020F" w:rsidRPr="0006020F" w:rsidRDefault="0006020F" w:rsidP="0006020F">
      <w:pPr>
        <w:widowControl/>
        <w:pBdr>
          <w:top w:val="nil"/>
          <w:left w:val="nil"/>
          <w:bottom w:val="nil"/>
          <w:right w:val="nil"/>
          <w:between w:val="nil"/>
          <w:bar w:val="nil"/>
        </w:pBdr>
        <w:spacing w:after="150"/>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kandidaat kan op grond van inzicht in de kenmerken van het aanbod en in de eigen wensen en mogelijkheden ten aanzien van sportdeelname een bewuste keuze maken uit het aanbod aan sport en bewegen in de samenleving.</w:t>
      </w:r>
    </w:p>
    <w:p w:rsidR="0006020F" w:rsidRPr="0006020F" w:rsidRDefault="0006020F" w:rsidP="0006020F">
      <w:pPr>
        <w:keepNext/>
        <w:widowControl/>
        <w:pBdr>
          <w:top w:val="nil"/>
          <w:left w:val="nil"/>
          <w:bottom w:val="nil"/>
          <w:right w:val="nil"/>
          <w:between w:val="nil"/>
          <w:bar w:val="nil"/>
        </w:pBdr>
        <w:spacing w:before="240" w:after="60"/>
        <w:outlineLvl w:val="0"/>
        <w:rPr>
          <w:rFonts w:ascii="Arial" w:eastAsia="Arial" w:hAnsi="Arial"/>
          <w:b/>
          <w:bCs/>
          <w:snapToGrid/>
          <w:color w:val="365F91"/>
          <w:kern w:val="32"/>
          <w:sz w:val="28"/>
          <w:szCs w:val="32"/>
          <w:bdr w:val="nil"/>
          <w:lang w:val="nl-NL"/>
        </w:rPr>
      </w:pPr>
      <w:r w:rsidRPr="0006020F">
        <w:rPr>
          <w:rFonts w:ascii="Arial Unicode MS" w:eastAsia="Arial Unicode MS" w:hAnsi="Arial Unicode MS" w:cs="Arial Unicode MS"/>
          <w:b/>
          <w:bCs/>
          <w:snapToGrid/>
          <w:color w:val="365F91"/>
          <w:kern w:val="32"/>
          <w:sz w:val="28"/>
          <w:szCs w:val="32"/>
          <w:bdr w:val="nil"/>
          <w:lang w:val="nl-NL"/>
        </w:rPr>
        <w:br w:type="page"/>
      </w:r>
      <w:bookmarkStart w:id="23" w:name="_Toc31876520"/>
      <w:r w:rsidRPr="0006020F">
        <w:rPr>
          <w:rFonts w:ascii="Arial" w:eastAsia="Arial Unicode MS" w:hAnsi="Arial"/>
          <w:b/>
          <w:bCs/>
          <w:snapToGrid/>
          <w:color w:val="365F91"/>
          <w:kern w:val="32"/>
          <w:sz w:val="28"/>
          <w:szCs w:val="32"/>
          <w:bdr w:val="nil"/>
          <w:lang w:val="nl-NL"/>
        </w:rPr>
        <w:lastRenderedPageBreak/>
        <w:t xml:space="preserve">2. </w:t>
      </w:r>
      <w:r w:rsidRPr="0006020F">
        <w:rPr>
          <w:rFonts w:ascii="Arial" w:hAnsi="Arial"/>
          <w:b/>
          <w:bCs/>
          <w:snapToGrid/>
          <w:color w:val="365F91"/>
          <w:kern w:val="32"/>
          <w:sz w:val="28"/>
          <w:szCs w:val="32"/>
          <w:bdr w:val="nil"/>
          <w:lang w:val="nl-NL"/>
        </w:rPr>
        <w:t>Leeswijzer</w:t>
      </w:r>
      <w:bookmarkEnd w:id="23"/>
      <w:r w:rsidRPr="0006020F">
        <w:rPr>
          <w:rFonts w:ascii="Arial" w:hAnsi="Arial"/>
          <w:b/>
          <w:bCs/>
          <w:snapToGrid/>
          <w:color w:val="365F91"/>
          <w:kern w:val="32"/>
          <w:sz w:val="28"/>
          <w:szCs w:val="32"/>
          <w:bdr w:val="nil"/>
          <w:lang w:val="nl-NL"/>
        </w:rPr>
        <w:br/>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Verdana" w:hAnsi="Arial" w:cs="Verdana"/>
          <w:snapToGrid/>
          <w:color w:val="000000"/>
          <w:sz w:val="22"/>
          <w:szCs w:val="22"/>
          <w:u w:color="000000"/>
          <w:bdr w:val="nil"/>
          <w:lang w:val="nl-NL" w:eastAsia="nl-NL"/>
        </w:rPr>
        <w:t xml:space="preserve">In dit document wordt het examenprogramma Lichamelijke Opvoeding gedefinieerd in exameneenheden met de bijbehorende code. Elke exameneenheid bestaat weer uit één of meer eindtermen.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Verdana" w:hAnsi="Arial" w:cs="Verdana"/>
          <w:snapToGrid/>
          <w:color w:val="000000"/>
          <w:sz w:val="22"/>
          <w:szCs w:val="22"/>
          <w:u w:color="000000"/>
          <w:bdr w:val="nil"/>
          <w:lang w:val="nl-NL" w:eastAsia="nl-NL"/>
        </w:rPr>
        <w:t>In de matrix in hoofdstuk 3 is per exameneenheid aangegeven of deze deel uitmaakt van het examenprogramma voor HAVO en/of VWO.</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jc w:val="both"/>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 xml:space="preserve">In hoofdstuk 4 (paragraaf a) wordt in tabelvorm per </w:t>
      </w:r>
      <w:r w:rsidRPr="0006020F">
        <w:rPr>
          <w:rFonts w:ascii="Arial" w:eastAsia="Arial Unicode MS" w:hAnsi="Arial" w:cs="Arial"/>
          <w:snapToGrid/>
          <w:color w:val="000000"/>
          <w:sz w:val="22"/>
          <w:szCs w:val="22"/>
          <w:bdr w:val="nil"/>
          <w:lang w:val="nl-NL"/>
        </w:rPr>
        <w:t xml:space="preserve">exameneenheid de algemene inhoud van die eenheid, met beschrijving van de onderliggende genummerde eindtermen, de verdere specificering daarvan genoemd van </w:t>
      </w:r>
      <w:r w:rsidRPr="0006020F">
        <w:rPr>
          <w:rFonts w:ascii="Arial" w:eastAsia="Arial Unicode MS" w:hAnsi="Arial" w:cs="Arial"/>
          <w:snapToGrid/>
          <w:sz w:val="22"/>
          <w:szCs w:val="22"/>
          <w:bdr w:val="nil"/>
          <w:lang w:val="nl-NL"/>
        </w:rPr>
        <w:t>de eindtermen die tot de examenstof moeten of mogen behoren voor het SE voor HAVO. Dit heeft het karakter van voorbeelden, suggesties, adviezen - kortom: van een handreiking.</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In paragraaf 4.b. staan nadere specificaties en condities vermeld, </w:t>
      </w:r>
      <w:r w:rsidRPr="0006020F">
        <w:rPr>
          <w:rFonts w:ascii="Arial" w:eastAsia="Calibri" w:hAnsi="Arial" w:cs="Calibri"/>
          <w:b/>
          <w:snapToGrid/>
          <w:color w:val="000000"/>
          <w:sz w:val="22"/>
          <w:szCs w:val="22"/>
          <w:u w:color="000000"/>
          <w:bdr w:val="nil"/>
          <w:lang w:val="nl-NL" w:eastAsia="nl-NL"/>
        </w:rPr>
        <w:t>voor zover deze reeds vastliggen</w:t>
      </w:r>
      <w:r w:rsidRPr="0006020F">
        <w:rPr>
          <w:rFonts w:ascii="Arial" w:eastAsia="Calibri" w:hAnsi="Arial" w:cs="Calibri"/>
          <w:snapToGrid/>
          <w:color w:val="000000"/>
          <w:sz w:val="22"/>
          <w:szCs w:val="22"/>
          <w:u w:color="000000"/>
          <w:bdr w:val="nil"/>
          <w:lang w:val="nl-NL" w:eastAsia="nl-NL"/>
        </w:rPr>
        <w:t>, zoals:</w:t>
      </w:r>
    </w:p>
    <w:p w:rsidR="0006020F" w:rsidRPr="0006020F" w:rsidRDefault="0006020F" w:rsidP="0006020F">
      <w:pPr>
        <w:widowControl/>
        <w:pBdr>
          <w:top w:val="nil"/>
          <w:left w:val="nil"/>
          <w:bottom w:val="nil"/>
          <w:right w:val="nil"/>
          <w:between w:val="nil"/>
          <w:bar w:val="nil"/>
        </w:pBdr>
        <w:spacing w:line="280" w:lineRule="atLeast"/>
        <w:jc w:val="both"/>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 het aantal toetsen van het SE;</w:t>
      </w:r>
    </w:p>
    <w:p w:rsidR="0006020F" w:rsidRPr="0006020F" w:rsidRDefault="0006020F" w:rsidP="0006020F">
      <w:pPr>
        <w:widowControl/>
        <w:pBdr>
          <w:top w:val="nil"/>
          <w:left w:val="nil"/>
          <w:bottom w:val="nil"/>
          <w:right w:val="nil"/>
          <w:between w:val="nil"/>
          <w:bar w:val="nil"/>
        </w:pBdr>
        <w:spacing w:line="280" w:lineRule="atLeast"/>
        <w:jc w:val="both"/>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 de wijze van toetsing;</w:t>
      </w:r>
    </w:p>
    <w:p w:rsidR="0006020F" w:rsidRPr="0006020F" w:rsidRDefault="0006020F" w:rsidP="0006020F">
      <w:pPr>
        <w:widowControl/>
        <w:pBdr>
          <w:top w:val="nil"/>
          <w:left w:val="nil"/>
          <w:bottom w:val="nil"/>
          <w:right w:val="nil"/>
          <w:between w:val="nil"/>
          <w:bar w:val="nil"/>
        </w:pBdr>
        <w:spacing w:line="280" w:lineRule="atLeast"/>
        <w:jc w:val="both"/>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 de weging;</w:t>
      </w:r>
    </w:p>
    <w:p w:rsidR="0006020F" w:rsidRPr="0006020F" w:rsidRDefault="0006020F" w:rsidP="0006020F">
      <w:pPr>
        <w:widowControl/>
        <w:pBdr>
          <w:top w:val="nil"/>
          <w:left w:val="nil"/>
          <w:bottom w:val="nil"/>
          <w:right w:val="nil"/>
          <w:between w:val="nil"/>
          <w:bar w:val="nil"/>
        </w:pBdr>
        <w:spacing w:line="280" w:lineRule="atLeast"/>
        <w:jc w:val="both"/>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 de tijdsduur van de toetsen;</w:t>
      </w:r>
    </w:p>
    <w:p w:rsidR="0006020F" w:rsidRPr="0006020F" w:rsidRDefault="0006020F" w:rsidP="0006020F">
      <w:pPr>
        <w:widowControl/>
        <w:pBdr>
          <w:top w:val="nil"/>
          <w:left w:val="nil"/>
          <w:bottom w:val="nil"/>
          <w:right w:val="nil"/>
          <w:between w:val="nil"/>
          <w:bar w:val="nil"/>
        </w:pBdr>
        <w:spacing w:line="280" w:lineRule="atLeast"/>
        <w:jc w:val="both"/>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 xml:space="preserve">- de toegestane hulpmiddelen.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b/>
          <w:bCs/>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In hoofdstuk 5 zijn vergelijkbare overzichten en specificaties gegeven voor de eindtermen </w:t>
      </w:r>
      <w:r w:rsidRPr="0006020F">
        <w:rPr>
          <w:rFonts w:ascii="Arial" w:eastAsia="Calibri" w:hAnsi="Arial" w:cs="Calibri"/>
          <w:b/>
          <w:bCs/>
          <w:snapToGrid/>
          <w:color w:val="000000"/>
          <w:sz w:val="22"/>
          <w:szCs w:val="22"/>
          <w:u w:color="000000"/>
          <w:bdr w:val="nil"/>
          <w:lang w:val="nl-NL" w:eastAsia="nl-NL"/>
        </w:rPr>
        <w:t>VWO.</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b/>
          <w:bCs/>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keepNext/>
        <w:keepLines/>
        <w:widowControl/>
        <w:pBdr>
          <w:top w:val="nil"/>
          <w:left w:val="nil"/>
          <w:bottom w:val="nil"/>
          <w:right w:val="nil"/>
          <w:between w:val="nil"/>
          <w:bar w:val="nil"/>
        </w:pBdr>
        <w:spacing w:line="260" w:lineRule="atLeast"/>
        <w:outlineLvl w:val="0"/>
        <w:rPr>
          <w:rFonts w:ascii="Cambria" w:eastAsia="Cambria" w:hAnsi="Cambria" w:cs="Cambria"/>
          <w:b/>
          <w:bCs/>
          <w:snapToGrid/>
          <w:color w:val="365F91"/>
          <w:sz w:val="28"/>
          <w:szCs w:val="28"/>
          <w:u w:color="365F91"/>
          <w:bdr w:val="nil"/>
          <w:lang w:val="nl-NL" w:eastAsia="nl-NL"/>
        </w:rPr>
      </w:pPr>
      <w:r w:rsidRPr="0006020F">
        <w:rPr>
          <w:rFonts w:ascii="Cambria" w:eastAsia="Cambria" w:hAnsi="Cambria" w:cs="Cambria"/>
          <w:b/>
          <w:bCs/>
          <w:snapToGrid/>
          <w:color w:val="365F91"/>
          <w:sz w:val="28"/>
          <w:szCs w:val="28"/>
          <w:u w:color="365F91"/>
          <w:bdr w:val="nil"/>
          <w:lang w:val="nl-NL" w:eastAsia="nl-NL"/>
        </w:rPr>
        <w:br w:type="page"/>
      </w:r>
    </w:p>
    <w:p w:rsidR="0006020F" w:rsidRPr="0006020F" w:rsidRDefault="0006020F" w:rsidP="0006020F">
      <w:pPr>
        <w:keepNext/>
        <w:widowControl/>
        <w:pBdr>
          <w:top w:val="nil"/>
          <w:left w:val="nil"/>
          <w:bottom w:val="nil"/>
          <w:right w:val="nil"/>
          <w:between w:val="nil"/>
          <w:bar w:val="nil"/>
        </w:pBdr>
        <w:spacing w:before="240" w:after="60"/>
        <w:outlineLvl w:val="0"/>
        <w:rPr>
          <w:rFonts w:ascii="Arial" w:hAnsi="Arial"/>
          <w:b/>
          <w:bCs/>
          <w:snapToGrid/>
          <w:color w:val="365F91"/>
          <w:kern w:val="32"/>
          <w:sz w:val="28"/>
          <w:szCs w:val="32"/>
          <w:bdr w:val="nil"/>
          <w:lang w:val="nl-NL"/>
        </w:rPr>
      </w:pPr>
      <w:bookmarkStart w:id="24" w:name="_Toc31876521"/>
      <w:r w:rsidRPr="0006020F">
        <w:rPr>
          <w:rFonts w:ascii="Arial" w:hAnsi="Arial"/>
          <w:b/>
          <w:bCs/>
          <w:snapToGrid/>
          <w:color w:val="365F91"/>
          <w:kern w:val="32"/>
          <w:sz w:val="28"/>
          <w:szCs w:val="32"/>
          <w:bdr w:val="nil"/>
          <w:lang w:val="nl-NL"/>
        </w:rPr>
        <w:lastRenderedPageBreak/>
        <w:t>3. Matrix examenprogramma Lichamelijke Opvoeding</w:t>
      </w:r>
      <w:bookmarkEnd w:id="24"/>
    </w:p>
    <w:p w:rsidR="0006020F" w:rsidRPr="0006020F" w:rsidRDefault="0006020F" w:rsidP="0006020F">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tbl>
      <w:tblPr>
        <w:tblW w:w="8755" w:type="dxa"/>
        <w:tblInd w:w="2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84"/>
        <w:gridCol w:w="5800"/>
        <w:gridCol w:w="821"/>
        <w:gridCol w:w="850"/>
      </w:tblGrid>
      <w:tr w:rsidR="0006020F" w:rsidRPr="0006020F" w:rsidTr="00BA0E31">
        <w:trPr>
          <w:trHeight w:val="443"/>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Calibri"/>
                <w:b/>
                <w:bCs/>
                <w:snapToGrid/>
                <w:color w:val="000000"/>
                <w:sz w:val="22"/>
                <w:szCs w:val="22"/>
                <w:u w:color="000000"/>
                <w:bdr w:val="nil"/>
                <w:lang w:val="nl-NL" w:eastAsia="nl-NL"/>
              </w:rPr>
              <w:t>Exameneenheden met code</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80" w:lineRule="atLeast"/>
              <w:jc w:val="center"/>
              <w:rPr>
                <w:rFonts w:ascii="Calibri" w:eastAsia="Calibri" w:hAnsi="Calibri" w:cs="Calibri"/>
                <w:snapToGrid/>
                <w:color w:val="000000"/>
                <w:sz w:val="22"/>
                <w:szCs w:val="22"/>
                <w:u w:color="000000"/>
                <w:bdr w:val="nil"/>
                <w:lang w:val="nl-NL" w:eastAsia="nl-NL"/>
              </w:rPr>
            </w:pPr>
            <w:r w:rsidRPr="0006020F">
              <w:rPr>
                <w:rFonts w:ascii="Arial" w:eastAsia="Calibri" w:hAnsi="Arial" w:cs="Calibri"/>
                <w:b/>
                <w:bCs/>
                <w:snapToGrid/>
                <w:color w:val="000000"/>
                <w:sz w:val="22"/>
                <w:szCs w:val="22"/>
                <w:u w:color="000000"/>
                <w:bdr w:val="nil"/>
                <w:lang w:val="nl-NL" w:eastAsia="nl-NL"/>
              </w:rPr>
              <w:t>HAVO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80" w:lineRule="atLeast"/>
              <w:jc w:val="center"/>
              <w:rPr>
                <w:rFonts w:ascii="Calibri" w:eastAsia="Calibri" w:hAnsi="Calibri" w:cs="Calibri"/>
                <w:snapToGrid/>
                <w:color w:val="000000"/>
                <w:sz w:val="22"/>
                <w:szCs w:val="22"/>
                <w:u w:color="000000"/>
                <w:bdr w:val="nil"/>
                <w:lang w:val="nl-NL" w:eastAsia="nl-NL"/>
              </w:rPr>
            </w:pPr>
            <w:r w:rsidRPr="0006020F">
              <w:rPr>
                <w:rFonts w:ascii="Arial" w:eastAsia="Calibri" w:hAnsi="Arial" w:cs="Calibri"/>
                <w:b/>
                <w:bCs/>
                <w:snapToGrid/>
                <w:color w:val="000000"/>
                <w:sz w:val="22"/>
                <w:szCs w:val="22"/>
                <w:u w:color="000000"/>
                <w:bdr w:val="nil"/>
                <w:lang w:val="nl-NL" w:eastAsia="nl-NL"/>
              </w:rPr>
              <w:t>VWO</w:t>
            </w:r>
          </w:p>
        </w:tc>
      </w:tr>
      <w:tr w:rsidR="0006020F" w:rsidRPr="0006020F" w:rsidTr="00BA0E31">
        <w:trPr>
          <w:trHeight w:val="443"/>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A1</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(Leer)vaardigheden in het vak lichamelijke opvoeding</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B1</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Spel</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B2</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Turnen</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43"/>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B3</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Bewegen op muziek</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43"/>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B4</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Atletiek</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B5</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Zelfverdediging</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B6</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Overige bewegingsactiviteiten</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C1</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Regeltaken (samen) uitvoeren en in stand houden</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43"/>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bookmarkStart w:id="25" w:name="_Hlk24462247"/>
            <w:r w:rsidRPr="0006020F">
              <w:rPr>
                <w:rFonts w:ascii="Arial" w:eastAsia="Arial Unicode MS" w:hAnsi="Arial" w:cs="Arial"/>
                <w:snapToGrid/>
                <w:color w:val="000000"/>
                <w:sz w:val="22"/>
                <w:szCs w:val="22"/>
                <w:u w:color="000000"/>
                <w:bdr w:val="nil"/>
                <w:lang w:val="nl-NL" w:eastAsia="nl-NL"/>
              </w:rPr>
              <w:t>D1</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Ontwikkelen en toepassen van gezondheids-bevorderende activiteiten</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43"/>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E1</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Belang van bewegen en sport voor zichzelf en de maatschappij</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bookmarkEnd w:id="25"/>
    </w:tbl>
    <w:p w:rsidR="0006020F" w:rsidRPr="0006020F" w:rsidRDefault="0006020F" w:rsidP="0006020F">
      <w:pPr>
        <w:pBdr>
          <w:top w:val="nil"/>
          <w:left w:val="nil"/>
          <w:bottom w:val="nil"/>
          <w:right w:val="nil"/>
          <w:between w:val="nil"/>
          <w:bar w:val="nil"/>
        </w:pBdr>
        <w:ind w:left="178" w:hanging="17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70" w:hanging="70"/>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r w:rsidRPr="0006020F">
        <w:rPr>
          <w:rFonts w:ascii="Calibri" w:eastAsia="Calibri" w:hAnsi="Calibri" w:cs="Calibri"/>
          <w:snapToGrid/>
          <w:color w:val="000000"/>
          <w:sz w:val="22"/>
          <w:szCs w:val="22"/>
          <w:u w:color="000000"/>
          <w:bdr w:val="nil"/>
          <w:lang w:val="nl-NL" w:eastAsia="nl-NL"/>
        </w:rPr>
        <w:br w:type="page"/>
      </w:r>
    </w:p>
    <w:p w:rsidR="0006020F" w:rsidRPr="0006020F" w:rsidRDefault="0006020F" w:rsidP="0006020F">
      <w:pPr>
        <w:keepNext/>
        <w:widowControl/>
        <w:pBdr>
          <w:top w:val="nil"/>
          <w:left w:val="nil"/>
          <w:bottom w:val="nil"/>
          <w:right w:val="nil"/>
          <w:between w:val="nil"/>
          <w:bar w:val="nil"/>
        </w:pBdr>
        <w:spacing w:before="240" w:after="60"/>
        <w:outlineLvl w:val="0"/>
        <w:rPr>
          <w:rFonts w:ascii="Arial" w:eastAsia="Arial" w:hAnsi="Arial" w:cs="Arial"/>
          <w:b/>
          <w:bCs/>
          <w:snapToGrid/>
          <w:color w:val="4F81BD"/>
          <w:kern w:val="32"/>
          <w:sz w:val="28"/>
          <w:szCs w:val="32"/>
          <w:bdr w:val="nil"/>
          <w:lang w:val="nl-NL"/>
        </w:rPr>
      </w:pPr>
      <w:r w:rsidRPr="0006020F">
        <w:rPr>
          <w:rFonts w:ascii="Arial" w:hAnsi="Arial"/>
          <w:b/>
          <w:bCs/>
          <w:snapToGrid/>
          <w:color w:val="365F91"/>
          <w:kern w:val="32"/>
          <w:sz w:val="28"/>
          <w:szCs w:val="32"/>
          <w:bdr w:val="nil"/>
          <w:lang w:val="nl-NL"/>
        </w:rPr>
        <w:lastRenderedPageBreak/>
        <w:t xml:space="preserve"> </w:t>
      </w:r>
      <w:bookmarkStart w:id="26" w:name="_Toc31876522"/>
      <w:r w:rsidRPr="0006020F">
        <w:rPr>
          <w:rFonts w:ascii="Arial" w:hAnsi="Arial"/>
          <w:b/>
          <w:bCs/>
          <w:snapToGrid/>
          <w:color w:val="365F91"/>
          <w:kern w:val="32"/>
          <w:sz w:val="28"/>
          <w:szCs w:val="32"/>
          <w:bdr w:val="nil"/>
          <w:lang w:val="nl-NL"/>
        </w:rPr>
        <w:t>4. Toelichting en specificaties Lichamelijke Opvoeding HAVO</w:t>
      </w:r>
      <w:bookmarkEnd w:id="26"/>
    </w:p>
    <w:p w:rsidR="0006020F" w:rsidRPr="0006020F" w:rsidRDefault="0006020F" w:rsidP="0006020F">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keepNext/>
        <w:widowControl/>
        <w:pBdr>
          <w:top w:val="nil"/>
          <w:left w:val="nil"/>
          <w:bottom w:val="nil"/>
          <w:right w:val="nil"/>
          <w:between w:val="nil"/>
          <w:bar w:val="nil"/>
        </w:pBdr>
        <w:spacing w:before="240" w:after="60"/>
        <w:outlineLvl w:val="1"/>
        <w:rPr>
          <w:rFonts w:ascii="Arial" w:hAnsi="Arial" w:cs="Arial"/>
          <w:b/>
          <w:bCs/>
          <w:iCs/>
          <w:snapToGrid/>
          <w:color w:val="4F81BD"/>
          <w:sz w:val="26"/>
          <w:szCs w:val="26"/>
          <w:bdr w:val="nil"/>
          <w:lang w:val="nl-NL"/>
        </w:rPr>
      </w:pPr>
      <w:bookmarkStart w:id="27" w:name="_Toc31876523"/>
      <w:r w:rsidRPr="0006020F">
        <w:rPr>
          <w:rFonts w:ascii="Arial" w:hAnsi="Arial" w:cs="Arial"/>
          <w:b/>
          <w:bCs/>
          <w:iCs/>
          <w:snapToGrid/>
          <w:color w:val="4F81BD"/>
          <w:sz w:val="26"/>
          <w:szCs w:val="26"/>
          <w:bdr w:val="nil"/>
          <w:lang w:val="nl-NL"/>
        </w:rPr>
        <w:t>4.a. Verdeling exameneenheden moet in SE/mag in SE</w:t>
      </w:r>
      <w:bookmarkEnd w:id="27"/>
    </w:p>
    <w:p w:rsidR="0006020F" w:rsidRPr="0006020F" w:rsidRDefault="0006020F" w:rsidP="0006020F">
      <w:pPr>
        <w:widowControl/>
        <w:pBdr>
          <w:top w:val="nil"/>
          <w:left w:val="nil"/>
          <w:bottom w:val="nil"/>
          <w:right w:val="nil"/>
          <w:between w:val="nil"/>
          <w:bar w:val="nil"/>
        </w:pBdr>
        <w:spacing w:line="260" w:lineRule="atLeast"/>
        <w:rPr>
          <w:rFonts w:ascii="Arial" w:eastAsia="Arial Unicode MS" w:hAnsi="Arial" w:cs="Arial"/>
          <w:snapToGrid/>
          <w:szCs w:val="24"/>
          <w:bdr w:val="nil"/>
          <w:lang w:val="nl-NL"/>
        </w:rPr>
      </w:pPr>
    </w:p>
    <w:tbl>
      <w:tblPr>
        <w:tblW w:w="8322" w:type="dxa"/>
        <w:tblInd w:w="2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5771"/>
        <w:gridCol w:w="850"/>
        <w:gridCol w:w="850"/>
      </w:tblGrid>
      <w:tr w:rsidR="0006020F" w:rsidRPr="0006020F" w:rsidTr="00BA0E31">
        <w:trPr>
          <w:trHeight w:val="257"/>
        </w:trPr>
        <w:tc>
          <w:tcPr>
            <w:tcW w:w="66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b/>
                <w:bCs/>
                <w:snapToGrid/>
                <w:color w:val="000000"/>
                <w:sz w:val="22"/>
                <w:szCs w:val="22"/>
                <w:u w:color="000000"/>
                <w:bdr w:val="nil"/>
                <w:lang w:val="nl-NL" w:eastAsia="nl-NL"/>
              </w:rPr>
              <w:t>HAVO exameneenheden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80" w:lineRule="atLeast"/>
              <w:jc w:val="center"/>
              <w:rPr>
                <w:rFonts w:ascii="Arial" w:eastAsia="Calibri" w:hAnsi="Arial" w:cs="Arial"/>
                <w:snapToGrid/>
                <w:color w:val="000000"/>
                <w:sz w:val="22"/>
                <w:szCs w:val="22"/>
                <w:u w:color="000000"/>
                <w:bdr w:val="nil"/>
                <w:lang w:val="nl-NL" w:eastAsia="nl-NL"/>
              </w:rPr>
            </w:pPr>
            <w:r w:rsidRPr="0006020F">
              <w:rPr>
                <w:rFonts w:ascii="Arial" w:eastAsia="Calibri" w:hAnsi="Arial" w:cs="Arial"/>
                <w:b/>
                <w:bCs/>
                <w:snapToGrid/>
                <w:color w:val="000000"/>
                <w:sz w:val="22"/>
                <w:szCs w:val="22"/>
                <w:u w:color="000000"/>
                <w:bdr w:val="nil"/>
                <w:lang w:val="nl-NL" w:eastAsia="nl-NL"/>
              </w:rPr>
              <w:t>Moet in 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80" w:lineRule="atLeast"/>
              <w:jc w:val="center"/>
              <w:rPr>
                <w:rFonts w:ascii="Arial" w:eastAsia="Calibri" w:hAnsi="Arial" w:cs="Arial"/>
                <w:b/>
                <w:snapToGrid/>
                <w:color w:val="000000"/>
                <w:sz w:val="22"/>
                <w:szCs w:val="22"/>
                <w:u w:color="000000"/>
                <w:bdr w:val="nil"/>
                <w:lang w:val="nl-NL" w:eastAsia="nl-NL"/>
              </w:rPr>
            </w:pPr>
            <w:r w:rsidRPr="0006020F">
              <w:rPr>
                <w:rFonts w:ascii="Arial" w:eastAsia="Calibri" w:hAnsi="Arial" w:cs="Arial"/>
                <w:b/>
                <w:snapToGrid/>
                <w:color w:val="000000"/>
                <w:sz w:val="22"/>
                <w:szCs w:val="22"/>
                <w:u w:color="000000"/>
                <w:bdr w:val="nil"/>
                <w:lang w:val="nl-NL" w:eastAsia="nl-NL"/>
              </w:rPr>
              <w:t>Mag in SE</w:t>
            </w:r>
          </w:p>
        </w:tc>
      </w:tr>
      <w:tr w:rsidR="0006020F" w:rsidRPr="0006020F" w:rsidTr="00BA0E31">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A1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(Leer)vaardigheden in het vak lichamelijke opvoeding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Spel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Atletiek</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06020F" w:rsidRPr="0006020F" w:rsidTr="00BA0E31">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B3</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Turnen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B4</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Bewegen op muziek</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B5</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Zelfverdediging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B6</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Overige bewegingsactiviteiten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C1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Regeltaken (samen) uitvoeren en in stand houden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D1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Ontwikkelen en toepassen van gezondheids-bevorderende activiteiten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E1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Belang van bewegen en sport voor zichzelf en de maatschappij</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bl>
    <w:p w:rsidR="0006020F" w:rsidRPr="0006020F" w:rsidRDefault="0006020F" w:rsidP="0006020F">
      <w:pPr>
        <w:keepNext/>
        <w:keepLines/>
        <w:widowControl/>
        <w:pBdr>
          <w:top w:val="nil"/>
          <w:left w:val="nil"/>
          <w:bottom w:val="nil"/>
          <w:right w:val="nil"/>
          <w:between w:val="nil"/>
          <w:bar w:val="nil"/>
        </w:pBdr>
        <w:spacing w:line="260" w:lineRule="atLeast"/>
        <w:outlineLvl w:val="1"/>
        <w:rPr>
          <w:rFonts w:ascii="Arial" w:eastAsia="Cambria" w:hAnsi="Arial" w:cs="Cambria"/>
          <w:b/>
          <w:bCs/>
          <w:snapToGrid/>
          <w:color w:val="4F81BD"/>
          <w:sz w:val="26"/>
          <w:szCs w:val="26"/>
          <w:u w:color="4F81BD"/>
          <w:bdr w:val="nil"/>
          <w:lang w:val="nl-NL" w:eastAsia="nl-NL"/>
        </w:rPr>
      </w:pPr>
    </w:p>
    <w:p w:rsidR="0006020F" w:rsidRDefault="0006020F" w:rsidP="00A90CEA">
      <w:pPr>
        <w:keepNext/>
        <w:keepLines/>
        <w:widowControl/>
        <w:pBdr>
          <w:top w:val="nil"/>
          <w:left w:val="nil"/>
          <w:bottom w:val="nil"/>
          <w:right w:val="nil"/>
          <w:between w:val="nil"/>
          <w:bar w:val="nil"/>
        </w:pBdr>
        <w:spacing w:line="260" w:lineRule="atLeast"/>
        <w:outlineLvl w:val="1"/>
        <w:rPr>
          <w:rFonts w:ascii="Arial" w:eastAsia="Cambria" w:hAnsi="Arial" w:cs="Cambria"/>
          <w:b/>
          <w:bCs/>
          <w:snapToGrid/>
          <w:color w:val="4F81BD"/>
          <w:sz w:val="26"/>
          <w:szCs w:val="26"/>
          <w:u w:color="4F81BD"/>
          <w:bdr w:val="nil"/>
          <w:lang w:val="nl-NL" w:eastAsia="nl-NL"/>
        </w:rPr>
      </w:pPr>
      <w:r w:rsidRPr="0006020F">
        <w:rPr>
          <w:rFonts w:ascii="Arial" w:eastAsia="Cambria" w:hAnsi="Arial" w:cs="Cambria"/>
          <w:b/>
          <w:bCs/>
          <w:snapToGrid/>
          <w:color w:val="4F81BD"/>
          <w:sz w:val="26"/>
          <w:szCs w:val="26"/>
          <w:u w:color="4F81BD"/>
          <w:bdr w:val="nil"/>
          <w:lang w:val="nl-NL" w:eastAsia="nl-NL"/>
        </w:rPr>
        <w:br w:type="page"/>
      </w:r>
      <w:bookmarkStart w:id="28" w:name="_Toc25912472"/>
      <w:bookmarkStart w:id="29" w:name="_Toc31876524"/>
      <w:r w:rsidRPr="0006020F">
        <w:rPr>
          <w:rFonts w:ascii="Arial" w:eastAsia="Cambria" w:hAnsi="Arial" w:cs="Cambria"/>
          <w:b/>
          <w:bCs/>
          <w:snapToGrid/>
          <w:color w:val="4F81BD"/>
          <w:sz w:val="26"/>
          <w:szCs w:val="26"/>
          <w:u w:color="4F81BD"/>
          <w:bdr w:val="nil"/>
          <w:lang w:val="nl-NL" w:eastAsia="nl-NL"/>
        </w:rPr>
        <w:lastRenderedPageBreak/>
        <w:t>4.b.  Uitwerking van de eindtermen voor Lichamelijke Opvoeding HAVO</w:t>
      </w:r>
      <w:bookmarkEnd w:id="28"/>
      <w:bookmarkEnd w:id="29"/>
    </w:p>
    <w:p w:rsidR="00826864" w:rsidRPr="0006020F" w:rsidRDefault="00826864" w:rsidP="00A90CEA">
      <w:pPr>
        <w:keepNext/>
        <w:keepLines/>
        <w:widowControl/>
        <w:pBdr>
          <w:top w:val="nil"/>
          <w:left w:val="nil"/>
          <w:bottom w:val="nil"/>
          <w:right w:val="nil"/>
          <w:between w:val="nil"/>
          <w:bar w:val="nil"/>
        </w:pBdr>
        <w:spacing w:line="260" w:lineRule="atLeast"/>
        <w:outlineLvl w:val="1"/>
        <w:rPr>
          <w:rFonts w:ascii="Arial" w:eastAsia="Arial" w:hAnsi="Arial" w:cs="Arial"/>
          <w:snapToGrid/>
          <w:color w:val="000000"/>
          <w:sz w:val="22"/>
          <w:szCs w:val="22"/>
          <w:u w:color="000000"/>
          <w:bdr w:val="nil"/>
          <w:lang w:val="nl-NL" w:eastAsia="nl-NL"/>
        </w:rPr>
      </w:pPr>
      <w:bookmarkStart w:id="30" w:name="_GoBack"/>
      <w:bookmarkEnd w:id="30"/>
    </w:p>
    <w:tbl>
      <w:tblPr>
        <w:tblW w:w="971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77"/>
        <w:gridCol w:w="5845"/>
        <w:gridCol w:w="1324"/>
        <w:gridCol w:w="1369"/>
      </w:tblGrid>
      <w:tr w:rsidR="0006020F" w:rsidRPr="0006020F" w:rsidTr="00BA0E31">
        <w:trPr>
          <w:trHeight w:val="333"/>
        </w:trPr>
        <w:tc>
          <w:tcPr>
            <w:tcW w:w="7022"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Calibri"/>
                <w:b/>
                <w:bCs/>
                <w:snapToGrid/>
                <w:color w:val="000000"/>
                <w:sz w:val="20"/>
                <w:u w:color="000000"/>
                <w:bdr w:val="nil"/>
                <w:lang w:val="nl-NL" w:eastAsia="nl-NL"/>
              </w:rPr>
              <w:t>HAVO exameneenheden en uitgewerkte eindtermen</w:t>
            </w:r>
          </w:p>
        </w:tc>
        <w:tc>
          <w:tcPr>
            <w:tcW w:w="132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60" w:lineRule="atLeast"/>
              <w:jc w:val="center"/>
              <w:rPr>
                <w:rFonts w:ascii="Calibri" w:eastAsia="Calibri" w:hAnsi="Calibri" w:cs="Calibri"/>
                <w:snapToGrid/>
                <w:color w:val="000000"/>
                <w:sz w:val="22"/>
                <w:szCs w:val="22"/>
                <w:u w:color="000000"/>
                <w:bdr w:val="nil"/>
                <w:lang w:eastAsia="nl-NL"/>
              </w:rPr>
            </w:pPr>
            <w:r w:rsidRPr="0006020F">
              <w:rPr>
                <w:rFonts w:ascii="Arial" w:eastAsia="Calibri" w:hAnsi="Arial" w:cs="Calibri"/>
                <w:b/>
                <w:bCs/>
                <w:snapToGrid/>
                <w:color w:val="000000"/>
                <w:sz w:val="20"/>
                <w:u w:color="000000"/>
                <w:bdr w:val="nil"/>
                <w:lang w:val="nl-NL" w:eastAsia="nl-NL"/>
              </w:rPr>
              <w:t>moet in SE</w:t>
            </w:r>
          </w:p>
        </w:tc>
        <w:tc>
          <w:tcPr>
            <w:tcW w:w="136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60" w:lineRule="atLeast"/>
              <w:jc w:val="center"/>
              <w:rPr>
                <w:rFonts w:ascii="Calibri" w:eastAsia="Calibri" w:hAnsi="Calibri" w:cs="Calibri"/>
                <w:snapToGrid/>
                <w:color w:val="000000"/>
                <w:sz w:val="22"/>
                <w:szCs w:val="22"/>
                <w:u w:color="000000"/>
                <w:bdr w:val="nil"/>
                <w:lang w:eastAsia="nl-NL"/>
              </w:rPr>
            </w:pPr>
            <w:r w:rsidRPr="0006020F">
              <w:rPr>
                <w:rFonts w:ascii="Arial" w:eastAsia="Calibri" w:hAnsi="Arial" w:cs="Calibri"/>
                <w:b/>
                <w:bCs/>
                <w:snapToGrid/>
                <w:color w:val="000000"/>
                <w:sz w:val="20"/>
                <w:u w:color="000000"/>
                <w:bdr w:val="nil"/>
                <w:lang w:val="nl-NL" w:eastAsia="nl-NL"/>
              </w:rPr>
              <w:t>mag in SE</w:t>
            </w:r>
          </w:p>
        </w:tc>
      </w:tr>
      <w:tr w:rsidR="0006020F" w:rsidRPr="0006020F" w:rsidTr="00BA0E31">
        <w:trPr>
          <w:trHeight w:val="333"/>
        </w:trPr>
        <w:tc>
          <w:tcPr>
            <w:tcW w:w="1177"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A1</w:t>
            </w:r>
          </w:p>
        </w:tc>
        <w:tc>
          <w:tcPr>
            <w:tcW w:w="5845"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(Leer)vaardigheden in het vak lichamelijke opvoeding</w:t>
            </w:r>
          </w:p>
        </w:tc>
        <w:tc>
          <w:tcPr>
            <w:tcW w:w="1324"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x</w:t>
            </w:r>
          </w:p>
        </w:tc>
      </w:tr>
      <w:tr w:rsidR="0006020F" w:rsidRPr="0006020F" w:rsidTr="00BA0E31">
        <w:trPr>
          <w:trHeight w:val="513"/>
        </w:trPr>
        <w:tc>
          <w:tcPr>
            <w:tcW w:w="1177"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in bewegingssituaties vaardigheden toepassen die betrekking hebben op communiceren, zelfstandig (samen)werken en informatie verwerven en verwerken</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Times New Roman" w:eastAsia="Arial Unicode MS" w:hAnsi="Times New Roman" w:cs="Arial Unicode MS"/>
                <w:snapToGrid/>
                <w:color w:val="000000"/>
                <w:sz w:val="22"/>
                <w:szCs w:val="22"/>
                <w:u w:color="000000"/>
                <w:bdr w:val="nil"/>
                <w:lang w:val="nl-NL" w:eastAsia="nl-NL"/>
              </w:rPr>
              <w:t>x</w:t>
            </w: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snapToGrid/>
                <w:sz w:val="22"/>
                <w:szCs w:val="22"/>
                <w:bdr w:val="nil"/>
              </w:rPr>
            </w:pPr>
          </w:p>
        </w:tc>
      </w:tr>
      <w:tr w:rsidR="0006020F" w:rsidRPr="0006020F" w:rsidTr="00BA0E31">
        <w:trPr>
          <w:trHeight w:val="493"/>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in bewegingssituaties verschillen in prestatieniveau, motieven, interesses, culturele achtergronden en geslacht hanteren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snapToGrid/>
                <w:sz w:val="22"/>
                <w:szCs w:val="22"/>
                <w:bdr w:val="nil"/>
                <w:lang w:val="nl-NL"/>
              </w:rPr>
            </w:pPr>
            <w:r w:rsidRPr="0006020F">
              <w:rPr>
                <w:rFonts w:ascii="Arial" w:eastAsia="Arial Unicode MS" w:hAnsi="Arial" w:cs="Arial"/>
                <w:snapToGrid/>
                <w:sz w:val="22"/>
                <w:szCs w:val="22"/>
                <w:bdr w:val="nil"/>
              </w:rPr>
              <w:t>x</w:t>
            </w:r>
          </w:p>
        </w:tc>
      </w:tr>
      <w:tr w:rsidR="0006020F" w:rsidRPr="0006020F" w:rsidTr="00BA0E31">
        <w:trPr>
          <w:trHeight w:val="493"/>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in bewegingssituaties omgaan met elementen als lukken en mislukken en winst en verlies</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493"/>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kritisch reflecteren op opgedane ervaringen in relatie tot eigen wensen, motieven en mogelijkheden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493"/>
        </w:trPr>
        <w:tc>
          <w:tcPr>
            <w:tcW w:w="1177"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zich oriënteren op beroep of vrijwilligerswerk door het vervullen van (regel)taken</w:t>
            </w:r>
          </w:p>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in het werkveld van sport en bewegen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snapToGrid/>
                <w:sz w:val="22"/>
                <w:szCs w:val="22"/>
                <w:bdr w:val="nil"/>
                <w:lang w:val="nl-NL"/>
              </w:rPr>
            </w:pPr>
            <w:r w:rsidRPr="0006020F">
              <w:rPr>
                <w:rFonts w:ascii="Arial" w:eastAsia="Arial Unicode MS" w:hAnsi="Arial" w:cs="Arial"/>
                <w:snapToGrid/>
                <w:sz w:val="22"/>
                <w:szCs w:val="22"/>
                <w:bdr w:val="nil"/>
              </w:rPr>
              <w:t>x</w:t>
            </w:r>
          </w:p>
        </w:tc>
      </w:tr>
      <w:tr w:rsidR="0006020F" w:rsidRPr="0006020F" w:rsidTr="00BA0E31">
        <w:trPr>
          <w:trHeight w:val="252"/>
        </w:trPr>
        <w:tc>
          <w:tcPr>
            <w:tcW w:w="1177"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B1</w:t>
            </w:r>
          </w:p>
        </w:tc>
        <w:tc>
          <w:tcPr>
            <w:tcW w:w="5845"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Spel</w:t>
            </w:r>
            <w:proofErr w:type="spellEnd"/>
          </w:p>
        </w:tc>
        <w:tc>
          <w:tcPr>
            <w:tcW w:w="1324"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BA0E31" w:rsidTr="00BA0E31">
        <w:trPr>
          <w:trHeight w:val="252"/>
        </w:trPr>
        <w:tc>
          <w:tcPr>
            <w:tcW w:w="1177"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de volgende spelen uitvoeren:</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Een</w:t>
            </w:r>
            <w:proofErr w:type="spellEnd"/>
            <w:r w:rsidRPr="0006020F">
              <w:rPr>
                <w:rFonts w:ascii="Arial" w:eastAsia="Calibri" w:hAnsi="Arial" w:cs="Arial"/>
                <w:snapToGrid/>
                <w:color w:val="000000"/>
                <w:sz w:val="22"/>
                <w:szCs w:val="22"/>
                <w:u w:color="000000"/>
                <w:bdr w:val="nil"/>
                <w:lang w:eastAsia="nl-NL"/>
              </w:rPr>
              <w:t xml:space="preserve"> slag- </w:t>
            </w:r>
            <w:proofErr w:type="spellStart"/>
            <w:r w:rsidRPr="0006020F">
              <w:rPr>
                <w:rFonts w:ascii="Arial" w:eastAsia="Calibri" w:hAnsi="Arial" w:cs="Arial"/>
                <w:snapToGrid/>
                <w:color w:val="000000"/>
                <w:sz w:val="22"/>
                <w:szCs w:val="22"/>
                <w:u w:color="000000"/>
                <w:bdr w:val="nil"/>
                <w:lang w:eastAsia="nl-NL"/>
              </w:rPr>
              <w:t>en</w:t>
            </w:r>
            <w:proofErr w:type="spellEnd"/>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loopspel</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Een</w:t>
            </w:r>
            <w:proofErr w:type="spellEnd"/>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terugslagspel</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Twee </w:t>
            </w:r>
            <w:proofErr w:type="spellStart"/>
            <w:r w:rsidRPr="0006020F">
              <w:rPr>
                <w:rFonts w:ascii="Arial" w:eastAsia="Calibri" w:hAnsi="Arial" w:cs="Arial"/>
                <w:snapToGrid/>
                <w:color w:val="000000"/>
                <w:sz w:val="22"/>
                <w:szCs w:val="22"/>
                <w:u w:color="000000"/>
                <w:bdr w:val="nil"/>
                <w:lang w:eastAsia="nl-NL"/>
              </w:rPr>
              <w:t>doelspelen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Vormen van tik- en afgooispelen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252"/>
        </w:trPr>
        <w:tc>
          <w:tcPr>
            <w:tcW w:w="1177"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B2</w:t>
            </w:r>
          </w:p>
        </w:tc>
        <w:tc>
          <w:tcPr>
            <w:tcW w:w="5845"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Atletiek</w:t>
            </w:r>
            <w:proofErr w:type="spellEnd"/>
          </w:p>
        </w:tc>
        <w:tc>
          <w:tcPr>
            <w:tcW w:w="1324"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BA0E31" w:rsidTr="00BA0E31">
        <w:trPr>
          <w:trHeight w:val="387"/>
        </w:trPr>
        <w:tc>
          <w:tcPr>
            <w:tcW w:w="1177"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Bij de bewegingsactiviteit atletiek, kan de kandidaat:</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Lopen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Springen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Werpen, stoten of slingeren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B3</w:t>
            </w:r>
          </w:p>
        </w:tc>
        <w:tc>
          <w:tcPr>
            <w:tcW w:w="5845"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Turnen</w:t>
            </w:r>
            <w:proofErr w:type="spellEnd"/>
          </w:p>
        </w:tc>
        <w:tc>
          <w:tcPr>
            <w:tcW w:w="1324"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BA0E31" w:rsidTr="00BA0E31">
        <w:trPr>
          <w:trHeight w:val="288"/>
        </w:trPr>
        <w:tc>
          <w:tcPr>
            <w:tcW w:w="1177"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xml:space="preserve"> Bij de bewegingsactiviteit turnen, kan de kandidaat:</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Springen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Zwaaien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Balanceren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Acrobatiek</w:t>
            </w:r>
            <w:proofErr w:type="spellEnd"/>
            <w:r w:rsidRPr="0006020F">
              <w:rPr>
                <w:rFonts w:ascii="Arial" w:eastAsia="Calibri" w:hAnsi="Arial" w:cs="Arial"/>
                <w:snapToGrid/>
                <w:color w:val="000000"/>
                <w:sz w:val="22"/>
                <w:szCs w:val="22"/>
                <w:u w:color="000000"/>
                <w:bdr w:val="nil"/>
                <w:lang w:eastAsia="nl-NL"/>
              </w:rPr>
              <w:t xml:space="preserve"> </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B4</w:t>
            </w:r>
          </w:p>
        </w:tc>
        <w:tc>
          <w:tcPr>
            <w:tcW w:w="5845"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Bewegen</w:t>
            </w:r>
            <w:proofErr w:type="spellEnd"/>
            <w:r w:rsidRPr="0006020F">
              <w:rPr>
                <w:rFonts w:ascii="Arial" w:eastAsia="Calibri" w:hAnsi="Arial" w:cs="Arial"/>
                <w:snapToGrid/>
                <w:color w:val="000000"/>
                <w:sz w:val="22"/>
                <w:szCs w:val="22"/>
                <w:u w:color="000000"/>
                <w:bdr w:val="nil"/>
                <w:lang w:eastAsia="nl-NL"/>
              </w:rPr>
              <w:t xml:space="preserve"> op </w:t>
            </w:r>
            <w:proofErr w:type="spellStart"/>
            <w:r w:rsidRPr="0006020F">
              <w:rPr>
                <w:rFonts w:ascii="Arial" w:eastAsia="Calibri" w:hAnsi="Arial" w:cs="Arial"/>
                <w:snapToGrid/>
                <w:color w:val="000000"/>
                <w:sz w:val="22"/>
                <w:szCs w:val="22"/>
                <w:u w:color="000000"/>
                <w:bdr w:val="nil"/>
                <w:lang w:eastAsia="nl-NL"/>
              </w:rPr>
              <w:t>muziek</w:t>
            </w:r>
            <w:proofErr w:type="spellEnd"/>
          </w:p>
        </w:tc>
        <w:tc>
          <w:tcPr>
            <w:tcW w:w="1324"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BA0E31" w:rsidTr="00BA0E31">
        <w:trPr>
          <w:trHeight w:val="288"/>
        </w:trPr>
        <w:tc>
          <w:tcPr>
            <w:tcW w:w="1177"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Bij de bewegingsactiviteit bewegen op muziek, kan de kandidaat:</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Bewegingsactiviteiten waarbij ritme en bewegen bepalend zijn uitvoeren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Conditionele vormen op muziek uitvoeren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493"/>
        </w:trPr>
        <w:tc>
          <w:tcPr>
            <w:tcW w:w="1177"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Een vorm van bewegen op muziek naar keuze, of een andere bewegingsactiviteit waarbij ritme en tempo bepalend zijn uitvoeren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288"/>
        </w:trPr>
        <w:tc>
          <w:tcPr>
            <w:tcW w:w="1177"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B5</w:t>
            </w:r>
          </w:p>
        </w:tc>
        <w:tc>
          <w:tcPr>
            <w:tcW w:w="5845"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Zelfverdediging</w:t>
            </w:r>
            <w:proofErr w:type="spellEnd"/>
          </w:p>
        </w:tc>
        <w:tc>
          <w:tcPr>
            <w:tcW w:w="1324"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BA0E31" w:rsidTr="00BA0E31">
        <w:trPr>
          <w:trHeight w:val="288"/>
        </w:trPr>
        <w:tc>
          <w:tcPr>
            <w:tcW w:w="1177"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Bij de bewegingsactiviteit zelfverdediging, kan de kandidaat:</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Stoeispelen (bijvoorbeeld: vormen van judo) uitvoeren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xml:space="preserve">- Trefspelen (bijvoorbeeld: vormen van boksen, schermen </w:t>
            </w:r>
            <w:r w:rsidRPr="0006020F">
              <w:rPr>
                <w:rFonts w:ascii="Arial" w:eastAsia="Calibri" w:hAnsi="Arial" w:cs="Arial"/>
                <w:snapToGrid/>
                <w:color w:val="000000"/>
                <w:sz w:val="22"/>
                <w:szCs w:val="22"/>
                <w:u w:color="000000"/>
                <w:bdr w:val="nil"/>
                <w:lang w:val="nl-NL" w:eastAsia="nl-NL"/>
              </w:rPr>
              <w:br/>
              <w:t xml:space="preserve">   of karate do) uitvoeren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493"/>
        </w:trPr>
        <w:tc>
          <w:tcPr>
            <w:tcW w:w="1177"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B6</w:t>
            </w:r>
          </w:p>
        </w:tc>
        <w:tc>
          <w:tcPr>
            <w:tcW w:w="5845"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Overige bewegingsactiviteiten</w:t>
            </w:r>
          </w:p>
        </w:tc>
        <w:tc>
          <w:tcPr>
            <w:tcW w:w="1324"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x</w:t>
            </w:r>
          </w:p>
        </w:tc>
      </w:tr>
      <w:tr w:rsidR="0006020F" w:rsidRPr="0006020F" w:rsidTr="00BA0E31">
        <w:trPr>
          <w:trHeight w:val="493"/>
        </w:trPr>
        <w:tc>
          <w:tcPr>
            <w:tcW w:w="11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single" w:sz="4" w:space="0" w:color="auto"/>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alleen en in samenwerking met anderen twee nieuwe, actuele bewegingsactiviteiten uitvoeren die hij kan kiezen uit een aanbod dat bij voorkeur niet behoort tot één van de hierboven genoemde activiteitengebieden (bijvoorbeeld water- of outdoor sporten)</w:t>
            </w:r>
          </w:p>
        </w:tc>
        <w:tc>
          <w:tcPr>
            <w:tcW w:w="1324" w:type="dxa"/>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493"/>
        </w:trPr>
        <w:tc>
          <w:tcPr>
            <w:tcW w:w="1177"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C1</w:t>
            </w:r>
          </w:p>
        </w:tc>
        <w:tc>
          <w:tcPr>
            <w:tcW w:w="5845"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Regeltaken (samen) uitvoeren en in stand houden</w:t>
            </w:r>
          </w:p>
        </w:tc>
        <w:tc>
          <w:tcPr>
            <w:tcW w:w="1324"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493"/>
        </w:trPr>
        <w:tc>
          <w:tcPr>
            <w:tcW w:w="1177"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omgaan met regels en een bijdrage leveren aan een sportief verloop en aan de veiligheid van zichzelf en anderen</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adequaat omgaan met risico’s</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zich houden aan afgesproken (</w:t>
            </w:r>
            <w:proofErr w:type="spellStart"/>
            <w:r w:rsidRPr="0006020F">
              <w:rPr>
                <w:rFonts w:ascii="Arial" w:eastAsia="Calibri" w:hAnsi="Arial" w:cs="Arial"/>
                <w:snapToGrid/>
                <w:color w:val="000000"/>
                <w:sz w:val="22"/>
                <w:szCs w:val="22"/>
                <w:u w:color="000000"/>
                <w:bdr w:val="nil"/>
                <w:lang w:val="nl-NL" w:eastAsia="nl-NL"/>
              </w:rPr>
              <w:t>veiligheids</w:t>
            </w:r>
            <w:proofErr w:type="spellEnd"/>
            <w:r w:rsidRPr="0006020F">
              <w:rPr>
                <w:rFonts w:ascii="Arial" w:eastAsia="Calibri" w:hAnsi="Arial" w:cs="Arial"/>
                <w:snapToGrid/>
                <w:color w:val="000000"/>
                <w:sz w:val="22"/>
                <w:szCs w:val="22"/>
                <w:u w:color="000000"/>
                <w:bdr w:val="nil"/>
                <w:lang w:val="nl-NL" w:eastAsia="nl-NL"/>
              </w:rPr>
              <w:t>)regels (en etiquette)</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xml:space="preserve">De kandidaat kan assisteren bij regelende taken, in de vorm van hulpverlenen en bij het ontwerpen en uitvoeren van bewegingssituaties </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widowControl/>
              <w:spacing w:before="100" w:beforeAutospacing="1" w:after="100" w:afterAutospacing="1"/>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kandidaat kan regelende taken uitvoeren (bewegingssituaties inrichten, op gang brengen en op gang houden)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177"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widowControl/>
              <w:spacing w:before="100" w:beforeAutospacing="1" w:after="100" w:afterAutospacing="1"/>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kandidaat kan fungeren in minimaal twee door de leerling te kiezen rollen van instructeur, coach/begeleider, scheidsrechter/jurylid of organisator</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493"/>
        </w:trPr>
        <w:tc>
          <w:tcPr>
            <w:tcW w:w="1177"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D1</w:t>
            </w:r>
          </w:p>
        </w:tc>
        <w:tc>
          <w:tcPr>
            <w:tcW w:w="5845"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xml:space="preserve">Ontwikkelen en toepassen van </w:t>
            </w:r>
            <w:proofErr w:type="spellStart"/>
            <w:r w:rsidRPr="0006020F">
              <w:rPr>
                <w:rFonts w:ascii="Arial" w:eastAsia="Calibri" w:hAnsi="Arial" w:cs="Arial"/>
                <w:snapToGrid/>
                <w:color w:val="000000"/>
                <w:sz w:val="22"/>
                <w:szCs w:val="22"/>
                <w:u w:color="000000"/>
                <w:bdr w:val="nil"/>
                <w:lang w:val="nl-NL" w:eastAsia="nl-NL"/>
              </w:rPr>
              <w:t>gezondheidsbevorderende</w:t>
            </w:r>
            <w:proofErr w:type="spellEnd"/>
            <w:r w:rsidRPr="0006020F">
              <w:rPr>
                <w:rFonts w:ascii="Arial" w:eastAsia="Calibri" w:hAnsi="Arial" w:cs="Arial"/>
                <w:snapToGrid/>
                <w:color w:val="000000"/>
                <w:sz w:val="22"/>
                <w:szCs w:val="22"/>
                <w:u w:color="000000"/>
                <w:bdr w:val="nil"/>
                <w:lang w:val="nl-NL" w:eastAsia="nl-NL"/>
              </w:rPr>
              <w:t xml:space="preserve"> activiteiten</w:t>
            </w:r>
          </w:p>
        </w:tc>
        <w:tc>
          <w:tcPr>
            <w:tcW w:w="1324"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x</w:t>
            </w:r>
          </w:p>
        </w:tc>
      </w:tr>
      <w:tr w:rsidR="0006020F" w:rsidRPr="0006020F" w:rsidTr="00BA0E31">
        <w:trPr>
          <w:trHeight w:val="288"/>
        </w:trPr>
        <w:tc>
          <w:tcPr>
            <w:tcW w:w="1177"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de basiskenmerken van training (bewegen) aangeven</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conditieaspecten meten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177"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een trainingsprogramma binnen de eigen mogelijkheden opstellen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493"/>
        </w:trPr>
        <w:tc>
          <w:tcPr>
            <w:tcW w:w="1177"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E1</w:t>
            </w:r>
          </w:p>
        </w:tc>
        <w:tc>
          <w:tcPr>
            <w:tcW w:w="5845"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Belang van bewegen en sport voor zichzelf en de maatschappij</w:t>
            </w:r>
          </w:p>
        </w:tc>
        <w:tc>
          <w:tcPr>
            <w:tcW w:w="1324"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0CECE"/>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x</w:t>
            </w:r>
          </w:p>
        </w:tc>
      </w:tr>
      <w:tr w:rsidR="0006020F" w:rsidRPr="0006020F" w:rsidTr="00BA0E31">
        <w:trPr>
          <w:trHeight w:val="493"/>
        </w:trPr>
        <w:tc>
          <w:tcPr>
            <w:tcW w:w="1177"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gebruikmaken van de door de school aan hem geboden mogelijkheid om zijn vaardigheden verder uit te breiden en zich te oriënteren op de mogelijkheden van wedstrijd, recreatief en beroepsgerichte sporten</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493"/>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zich oriënteren op de eigen sportloopbaan en eigen voorkeuren aangeven ten aanzien van bewegen en sport</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493"/>
        </w:trPr>
        <w:tc>
          <w:tcPr>
            <w:tcW w:w="1177"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verschillende mogelijkheden voor deelname aan sport en beweging in de omgeving noemen en de belangrijkste kenmerken van dit aanbod beschrijven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493"/>
        </w:trPr>
        <w:tc>
          <w:tcPr>
            <w:tcW w:w="1177"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het belang van bewegen en sport voor zichzelf als persoon en in de maatschappij verwoorden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bl>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keepNext/>
        <w:widowControl/>
        <w:pBdr>
          <w:top w:val="nil"/>
          <w:left w:val="nil"/>
          <w:bottom w:val="nil"/>
          <w:right w:val="nil"/>
          <w:between w:val="nil"/>
          <w:bar w:val="nil"/>
        </w:pBdr>
        <w:spacing w:before="240" w:after="60"/>
        <w:outlineLvl w:val="1"/>
        <w:rPr>
          <w:rFonts w:ascii="Arial" w:eastAsia="Calibri" w:hAnsi="Arial" w:cs="Arial"/>
          <w:b/>
          <w:bCs/>
          <w:iCs/>
          <w:snapToGrid/>
          <w:color w:val="4F81BD"/>
          <w:sz w:val="26"/>
          <w:szCs w:val="26"/>
          <w:bdr w:val="nil"/>
          <w:lang w:val="nl-NL"/>
        </w:rPr>
      </w:pPr>
      <w:r w:rsidRPr="0006020F">
        <w:rPr>
          <w:rFonts w:ascii="Arial Unicode MS" w:eastAsia="Arial Unicode MS" w:hAnsi="Arial Unicode MS" w:cs="Arial Unicode MS"/>
          <w:b/>
          <w:bCs/>
          <w:i/>
          <w:iCs/>
          <w:snapToGrid/>
          <w:sz w:val="28"/>
          <w:szCs w:val="28"/>
          <w:bdr w:val="nil"/>
          <w:lang w:val="nl-NL"/>
        </w:rPr>
        <w:br w:type="page"/>
      </w:r>
      <w:bookmarkStart w:id="31" w:name="_Toc25912473"/>
      <w:bookmarkStart w:id="32" w:name="_Toc31876525"/>
      <w:r w:rsidRPr="0006020F">
        <w:rPr>
          <w:rFonts w:ascii="Arial" w:hAnsi="Arial" w:cs="Arial"/>
          <w:b/>
          <w:bCs/>
          <w:iCs/>
          <w:snapToGrid/>
          <w:color w:val="4F81BD"/>
          <w:sz w:val="26"/>
          <w:szCs w:val="26"/>
          <w:bdr w:val="nil"/>
          <w:lang w:val="nl-NL"/>
        </w:rPr>
        <w:lastRenderedPageBreak/>
        <w:t>4.c. Nadere specificaties HAVO</w:t>
      </w:r>
      <w:bookmarkEnd w:id="31"/>
      <w:bookmarkEnd w:id="32"/>
    </w:p>
    <w:p w:rsidR="0006020F" w:rsidRPr="0006020F" w:rsidRDefault="0006020F" w:rsidP="0006020F">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Het SE heeft de vorm van een examendossier. Dit bevat een overzicht van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 de afgelegde toetsen en uitgevoerde opdrachten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de behaalde resultaten en vorderingen</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In het Programma van Toetsing en Afsluiting (PTA) legt de school het aantal schriftelijke en mondelinge toetsen en opdrachten vast, alsmede de weging van de verschillende onderdelen van het examendossier. De schriftelijke en (mondelinge) toetsen en opdrachten van het SE dienen aantoonbaar representatief te zijn voor de desbetreffende eindtermen uit het examenprogramma.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Het cijfer voor het schoolexamen is samengesteld uit de cijfers en beoordelingen voor de toetsen en opdrachten, zodanig dat er aantoonbaar sprake is van een evenwichtige bijdrage van de verschillende onderdelen.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FF0000"/>
          <w:sz w:val="22"/>
          <w:szCs w:val="22"/>
          <w:u w:color="FF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tbl>
      <w:tblPr>
        <w:tblW w:w="899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9"/>
        <w:gridCol w:w="5623"/>
      </w:tblGrid>
      <w:tr w:rsidR="0006020F" w:rsidRPr="0006020F" w:rsidTr="00BA0E31">
        <w:trPr>
          <w:trHeight w:val="253"/>
        </w:trPr>
        <w:tc>
          <w:tcPr>
            <w:tcW w:w="8992"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after="200" w:line="280" w:lineRule="atLeast"/>
              <w:jc w:val="center"/>
              <w:rPr>
                <w:rFonts w:ascii="Calibri" w:eastAsia="Calibri" w:hAnsi="Calibri" w:cs="Calibri"/>
                <w:snapToGrid/>
                <w:color w:val="000000"/>
                <w:sz w:val="22"/>
                <w:szCs w:val="22"/>
                <w:u w:color="000000"/>
                <w:bdr w:val="nil"/>
                <w:lang w:eastAsia="nl-NL"/>
              </w:rPr>
            </w:pPr>
            <w:r w:rsidRPr="0006020F">
              <w:rPr>
                <w:rFonts w:ascii="Arial" w:eastAsia="Calibri" w:hAnsi="Arial" w:cs="Calibri"/>
                <w:snapToGrid/>
                <w:color w:val="000000"/>
                <w:sz w:val="22"/>
                <w:szCs w:val="22"/>
                <w:u w:color="000000"/>
                <w:bdr w:val="nil"/>
                <w:lang w:val="nl-NL" w:eastAsia="nl-NL"/>
              </w:rPr>
              <w:t>Lichamelijke Opvoeding SE</w:t>
            </w:r>
          </w:p>
        </w:tc>
      </w:tr>
      <w:tr w:rsidR="0006020F" w:rsidRPr="00BA0E31" w:rsidTr="00BA0E31">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Type 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Praktische opdrachten en theoretische opdrachten</w:t>
            </w:r>
          </w:p>
        </w:tc>
      </w:tr>
      <w:tr w:rsidR="0006020F" w:rsidRPr="00BA0E31" w:rsidTr="00BA0E31">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Tijdsduur en zitting(en) 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Meerdere zittingen verdeeld over meerdere tijdstippen, tijdsduur afhankelijk van het type toets</w:t>
            </w:r>
          </w:p>
        </w:tc>
      </w:tr>
      <w:tr w:rsidR="0006020F" w:rsidRPr="00BA0E31" w:rsidTr="00BA0E31">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Globale</w:t>
            </w:r>
            <w:proofErr w:type="spellEnd"/>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vorm</w:t>
            </w:r>
            <w:proofErr w:type="spellEnd"/>
            <w:r w:rsidRPr="0006020F">
              <w:rPr>
                <w:rFonts w:ascii="Arial" w:eastAsia="Calibri" w:hAnsi="Arial" w:cs="Arial"/>
                <w:snapToGrid/>
                <w:color w:val="000000"/>
                <w:sz w:val="22"/>
                <w:szCs w:val="22"/>
                <w:u w:color="000000"/>
                <w:bdr w:val="nil"/>
                <w:lang w:eastAsia="nl-NL"/>
              </w:rPr>
              <w:t>/</w:t>
            </w:r>
            <w:proofErr w:type="spellStart"/>
            <w:r w:rsidRPr="0006020F">
              <w:rPr>
                <w:rFonts w:ascii="Arial" w:eastAsia="Calibri" w:hAnsi="Arial" w:cs="Arial"/>
                <w:snapToGrid/>
                <w:color w:val="000000"/>
                <w:sz w:val="22"/>
                <w:szCs w:val="22"/>
                <w:u w:color="000000"/>
                <w:bdr w:val="nil"/>
                <w:lang w:eastAsia="nl-NL"/>
              </w:rPr>
              <w:t>inhoud</w:t>
            </w:r>
            <w:proofErr w:type="spellEnd"/>
            <w:r w:rsidRPr="0006020F">
              <w:rPr>
                <w:rFonts w:ascii="Arial" w:eastAsia="Calibri" w:hAnsi="Arial" w:cs="Arial"/>
                <w:snapToGrid/>
                <w:color w:val="000000"/>
                <w:sz w:val="22"/>
                <w:szCs w:val="22"/>
                <w:u w:color="000000"/>
                <w:bdr w:val="nil"/>
                <w:lang w:eastAsia="nl-NL"/>
              </w:rPr>
              <w:t xml:space="preserve"> 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Schriftelijk verslag, tonen van eigen vaardigheid, demo, praktische overdracht</w:t>
            </w:r>
          </w:p>
        </w:tc>
      </w:tr>
      <w:tr w:rsidR="0006020F" w:rsidRPr="00BA0E31" w:rsidTr="00BA0E31">
        <w:trPr>
          <w:trHeight w:val="468"/>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Toegestane</w:t>
            </w:r>
            <w:proofErr w:type="spellEnd"/>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hulpmiddelen</w:t>
            </w:r>
            <w:proofErr w:type="spellEnd"/>
            <w:r w:rsidRPr="0006020F">
              <w:rPr>
                <w:rFonts w:ascii="Arial" w:eastAsia="Calibri" w:hAnsi="Arial" w:cs="Arial"/>
                <w:snapToGrid/>
                <w:color w:val="000000"/>
                <w:sz w:val="22"/>
                <w:szCs w:val="22"/>
                <w:u w:color="000000"/>
                <w:bdr w:val="nil"/>
                <w:lang w:eastAsia="nl-NL"/>
              </w:rPr>
              <w:t xml:space="preserve"> 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Geen beperkingen in de toegestane hulpmiddelen</w:t>
            </w:r>
          </w:p>
        </w:tc>
      </w:tr>
    </w:tbl>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keepNext/>
        <w:widowControl/>
        <w:pBdr>
          <w:top w:val="nil"/>
          <w:left w:val="nil"/>
          <w:bottom w:val="nil"/>
          <w:right w:val="nil"/>
          <w:between w:val="nil"/>
          <w:bar w:val="nil"/>
        </w:pBdr>
        <w:spacing w:before="240" w:after="60"/>
        <w:outlineLvl w:val="0"/>
        <w:rPr>
          <w:rFonts w:ascii="Arial" w:eastAsia="Arial" w:hAnsi="Arial" w:cs="Arial"/>
          <w:b/>
          <w:bCs/>
          <w:snapToGrid/>
          <w:color w:val="365F91"/>
          <w:kern w:val="32"/>
          <w:sz w:val="28"/>
          <w:szCs w:val="32"/>
          <w:bdr w:val="nil"/>
          <w:lang w:val="nl-NL"/>
        </w:rPr>
      </w:pPr>
      <w:r w:rsidRPr="0006020F">
        <w:rPr>
          <w:rFonts w:ascii="Arial" w:hAnsi="Arial"/>
          <w:b/>
          <w:bCs/>
          <w:snapToGrid/>
          <w:color w:val="365F91"/>
          <w:kern w:val="32"/>
          <w:sz w:val="28"/>
          <w:szCs w:val="32"/>
          <w:bdr w:val="nil"/>
          <w:lang w:val="nl-NL"/>
        </w:rPr>
        <w:lastRenderedPageBreak/>
        <w:t xml:space="preserve"> </w:t>
      </w:r>
      <w:bookmarkStart w:id="33" w:name="_Toc31876526"/>
      <w:r w:rsidRPr="0006020F">
        <w:rPr>
          <w:rFonts w:ascii="Arial" w:hAnsi="Arial"/>
          <w:b/>
          <w:bCs/>
          <w:snapToGrid/>
          <w:color w:val="365F91"/>
          <w:kern w:val="32"/>
          <w:sz w:val="28"/>
          <w:szCs w:val="32"/>
          <w:bdr w:val="nil"/>
          <w:lang w:val="nl-NL"/>
        </w:rPr>
        <w:t>5. Toelichting en specificaties Lichamelijke Opvoeding VWO</w:t>
      </w:r>
      <w:bookmarkEnd w:id="33"/>
    </w:p>
    <w:p w:rsidR="0006020F" w:rsidRPr="0006020F" w:rsidRDefault="0006020F" w:rsidP="0006020F">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keepNext/>
        <w:widowControl/>
        <w:pBdr>
          <w:top w:val="nil"/>
          <w:left w:val="nil"/>
          <w:bottom w:val="nil"/>
          <w:right w:val="nil"/>
          <w:between w:val="nil"/>
          <w:bar w:val="nil"/>
        </w:pBdr>
        <w:spacing w:before="240" w:after="60"/>
        <w:outlineLvl w:val="1"/>
        <w:rPr>
          <w:rFonts w:ascii="Arial" w:hAnsi="Arial" w:cs="Arial"/>
          <w:b/>
          <w:bCs/>
          <w:iCs/>
          <w:snapToGrid/>
          <w:color w:val="4F81BD"/>
          <w:sz w:val="26"/>
          <w:szCs w:val="26"/>
          <w:bdr w:val="nil"/>
          <w:lang w:val="nl-NL"/>
        </w:rPr>
      </w:pPr>
      <w:bookmarkStart w:id="34" w:name="_Toc31876527"/>
      <w:bookmarkStart w:id="35" w:name="_Toc25912474"/>
      <w:r w:rsidRPr="0006020F">
        <w:rPr>
          <w:rFonts w:ascii="Arial" w:hAnsi="Arial" w:cs="Arial"/>
          <w:b/>
          <w:bCs/>
          <w:iCs/>
          <w:snapToGrid/>
          <w:color w:val="4F81BD"/>
          <w:sz w:val="26"/>
          <w:szCs w:val="26"/>
          <w:bdr w:val="nil"/>
          <w:lang w:val="nl-NL"/>
        </w:rPr>
        <w:t>5.a. Verdeling exameneenheden moet in SE/mag in SE</w:t>
      </w:r>
      <w:bookmarkEnd w:id="34"/>
    </w:p>
    <w:p w:rsidR="0006020F" w:rsidRPr="0006020F" w:rsidRDefault="0006020F" w:rsidP="0006020F">
      <w:pPr>
        <w:widowControl/>
        <w:pBdr>
          <w:top w:val="nil"/>
          <w:left w:val="nil"/>
          <w:bottom w:val="nil"/>
          <w:right w:val="nil"/>
          <w:between w:val="nil"/>
          <w:bar w:val="nil"/>
        </w:pBdr>
        <w:spacing w:line="260" w:lineRule="atLeast"/>
        <w:rPr>
          <w:rFonts w:ascii="Arial" w:eastAsia="Arial Unicode MS" w:hAnsi="Arial" w:cs="Arial"/>
          <w:snapToGrid/>
          <w:szCs w:val="24"/>
          <w:bdr w:val="nil"/>
          <w:lang w:val="nl-NL"/>
        </w:rPr>
      </w:pPr>
    </w:p>
    <w:tbl>
      <w:tblPr>
        <w:tblW w:w="8322" w:type="dxa"/>
        <w:tblInd w:w="2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5771"/>
        <w:gridCol w:w="850"/>
        <w:gridCol w:w="850"/>
      </w:tblGrid>
      <w:tr w:rsidR="0006020F" w:rsidRPr="0006020F" w:rsidTr="00BA0E31">
        <w:trPr>
          <w:trHeight w:val="257"/>
        </w:trPr>
        <w:tc>
          <w:tcPr>
            <w:tcW w:w="66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8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b/>
                <w:bCs/>
                <w:snapToGrid/>
                <w:color w:val="000000"/>
                <w:sz w:val="22"/>
                <w:szCs w:val="22"/>
                <w:u w:color="000000"/>
                <w:bdr w:val="nil"/>
                <w:lang w:val="nl-NL" w:eastAsia="nl-NL"/>
              </w:rPr>
              <w:t>VWO exameneenheden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80" w:lineRule="atLeast"/>
              <w:jc w:val="center"/>
              <w:rPr>
                <w:rFonts w:ascii="Arial" w:eastAsia="Calibri" w:hAnsi="Arial" w:cs="Arial"/>
                <w:snapToGrid/>
                <w:color w:val="000000"/>
                <w:sz w:val="22"/>
                <w:szCs w:val="22"/>
                <w:u w:color="000000"/>
                <w:bdr w:val="nil"/>
                <w:lang w:val="nl-NL" w:eastAsia="nl-NL"/>
              </w:rPr>
            </w:pPr>
            <w:r w:rsidRPr="0006020F">
              <w:rPr>
                <w:rFonts w:ascii="Arial" w:eastAsia="Calibri" w:hAnsi="Arial" w:cs="Arial"/>
                <w:b/>
                <w:bCs/>
                <w:snapToGrid/>
                <w:color w:val="000000"/>
                <w:sz w:val="22"/>
                <w:szCs w:val="22"/>
                <w:u w:color="000000"/>
                <w:bdr w:val="nil"/>
                <w:lang w:val="nl-NL" w:eastAsia="nl-NL"/>
              </w:rPr>
              <w:t>Moet in 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80" w:lineRule="atLeast"/>
              <w:jc w:val="center"/>
              <w:rPr>
                <w:rFonts w:ascii="Arial" w:eastAsia="Calibri" w:hAnsi="Arial" w:cs="Arial"/>
                <w:b/>
                <w:snapToGrid/>
                <w:color w:val="000000"/>
                <w:sz w:val="22"/>
                <w:szCs w:val="22"/>
                <w:u w:color="000000"/>
                <w:bdr w:val="nil"/>
                <w:lang w:val="nl-NL" w:eastAsia="nl-NL"/>
              </w:rPr>
            </w:pPr>
            <w:r w:rsidRPr="0006020F">
              <w:rPr>
                <w:rFonts w:ascii="Arial" w:eastAsia="Calibri" w:hAnsi="Arial" w:cs="Arial"/>
                <w:b/>
                <w:snapToGrid/>
                <w:color w:val="000000"/>
                <w:sz w:val="22"/>
                <w:szCs w:val="22"/>
                <w:u w:color="000000"/>
                <w:bdr w:val="nil"/>
                <w:lang w:val="nl-NL" w:eastAsia="nl-NL"/>
              </w:rPr>
              <w:t>Mag in SE</w:t>
            </w:r>
          </w:p>
        </w:tc>
      </w:tr>
      <w:tr w:rsidR="0006020F" w:rsidRPr="0006020F" w:rsidTr="00BA0E31">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A1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(Leer)vaardigheden in het vak lichamelijke opvoeding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Spel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B2</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Atletiek</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06020F" w:rsidRPr="0006020F" w:rsidTr="00BA0E31">
        <w:trPr>
          <w:trHeight w:val="4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B3</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Turnen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B4</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Bewegen op muziek</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B5</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Zelfverdediging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B6</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Overige bewegingsactiviteiten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C1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Regeltaken (samen) uitvoeren en in stand houden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D1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Ontwikkelen en toepassen van gezondheids-bevorderende activiteiten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r w:rsidR="0006020F" w:rsidRPr="0006020F" w:rsidTr="00BA0E31">
        <w:trPr>
          <w:trHeight w:val="4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E1</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Belang van bewegen en sport voor zichzelf en de maatschappij</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r>
    </w:tbl>
    <w:p w:rsidR="0006020F" w:rsidRPr="0006020F" w:rsidRDefault="0006020F" w:rsidP="0006020F">
      <w:pPr>
        <w:keepNext/>
        <w:keepLines/>
        <w:widowControl/>
        <w:pBdr>
          <w:top w:val="nil"/>
          <w:left w:val="nil"/>
          <w:bottom w:val="nil"/>
          <w:right w:val="nil"/>
          <w:between w:val="nil"/>
          <w:bar w:val="nil"/>
        </w:pBdr>
        <w:spacing w:line="260" w:lineRule="atLeast"/>
        <w:outlineLvl w:val="1"/>
        <w:rPr>
          <w:rFonts w:ascii="Arial" w:eastAsia="Cambria" w:hAnsi="Arial" w:cs="Cambria"/>
          <w:b/>
          <w:bCs/>
          <w:snapToGrid/>
          <w:color w:val="4F81BD"/>
          <w:sz w:val="26"/>
          <w:szCs w:val="26"/>
          <w:u w:color="4F81BD"/>
          <w:bdr w:val="nil"/>
          <w:lang w:val="nl-NL" w:eastAsia="nl-NL"/>
        </w:rPr>
      </w:pPr>
    </w:p>
    <w:p w:rsidR="0006020F" w:rsidRPr="0006020F" w:rsidRDefault="0006020F" w:rsidP="0006020F">
      <w:pPr>
        <w:keepNext/>
        <w:keepLines/>
        <w:widowControl/>
        <w:pBdr>
          <w:top w:val="nil"/>
          <w:left w:val="nil"/>
          <w:bottom w:val="nil"/>
          <w:right w:val="nil"/>
          <w:between w:val="nil"/>
          <w:bar w:val="nil"/>
        </w:pBdr>
        <w:spacing w:line="260" w:lineRule="atLeast"/>
        <w:outlineLvl w:val="1"/>
        <w:rPr>
          <w:rFonts w:ascii="Arial" w:eastAsia="Cambria" w:hAnsi="Arial" w:cs="Cambria"/>
          <w:b/>
          <w:bCs/>
          <w:snapToGrid/>
          <w:color w:val="4F81BD"/>
          <w:sz w:val="26"/>
          <w:szCs w:val="26"/>
          <w:u w:color="4F81BD"/>
          <w:bdr w:val="nil"/>
          <w:lang w:val="nl-NL" w:eastAsia="nl-NL"/>
        </w:rPr>
      </w:pPr>
      <w:r w:rsidRPr="0006020F">
        <w:rPr>
          <w:rFonts w:ascii="Arial" w:eastAsia="Cambria" w:hAnsi="Arial" w:cs="Cambria"/>
          <w:b/>
          <w:bCs/>
          <w:snapToGrid/>
          <w:color w:val="4F81BD"/>
          <w:sz w:val="26"/>
          <w:szCs w:val="26"/>
          <w:u w:color="4F81BD"/>
          <w:bdr w:val="nil"/>
          <w:lang w:val="nl-NL" w:eastAsia="nl-NL"/>
        </w:rPr>
        <w:br w:type="page"/>
      </w:r>
      <w:bookmarkStart w:id="36" w:name="_Toc31876528"/>
      <w:r w:rsidRPr="0006020F">
        <w:rPr>
          <w:rFonts w:ascii="Arial" w:eastAsia="Cambria" w:hAnsi="Arial" w:cs="Cambria"/>
          <w:b/>
          <w:bCs/>
          <w:snapToGrid/>
          <w:color w:val="4F81BD"/>
          <w:sz w:val="26"/>
          <w:szCs w:val="26"/>
          <w:u w:color="4F81BD"/>
          <w:bdr w:val="nil"/>
          <w:lang w:val="nl-NL" w:eastAsia="nl-NL"/>
        </w:rPr>
        <w:lastRenderedPageBreak/>
        <w:t>5.b.  Uitwerking van de eindtermen Lichamelijke Opvoeding VWO</w:t>
      </w:r>
      <w:bookmarkEnd w:id="35"/>
      <w:bookmarkEnd w:id="36"/>
    </w:p>
    <w:p w:rsidR="0006020F" w:rsidRPr="0006020F" w:rsidRDefault="0006020F" w:rsidP="0006020F">
      <w:pPr>
        <w:widowControl/>
        <w:pBdr>
          <w:top w:val="nil"/>
          <w:left w:val="nil"/>
          <w:bottom w:val="nil"/>
          <w:right w:val="nil"/>
          <w:between w:val="nil"/>
          <w:bar w:val="nil"/>
        </w:pBdr>
        <w:spacing w:after="200" w:line="276" w:lineRule="auto"/>
        <w:rPr>
          <w:rFonts w:ascii="Calibri" w:eastAsia="Calibri" w:hAnsi="Calibri" w:cs="Calibri"/>
          <w:snapToGrid/>
          <w:color w:val="000000"/>
          <w:sz w:val="22"/>
          <w:szCs w:val="22"/>
          <w:u w:color="000000"/>
          <w:bdr w:val="nil"/>
          <w:lang w:val="nl-NL" w:eastAsia="nl-NL"/>
        </w:rPr>
      </w:pPr>
    </w:p>
    <w:tbl>
      <w:tblPr>
        <w:tblW w:w="995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3"/>
        <w:gridCol w:w="5845"/>
        <w:gridCol w:w="1324"/>
        <w:gridCol w:w="1369"/>
      </w:tblGrid>
      <w:tr w:rsidR="0006020F" w:rsidRPr="0006020F" w:rsidTr="00BA0E31">
        <w:trPr>
          <w:trHeight w:val="315"/>
        </w:trPr>
        <w:tc>
          <w:tcPr>
            <w:tcW w:w="72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60" w:lineRule="atLeast"/>
              <w:rPr>
                <w:rFonts w:ascii="Arial" w:eastAsia="Calibri" w:hAnsi="Arial" w:cs="Calibri"/>
                <w:b/>
                <w:bCs/>
                <w:snapToGrid/>
                <w:color w:val="000000"/>
                <w:sz w:val="22"/>
                <w:szCs w:val="22"/>
                <w:u w:color="000000"/>
                <w:bdr w:val="nil"/>
                <w:lang w:val="nl-NL" w:eastAsia="nl-NL"/>
              </w:rPr>
            </w:pPr>
            <w:r w:rsidRPr="0006020F">
              <w:rPr>
                <w:rFonts w:ascii="Arial" w:eastAsia="Calibri" w:hAnsi="Arial" w:cs="Calibri"/>
                <w:b/>
                <w:bCs/>
                <w:snapToGrid/>
                <w:color w:val="000000"/>
                <w:sz w:val="22"/>
                <w:szCs w:val="22"/>
                <w:u w:color="000000"/>
                <w:bdr w:val="nil"/>
                <w:lang w:val="nl-NL" w:eastAsia="nl-NL"/>
              </w:rPr>
              <w:t>VWO exameneenheden en uitgewerkte eindtermen</w:t>
            </w:r>
          </w:p>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60" w:lineRule="atLeast"/>
              <w:jc w:val="center"/>
              <w:rPr>
                <w:rFonts w:ascii="Calibri" w:eastAsia="Calibri" w:hAnsi="Calibri" w:cs="Calibri"/>
                <w:snapToGrid/>
                <w:color w:val="000000"/>
                <w:sz w:val="22"/>
                <w:szCs w:val="22"/>
                <w:u w:color="000000"/>
                <w:bdr w:val="nil"/>
                <w:lang w:eastAsia="nl-NL"/>
              </w:rPr>
            </w:pPr>
            <w:r w:rsidRPr="0006020F">
              <w:rPr>
                <w:rFonts w:ascii="Arial" w:eastAsia="Calibri" w:hAnsi="Arial" w:cs="Calibri"/>
                <w:b/>
                <w:bCs/>
                <w:snapToGrid/>
                <w:color w:val="000000"/>
                <w:sz w:val="22"/>
                <w:szCs w:val="22"/>
                <w:u w:color="000000"/>
                <w:bdr w:val="nil"/>
                <w:lang w:val="nl-NL" w:eastAsia="nl-NL"/>
              </w:rPr>
              <w:t>moet in SE</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pBdr>
                <w:top w:val="nil"/>
                <w:left w:val="nil"/>
                <w:bottom w:val="nil"/>
                <w:right w:val="nil"/>
                <w:between w:val="nil"/>
                <w:bar w:val="nil"/>
              </w:pBdr>
              <w:spacing w:line="260" w:lineRule="atLeast"/>
              <w:jc w:val="center"/>
              <w:rPr>
                <w:rFonts w:ascii="Calibri" w:eastAsia="Calibri" w:hAnsi="Calibri" w:cs="Calibri"/>
                <w:snapToGrid/>
                <w:color w:val="000000"/>
                <w:sz w:val="22"/>
                <w:szCs w:val="22"/>
                <w:u w:color="000000"/>
                <w:bdr w:val="nil"/>
                <w:lang w:eastAsia="nl-NL"/>
              </w:rPr>
            </w:pPr>
            <w:r w:rsidRPr="0006020F">
              <w:rPr>
                <w:rFonts w:ascii="Arial" w:eastAsia="Calibri" w:hAnsi="Arial" w:cs="Calibri"/>
                <w:b/>
                <w:bCs/>
                <w:snapToGrid/>
                <w:color w:val="000000"/>
                <w:sz w:val="22"/>
                <w:szCs w:val="22"/>
                <w:u w:color="000000"/>
                <w:bdr w:val="nil"/>
                <w:lang w:val="nl-NL" w:eastAsia="nl-NL"/>
              </w:rPr>
              <w:t>mag in SE</w:t>
            </w:r>
          </w:p>
        </w:tc>
      </w:tr>
      <w:tr w:rsidR="0006020F" w:rsidRPr="0006020F" w:rsidTr="00BA0E31">
        <w:trPr>
          <w:trHeight w:val="315"/>
        </w:trPr>
        <w:tc>
          <w:tcPr>
            <w:tcW w:w="1413"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A1</w:t>
            </w:r>
          </w:p>
        </w:tc>
        <w:tc>
          <w:tcPr>
            <w:tcW w:w="5845"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(Leer)vaardigheden in het vak lichamelijke opvoeding</w:t>
            </w:r>
          </w:p>
        </w:tc>
        <w:tc>
          <w:tcPr>
            <w:tcW w:w="1324"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x</w:t>
            </w:r>
          </w:p>
        </w:tc>
      </w:tr>
      <w:tr w:rsidR="0006020F" w:rsidRPr="0006020F" w:rsidTr="00BA0E31">
        <w:trPr>
          <w:trHeight w:val="515"/>
        </w:trPr>
        <w:tc>
          <w:tcPr>
            <w:tcW w:w="1413"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in bewegingssituaties vaardigheden toepassen die betrekking hebben op communiceren, zelfstandig (samen)werken en informatie verwerven en verwerken</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Times New Roman" w:eastAsia="Arial Unicode MS" w:hAnsi="Times New Roman" w:cs="Arial Unicode MS"/>
                <w:snapToGrid/>
                <w:color w:val="000000"/>
                <w:sz w:val="22"/>
                <w:szCs w:val="22"/>
                <w:u w:color="000000"/>
                <w:bdr w:val="nil"/>
                <w:lang w:val="nl-NL" w:eastAsia="nl-NL"/>
              </w:rPr>
              <w:t>x</w:t>
            </w: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snapToGrid/>
                <w:sz w:val="22"/>
                <w:szCs w:val="22"/>
                <w:bdr w:val="nil"/>
              </w:rPr>
            </w:pPr>
          </w:p>
        </w:tc>
      </w:tr>
      <w:tr w:rsidR="0006020F" w:rsidRPr="0006020F" w:rsidTr="00BA0E31">
        <w:trPr>
          <w:trHeight w:val="333"/>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in bewegingssituaties verschillen in prestatieniveau, motieven, interesses, culturele achtergronden en geslacht hanteren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snapToGrid/>
                <w:sz w:val="22"/>
                <w:szCs w:val="22"/>
                <w:bdr w:val="nil"/>
                <w:lang w:val="nl-NL"/>
              </w:rPr>
            </w:pPr>
            <w:r w:rsidRPr="0006020F">
              <w:rPr>
                <w:rFonts w:ascii="Arial" w:eastAsia="Arial Unicode MS" w:hAnsi="Arial" w:cs="Arial"/>
                <w:snapToGrid/>
                <w:sz w:val="22"/>
                <w:szCs w:val="22"/>
                <w:bdr w:val="nil"/>
              </w:rPr>
              <w:t>x</w:t>
            </w:r>
          </w:p>
        </w:tc>
      </w:tr>
      <w:tr w:rsidR="0006020F" w:rsidRPr="0006020F" w:rsidTr="00BA0E31">
        <w:trPr>
          <w:trHeight w:val="513"/>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in bewegingssituaties omgaan met elementen als lukken en mislukken en winst en verlies</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324"/>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kritisch reflecteren op opgedane ervaringen in relatie tot eigen wensen, motieven en mogelijkheden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493"/>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zich oriënteren op beroep of vrijwilligerswerk door het vervullen van (regel)taken</w:t>
            </w:r>
          </w:p>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en in het werkveld van sport en bewegen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snapToGrid/>
                <w:sz w:val="22"/>
                <w:szCs w:val="22"/>
                <w:bdr w:val="nil"/>
                <w:lang w:val="nl-NL"/>
              </w:rPr>
            </w:pPr>
            <w:r w:rsidRPr="0006020F">
              <w:rPr>
                <w:rFonts w:ascii="Arial" w:eastAsia="Arial Unicode MS" w:hAnsi="Arial" w:cs="Arial"/>
                <w:snapToGrid/>
                <w:sz w:val="22"/>
                <w:szCs w:val="22"/>
                <w:bdr w:val="nil"/>
              </w:rPr>
              <w:t>x</w:t>
            </w:r>
          </w:p>
        </w:tc>
      </w:tr>
      <w:tr w:rsidR="0006020F" w:rsidRPr="0006020F" w:rsidTr="00BA0E31">
        <w:trPr>
          <w:trHeight w:val="493"/>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op basis van een probleemstelling in de sport een onderzoek verrichten en/of een debat voeren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25"/>
        </w:trPr>
        <w:tc>
          <w:tcPr>
            <w:tcW w:w="1413"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eastAsia="nl-NL"/>
              </w:rPr>
              <w:t>B1</w:t>
            </w:r>
          </w:p>
        </w:tc>
        <w:tc>
          <w:tcPr>
            <w:tcW w:w="5845"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proofErr w:type="spellStart"/>
            <w:r w:rsidRPr="0006020F">
              <w:rPr>
                <w:rFonts w:ascii="Arial" w:eastAsia="Calibri" w:hAnsi="Arial" w:cs="Arial"/>
                <w:snapToGrid/>
                <w:color w:val="000000"/>
                <w:sz w:val="22"/>
                <w:szCs w:val="22"/>
                <w:u w:color="000000"/>
                <w:bdr w:val="nil"/>
                <w:lang w:eastAsia="nl-NL"/>
              </w:rPr>
              <w:t>Spel</w:t>
            </w:r>
            <w:proofErr w:type="spellEnd"/>
          </w:p>
        </w:tc>
        <w:tc>
          <w:tcPr>
            <w:tcW w:w="1324"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BA0E31" w:rsidTr="00BA0E31">
        <w:trPr>
          <w:trHeight w:val="243"/>
        </w:trPr>
        <w:tc>
          <w:tcPr>
            <w:tcW w:w="1413"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de volgende spelen uitvoeren:</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rPr>
                <w:rFonts w:ascii="Arial" w:eastAsia="Arial Unicode MS" w:hAnsi="Arial" w:cs="Arial"/>
                <w:snapToGrid/>
                <w:sz w:val="22"/>
                <w:szCs w:val="22"/>
                <w:bdr w:val="nil"/>
                <w:lang w:val="nl-NL"/>
              </w:rPr>
            </w:pPr>
          </w:p>
        </w:tc>
      </w:tr>
      <w:tr w:rsidR="0006020F" w:rsidRPr="0006020F" w:rsidTr="00BA0E31">
        <w:trPr>
          <w:trHeight w:val="315"/>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Een</w:t>
            </w:r>
            <w:proofErr w:type="spellEnd"/>
            <w:r w:rsidRPr="0006020F">
              <w:rPr>
                <w:rFonts w:ascii="Arial" w:eastAsia="Calibri" w:hAnsi="Arial" w:cs="Arial"/>
                <w:snapToGrid/>
                <w:color w:val="000000"/>
                <w:sz w:val="22"/>
                <w:szCs w:val="22"/>
                <w:u w:color="000000"/>
                <w:bdr w:val="nil"/>
                <w:lang w:eastAsia="nl-NL"/>
              </w:rPr>
              <w:t xml:space="preserve"> slag- </w:t>
            </w:r>
            <w:proofErr w:type="spellStart"/>
            <w:r w:rsidRPr="0006020F">
              <w:rPr>
                <w:rFonts w:ascii="Arial" w:eastAsia="Calibri" w:hAnsi="Arial" w:cs="Arial"/>
                <w:snapToGrid/>
                <w:color w:val="000000"/>
                <w:sz w:val="22"/>
                <w:szCs w:val="22"/>
                <w:u w:color="000000"/>
                <w:bdr w:val="nil"/>
                <w:lang w:eastAsia="nl-NL"/>
              </w:rPr>
              <w:t>en</w:t>
            </w:r>
            <w:proofErr w:type="spellEnd"/>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loopspel</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79"/>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Een</w:t>
            </w:r>
            <w:proofErr w:type="spellEnd"/>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terugslagspel</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333"/>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Twee </w:t>
            </w:r>
            <w:proofErr w:type="spellStart"/>
            <w:r w:rsidRPr="0006020F">
              <w:rPr>
                <w:rFonts w:ascii="Arial" w:eastAsia="Calibri" w:hAnsi="Arial" w:cs="Arial"/>
                <w:snapToGrid/>
                <w:color w:val="000000"/>
                <w:sz w:val="22"/>
                <w:szCs w:val="22"/>
                <w:u w:color="000000"/>
                <w:bdr w:val="nil"/>
                <w:lang w:eastAsia="nl-NL"/>
              </w:rPr>
              <w:t>doelspelen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306"/>
        </w:trPr>
        <w:tc>
          <w:tcPr>
            <w:tcW w:w="1413"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Vormen van tik- en afgooispelen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252"/>
        </w:trPr>
        <w:tc>
          <w:tcPr>
            <w:tcW w:w="1413"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B2</w:t>
            </w:r>
          </w:p>
        </w:tc>
        <w:tc>
          <w:tcPr>
            <w:tcW w:w="5845"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Atletiek</w:t>
            </w:r>
            <w:proofErr w:type="spellEnd"/>
          </w:p>
        </w:tc>
        <w:tc>
          <w:tcPr>
            <w:tcW w:w="1324"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BA0E31" w:rsidTr="00BA0E31">
        <w:trPr>
          <w:trHeight w:val="252"/>
        </w:trPr>
        <w:tc>
          <w:tcPr>
            <w:tcW w:w="1413"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Bij de bewegingsactiviteit atletiek, kan de kandidaat:</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135"/>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Lopen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Springen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Werpen</w:t>
            </w: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stoten</w:t>
            </w:r>
            <w:proofErr w:type="spellEnd"/>
            <w:r w:rsidRPr="0006020F">
              <w:rPr>
                <w:rFonts w:ascii="Arial" w:eastAsia="Calibri" w:hAnsi="Arial" w:cs="Arial"/>
                <w:snapToGrid/>
                <w:color w:val="000000"/>
                <w:sz w:val="22"/>
                <w:szCs w:val="22"/>
                <w:u w:color="000000"/>
                <w:bdr w:val="nil"/>
                <w:lang w:eastAsia="nl-NL"/>
              </w:rPr>
              <w:t xml:space="preserve"> of </w:t>
            </w:r>
            <w:proofErr w:type="spellStart"/>
            <w:r w:rsidRPr="0006020F">
              <w:rPr>
                <w:rFonts w:ascii="Arial" w:eastAsia="Calibri" w:hAnsi="Arial" w:cs="Arial"/>
                <w:snapToGrid/>
                <w:color w:val="000000"/>
                <w:sz w:val="22"/>
                <w:szCs w:val="22"/>
                <w:u w:color="000000"/>
                <w:bdr w:val="nil"/>
                <w:lang w:eastAsia="nl-NL"/>
              </w:rPr>
              <w:t>slingeren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B3</w:t>
            </w:r>
          </w:p>
        </w:tc>
        <w:tc>
          <w:tcPr>
            <w:tcW w:w="5845"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roofErr w:type="spellStart"/>
            <w:r w:rsidRPr="0006020F">
              <w:rPr>
                <w:rFonts w:ascii="Arial" w:eastAsia="Calibri" w:hAnsi="Arial" w:cs="Arial"/>
                <w:snapToGrid/>
                <w:color w:val="000000"/>
                <w:sz w:val="22"/>
                <w:szCs w:val="22"/>
                <w:u w:color="000000"/>
                <w:bdr w:val="nil"/>
                <w:lang w:eastAsia="nl-NL"/>
              </w:rPr>
              <w:t>Turnen</w:t>
            </w:r>
            <w:proofErr w:type="spellEnd"/>
          </w:p>
        </w:tc>
        <w:tc>
          <w:tcPr>
            <w:tcW w:w="1324"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BA0E31" w:rsidTr="00BA0E31">
        <w:trPr>
          <w:trHeight w:val="288"/>
        </w:trPr>
        <w:tc>
          <w:tcPr>
            <w:tcW w:w="1413"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xml:space="preserve"> Bij de bewegingsactiviteit turnen, kan de kandidaat:</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Springen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Zwaaien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43"/>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Balanceren</w:t>
            </w:r>
            <w:proofErr w:type="spellEnd"/>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Acrobatiek</w:t>
            </w:r>
            <w:proofErr w:type="spellEnd"/>
            <w:r w:rsidRPr="0006020F">
              <w:rPr>
                <w:rFonts w:ascii="Arial" w:eastAsia="Calibri" w:hAnsi="Arial" w:cs="Arial"/>
                <w:snapToGrid/>
                <w:color w:val="000000"/>
                <w:sz w:val="22"/>
                <w:szCs w:val="22"/>
                <w:u w:color="000000"/>
                <w:bdr w:val="nil"/>
                <w:lang w:eastAsia="nl-NL"/>
              </w:rPr>
              <w:t xml:space="preserve"> </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single" w:sz="4" w:space="0" w:color="auto"/>
              <w:left w:val="single" w:sz="4" w:space="0" w:color="000000"/>
              <w:bottom w:val="single" w:sz="4" w:space="0" w:color="auto"/>
              <w:right w:val="single" w:sz="4" w:space="0" w:color="auto"/>
            </w:tcBorders>
            <w:shd w:val="clear" w:color="auto" w:fill="DBDBDB"/>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B4</w:t>
            </w:r>
          </w:p>
        </w:tc>
        <w:tc>
          <w:tcPr>
            <w:tcW w:w="5845" w:type="dxa"/>
            <w:tcBorders>
              <w:top w:val="single" w:sz="4" w:space="0" w:color="auto"/>
              <w:left w:val="single" w:sz="4" w:space="0" w:color="auto"/>
              <w:bottom w:val="single" w:sz="4" w:space="0" w:color="auto"/>
              <w:right w:val="single" w:sz="4" w:space="0" w:color="000000"/>
            </w:tcBorders>
            <w:shd w:val="clear" w:color="auto" w:fill="DBDBDB"/>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Bewegen</w:t>
            </w:r>
            <w:proofErr w:type="spellEnd"/>
            <w:r w:rsidRPr="0006020F">
              <w:rPr>
                <w:rFonts w:ascii="Arial" w:eastAsia="Calibri" w:hAnsi="Arial" w:cs="Arial"/>
                <w:snapToGrid/>
                <w:color w:val="000000"/>
                <w:sz w:val="22"/>
                <w:szCs w:val="22"/>
                <w:u w:color="000000"/>
                <w:bdr w:val="nil"/>
                <w:lang w:eastAsia="nl-NL"/>
              </w:rPr>
              <w:t xml:space="preserve"> op </w:t>
            </w:r>
            <w:proofErr w:type="spellStart"/>
            <w:r w:rsidRPr="0006020F">
              <w:rPr>
                <w:rFonts w:ascii="Arial" w:eastAsia="Calibri" w:hAnsi="Arial" w:cs="Arial"/>
                <w:snapToGrid/>
                <w:color w:val="000000"/>
                <w:sz w:val="22"/>
                <w:szCs w:val="22"/>
                <w:u w:color="000000"/>
                <w:bdr w:val="nil"/>
                <w:lang w:eastAsia="nl-NL"/>
              </w:rPr>
              <w:t>muziek</w:t>
            </w:r>
            <w:proofErr w:type="spellEnd"/>
          </w:p>
        </w:tc>
        <w:tc>
          <w:tcPr>
            <w:tcW w:w="1324"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BA0E31" w:rsidTr="00BA0E31">
        <w:trPr>
          <w:trHeight w:val="288"/>
        </w:trPr>
        <w:tc>
          <w:tcPr>
            <w:tcW w:w="1413"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Bij de bewegingsactiviteit bewegen op muziek, kan de kandidaat:</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Bewegingsactiviteiten waarbij ritme en bewegen bepalend zijn uitvoeren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Conditionele vormen op muziek uitvoeren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Een vorm van bewegen op muziek naar keuze, of een andere bewegingsactiviteit waarbij ritme en tempo bepalend zijn uitvoeren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288"/>
        </w:trPr>
        <w:tc>
          <w:tcPr>
            <w:tcW w:w="1413"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B5</w:t>
            </w:r>
          </w:p>
        </w:tc>
        <w:tc>
          <w:tcPr>
            <w:tcW w:w="5845"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Zelfverdediging</w:t>
            </w:r>
            <w:proofErr w:type="spellEnd"/>
          </w:p>
        </w:tc>
        <w:tc>
          <w:tcPr>
            <w:tcW w:w="1324"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BA0E31" w:rsidTr="00BA0E31">
        <w:trPr>
          <w:trHeight w:val="288"/>
        </w:trPr>
        <w:tc>
          <w:tcPr>
            <w:tcW w:w="1413"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Bij de bewegingsactiviteit zelfverdediging, kan de kandidaat:</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Stoeispelen (bijvoorbeeld: vormen van judo) uitvoeren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xml:space="preserve">- Trefspelen (bijvoorbeeld: vormen van boksen, schermen </w:t>
            </w:r>
            <w:r w:rsidRPr="0006020F">
              <w:rPr>
                <w:rFonts w:ascii="Arial" w:eastAsia="Calibri" w:hAnsi="Arial" w:cs="Arial"/>
                <w:snapToGrid/>
                <w:color w:val="000000"/>
                <w:sz w:val="22"/>
                <w:szCs w:val="22"/>
                <w:u w:color="000000"/>
                <w:bdr w:val="nil"/>
                <w:lang w:val="nl-NL" w:eastAsia="nl-NL"/>
              </w:rPr>
              <w:br/>
              <w:t xml:space="preserve">   of karate do) uitvoeren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413"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B6</w:t>
            </w:r>
          </w:p>
        </w:tc>
        <w:tc>
          <w:tcPr>
            <w:tcW w:w="5845"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val="nl-NL" w:eastAsia="nl-NL"/>
              </w:rPr>
              <w:t>Overige bewegingsactiviteiten</w:t>
            </w:r>
          </w:p>
        </w:tc>
        <w:tc>
          <w:tcPr>
            <w:tcW w:w="1324"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493"/>
        </w:trPr>
        <w:tc>
          <w:tcPr>
            <w:tcW w:w="14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alleen en in samenwerking met anderen twee nieuwe, actuele bewegingsactiviteiten uitvoeren die hij kan kiezen uit een aanbod dat bij voorkeur niet behoort tot één van de hierboven genoemde activiteitengebieden (bijvoorbeeld water- of outdoor sporten)</w:t>
            </w:r>
          </w:p>
        </w:tc>
        <w:tc>
          <w:tcPr>
            <w:tcW w:w="1324" w:type="dxa"/>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rPr>
              <w:t>x</w:t>
            </w:r>
          </w:p>
        </w:tc>
      </w:tr>
      <w:tr w:rsidR="0006020F" w:rsidRPr="0006020F" w:rsidTr="00BA0E31">
        <w:trPr>
          <w:trHeight w:val="288"/>
        </w:trPr>
        <w:tc>
          <w:tcPr>
            <w:tcW w:w="1413"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eastAsia="nl-NL"/>
              </w:rPr>
              <w:t>C1</w:t>
            </w:r>
          </w:p>
        </w:tc>
        <w:tc>
          <w:tcPr>
            <w:tcW w:w="5845"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Regeltaken (samen) uitvoeren en in stand houden</w:t>
            </w:r>
          </w:p>
        </w:tc>
        <w:tc>
          <w:tcPr>
            <w:tcW w:w="1324"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BDBDB"/>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413"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omgaan met regels en een bijdrage leveren aan een sportief verloop en aan de veiligheid van zichzelf en anderen</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cs="Arial Unicode MS"/>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Times New Roman" w:eastAsia="Arial Unicode MS" w:hAnsi="Times New Roman"/>
                <w:snapToGrid/>
                <w:sz w:val="22"/>
                <w:szCs w:val="22"/>
                <w:bdr w:val="ni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adequaat omgaan met risico’s</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zich houden aan afgesproken (</w:t>
            </w:r>
            <w:proofErr w:type="spellStart"/>
            <w:r w:rsidRPr="0006020F">
              <w:rPr>
                <w:rFonts w:ascii="Arial" w:eastAsia="Calibri" w:hAnsi="Arial" w:cs="Arial"/>
                <w:snapToGrid/>
                <w:color w:val="000000"/>
                <w:sz w:val="22"/>
                <w:szCs w:val="22"/>
                <w:u w:color="000000"/>
                <w:bdr w:val="nil"/>
                <w:lang w:val="nl-NL" w:eastAsia="nl-NL"/>
              </w:rPr>
              <w:t>veiligheids</w:t>
            </w:r>
            <w:proofErr w:type="spellEnd"/>
            <w:r w:rsidRPr="0006020F">
              <w:rPr>
                <w:rFonts w:ascii="Arial" w:eastAsia="Calibri" w:hAnsi="Arial" w:cs="Arial"/>
                <w:snapToGrid/>
                <w:color w:val="000000"/>
                <w:sz w:val="22"/>
                <w:szCs w:val="22"/>
                <w:u w:color="000000"/>
                <w:bdr w:val="nil"/>
                <w:lang w:val="nl-NL" w:eastAsia="nl-NL"/>
              </w:rPr>
              <w:t>)regels (en etiquette)</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493"/>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xml:space="preserve">De kandidaat kan assisteren bij regelende taken, in de vorm van hulpverlenen en bij het ontwerpen en uitvoeren van bewegingssituaties </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widowControl/>
              <w:spacing w:before="100" w:beforeAutospacing="1" w:after="100" w:afterAutospacing="1"/>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kandidaat kan regelende taken uitvoeren (bewegingssituaties inrichten, op gang brengen en op gang houden)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493"/>
        </w:trPr>
        <w:tc>
          <w:tcPr>
            <w:tcW w:w="1413"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widowControl/>
              <w:spacing w:before="100" w:beforeAutospacing="1" w:after="100" w:afterAutospacing="1"/>
              <w:rPr>
                <w:rFonts w:ascii="Arial" w:eastAsia="Calibri" w:hAnsi="Arial" w:cs="Calibri"/>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De kandidaat kan fungeren in minimaal twee door de leerling te kiezen rollen van instructeur, coach/begeleider, scheidsrechter/jurylid of organisator</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BA0E31" w:rsidTr="00BA0E31">
        <w:trPr>
          <w:trHeight w:val="288"/>
        </w:trPr>
        <w:tc>
          <w:tcPr>
            <w:tcW w:w="1413"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D1</w:t>
            </w:r>
          </w:p>
        </w:tc>
        <w:tc>
          <w:tcPr>
            <w:tcW w:w="5845"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 xml:space="preserve">Ontwikkelen en toepassen van </w:t>
            </w:r>
            <w:proofErr w:type="spellStart"/>
            <w:r w:rsidRPr="0006020F">
              <w:rPr>
                <w:rFonts w:ascii="Arial" w:eastAsia="Calibri" w:hAnsi="Arial" w:cs="Arial"/>
                <w:snapToGrid/>
                <w:color w:val="000000"/>
                <w:sz w:val="22"/>
                <w:szCs w:val="22"/>
                <w:u w:color="000000"/>
                <w:bdr w:val="nil"/>
                <w:lang w:val="nl-NL" w:eastAsia="nl-NL"/>
              </w:rPr>
              <w:t>gezondheidsbevorderende</w:t>
            </w:r>
            <w:proofErr w:type="spellEnd"/>
            <w:r w:rsidRPr="0006020F">
              <w:rPr>
                <w:rFonts w:ascii="Arial" w:eastAsia="Calibri" w:hAnsi="Arial" w:cs="Arial"/>
                <w:snapToGrid/>
                <w:color w:val="000000"/>
                <w:sz w:val="22"/>
                <w:szCs w:val="22"/>
                <w:u w:color="000000"/>
                <w:bdr w:val="nil"/>
                <w:lang w:val="nl-NL" w:eastAsia="nl-NL"/>
              </w:rPr>
              <w:t xml:space="preserve"> activiteiten</w:t>
            </w:r>
          </w:p>
        </w:tc>
        <w:tc>
          <w:tcPr>
            <w:tcW w:w="1324"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r w:rsidR="0006020F" w:rsidRPr="0006020F" w:rsidTr="00BA0E31">
        <w:trPr>
          <w:trHeight w:val="288"/>
        </w:trPr>
        <w:tc>
          <w:tcPr>
            <w:tcW w:w="1413"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de basiskenmerken van training (bewegen) aangeven</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conditieaspecten meten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p>
        </w:tc>
      </w:tr>
      <w:tr w:rsidR="0006020F" w:rsidRPr="0006020F" w:rsidTr="00BA0E31">
        <w:trPr>
          <w:trHeight w:val="288"/>
        </w:trPr>
        <w:tc>
          <w:tcPr>
            <w:tcW w:w="1413"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een trainingsprogramma binnen de eigen mogelijkheden opstellen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288"/>
        </w:trPr>
        <w:tc>
          <w:tcPr>
            <w:tcW w:w="1413"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E1</w:t>
            </w:r>
          </w:p>
        </w:tc>
        <w:tc>
          <w:tcPr>
            <w:tcW w:w="5845"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Belang van bewegen en sport voor zichzelf en de maatschappij</w:t>
            </w:r>
          </w:p>
        </w:tc>
        <w:tc>
          <w:tcPr>
            <w:tcW w:w="1324"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r w:rsidRPr="0006020F">
              <w:rPr>
                <w:rFonts w:ascii="Arial" w:eastAsia="Arial Unicode MS" w:hAnsi="Arial" w:cs="Arial"/>
                <w:snapToGrid/>
                <w:sz w:val="22"/>
                <w:szCs w:val="22"/>
                <w:bdr w:val="nil"/>
                <w:lang w:val="nl-NL"/>
              </w:rPr>
              <w:t>x</w:t>
            </w:r>
          </w:p>
        </w:tc>
      </w:tr>
      <w:tr w:rsidR="0006020F" w:rsidRPr="0006020F" w:rsidTr="00BA0E31">
        <w:trPr>
          <w:trHeight w:val="288"/>
        </w:trPr>
        <w:tc>
          <w:tcPr>
            <w:tcW w:w="1413"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eastAsia="nl-NL"/>
              </w:rPr>
            </w:pPr>
          </w:p>
        </w:tc>
        <w:tc>
          <w:tcPr>
            <w:tcW w:w="5845" w:type="dxa"/>
            <w:tcBorders>
              <w:top w:val="single" w:sz="4" w:space="0" w:color="auto"/>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gebruikmaken van de door de school aan hem geboden mogelijkheid om zijn vaardigheden verder uit te breiden en zich te oriënteren op de mogelijkheden van wedstrijd, recreatief en beroepsgerichte sporten</w:t>
            </w:r>
          </w:p>
        </w:tc>
        <w:tc>
          <w:tcPr>
            <w:tcW w:w="13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single" w:sz="4" w:space="0" w:color="auto"/>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Calibri" w:eastAsia="Calibri" w:hAnsi="Calibri" w:cs="Calibri"/>
                <w:snapToGrid/>
                <w:color w:val="000000"/>
                <w:sz w:val="22"/>
                <w:szCs w:val="22"/>
                <w:u w:color="000000"/>
                <w:bdr w:val="nil"/>
                <w:lang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zich oriënteren op de eigen sportloopbaan en eigen voorkeuren aangeven ten aanzien van bewegen en sport</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288"/>
        </w:trPr>
        <w:tc>
          <w:tcPr>
            <w:tcW w:w="1413"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nil"/>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verschillende mogelijkheden voor deelname aan sport en beweging in de omgeving noemen en de belangrijkste kenmerken van dit aanbod beschrijven</w:t>
            </w:r>
          </w:p>
        </w:tc>
        <w:tc>
          <w:tcPr>
            <w:tcW w:w="1324" w:type="dxa"/>
            <w:tcBorders>
              <w:top w:val="nil"/>
              <w:left w:val="nil"/>
              <w:bottom w:val="nil"/>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p>
        </w:tc>
        <w:tc>
          <w:tcPr>
            <w:tcW w:w="1369" w:type="dxa"/>
            <w:tcBorders>
              <w:top w:val="nil"/>
              <w:left w:val="nil"/>
              <w:bottom w:val="nil"/>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rPr>
            </w:pPr>
            <w:r w:rsidRPr="0006020F">
              <w:rPr>
                <w:rFonts w:ascii="Arial" w:eastAsia="Arial Unicode MS" w:hAnsi="Arial" w:cs="Arial"/>
                <w:snapToGrid/>
                <w:sz w:val="22"/>
                <w:szCs w:val="22"/>
                <w:bdr w:val="nil"/>
              </w:rPr>
              <w:t>x</w:t>
            </w:r>
          </w:p>
        </w:tc>
      </w:tr>
      <w:tr w:rsidR="0006020F" w:rsidRPr="0006020F" w:rsidTr="00BA0E31">
        <w:trPr>
          <w:trHeight w:val="288"/>
        </w:trPr>
        <w:tc>
          <w:tcPr>
            <w:tcW w:w="1413"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p>
        </w:tc>
        <w:tc>
          <w:tcPr>
            <w:tcW w:w="5845"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rsidR="0006020F" w:rsidRPr="0006020F" w:rsidRDefault="0006020F" w:rsidP="0006020F">
            <w:pPr>
              <w:pBdr>
                <w:top w:val="nil"/>
                <w:left w:val="nil"/>
                <w:bottom w:val="nil"/>
                <w:right w:val="nil"/>
                <w:between w:val="nil"/>
                <w:bar w:val="nil"/>
              </w:pBdr>
              <w:spacing w:line="260" w:lineRule="atLeast"/>
              <w:rPr>
                <w:rFonts w:ascii="Arial" w:eastAsia="Calibri" w:hAnsi="Arial" w:cs="Arial"/>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De kandidaat kan het belang van bewegen en sport voor zichzelf en in de maatschappij verwoorden</w:t>
            </w:r>
          </w:p>
        </w:tc>
        <w:tc>
          <w:tcPr>
            <w:tcW w:w="1324"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color w:val="000000"/>
                <w:sz w:val="22"/>
                <w:szCs w:val="22"/>
                <w:u w:color="000000"/>
                <w:bdr w:val="nil"/>
                <w:lang w:val="nl-NL" w:eastAsia="nl-NL"/>
              </w:rPr>
            </w:pPr>
            <w:r w:rsidRPr="0006020F">
              <w:rPr>
                <w:rFonts w:ascii="Arial" w:eastAsia="Arial Unicode MS" w:hAnsi="Arial" w:cs="Arial"/>
                <w:snapToGrid/>
                <w:color w:val="000000"/>
                <w:sz w:val="22"/>
                <w:szCs w:val="22"/>
                <w:u w:color="000000"/>
                <w:bdr w:val="nil"/>
                <w:lang w:val="nl-NL" w:eastAsia="nl-NL"/>
              </w:rPr>
              <w:t>x</w:t>
            </w:r>
          </w:p>
        </w:tc>
        <w:tc>
          <w:tcPr>
            <w:tcW w:w="1369" w:type="dxa"/>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jc w:val="center"/>
              <w:rPr>
                <w:rFonts w:ascii="Arial" w:eastAsia="Arial Unicode MS" w:hAnsi="Arial" w:cs="Arial"/>
                <w:snapToGrid/>
                <w:sz w:val="22"/>
                <w:szCs w:val="22"/>
                <w:bdr w:val="nil"/>
                <w:lang w:val="nl-NL"/>
              </w:rPr>
            </w:pPr>
          </w:p>
        </w:tc>
      </w:tr>
    </w:tbl>
    <w:p w:rsidR="0006020F" w:rsidRPr="0006020F" w:rsidRDefault="0006020F" w:rsidP="0006020F">
      <w:pPr>
        <w:widowControl/>
        <w:pBdr>
          <w:top w:val="nil"/>
          <w:left w:val="nil"/>
          <w:bottom w:val="nil"/>
          <w:right w:val="nil"/>
          <w:between w:val="nil"/>
          <w:bar w:val="nil"/>
        </w:pBdr>
        <w:spacing w:line="260" w:lineRule="atLeast"/>
        <w:rPr>
          <w:rFonts w:ascii="Arial" w:eastAsia="Arial" w:hAnsi="Arial" w:cs="Arial"/>
          <w:snapToGrid/>
          <w:color w:val="FF0000"/>
          <w:sz w:val="22"/>
          <w:szCs w:val="22"/>
          <w:u w:color="FF0000"/>
          <w:bdr w:val="nil"/>
          <w:shd w:val="clear" w:color="auto" w:fill="FFFF00"/>
          <w:lang w:val="nl-NL" w:eastAsia="nl-NL"/>
        </w:rPr>
      </w:pPr>
    </w:p>
    <w:p w:rsidR="0006020F" w:rsidRPr="0006020F" w:rsidRDefault="0006020F" w:rsidP="0006020F">
      <w:pPr>
        <w:widowControl/>
        <w:pBdr>
          <w:top w:val="nil"/>
          <w:left w:val="nil"/>
          <w:bottom w:val="nil"/>
          <w:right w:val="nil"/>
          <w:between w:val="nil"/>
          <w:bar w:val="nil"/>
        </w:pBdr>
        <w:rPr>
          <w:rFonts w:ascii="Arial" w:eastAsia="Cambria" w:hAnsi="Arial" w:cs="Cambria"/>
          <w:b/>
          <w:bCs/>
          <w:snapToGrid/>
          <w:color w:val="4F81BD"/>
          <w:sz w:val="26"/>
          <w:szCs w:val="26"/>
          <w:u w:color="4F81BD"/>
          <w:bdr w:val="nil"/>
          <w:lang w:val="nl-NL" w:eastAsia="nl-NL"/>
        </w:rPr>
      </w:pPr>
      <w:r w:rsidRPr="0006020F">
        <w:rPr>
          <w:rFonts w:ascii="Arial" w:eastAsia="Arial Unicode MS" w:hAnsi="Arial"/>
          <w:snapToGrid/>
          <w:szCs w:val="24"/>
          <w:bdr w:val="nil"/>
          <w:lang w:val="nl-NL"/>
        </w:rPr>
        <w:br w:type="page"/>
      </w:r>
    </w:p>
    <w:p w:rsidR="0006020F" w:rsidRPr="0006020F" w:rsidRDefault="0006020F" w:rsidP="0006020F">
      <w:pPr>
        <w:keepNext/>
        <w:keepLines/>
        <w:widowControl/>
        <w:pBdr>
          <w:top w:val="nil"/>
          <w:left w:val="nil"/>
          <w:bottom w:val="nil"/>
          <w:right w:val="nil"/>
          <w:between w:val="nil"/>
          <w:bar w:val="nil"/>
        </w:pBdr>
        <w:spacing w:line="260" w:lineRule="atLeast"/>
        <w:outlineLvl w:val="1"/>
        <w:rPr>
          <w:rFonts w:ascii="Arial" w:eastAsia="Arial" w:hAnsi="Arial" w:cs="Arial"/>
          <w:b/>
          <w:bCs/>
          <w:snapToGrid/>
          <w:color w:val="4F81BD"/>
          <w:sz w:val="26"/>
          <w:szCs w:val="26"/>
          <w:u w:color="4F81BD"/>
          <w:bdr w:val="nil"/>
          <w:lang w:val="nl-NL" w:eastAsia="nl-NL"/>
        </w:rPr>
      </w:pPr>
      <w:bookmarkStart w:id="37" w:name="_Toc25912475"/>
      <w:bookmarkStart w:id="38" w:name="_Toc31876529"/>
      <w:r w:rsidRPr="0006020F">
        <w:rPr>
          <w:rFonts w:ascii="Arial" w:eastAsia="Cambria" w:hAnsi="Arial" w:cs="Cambria"/>
          <w:b/>
          <w:bCs/>
          <w:snapToGrid/>
          <w:color w:val="4F81BD"/>
          <w:sz w:val="26"/>
          <w:szCs w:val="26"/>
          <w:u w:color="4F81BD"/>
          <w:bdr w:val="nil"/>
          <w:lang w:val="nl-NL" w:eastAsia="nl-NL"/>
        </w:rPr>
        <w:lastRenderedPageBreak/>
        <w:t>5.c. Nadere specificaties VWO</w:t>
      </w:r>
      <w:bookmarkEnd w:id="37"/>
      <w:bookmarkEnd w:id="38"/>
    </w:p>
    <w:p w:rsidR="0006020F" w:rsidRPr="0006020F" w:rsidRDefault="0006020F" w:rsidP="0006020F">
      <w:pPr>
        <w:widowControl/>
        <w:pBdr>
          <w:top w:val="nil"/>
          <w:left w:val="nil"/>
          <w:bottom w:val="nil"/>
          <w:right w:val="nil"/>
          <w:between w:val="nil"/>
          <w:bar w:val="nil"/>
        </w:pBdr>
        <w:spacing w:line="280" w:lineRule="atLeast"/>
        <w:rPr>
          <w:rFonts w:ascii="Arial" w:eastAsia="Calibri" w:hAnsi="Arial" w:cs="Calibri"/>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Het SE heeft de vorm van een examendossier. Dit bevat een overzicht van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 de afgelegde toetsen en uitgevoerde opdrachten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de behaalde resultaten en vorderingen</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In het Programma van Toetsing en Afsluiting (PTA) legt de school het aantal schriftelijke en mondelinge toetsen en opdrachten vast, alsmede de weging van de verschillende onderdelen van het examendossier. De schriftelijke en (mondelinge) toetsen en opdrachten van het SE dienen aantoonbaar representatief te zijn voor de desbetreffende eindtermen uit het examenprogramma.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r w:rsidRPr="0006020F">
        <w:rPr>
          <w:rFonts w:ascii="Arial" w:eastAsia="Calibri" w:hAnsi="Arial" w:cs="Calibri"/>
          <w:snapToGrid/>
          <w:color w:val="000000"/>
          <w:sz w:val="22"/>
          <w:szCs w:val="22"/>
          <w:u w:color="000000"/>
          <w:bdr w:val="nil"/>
          <w:lang w:val="nl-NL" w:eastAsia="nl-NL"/>
        </w:rPr>
        <w:t xml:space="preserve">Het cijfer voor het schoolexamen is samengesteld uit de cijfers en beoordelingen voor de toetsen en opdrachten, zodanig dat er aantoonbaar sprake is van een evenwichtige bijdrage van de verschillende onderdelen. </w:t>
      </w: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FF0000"/>
          <w:sz w:val="22"/>
          <w:szCs w:val="22"/>
          <w:u w:color="FF0000"/>
          <w:bdr w:val="nil"/>
          <w:lang w:val="nl-NL" w:eastAsia="nl-NL"/>
        </w:rPr>
      </w:pPr>
    </w:p>
    <w:p w:rsidR="0006020F" w:rsidRPr="0006020F" w:rsidRDefault="0006020F" w:rsidP="0006020F">
      <w:pPr>
        <w:widowControl/>
        <w:pBdr>
          <w:top w:val="nil"/>
          <w:left w:val="nil"/>
          <w:bottom w:val="nil"/>
          <w:right w:val="nil"/>
          <w:between w:val="nil"/>
          <w:bar w:val="nil"/>
        </w:pBdr>
        <w:spacing w:line="280" w:lineRule="atLeast"/>
        <w:rPr>
          <w:rFonts w:ascii="Arial" w:eastAsia="Arial" w:hAnsi="Arial" w:cs="Arial"/>
          <w:snapToGrid/>
          <w:color w:val="000000"/>
          <w:sz w:val="22"/>
          <w:szCs w:val="22"/>
          <w:u w:color="000000"/>
          <w:bdr w:val="nil"/>
          <w:lang w:val="nl-NL" w:eastAsia="nl-NL"/>
        </w:rPr>
      </w:pPr>
    </w:p>
    <w:tbl>
      <w:tblPr>
        <w:tblW w:w="899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9"/>
        <w:gridCol w:w="5623"/>
      </w:tblGrid>
      <w:tr w:rsidR="0006020F" w:rsidRPr="0006020F" w:rsidTr="00BA0E31">
        <w:trPr>
          <w:trHeight w:val="253"/>
        </w:trPr>
        <w:tc>
          <w:tcPr>
            <w:tcW w:w="8992"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after="200" w:line="280" w:lineRule="atLeast"/>
              <w:jc w:val="center"/>
              <w:rPr>
                <w:rFonts w:ascii="Calibri" w:eastAsia="Calibri" w:hAnsi="Calibri" w:cs="Calibri"/>
                <w:snapToGrid/>
                <w:color w:val="000000"/>
                <w:sz w:val="22"/>
                <w:szCs w:val="22"/>
                <w:u w:color="000000"/>
                <w:bdr w:val="nil"/>
                <w:lang w:eastAsia="nl-NL"/>
              </w:rPr>
            </w:pPr>
            <w:r w:rsidRPr="0006020F">
              <w:rPr>
                <w:rFonts w:ascii="Arial" w:eastAsia="Calibri" w:hAnsi="Arial" w:cs="Calibri"/>
                <w:snapToGrid/>
                <w:color w:val="000000"/>
                <w:sz w:val="22"/>
                <w:szCs w:val="22"/>
                <w:u w:color="000000"/>
                <w:bdr w:val="nil"/>
                <w:lang w:val="nl-NL" w:eastAsia="nl-NL"/>
              </w:rPr>
              <w:t>Lichamelijke Opvoeding SE</w:t>
            </w:r>
          </w:p>
        </w:tc>
      </w:tr>
      <w:tr w:rsidR="0006020F" w:rsidRPr="00BA0E31" w:rsidTr="00BA0E31">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eastAsia="nl-NL"/>
              </w:rPr>
            </w:pPr>
            <w:r w:rsidRPr="0006020F">
              <w:rPr>
                <w:rFonts w:ascii="Arial" w:eastAsia="Calibri" w:hAnsi="Arial" w:cs="Arial"/>
                <w:snapToGrid/>
                <w:color w:val="000000"/>
                <w:sz w:val="22"/>
                <w:szCs w:val="22"/>
                <w:u w:color="000000"/>
                <w:bdr w:val="nil"/>
                <w:lang w:eastAsia="nl-NL"/>
              </w:rPr>
              <w:t>Type 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Praktische opdrachten en theoretische opdrachten</w:t>
            </w:r>
          </w:p>
        </w:tc>
      </w:tr>
      <w:tr w:rsidR="0006020F" w:rsidRPr="00BA0E31" w:rsidTr="00BA0E31">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Tijdsduur en zitting(en) 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Meerdere zittingen verdeeld over meerdere tijdstippen, tijdsduur afhankelijk van het type toets</w:t>
            </w:r>
          </w:p>
        </w:tc>
      </w:tr>
      <w:tr w:rsidR="0006020F" w:rsidRPr="00BA0E31" w:rsidTr="00BA0E31">
        <w:trPr>
          <w:trHeight w:val="253"/>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Globale</w:t>
            </w:r>
            <w:proofErr w:type="spellEnd"/>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vorm</w:t>
            </w:r>
            <w:proofErr w:type="spellEnd"/>
            <w:r w:rsidRPr="0006020F">
              <w:rPr>
                <w:rFonts w:ascii="Arial" w:eastAsia="Calibri" w:hAnsi="Arial" w:cs="Arial"/>
                <w:snapToGrid/>
                <w:color w:val="000000"/>
                <w:sz w:val="22"/>
                <w:szCs w:val="22"/>
                <w:u w:color="000000"/>
                <w:bdr w:val="nil"/>
                <w:lang w:eastAsia="nl-NL"/>
              </w:rPr>
              <w:t>/</w:t>
            </w:r>
            <w:proofErr w:type="spellStart"/>
            <w:r w:rsidRPr="0006020F">
              <w:rPr>
                <w:rFonts w:ascii="Arial" w:eastAsia="Calibri" w:hAnsi="Arial" w:cs="Arial"/>
                <w:snapToGrid/>
                <w:color w:val="000000"/>
                <w:sz w:val="22"/>
                <w:szCs w:val="22"/>
                <w:u w:color="000000"/>
                <w:bdr w:val="nil"/>
                <w:lang w:eastAsia="nl-NL"/>
              </w:rPr>
              <w:t>inhoud</w:t>
            </w:r>
            <w:proofErr w:type="spellEnd"/>
            <w:r w:rsidRPr="0006020F">
              <w:rPr>
                <w:rFonts w:ascii="Arial" w:eastAsia="Calibri" w:hAnsi="Arial" w:cs="Arial"/>
                <w:snapToGrid/>
                <w:color w:val="000000"/>
                <w:sz w:val="22"/>
                <w:szCs w:val="22"/>
                <w:u w:color="000000"/>
                <w:bdr w:val="nil"/>
                <w:lang w:eastAsia="nl-NL"/>
              </w:rPr>
              <w:t xml:space="preserve"> 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Schriftelijk verslag, tonen van eigen vaardigheid, demo, onderzoek, presentatie</w:t>
            </w:r>
          </w:p>
        </w:tc>
      </w:tr>
      <w:tr w:rsidR="0006020F" w:rsidRPr="00BA0E31" w:rsidTr="00BA0E31">
        <w:trPr>
          <w:trHeight w:val="468"/>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eastAsia="nl-NL"/>
              </w:rPr>
            </w:pPr>
            <w:proofErr w:type="spellStart"/>
            <w:r w:rsidRPr="0006020F">
              <w:rPr>
                <w:rFonts w:ascii="Arial" w:eastAsia="Calibri" w:hAnsi="Arial" w:cs="Arial"/>
                <w:snapToGrid/>
                <w:color w:val="000000"/>
                <w:sz w:val="22"/>
                <w:szCs w:val="22"/>
                <w:u w:color="000000"/>
                <w:bdr w:val="nil"/>
                <w:lang w:eastAsia="nl-NL"/>
              </w:rPr>
              <w:t>Toegestane</w:t>
            </w:r>
            <w:proofErr w:type="spellEnd"/>
            <w:r w:rsidRPr="0006020F">
              <w:rPr>
                <w:rFonts w:ascii="Arial" w:eastAsia="Calibri" w:hAnsi="Arial" w:cs="Arial"/>
                <w:snapToGrid/>
                <w:color w:val="000000"/>
                <w:sz w:val="22"/>
                <w:szCs w:val="22"/>
                <w:u w:color="000000"/>
                <w:bdr w:val="nil"/>
                <w:lang w:eastAsia="nl-NL"/>
              </w:rPr>
              <w:t xml:space="preserve"> </w:t>
            </w:r>
            <w:proofErr w:type="spellStart"/>
            <w:r w:rsidRPr="0006020F">
              <w:rPr>
                <w:rFonts w:ascii="Arial" w:eastAsia="Calibri" w:hAnsi="Arial" w:cs="Arial"/>
                <w:snapToGrid/>
                <w:color w:val="000000"/>
                <w:sz w:val="22"/>
                <w:szCs w:val="22"/>
                <w:u w:color="000000"/>
                <w:bdr w:val="nil"/>
                <w:lang w:eastAsia="nl-NL"/>
              </w:rPr>
              <w:t>hulpmiddelen</w:t>
            </w:r>
            <w:proofErr w:type="spellEnd"/>
            <w:r w:rsidRPr="0006020F">
              <w:rPr>
                <w:rFonts w:ascii="Arial" w:eastAsia="Calibri" w:hAnsi="Arial" w:cs="Arial"/>
                <w:snapToGrid/>
                <w:color w:val="000000"/>
                <w:sz w:val="22"/>
                <w:szCs w:val="22"/>
                <w:u w:color="000000"/>
                <w:bdr w:val="nil"/>
                <w:lang w:eastAsia="nl-NL"/>
              </w:rPr>
              <w:t xml:space="preserve"> 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020F" w:rsidRPr="0006020F" w:rsidRDefault="0006020F" w:rsidP="0006020F">
            <w:pPr>
              <w:widowControl/>
              <w:pBdr>
                <w:top w:val="nil"/>
                <w:left w:val="nil"/>
                <w:bottom w:val="nil"/>
                <w:right w:val="nil"/>
                <w:between w:val="nil"/>
                <w:bar w:val="nil"/>
              </w:pBdr>
              <w:spacing w:line="280" w:lineRule="atLeast"/>
              <w:rPr>
                <w:rFonts w:ascii="Calibri" w:eastAsia="Calibri" w:hAnsi="Calibri" w:cs="Calibri"/>
                <w:snapToGrid/>
                <w:color w:val="000000"/>
                <w:sz w:val="22"/>
                <w:szCs w:val="22"/>
                <w:u w:color="000000"/>
                <w:bdr w:val="nil"/>
                <w:lang w:val="nl-NL" w:eastAsia="nl-NL"/>
              </w:rPr>
            </w:pPr>
            <w:r w:rsidRPr="0006020F">
              <w:rPr>
                <w:rFonts w:ascii="Arial" w:eastAsia="Calibri" w:hAnsi="Arial" w:cs="Arial"/>
                <w:snapToGrid/>
                <w:color w:val="000000"/>
                <w:sz w:val="22"/>
                <w:szCs w:val="22"/>
                <w:u w:color="000000"/>
                <w:bdr w:val="nil"/>
                <w:lang w:val="nl-NL" w:eastAsia="nl-NL"/>
              </w:rPr>
              <w:t>Geen beperkingen in de toegestane hulpmiddelen</w:t>
            </w:r>
          </w:p>
        </w:tc>
      </w:tr>
    </w:tbl>
    <w:p w:rsidR="0006020F" w:rsidRPr="0006020F" w:rsidRDefault="0006020F" w:rsidP="0006020F">
      <w:pPr>
        <w:pBdr>
          <w:top w:val="nil"/>
          <w:left w:val="nil"/>
          <w:bottom w:val="nil"/>
          <w:right w:val="nil"/>
          <w:between w:val="nil"/>
          <w:bar w:val="nil"/>
        </w:pBdr>
        <w:ind w:left="108" w:hanging="108"/>
        <w:rPr>
          <w:rFonts w:ascii="Arial" w:eastAsia="Arial" w:hAnsi="Arial" w:cs="Arial"/>
          <w:snapToGrid/>
          <w:color w:val="000000"/>
          <w:sz w:val="22"/>
          <w:szCs w:val="22"/>
          <w:u w:color="000000"/>
          <w:bdr w:val="nil"/>
          <w:lang w:val="nl-NL" w:eastAsia="nl-NL"/>
        </w:rPr>
      </w:pPr>
    </w:p>
    <w:p w:rsidR="0006020F" w:rsidRPr="0006020F" w:rsidRDefault="0006020F" w:rsidP="0006020F">
      <w:pPr>
        <w:widowControl/>
        <w:pBdr>
          <w:top w:val="nil"/>
          <w:left w:val="nil"/>
          <w:bottom w:val="nil"/>
          <w:right w:val="nil"/>
          <w:between w:val="nil"/>
          <w:bar w:val="nil"/>
        </w:pBdr>
        <w:spacing w:line="260" w:lineRule="atLeast"/>
        <w:rPr>
          <w:rFonts w:ascii="Arial" w:eastAsia="Arial" w:hAnsi="Arial" w:cs="Arial"/>
          <w:snapToGrid/>
          <w:color w:val="000000"/>
          <w:sz w:val="22"/>
          <w:szCs w:val="22"/>
          <w:u w:color="000000"/>
          <w:bdr w:val="nil"/>
          <w:lang w:val="nl-NL" w:eastAsia="nl-NL"/>
        </w:rPr>
      </w:pPr>
    </w:p>
    <w:p w:rsidR="0011617D" w:rsidRPr="000A0DBD" w:rsidRDefault="0011617D">
      <w:pPr>
        <w:tabs>
          <w:tab w:val="left" w:pos="-720"/>
        </w:tabs>
        <w:suppressAutoHyphens/>
        <w:jc w:val="both"/>
        <w:rPr>
          <w:rFonts w:ascii="Palatino Linotype" w:hAnsi="Palatino Linotype"/>
          <w:bCs/>
          <w:spacing w:val="-3"/>
          <w:sz w:val="22"/>
          <w:szCs w:val="22"/>
          <w:lang w:val="nl-NL"/>
        </w:rPr>
      </w:pPr>
    </w:p>
    <w:sectPr w:rsidR="0011617D" w:rsidRPr="000A0DBD" w:rsidSect="0006020F">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E31" w:rsidRDefault="00BA0E31">
      <w:pPr>
        <w:spacing w:line="20" w:lineRule="exact"/>
      </w:pPr>
    </w:p>
  </w:endnote>
  <w:endnote w:type="continuationSeparator" w:id="0">
    <w:p w:rsidR="00BA0E31" w:rsidRDefault="00BA0E31">
      <w:r>
        <w:t xml:space="preserve"> </w:t>
      </w:r>
    </w:p>
  </w:endnote>
  <w:endnote w:type="continuationNotice" w:id="1">
    <w:p w:rsidR="00BA0E31" w:rsidRDefault="00BA0E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E31" w:rsidRDefault="00BA0E31">
      <w:r>
        <w:separator/>
      </w:r>
    </w:p>
  </w:footnote>
  <w:footnote w:type="continuationSeparator" w:id="0">
    <w:p w:rsidR="00BA0E31" w:rsidRDefault="00BA0E31">
      <w:r>
        <w:continuationSeparator/>
      </w:r>
    </w:p>
  </w:footnote>
  <w:footnote w:id="1">
    <w:p w:rsidR="00BA0E31" w:rsidRPr="009F4205" w:rsidRDefault="00BA0E31" w:rsidP="00E614F1">
      <w:pPr>
        <w:pStyle w:val="FootnoteText"/>
        <w:rPr>
          <w:rFonts w:ascii="Palatino Linotype" w:hAnsi="Palatino Linotype"/>
          <w:sz w:val="18"/>
          <w:szCs w:val="18"/>
          <w:lang w:val="nl-NL"/>
        </w:rPr>
      </w:pPr>
      <w:r w:rsidRPr="00384AEC">
        <w:rPr>
          <w:rStyle w:val="FootnoteReference"/>
          <w:rFonts w:ascii="Palatino Linotype" w:hAnsi="Palatino Linotype"/>
          <w:sz w:val="18"/>
          <w:szCs w:val="18"/>
        </w:rPr>
        <w:footnoteRef/>
      </w:r>
      <w:r w:rsidRPr="009F4205">
        <w:rPr>
          <w:rFonts w:ascii="Palatino Linotype" w:hAnsi="Palatino Linotype"/>
          <w:sz w:val="18"/>
          <w:szCs w:val="18"/>
          <w:lang w:val="nl-NL"/>
        </w:rPr>
        <w:t xml:space="preserve"> P.B. 2008, no. 54</w:t>
      </w:r>
      <w:r>
        <w:rPr>
          <w:rFonts w:ascii="Palatino Linotype" w:hAnsi="Palatino Linotype"/>
          <w:sz w:val="18"/>
          <w:szCs w:val="18"/>
          <w:lang w:val="nl-NL"/>
        </w:rPr>
        <w:t>,</w:t>
      </w:r>
      <w:r w:rsidRPr="009F4205">
        <w:rPr>
          <w:lang w:val="nl-NL"/>
        </w:rPr>
        <w:t xml:space="preserve"> </w:t>
      </w:r>
      <w:r w:rsidRPr="009F4205">
        <w:rPr>
          <w:rFonts w:ascii="Palatino Linotype" w:hAnsi="Palatino Linotype"/>
          <w:sz w:val="18"/>
          <w:szCs w:val="18"/>
          <w:lang w:val="nl-NL"/>
        </w:rPr>
        <w:t>zoals laatstelijk gewijzigd bij P.B. 2016, no.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E31" w:rsidRDefault="00BA0E31">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A0E31" w:rsidRDefault="00BA0E3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BA0E31" w:rsidRDefault="00BA0E31">
                          <w:pPr>
                            <w:tabs>
                              <w:tab w:val="center" w:pos="4657"/>
                              <w:tab w:val="right" w:pos="9314"/>
                            </w:tabs>
                            <w:rPr>
                              <w:rFonts w:ascii="Times New Roman" w:hAnsi="Times New Roman"/>
                              <w:spacing w:val="-3"/>
                            </w:rPr>
                          </w:pPr>
                        </w:p>
                        <w:p w:rsidR="00BA0E31" w:rsidRDefault="00BA0E31">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BA0E31" w:rsidRDefault="00BA0E3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BA0E31" w:rsidRDefault="00BA0E31">
                    <w:pPr>
                      <w:tabs>
                        <w:tab w:val="center" w:pos="4657"/>
                        <w:tab w:val="right" w:pos="9314"/>
                      </w:tabs>
                      <w:rPr>
                        <w:rFonts w:ascii="Times New Roman" w:hAnsi="Times New Roman"/>
                        <w:spacing w:val="-3"/>
                      </w:rPr>
                    </w:pPr>
                  </w:p>
                  <w:p w:rsidR="00BA0E31" w:rsidRDefault="00BA0E31">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123</w:t>
    </w:r>
  </w:p>
  <w:p w:rsidR="00BA0E31" w:rsidRDefault="00BA0E31">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E31" w:rsidRDefault="00BA0E31">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A0E31" w:rsidRDefault="00BA0E3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BA0E31" w:rsidRDefault="00BA0E3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123</w:t>
    </w:r>
  </w:p>
  <w:p w:rsidR="00BA0E31" w:rsidRDefault="00BA0E31">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DFF"/>
    <w:multiLevelType w:val="hybridMultilevel"/>
    <w:tmpl w:val="38B27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971766"/>
    <w:multiLevelType w:val="hybridMultilevel"/>
    <w:tmpl w:val="D3EEF2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573F5C"/>
    <w:multiLevelType w:val="hybridMultilevel"/>
    <w:tmpl w:val="D18EC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335AE"/>
    <w:multiLevelType w:val="hybridMultilevel"/>
    <w:tmpl w:val="2E96B7A4"/>
    <w:styleLink w:val="Gemporteerdestijl2"/>
    <w:lvl w:ilvl="0" w:tplc="8AD8F4A0">
      <w:start w:val="1"/>
      <w:numFmt w:val="decimal"/>
      <w:lvlText w:val="%1."/>
      <w:lvlJc w:val="left"/>
      <w:pPr>
        <w:ind w:left="360" w:hanging="360"/>
      </w:pPr>
      <w:rPr>
        <w:rFonts w:hAnsi="Arial Unicode MS"/>
        <w:b/>
        <w:bCs/>
        <w:caps w:val="0"/>
        <w:smallCaps w:val="0"/>
        <w:strike w:val="0"/>
        <w:dstrike w:val="0"/>
        <w:color w:val="365F91"/>
        <w:spacing w:val="0"/>
        <w:w w:val="100"/>
        <w:kern w:val="0"/>
        <w:position w:val="0"/>
        <w:highlight w:val="none"/>
        <w:vertAlign w:val="baseline"/>
      </w:rPr>
    </w:lvl>
    <w:lvl w:ilvl="1" w:tplc="6820FFCE">
      <w:start w:val="1"/>
      <w:numFmt w:val="lowerLetter"/>
      <w:lvlText w:val="%2."/>
      <w:lvlJc w:val="left"/>
      <w:pPr>
        <w:ind w:left="1080" w:hanging="360"/>
      </w:pPr>
      <w:rPr>
        <w:rFonts w:hAnsi="Arial Unicode MS"/>
        <w:b/>
        <w:bCs/>
        <w:caps w:val="0"/>
        <w:smallCaps w:val="0"/>
        <w:strike w:val="0"/>
        <w:dstrike w:val="0"/>
        <w:color w:val="365F91"/>
        <w:spacing w:val="0"/>
        <w:w w:val="100"/>
        <w:kern w:val="0"/>
        <w:position w:val="0"/>
        <w:highlight w:val="none"/>
        <w:vertAlign w:val="baseline"/>
      </w:rPr>
    </w:lvl>
    <w:lvl w:ilvl="2" w:tplc="1458DF58">
      <w:start w:val="1"/>
      <w:numFmt w:val="lowerRoman"/>
      <w:lvlText w:val="%3."/>
      <w:lvlJc w:val="left"/>
      <w:pPr>
        <w:ind w:left="1800" w:hanging="336"/>
      </w:pPr>
      <w:rPr>
        <w:rFonts w:hAnsi="Arial Unicode MS"/>
        <w:b/>
        <w:bCs/>
        <w:caps w:val="0"/>
        <w:smallCaps w:val="0"/>
        <w:strike w:val="0"/>
        <w:dstrike w:val="0"/>
        <w:color w:val="365F91"/>
        <w:spacing w:val="0"/>
        <w:w w:val="100"/>
        <w:kern w:val="0"/>
        <w:position w:val="0"/>
        <w:highlight w:val="none"/>
        <w:vertAlign w:val="baseline"/>
      </w:rPr>
    </w:lvl>
    <w:lvl w:ilvl="3" w:tplc="D9A2C672">
      <w:start w:val="1"/>
      <w:numFmt w:val="decimal"/>
      <w:lvlText w:val="%4."/>
      <w:lvlJc w:val="left"/>
      <w:pPr>
        <w:ind w:left="2520" w:hanging="360"/>
      </w:pPr>
      <w:rPr>
        <w:rFonts w:hAnsi="Arial Unicode MS"/>
        <w:b/>
        <w:bCs/>
        <w:caps w:val="0"/>
        <w:smallCaps w:val="0"/>
        <w:strike w:val="0"/>
        <w:dstrike w:val="0"/>
        <w:color w:val="365F91"/>
        <w:spacing w:val="0"/>
        <w:w w:val="100"/>
        <w:kern w:val="0"/>
        <w:position w:val="0"/>
        <w:highlight w:val="none"/>
        <w:vertAlign w:val="baseline"/>
      </w:rPr>
    </w:lvl>
    <w:lvl w:ilvl="4" w:tplc="AAD8B646">
      <w:start w:val="1"/>
      <w:numFmt w:val="lowerLetter"/>
      <w:lvlText w:val="%5."/>
      <w:lvlJc w:val="left"/>
      <w:pPr>
        <w:ind w:left="3240" w:hanging="360"/>
      </w:pPr>
      <w:rPr>
        <w:rFonts w:hAnsi="Arial Unicode MS"/>
        <w:b/>
        <w:bCs/>
        <w:caps w:val="0"/>
        <w:smallCaps w:val="0"/>
        <w:strike w:val="0"/>
        <w:dstrike w:val="0"/>
        <w:color w:val="365F91"/>
        <w:spacing w:val="0"/>
        <w:w w:val="100"/>
        <w:kern w:val="0"/>
        <w:position w:val="0"/>
        <w:highlight w:val="none"/>
        <w:vertAlign w:val="baseline"/>
      </w:rPr>
    </w:lvl>
    <w:lvl w:ilvl="5" w:tplc="2B6E8C5A">
      <w:start w:val="1"/>
      <w:numFmt w:val="lowerRoman"/>
      <w:lvlText w:val="%6."/>
      <w:lvlJc w:val="left"/>
      <w:pPr>
        <w:ind w:left="3960" w:hanging="336"/>
      </w:pPr>
      <w:rPr>
        <w:rFonts w:hAnsi="Arial Unicode MS"/>
        <w:b/>
        <w:bCs/>
        <w:caps w:val="0"/>
        <w:smallCaps w:val="0"/>
        <w:strike w:val="0"/>
        <w:dstrike w:val="0"/>
        <w:color w:val="365F91"/>
        <w:spacing w:val="0"/>
        <w:w w:val="100"/>
        <w:kern w:val="0"/>
        <w:position w:val="0"/>
        <w:highlight w:val="none"/>
        <w:vertAlign w:val="baseline"/>
      </w:rPr>
    </w:lvl>
    <w:lvl w:ilvl="6" w:tplc="DB9473E8">
      <w:start w:val="1"/>
      <w:numFmt w:val="decimal"/>
      <w:lvlText w:val="%7."/>
      <w:lvlJc w:val="left"/>
      <w:pPr>
        <w:ind w:left="4680" w:hanging="360"/>
      </w:pPr>
      <w:rPr>
        <w:rFonts w:hAnsi="Arial Unicode MS"/>
        <w:b/>
        <w:bCs/>
        <w:caps w:val="0"/>
        <w:smallCaps w:val="0"/>
        <w:strike w:val="0"/>
        <w:dstrike w:val="0"/>
        <w:color w:val="365F91"/>
        <w:spacing w:val="0"/>
        <w:w w:val="100"/>
        <w:kern w:val="0"/>
        <w:position w:val="0"/>
        <w:highlight w:val="none"/>
        <w:vertAlign w:val="baseline"/>
      </w:rPr>
    </w:lvl>
    <w:lvl w:ilvl="7" w:tplc="17EC1744">
      <w:start w:val="1"/>
      <w:numFmt w:val="lowerLetter"/>
      <w:lvlText w:val="%8."/>
      <w:lvlJc w:val="left"/>
      <w:pPr>
        <w:ind w:left="5400" w:hanging="360"/>
      </w:pPr>
      <w:rPr>
        <w:rFonts w:hAnsi="Arial Unicode MS"/>
        <w:b/>
        <w:bCs/>
        <w:caps w:val="0"/>
        <w:smallCaps w:val="0"/>
        <w:strike w:val="0"/>
        <w:dstrike w:val="0"/>
        <w:color w:val="365F91"/>
        <w:spacing w:val="0"/>
        <w:w w:val="100"/>
        <w:kern w:val="0"/>
        <w:position w:val="0"/>
        <w:highlight w:val="none"/>
        <w:vertAlign w:val="baseline"/>
      </w:rPr>
    </w:lvl>
    <w:lvl w:ilvl="8" w:tplc="034269D2">
      <w:start w:val="1"/>
      <w:numFmt w:val="lowerRoman"/>
      <w:lvlText w:val="%9."/>
      <w:lvlJc w:val="left"/>
      <w:pPr>
        <w:ind w:left="6120" w:hanging="336"/>
      </w:pPr>
      <w:rPr>
        <w:rFonts w:hAnsi="Arial Unicode MS"/>
        <w:b/>
        <w:bCs/>
        <w:caps w:val="0"/>
        <w:smallCaps w:val="0"/>
        <w:strike w:val="0"/>
        <w:dstrike w:val="0"/>
        <w:color w:val="365F91"/>
        <w:spacing w:val="0"/>
        <w:w w:val="100"/>
        <w:kern w:val="0"/>
        <w:position w:val="0"/>
        <w:highlight w:val="none"/>
        <w:vertAlign w:val="baseline"/>
      </w:rPr>
    </w:lvl>
  </w:abstractNum>
  <w:abstractNum w:abstractNumId="4" w15:restartNumberingAfterBreak="0">
    <w:nsid w:val="0E7F5757"/>
    <w:multiLevelType w:val="hybridMultilevel"/>
    <w:tmpl w:val="D6ECA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6815AB"/>
    <w:multiLevelType w:val="hybridMultilevel"/>
    <w:tmpl w:val="FEF2381E"/>
    <w:styleLink w:val="Gemporteerdestijl11"/>
    <w:lvl w:ilvl="0" w:tplc="43F68936">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4FA6E26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4D74B63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FB2E7C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33A089C">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BA2807A2">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A443BA4">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E5AD720">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5E8808B6">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1631006D"/>
    <w:multiLevelType w:val="hybridMultilevel"/>
    <w:tmpl w:val="2E96B7A4"/>
    <w:styleLink w:val="Gemporteerdestijl21"/>
    <w:lvl w:ilvl="0" w:tplc="D77EA0CA">
      <w:start w:val="1"/>
      <w:numFmt w:val="decimal"/>
      <w:lvlText w:val="%1."/>
      <w:lvlJc w:val="left"/>
      <w:pPr>
        <w:ind w:left="360" w:hanging="360"/>
      </w:pPr>
      <w:rPr>
        <w:rFonts w:hAnsi="Arial Unicode MS"/>
        <w:b/>
        <w:bCs/>
        <w:caps w:val="0"/>
        <w:smallCaps w:val="0"/>
        <w:strike w:val="0"/>
        <w:dstrike w:val="0"/>
        <w:color w:val="365F91"/>
        <w:spacing w:val="0"/>
        <w:w w:val="100"/>
        <w:kern w:val="0"/>
        <w:position w:val="0"/>
        <w:highlight w:val="none"/>
        <w:vertAlign w:val="baseline"/>
      </w:rPr>
    </w:lvl>
    <w:lvl w:ilvl="1" w:tplc="EFE6E540">
      <w:start w:val="1"/>
      <w:numFmt w:val="lowerLetter"/>
      <w:lvlText w:val="%2."/>
      <w:lvlJc w:val="left"/>
      <w:pPr>
        <w:ind w:left="1080" w:hanging="360"/>
      </w:pPr>
      <w:rPr>
        <w:rFonts w:hAnsi="Arial Unicode MS"/>
        <w:b/>
        <w:bCs/>
        <w:caps w:val="0"/>
        <w:smallCaps w:val="0"/>
        <w:strike w:val="0"/>
        <w:dstrike w:val="0"/>
        <w:color w:val="365F91"/>
        <w:spacing w:val="0"/>
        <w:w w:val="100"/>
        <w:kern w:val="0"/>
        <w:position w:val="0"/>
        <w:highlight w:val="none"/>
        <w:vertAlign w:val="baseline"/>
      </w:rPr>
    </w:lvl>
    <w:lvl w:ilvl="2" w:tplc="6F28EA36">
      <w:start w:val="1"/>
      <w:numFmt w:val="lowerRoman"/>
      <w:lvlText w:val="%3."/>
      <w:lvlJc w:val="left"/>
      <w:pPr>
        <w:ind w:left="1800" w:hanging="336"/>
      </w:pPr>
      <w:rPr>
        <w:rFonts w:hAnsi="Arial Unicode MS"/>
        <w:b/>
        <w:bCs/>
        <w:caps w:val="0"/>
        <w:smallCaps w:val="0"/>
        <w:strike w:val="0"/>
        <w:dstrike w:val="0"/>
        <w:color w:val="365F91"/>
        <w:spacing w:val="0"/>
        <w:w w:val="100"/>
        <w:kern w:val="0"/>
        <w:position w:val="0"/>
        <w:highlight w:val="none"/>
        <w:vertAlign w:val="baseline"/>
      </w:rPr>
    </w:lvl>
    <w:lvl w:ilvl="3" w:tplc="D5E6809C">
      <w:start w:val="1"/>
      <w:numFmt w:val="decimal"/>
      <w:lvlText w:val="%4."/>
      <w:lvlJc w:val="left"/>
      <w:pPr>
        <w:ind w:left="2520" w:hanging="360"/>
      </w:pPr>
      <w:rPr>
        <w:rFonts w:hAnsi="Arial Unicode MS"/>
        <w:b/>
        <w:bCs/>
        <w:caps w:val="0"/>
        <w:smallCaps w:val="0"/>
        <w:strike w:val="0"/>
        <w:dstrike w:val="0"/>
        <w:color w:val="365F91"/>
        <w:spacing w:val="0"/>
        <w:w w:val="100"/>
        <w:kern w:val="0"/>
        <w:position w:val="0"/>
        <w:highlight w:val="none"/>
        <w:vertAlign w:val="baseline"/>
      </w:rPr>
    </w:lvl>
    <w:lvl w:ilvl="4" w:tplc="733EA104">
      <w:start w:val="1"/>
      <w:numFmt w:val="lowerLetter"/>
      <w:lvlText w:val="%5."/>
      <w:lvlJc w:val="left"/>
      <w:pPr>
        <w:ind w:left="3240" w:hanging="360"/>
      </w:pPr>
      <w:rPr>
        <w:rFonts w:hAnsi="Arial Unicode MS"/>
        <w:b/>
        <w:bCs/>
        <w:caps w:val="0"/>
        <w:smallCaps w:val="0"/>
        <w:strike w:val="0"/>
        <w:dstrike w:val="0"/>
        <w:color w:val="365F91"/>
        <w:spacing w:val="0"/>
        <w:w w:val="100"/>
        <w:kern w:val="0"/>
        <w:position w:val="0"/>
        <w:highlight w:val="none"/>
        <w:vertAlign w:val="baseline"/>
      </w:rPr>
    </w:lvl>
    <w:lvl w:ilvl="5" w:tplc="AA40CC14">
      <w:start w:val="1"/>
      <w:numFmt w:val="lowerRoman"/>
      <w:lvlText w:val="%6."/>
      <w:lvlJc w:val="left"/>
      <w:pPr>
        <w:ind w:left="3960" w:hanging="336"/>
      </w:pPr>
      <w:rPr>
        <w:rFonts w:hAnsi="Arial Unicode MS"/>
        <w:b/>
        <w:bCs/>
        <w:caps w:val="0"/>
        <w:smallCaps w:val="0"/>
        <w:strike w:val="0"/>
        <w:dstrike w:val="0"/>
        <w:color w:val="365F91"/>
        <w:spacing w:val="0"/>
        <w:w w:val="100"/>
        <w:kern w:val="0"/>
        <w:position w:val="0"/>
        <w:highlight w:val="none"/>
        <w:vertAlign w:val="baseline"/>
      </w:rPr>
    </w:lvl>
    <w:lvl w:ilvl="6" w:tplc="CEC87836">
      <w:start w:val="1"/>
      <w:numFmt w:val="decimal"/>
      <w:lvlText w:val="%7."/>
      <w:lvlJc w:val="left"/>
      <w:pPr>
        <w:ind w:left="4680" w:hanging="360"/>
      </w:pPr>
      <w:rPr>
        <w:rFonts w:hAnsi="Arial Unicode MS"/>
        <w:b/>
        <w:bCs/>
        <w:caps w:val="0"/>
        <w:smallCaps w:val="0"/>
        <w:strike w:val="0"/>
        <w:dstrike w:val="0"/>
        <w:color w:val="365F91"/>
        <w:spacing w:val="0"/>
        <w:w w:val="100"/>
        <w:kern w:val="0"/>
        <w:position w:val="0"/>
        <w:highlight w:val="none"/>
        <w:vertAlign w:val="baseline"/>
      </w:rPr>
    </w:lvl>
    <w:lvl w:ilvl="7" w:tplc="14BCC6B8">
      <w:start w:val="1"/>
      <w:numFmt w:val="lowerLetter"/>
      <w:lvlText w:val="%8."/>
      <w:lvlJc w:val="left"/>
      <w:pPr>
        <w:ind w:left="5400" w:hanging="360"/>
      </w:pPr>
      <w:rPr>
        <w:rFonts w:hAnsi="Arial Unicode MS"/>
        <w:b/>
        <w:bCs/>
        <w:caps w:val="0"/>
        <w:smallCaps w:val="0"/>
        <w:strike w:val="0"/>
        <w:dstrike w:val="0"/>
        <w:color w:val="365F91"/>
        <w:spacing w:val="0"/>
        <w:w w:val="100"/>
        <w:kern w:val="0"/>
        <w:position w:val="0"/>
        <w:highlight w:val="none"/>
        <w:vertAlign w:val="baseline"/>
      </w:rPr>
    </w:lvl>
    <w:lvl w:ilvl="8" w:tplc="3160A2AA">
      <w:start w:val="1"/>
      <w:numFmt w:val="lowerRoman"/>
      <w:lvlText w:val="%9."/>
      <w:lvlJc w:val="left"/>
      <w:pPr>
        <w:ind w:left="6120" w:hanging="336"/>
      </w:pPr>
      <w:rPr>
        <w:rFonts w:hAnsi="Arial Unicode MS"/>
        <w:b/>
        <w:bCs/>
        <w:caps w:val="0"/>
        <w:smallCaps w:val="0"/>
        <w:strike w:val="0"/>
        <w:dstrike w:val="0"/>
        <w:color w:val="365F91"/>
        <w:spacing w:val="0"/>
        <w:w w:val="100"/>
        <w:kern w:val="0"/>
        <w:position w:val="0"/>
        <w:highlight w:val="none"/>
        <w:vertAlign w:val="baseline"/>
      </w:rPr>
    </w:lvl>
  </w:abstractNum>
  <w:abstractNum w:abstractNumId="7" w15:restartNumberingAfterBreak="0">
    <w:nsid w:val="341C6180"/>
    <w:multiLevelType w:val="hybridMultilevel"/>
    <w:tmpl w:val="7DEA1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C80B34"/>
    <w:multiLevelType w:val="hybridMultilevel"/>
    <w:tmpl w:val="EDDA4E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DD1335"/>
    <w:multiLevelType w:val="hybridMultilevel"/>
    <w:tmpl w:val="084E0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E0794B"/>
    <w:multiLevelType w:val="hybridMultilevel"/>
    <w:tmpl w:val="1F3A5BD2"/>
    <w:lvl w:ilvl="0" w:tplc="E14CD1D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2651AC"/>
    <w:multiLevelType w:val="hybridMultilevel"/>
    <w:tmpl w:val="C1C403A4"/>
    <w:numStyleLink w:val="Gemporteerdestijl1"/>
  </w:abstractNum>
  <w:abstractNum w:abstractNumId="12" w15:restartNumberingAfterBreak="0">
    <w:nsid w:val="48675260"/>
    <w:multiLevelType w:val="hybridMultilevel"/>
    <w:tmpl w:val="C1C403A4"/>
    <w:styleLink w:val="Gemporteerdestijl1"/>
    <w:lvl w:ilvl="0" w:tplc="08E22BD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F12246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A0141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1FAD96E">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F70A31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08CE8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544BE6">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3801ED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20147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4A1C5EDE"/>
    <w:multiLevelType w:val="hybridMultilevel"/>
    <w:tmpl w:val="7A28B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A60DCD"/>
    <w:multiLevelType w:val="hybridMultilevel"/>
    <w:tmpl w:val="4D146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053375"/>
    <w:multiLevelType w:val="hybridMultilevel"/>
    <w:tmpl w:val="B6323CF0"/>
    <w:styleLink w:val="Gemporteerdestijl3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7F5A82"/>
    <w:multiLevelType w:val="multilevel"/>
    <w:tmpl w:val="FC20FC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55F43ABE"/>
    <w:multiLevelType w:val="hybridMultilevel"/>
    <w:tmpl w:val="7E167D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FC0F8B"/>
    <w:multiLevelType w:val="hybridMultilevel"/>
    <w:tmpl w:val="6E2AA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3"/>
  </w:num>
  <w:num w:numId="4">
    <w:abstractNumId w:val="5"/>
  </w:num>
  <w:num w:numId="5">
    <w:abstractNumId w:val="6"/>
    <w:lvlOverride w:ilvl="0">
      <w:startOverride w:val="4"/>
      <w:lvl w:ilvl="0" w:tplc="D77EA0CA">
        <w:start w:val="4"/>
        <w:numFmt w:val="decimal"/>
        <w:lvlText w:val="%1."/>
        <w:lvlJc w:val="left"/>
        <w:pPr>
          <w:ind w:left="360" w:hanging="360"/>
        </w:pPr>
        <w:rPr>
          <w:rFonts w:hAnsi="Arial Unicode MS"/>
          <w:b/>
          <w:bCs/>
          <w:caps w:val="0"/>
          <w:smallCaps w:val="0"/>
          <w:strike w:val="0"/>
          <w:dstrike w:val="0"/>
          <w:outline w:val="0"/>
          <w:emboss w:val="0"/>
          <w:imprint w:val="0"/>
          <w:color w:val="365F91"/>
          <w:spacing w:val="0"/>
          <w:w w:val="100"/>
          <w:kern w:val="0"/>
          <w:position w:val="0"/>
          <w:sz w:val="30"/>
          <w:szCs w:val="30"/>
          <w:highlight w:val="none"/>
          <w:vertAlign w:val="baseline"/>
        </w:rPr>
      </w:lvl>
    </w:lvlOverride>
    <w:lvlOverride w:ilvl="1">
      <w:startOverride w:val="1"/>
      <w:lvl w:ilvl="1" w:tplc="EFE6E540">
        <w:start w:val="1"/>
        <w:numFmt w:val="lowerLetter"/>
        <w:lvlText w:val="%2."/>
        <w:lvlJc w:val="left"/>
        <w:pPr>
          <w:ind w:left="1080" w:hanging="360"/>
        </w:pPr>
        <w:rPr>
          <w:rFonts w:hAnsi="Arial Unicode MS"/>
          <w:b/>
          <w:bCs/>
          <w:caps w:val="0"/>
          <w:smallCaps w:val="0"/>
          <w:strike w:val="0"/>
          <w:dstrike w:val="0"/>
          <w:outline w:val="0"/>
          <w:emboss w:val="0"/>
          <w:imprint w:val="0"/>
          <w:color w:val="365F91"/>
          <w:spacing w:val="0"/>
          <w:w w:val="100"/>
          <w:kern w:val="0"/>
          <w:position w:val="0"/>
          <w:highlight w:val="none"/>
          <w:vertAlign w:val="baseline"/>
        </w:rPr>
      </w:lvl>
    </w:lvlOverride>
    <w:lvlOverride w:ilvl="2">
      <w:startOverride w:val="1"/>
      <w:lvl w:ilvl="2" w:tplc="6F28EA36">
        <w:start w:val="1"/>
        <w:numFmt w:val="lowerRoman"/>
        <w:lvlText w:val="%3."/>
        <w:lvlJc w:val="left"/>
        <w:pPr>
          <w:ind w:left="1800" w:hanging="325"/>
        </w:pPr>
        <w:rPr>
          <w:rFonts w:hAnsi="Arial Unicode MS"/>
          <w:b/>
          <w:bCs/>
          <w:caps w:val="0"/>
          <w:smallCaps w:val="0"/>
          <w:strike w:val="0"/>
          <w:dstrike w:val="0"/>
          <w:outline w:val="0"/>
          <w:emboss w:val="0"/>
          <w:imprint w:val="0"/>
          <w:color w:val="365F91"/>
          <w:spacing w:val="0"/>
          <w:w w:val="100"/>
          <w:kern w:val="0"/>
          <w:position w:val="0"/>
          <w:highlight w:val="none"/>
          <w:vertAlign w:val="baseline"/>
        </w:rPr>
      </w:lvl>
    </w:lvlOverride>
    <w:lvlOverride w:ilvl="3">
      <w:startOverride w:val="1"/>
      <w:lvl w:ilvl="3" w:tplc="D5E6809C">
        <w:start w:val="1"/>
        <w:numFmt w:val="decimal"/>
        <w:lvlText w:val="%4."/>
        <w:lvlJc w:val="left"/>
        <w:pPr>
          <w:ind w:left="2520" w:hanging="360"/>
        </w:pPr>
        <w:rPr>
          <w:rFonts w:hAnsi="Arial Unicode MS"/>
          <w:b/>
          <w:bCs/>
          <w:caps w:val="0"/>
          <w:smallCaps w:val="0"/>
          <w:strike w:val="0"/>
          <w:dstrike w:val="0"/>
          <w:outline w:val="0"/>
          <w:emboss w:val="0"/>
          <w:imprint w:val="0"/>
          <w:color w:val="365F91"/>
          <w:spacing w:val="0"/>
          <w:w w:val="100"/>
          <w:kern w:val="0"/>
          <w:position w:val="0"/>
          <w:highlight w:val="none"/>
          <w:vertAlign w:val="baseline"/>
        </w:rPr>
      </w:lvl>
    </w:lvlOverride>
    <w:lvlOverride w:ilvl="4">
      <w:startOverride w:val="1"/>
      <w:lvl w:ilvl="4" w:tplc="733EA104">
        <w:start w:val="1"/>
        <w:numFmt w:val="lowerLetter"/>
        <w:lvlText w:val="%5."/>
        <w:lvlJc w:val="left"/>
        <w:pPr>
          <w:ind w:left="3240" w:hanging="360"/>
        </w:pPr>
        <w:rPr>
          <w:rFonts w:hAnsi="Arial Unicode MS"/>
          <w:b/>
          <w:bCs/>
          <w:caps w:val="0"/>
          <w:smallCaps w:val="0"/>
          <w:strike w:val="0"/>
          <w:dstrike w:val="0"/>
          <w:outline w:val="0"/>
          <w:emboss w:val="0"/>
          <w:imprint w:val="0"/>
          <w:color w:val="365F91"/>
          <w:spacing w:val="0"/>
          <w:w w:val="100"/>
          <w:kern w:val="0"/>
          <w:position w:val="0"/>
          <w:highlight w:val="none"/>
          <w:vertAlign w:val="baseline"/>
        </w:rPr>
      </w:lvl>
    </w:lvlOverride>
    <w:lvlOverride w:ilvl="5">
      <w:startOverride w:val="1"/>
      <w:lvl w:ilvl="5" w:tplc="AA40CC14">
        <w:start w:val="1"/>
        <w:numFmt w:val="lowerRoman"/>
        <w:lvlText w:val="%6."/>
        <w:lvlJc w:val="left"/>
        <w:pPr>
          <w:ind w:left="3960" w:hanging="325"/>
        </w:pPr>
        <w:rPr>
          <w:rFonts w:hAnsi="Arial Unicode MS"/>
          <w:b/>
          <w:bCs/>
          <w:caps w:val="0"/>
          <w:smallCaps w:val="0"/>
          <w:strike w:val="0"/>
          <w:dstrike w:val="0"/>
          <w:outline w:val="0"/>
          <w:emboss w:val="0"/>
          <w:imprint w:val="0"/>
          <w:color w:val="365F91"/>
          <w:spacing w:val="0"/>
          <w:w w:val="100"/>
          <w:kern w:val="0"/>
          <w:position w:val="0"/>
          <w:highlight w:val="none"/>
          <w:vertAlign w:val="baseline"/>
        </w:rPr>
      </w:lvl>
    </w:lvlOverride>
    <w:lvlOverride w:ilvl="6">
      <w:startOverride w:val="1"/>
      <w:lvl w:ilvl="6" w:tplc="CEC87836">
        <w:start w:val="1"/>
        <w:numFmt w:val="decimal"/>
        <w:lvlText w:val="%7."/>
        <w:lvlJc w:val="left"/>
        <w:pPr>
          <w:ind w:left="4680" w:hanging="360"/>
        </w:pPr>
        <w:rPr>
          <w:rFonts w:hAnsi="Arial Unicode MS"/>
          <w:b/>
          <w:bCs/>
          <w:caps w:val="0"/>
          <w:smallCaps w:val="0"/>
          <w:strike w:val="0"/>
          <w:dstrike w:val="0"/>
          <w:outline w:val="0"/>
          <w:emboss w:val="0"/>
          <w:imprint w:val="0"/>
          <w:color w:val="365F91"/>
          <w:spacing w:val="0"/>
          <w:w w:val="100"/>
          <w:kern w:val="0"/>
          <w:position w:val="0"/>
          <w:highlight w:val="none"/>
          <w:vertAlign w:val="baseline"/>
        </w:rPr>
      </w:lvl>
    </w:lvlOverride>
    <w:lvlOverride w:ilvl="7">
      <w:startOverride w:val="1"/>
      <w:lvl w:ilvl="7" w:tplc="14BCC6B8">
        <w:start w:val="1"/>
        <w:numFmt w:val="lowerLetter"/>
        <w:lvlText w:val="%8."/>
        <w:lvlJc w:val="left"/>
        <w:pPr>
          <w:ind w:left="5400" w:hanging="360"/>
        </w:pPr>
        <w:rPr>
          <w:rFonts w:hAnsi="Arial Unicode MS"/>
          <w:b/>
          <w:bCs/>
          <w:caps w:val="0"/>
          <w:smallCaps w:val="0"/>
          <w:strike w:val="0"/>
          <w:dstrike w:val="0"/>
          <w:outline w:val="0"/>
          <w:emboss w:val="0"/>
          <w:imprint w:val="0"/>
          <w:color w:val="365F91"/>
          <w:spacing w:val="0"/>
          <w:w w:val="100"/>
          <w:kern w:val="0"/>
          <w:position w:val="0"/>
          <w:highlight w:val="none"/>
          <w:vertAlign w:val="baseline"/>
        </w:rPr>
      </w:lvl>
    </w:lvlOverride>
    <w:lvlOverride w:ilvl="8">
      <w:startOverride w:val="1"/>
      <w:lvl w:ilvl="8" w:tplc="3160A2AA">
        <w:start w:val="1"/>
        <w:numFmt w:val="lowerRoman"/>
        <w:lvlText w:val="%9."/>
        <w:lvlJc w:val="left"/>
        <w:pPr>
          <w:ind w:left="6120" w:hanging="325"/>
        </w:pPr>
        <w:rPr>
          <w:rFonts w:hAnsi="Arial Unicode MS"/>
          <w:b/>
          <w:bCs/>
          <w:caps w:val="0"/>
          <w:smallCaps w:val="0"/>
          <w:strike w:val="0"/>
          <w:dstrike w:val="0"/>
          <w:outline w:val="0"/>
          <w:emboss w:val="0"/>
          <w:imprint w:val="0"/>
          <w:color w:val="365F91"/>
          <w:spacing w:val="0"/>
          <w:w w:val="100"/>
          <w:kern w:val="0"/>
          <w:position w:val="0"/>
          <w:highlight w:val="none"/>
          <w:vertAlign w:val="baseline"/>
        </w:rPr>
      </w:lvl>
    </w:lvlOverride>
  </w:num>
  <w:num w:numId="6">
    <w:abstractNumId w:val="15"/>
  </w:num>
  <w:num w:numId="7">
    <w:abstractNumId w:val="18"/>
  </w:num>
  <w:num w:numId="8">
    <w:abstractNumId w:val="2"/>
  </w:num>
  <w:num w:numId="9">
    <w:abstractNumId w:val="17"/>
  </w:num>
  <w:num w:numId="10">
    <w:abstractNumId w:val="4"/>
  </w:num>
  <w:num w:numId="11">
    <w:abstractNumId w:val="0"/>
  </w:num>
  <w:num w:numId="12">
    <w:abstractNumId w:val="14"/>
  </w:num>
  <w:num w:numId="13">
    <w:abstractNumId w:val="13"/>
  </w:num>
  <w:num w:numId="14">
    <w:abstractNumId w:val="1"/>
  </w:num>
  <w:num w:numId="15">
    <w:abstractNumId w:val="8"/>
  </w:num>
  <w:num w:numId="16">
    <w:abstractNumId w:val="7"/>
  </w:num>
  <w:num w:numId="17">
    <w:abstractNumId w:val="9"/>
  </w:num>
  <w:num w:numId="18">
    <w:abstractNumId w:val="16"/>
  </w:num>
  <w:num w:numId="19">
    <w:abstractNumId w:val="10"/>
  </w:num>
  <w:num w:numId="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020F"/>
    <w:rsid w:val="00063D18"/>
    <w:rsid w:val="00064039"/>
    <w:rsid w:val="00064EDB"/>
    <w:rsid w:val="000829F9"/>
    <w:rsid w:val="000A0DBD"/>
    <w:rsid w:val="001133C0"/>
    <w:rsid w:val="0011617D"/>
    <w:rsid w:val="0014186C"/>
    <w:rsid w:val="00173FBA"/>
    <w:rsid w:val="001A7D22"/>
    <w:rsid w:val="001C27B0"/>
    <w:rsid w:val="001C384D"/>
    <w:rsid w:val="00213227"/>
    <w:rsid w:val="00282C3F"/>
    <w:rsid w:val="002B27B9"/>
    <w:rsid w:val="002D56D6"/>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559A"/>
    <w:rsid w:val="005B7EA9"/>
    <w:rsid w:val="005C0DB9"/>
    <w:rsid w:val="005D0989"/>
    <w:rsid w:val="005D39A3"/>
    <w:rsid w:val="006147F1"/>
    <w:rsid w:val="006169E6"/>
    <w:rsid w:val="006725E6"/>
    <w:rsid w:val="006C19FE"/>
    <w:rsid w:val="00702CAF"/>
    <w:rsid w:val="00781AD6"/>
    <w:rsid w:val="007A4B0C"/>
    <w:rsid w:val="007A6572"/>
    <w:rsid w:val="007C7D7D"/>
    <w:rsid w:val="007D4D73"/>
    <w:rsid w:val="007F37E8"/>
    <w:rsid w:val="00826864"/>
    <w:rsid w:val="00831996"/>
    <w:rsid w:val="00853D6F"/>
    <w:rsid w:val="00862E7C"/>
    <w:rsid w:val="00864BBA"/>
    <w:rsid w:val="00870E7E"/>
    <w:rsid w:val="008A125C"/>
    <w:rsid w:val="008A1329"/>
    <w:rsid w:val="008B0FBF"/>
    <w:rsid w:val="008C60C3"/>
    <w:rsid w:val="008D67E9"/>
    <w:rsid w:val="008E0B7C"/>
    <w:rsid w:val="008F676F"/>
    <w:rsid w:val="00910EBB"/>
    <w:rsid w:val="00957572"/>
    <w:rsid w:val="009E45FD"/>
    <w:rsid w:val="009F5689"/>
    <w:rsid w:val="00A0173D"/>
    <w:rsid w:val="00A272F8"/>
    <w:rsid w:val="00A90CEA"/>
    <w:rsid w:val="00AA53B3"/>
    <w:rsid w:val="00AC5F65"/>
    <w:rsid w:val="00B14BB9"/>
    <w:rsid w:val="00B41F4D"/>
    <w:rsid w:val="00B42035"/>
    <w:rsid w:val="00B711D6"/>
    <w:rsid w:val="00B73573"/>
    <w:rsid w:val="00B747D5"/>
    <w:rsid w:val="00B84E49"/>
    <w:rsid w:val="00B920FE"/>
    <w:rsid w:val="00BA0E31"/>
    <w:rsid w:val="00BE36FD"/>
    <w:rsid w:val="00BF3E97"/>
    <w:rsid w:val="00C00533"/>
    <w:rsid w:val="00C77B41"/>
    <w:rsid w:val="00CC6CA3"/>
    <w:rsid w:val="00CE18CE"/>
    <w:rsid w:val="00CE5C4F"/>
    <w:rsid w:val="00CE686B"/>
    <w:rsid w:val="00D03575"/>
    <w:rsid w:val="00D03A15"/>
    <w:rsid w:val="00D50DA5"/>
    <w:rsid w:val="00D67282"/>
    <w:rsid w:val="00D95F17"/>
    <w:rsid w:val="00DC4B4C"/>
    <w:rsid w:val="00E42D6B"/>
    <w:rsid w:val="00E614F1"/>
    <w:rsid w:val="00ED69A7"/>
    <w:rsid w:val="00EE4FD2"/>
    <w:rsid w:val="00F81906"/>
    <w:rsid w:val="00F87233"/>
    <w:rsid w:val="00FC01FD"/>
    <w:rsid w:val="00FD2A12"/>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82482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uiPriority w:val="9"/>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uiPriority w:val="20"/>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133C0"/>
  </w:style>
  <w:style w:type="character" w:styleId="Hyperlink">
    <w:name w:val="Hyperlink"/>
    <w:uiPriority w:val="99"/>
    <w:rsid w:val="001133C0"/>
    <w:rPr>
      <w:u w:val="single"/>
    </w:rPr>
  </w:style>
  <w:style w:type="paragraph" w:customStyle="1" w:styleId="Kop-envoettekst">
    <w:name w:val="Kop- en voettekst"/>
    <w:rsid w:val="001133C0"/>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lang w:val="nl-NL" w:eastAsia="nl-NL"/>
    </w:rPr>
  </w:style>
  <w:style w:type="paragraph" w:customStyle="1" w:styleId="HoofdtekstA">
    <w:name w:val="Hoofdtekst A"/>
    <w:rsid w:val="001133C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nl-NL"/>
    </w:rPr>
  </w:style>
  <w:style w:type="paragraph" w:styleId="Title">
    <w:name w:val="Title"/>
    <w:next w:val="HoofdtekstA"/>
    <w:link w:val="TitleChar"/>
    <w:rsid w:val="001133C0"/>
    <w:pPr>
      <w:pBdr>
        <w:top w:val="nil"/>
        <w:left w:val="nil"/>
        <w:bottom w:val="single" w:sz="8" w:space="0" w:color="4F81BD"/>
        <w:right w:val="nil"/>
        <w:between w:val="nil"/>
        <w:bar w:val="nil"/>
      </w:pBdr>
      <w:spacing w:after="300"/>
    </w:pPr>
    <w:rPr>
      <w:rFonts w:ascii="Cambria" w:eastAsia="Cambria" w:hAnsi="Cambria" w:cs="Cambria"/>
      <w:color w:val="17365D"/>
      <w:spacing w:val="5"/>
      <w:kern w:val="28"/>
      <w:sz w:val="52"/>
      <w:szCs w:val="52"/>
      <w:u w:color="17365D"/>
      <w:bdr w:val="nil"/>
      <w:lang w:eastAsia="nl-NL"/>
    </w:rPr>
  </w:style>
  <w:style w:type="character" w:customStyle="1" w:styleId="TitleChar">
    <w:name w:val="Title Char"/>
    <w:basedOn w:val="DefaultParagraphFont"/>
    <w:link w:val="Title"/>
    <w:rsid w:val="001133C0"/>
    <w:rPr>
      <w:rFonts w:ascii="Cambria" w:eastAsia="Cambria" w:hAnsi="Cambria" w:cs="Cambria"/>
      <w:color w:val="17365D"/>
      <w:spacing w:val="5"/>
      <w:kern w:val="28"/>
      <w:sz w:val="52"/>
      <w:szCs w:val="52"/>
      <w:u w:color="17365D"/>
      <w:bdr w:val="nil"/>
      <w:lang w:eastAsia="nl-NL"/>
    </w:rPr>
  </w:style>
  <w:style w:type="paragraph" w:styleId="Subtitle">
    <w:name w:val="Subtitle"/>
    <w:next w:val="HoofdtekstA"/>
    <w:link w:val="SubtitleChar"/>
    <w:rsid w:val="001133C0"/>
    <w:pPr>
      <w:pBdr>
        <w:top w:val="nil"/>
        <w:left w:val="nil"/>
        <w:bottom w:val="nil"/>
        <w:right w:val="nil"/>
        <w:between w:val="nil"/>
        <w:bar w:val="nil"/>
      </w:pBdr>
      <w:spacing w:after="200" w:line="276" w:lineRule="auto"/>
    </w:pPr>
    <w:rPr>
      <w:rFonts w:ascii="Cambria" w:eastAsia="Cambria" w:hAnsi="Cambria" w:cs="Cambria"/>
      <w:i/>
      <w:iCs/>
      <w:color w:val="4F81BD"/>
      <w:spacing w:val="15"/>
      <w:sz w:val="24"/>
      <w:szCs w:val="24"/>
      <w:u w:color="4F81BD"/>
      <w:bdr w:val="nil"/>
      <w:lang w:eastAsia="nl-NL"/>
    </w:rPr>
  </w:style>
  <w:style w:type="character" w:customStyle="1" w:styleId="SubtitleChar">
    <w:name w:val="Subtitle Char"/>
    <w:basedOn w:val="DefaultParagraphFont"/>
    <w:link w:val="Subtitle"/>
    <w:rsid w:val="001133C0"/>
    <w:rPr>
      <w:rFonts w:ascii="Cambria" w:eastAsia="Cambria" w:hAnsi="Cambria" w:cs="Cambria"/>
      <w:i/>
      <w:iCs/>
      <w:color w:val="4F81BD"/>
      <w:spacing w:val="15"/>
      <w:sz w:val="24"/>
      <w:szCs w:val="24"/>
      <w:u w:color="4F81BD"/>
      <w:bdr w:val="nil"/>
      <w:lang w:eastAsia="nl-NL"/>
    </w:rPr>
  </w:style>
  <w:style w:type="paragraph" w:styleId="TOCHeading">
    <w:name w:val="TOC Heading"/>
    <w:next w:val="HoofdtekstA"/>
    <w:uiPriority w:val="39"/>
    <w:qFormat/>
    <w:rsid w:val="001133C0"/>
    <w:pPr>
      <w:keepNext/>
      <w:keepLines/>
      <w:pBdr>
        <w:top w:val="nil"/>
        <w:left w:val="nil"/>
        <w:bottom w:val="nil"/>
        <w:right w:val="nil"/>
        <w:between w:val="nil"/>
        <w:bar w:val="nil"/>
      </w:pBdr>
      <w:spacing w:before="480" w:line="276" w:lineRule="auto"/>
    </w:pPr>
    <w:rPr>
      <w:rFonts w:ascii="Cambria" w:eastAsia="Cambria" w:hAnsi="Cambria" w:cs="Cambria"/>
      <w:b/>
      <w:bCs/>
      <w:color w:val="365F91"/>
      <w:sz w:val="28"/>
      <w:szCs w:val="28"/>
      <w:u w:color="365F91"/>
      <w:bdr w:val="nil"/>
      <w:lang w:eastAsia="nl-NL"/>
    </w:rPr>
  </w:style>
  <w:style w:type="paragraph" w:customStyle="1" w:styleId="Koptekst">
    <w:name w:val="Koptekst"/>
    <w:next w:val="HoofdtekstA"/>
    <w:rsid w:val="001133C0"/>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lang w:eastAsia="nl-NL"/>
    </w:rPr>
  </w:style>
  <w:style w:type="paragraph" w:customStyle="1" w:styleId="Koptekst2A">
    <w:name w:val="Koptekst 2 A"/>
    <w:next w:val="HoofdtekstA"/>
    <w:rsid w:val="001133C0"/>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lang w:eastAsia="nl-NL"/>
    </w:rPr>
  </w:style>
  <w:style w:type="paragraph" w:styleId="ListParagraph">
    <w:name w:val="List Paragraph"/>
    <w:rsid w:val="001133C0"/>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eastAsia="nl-NL"/>
    </w:rPr>
  </w:style>
  <w:style w:type="numbering" w:customStyle="1" w:styleId="Gemporteerdestijl1">
    <w:name w:val="Geïmporteerde stijl 1"/>
    <w:rsid w:val="001133C0"/>
    <w:pPr>
      <w:numPr>
        <w:numId w:val="1"/>
      </w:numPr>
    </w:pPr>
  </w:style>
  <w:style w:type="numbering" w:customStyle="1" w:styleId="Gemporteerdestijl2">
    <w:name w:val="Geïmporteerde stijl 2"/>
    <w:rsid w:val="001133C0"/>
    <w:pPr>
      <w:numPr>
        <w:numId w:val="3"/>
      </w:numPr>
    </w:pPr>
  </w:style>
  <w:style w:type="paragraph" w:customStyle="1" w:styleId="Default">
    <w:name w:val="Default"/>
    <w:rsid w:val="001133C0"/>
    <w:pPr>
      <w:pBdr>
        <w:top w:val="nil"/>
        <w:left w:val="nil"/>
        <w:bottom w:val="nil"/>
        <w:right w:val="nil"/>
        <w:between w:val="nil"/>
        <w:bar w:val="nil"/>
      </w:pBdr>
    </w:pPr>
    <w:rPr>
      <w:rFonts w:ascii="Verdana" w:eastAsia="Verdana" w:hAnsi="Verdana" w:cs="Verdana"/>
      <w:color w:val="000000"/>
      <w:sz w:val="24"/>
      <w:szCs w:val="24"/>
      <w:u w:color="000000"/>
      <w:bdr w:val="nil"/>
      <w:lang w:eastAsia="nl-NL"/>
    </w:rPr>
  </w:style>
  <w:style w:type="numbering" w:customStyle="1" w:styleId="Gemporteerdestijl3">
    <w:name w:val="Geïmporteerde stijl 3"/>
    <w:rsid w:val="001133C0"/>
  </w:style>
  <w:style w:type="paragraph" w:customStyle="1" w:styleId="Hoofdtekst">
    <w:name w:val="Hoofdtekst"/>
    <w:rsid w:val="001133C0"/>
    <w:pPr>
      <w:pBdr>
        <w:top w:val="nil"/>
        <w:left w:val="nil"/>
        <w:bottom w:val="nil"/>
        <w:right w:val="nil"/>
        <w:between w:val="nil"/>
        <w:bar w:val="nil"/>
      </w:pBdr>
    </w:pPr>
    <w:rPr>
      <w:rFonts w:eastAsia="Arial Unicode MS" w:cs="Arial Unicode MS"/>
      <w:color w:val="000000"/>
      <w:sz w:val="24"/>
      <w:szCs w:val="24"/>
      <w:u w:color="000000"/>
      <w:bdr w:val="nil"/>
      <w:lang w:val="nl-NL" w:eastAsia="nl-NL"/>
    </w:rPr>
  </w:style>
  <w:style w:type="paragraph" w:styleId="NoSpacing">
    <w:name w:val="No Spacing"/>
    <w:rsid w:val="001133C0"/>
    <w:pPr>
      <w:pBdr>
        <w:top w:val="nil"/>
        <w:left w:val="nil"/>
        <w:bottom w:val="nil"/>
        <w:right w:val="nil"/>
        <w:between w:val="nil"/>
        <w:bar w:val="nil"/>
      </w:pBdr>
    </w:pPr>
    <w:rPr>
      <w:rFonts w:ascii="Calibri" w:eastAsia="Calibri" w:hAnsi="Calibri" w:cs="Calibri"/>
      <w:color w:val="000000"/>
      <w:sz w:val="22"/>
      <w:szCs w:val="22"/>
      <w:u w:color="000000"/>
      <w:bdr w:val="nil"/>
      <w:lang w:eastAsia="nl-NL"/>
    </w:rPr>
  </w:style>
  <w:style w:type="paragraph" w:styleId="BalloonText">
    <w:name w:val="Balloon Text"/>
    <w:basedOn w:val="Normal"/>
    <w:link w:val="BalloonTextChar"/>
    <w:uiPriority w:val="99"/>
    <w:unhideWhenUsed/>
    <w:rsid w:val="001133C0"/>
    <w:pPr>
      <w:widowControl/>
      <w:pBdr>
        <w:top w:val="nil"/>
        <w:left w:val="nil"/>
        <w:bottom w:val="nil"/>
        <w:right w:val="nil"/>
        <w:between w:val="nil"/>
        <w:bar w:val="nil"/>
      </w:pBdr>
    </w:pPr>
    <w:rPr>
      <w:rFonts w:ascii="Tahoma" w:eastAsia="Arial Unicode MS" w:hAnsi="Tahoma" w:cs="Tahoma"/>
      <w:snapToGrid/>
      <w:sz w:val="16"/>
      <w:szCs w:val="16"/>
      <w:bdr w:val="nil"/>
    </w:rPr>
  </w:style>
  <w:style w:type="character" w:customStyle="1" w:styleId="BalloonTextChar">
    <w:name w:val="Balloon Text Char"/>
    <w:basedOn w:val="DefaultParagraphFont"/>
    <w:link w:val="BalloonText"/>
    <w:uiPriority w:val="99"/>
    <w:rsid w:val="001133C0"/>
    <w:rPr>
      <w:rFonts w:ascii="Tahoma" w:eastAsia="Arial Unicode MS" w:hAnsi="Tahoma" w:cs="Tahoma"/>
      <w:sz w:val="16"/>
      <w:szCs w:val="16"/>
      <w:bdr w:val="nil"/>
    </w:rPr>
  </w:style>
  <w:style w:type="character" w:styleId="CommentReference">
    <w:name w:val="annotation reference"/>
    <w:uiPriority w:val="99"/>
    <w:unhideWhenUsed/>
    <w:rsid w:val="001133C0"/>
    <w:rPr>
      <w:sz w:val="16"/>
      <w:szCs w:val="16"/>
    </w:rPr>
  </w:style>
  <w:style w:type="paragraph" w:styleId="CommentText">
    <w:name w:val="annotation text"/>
    <w:basedOn w:val="Normal"/>
    <w:link w:val="CommentTextChar"/>
    <w:uiPriority w:val="99"/>
    <w:unhideWhenUsed/>
    <w:rsid w:val="001133C0"/>
    <w:pPr>
      <w:widowControl/>
      <w:pBdr>
        <w:top w:val="nil"/>
        <w:left w:val="nil"/>
        <w:bottom w:val="nil"/>
        <w:right w:val="nil"/>
        <w:between w:val="nil"/>
        <w:bar w:val="nil"/>
      </w:pBdr>
    </w:pPr>
    <w:rPr>
      <w:rFonts w:ascii="Times New Roman" w:eastAsia="Arial Unicode MS" w:hAnsi="Times New Roman"/>
      <w:snapToGrid/>
      <w:sz w:val="20"/>
      <w:bdr w:val="nil"/>
    </w:rPr>
  </w:style>
  <w:style w:type="character" w:customStyle="1" w:styleId="CommentTextChar">
    <w:name w:val="Comment Text Char"/>
    <w:basedOn w:val="DefaultParagraphFont"/>
    <w:link w:val="CommentText"/>
    <w:uiPriority w:val="99"/>
    <w:rsid w:val="001133C0"/>
    <w:rPr>
      <w:rFonts w:eastAsia="Arial Unicode MS"/>
      <w:bdr w:val="nil"/>
    </w:rPr>
  </w:style>
  <w:style w:type="paragraph" w:styleId="CommentSubject">
    <w:name w:val="annotation subject"/>
    <w:basedOn w:val="CommentText"/>
    <w:next w:val="CommentText"/>
    <w:link w:val="CommentSubjectChar"/>
    <w:uiPriority w:val="99"/>
    <w:unhideWhenUsed/>
    <w:rsid w:val="001133C0"/>
    <w:rPr>
      <w:b/>
      <w:bCs/>
    </w:rPr>
  </w:style>
  <w:style w:type="character" w:customStyle="1" w:styleId="CommentSubjectChar">
    <w:name w:val="Comment Subject Char"/>
    <w:basedOn w:val="CommentTextChar"/>
    <w:link w:val="CommentSubject"/>
    <w:uiPriority w:val="99"/>
    <w:rsid w:val="001133C0"/>
    <w:rPr>
      <w:rFonts w:eastAsia="Arial Unicode MS"/>
      <w:b/>
      <w:bCs/>
      <w:bdr w:val="nil"/>
    </w:rPr>
  </w:style>
  <w:style w:type="paragraph" w:styleId="NormalWeb">
    <w:name w:val="Normal (Web)"/>
    <w:basedOn w:val="Normal"/>
    <w:uiPriority w:val="99"/>
    <w:unhideWhenUsed/>
    <w:rsid w:val="001133C0"/>
    <w:pPr>
      <w:widowControl/>
      <w:spacing w:before="100" w:beforeAutospacing="1" w:after="100" w:afterAutospacing="1"/>
    </w:pPr>
    <w:rPr>
      <w:rFonts w:ascii="Times New Roman" w:hAnsi="Times New Roman"/>
      <w:snapToGrid/>
      <w:szCs w:val="24"/>
    </w:rPr>
  </w:style>
  <w:style w:type="character" w:customStyle="1" w:styleId="Heading1Char">
    <w:name w:val="Heading 1 Char"/>
    <w:link w:val="Heading1"/>
    <w:uiPriority w:val="9"/>
    <w:rsid w:val="001133C0"/>
    <w:rPr>
      <w:rFonts w:ascii="Arial" w:hAnsi="Arial"/>
      <w:b/>
      <w:sz w:val="40"/>
      <w:u w:val="single"/>
    </w:rPr>
  </w:style>
  <w:style w:type="character" w:customStyle="1" w:styleId="Heading2Char">
    <w:name w:val="Heading 2 Char"/>
    <w:link w:val="Heading2"/>
    <w:uiPriority w:val="9"/>
    <w:rsid w:val="001133C0"/>
    <w:rPr>
      <w:sz w:val="32"/>
    </w:rPr>
  </w:style>
  <w:style w:type="numbering" w:customStyle="1" w:styleId="NoList2">
    <w:name w:val="No List2"/>
    <w:next w:val="NoList"/>
    <w:uiPriority w:val="99"/>
    <w:semiHidden/>
    <w:unhideWhenUsed/>
    <w:rsid w:val="0006020F"/>
  </w:style>
  <w:style w:type="paragraph" w:customStyle="1" w:styleId="Koptekst1">
    <w:name w:val="Koptekst1"/>
    <w:next w:val="HoofdtekstA"/>
    <w:rsid w:val="0006020F"/>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lang w:eastAsia="nl-NL"/>
    </w:rPr>
  </w:style>
  <w:style w:type="numbering" w:customStyle="1" w:styleId="Gemporteerdestijl11">
    <w:name w:val="Geïmporteerde stijl 11"/>
    <w:rsid w:val="0006020F"/>
    <w:pPr>
      <w:numPr>
        <w:numId w:val="4"/>
      </w:numPr>
    </w:pPr>
  </w:style>
  <w:style w:type="numbering" w:customStyle="1" w:styleId="Gemporteerdestijl21">
    <w:name w:val="Geïmporteerde stijl 21"/>
    <w:rsid w:val="0006020F"/>
    <w:pPr>
      <w:numPr>
        <w:numId w:val="20"/>
      </w:numPr>
    </w:pPr>
  </w:style>
  <w:style w:type="numbering" w:customStyle="1" w:styleId="Gemporteerdestijl31">
    <w:name w:val="Geïmporteerde stijl 31"/>
    <w:rsid w:val="0006020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tten.overheid.nl/BWBR0022061/2018-08-0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41847-C8AB-4380-BF80-7BAC1672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91</TotalTime>
  <Pages>41</Pages>
  <Words>6686</Words>
  <Characters>42143</Characters>
  <Application>Microsoft Office Word</Application>
  <DocSecurity>0</DocSecurity>
  <Lines>2006</Lines>
  <Paragraphs>1135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15</cp:revision>
  <cp:lastPrinted>2011-07-22T21:19:00Z</cp:lastPrinted>
  <dcterms:created xsi:type="dcterms:W3CDTF">2021-11-23T19:57:00Z</dcterms:created>
  <dcterms:modified xsi:type="dcterms:W3CDTF">2021-11-28T23:38:00Z</dcterms:modified>
</cp:coreProperties>
</file>