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65FD2" w14:textId="77777777" w:rsidR="003D25AC" w:rsidRPr="00022D76" w:rsidRDefault="000A0DBD">
      <w:pPr>
        <w:pStyle w:val="Heading2"/>
        <w:tabs>
          <w:tab w:val="right" w:pos="9356"/>
        </w:tabs>
        <w:rPr>
          <w:sz w:val="36"/>
          <w:szCs w:val="36"/>
          <w:lang w:val="nl-NL"/>
        </w:rPr>
      </w:pPr>
      <w:bookmarkStart w:id="0" w:name="_GoBack"/>
      <w:bookmarkEnd w:id="0"/>
      <w:r w:rsidRPr="00B920FE">
        <w:rPr>
          <w:b/>
          <w:noProof/>
          <w:sz w:val="36"/>
          <w:szCs w:val="36"/>
        </w:rPr>
        <w:drawing>
          <wp:anchor distT="0" distB="0" distL="114300" distR="114300" simplePos="0" relativeHeight="251657728" behindDoc="0" locked="0" layoutInCell="1" allowOverlap="1" wp14:anchorId="30C5E768" wp14:editId="334B536E">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041E7D">
        <w:rPr>
          <w:b/>
          <w:sz w:val="36"/>
          <w:szCs w:val="36"/>
          <w:lang w:val="nl-NL"/>
        </w:rPr>
        <w:t>4</w:t>
      </w:r>
      <w:r w:rsidR="003D25AC" w:rsidRPr="00022D76">
        <w:rPr>
          <w:sz w:val="36"/>
          <w:szCs w:val="36"/>
          <w:lang w:val="nl-NL"/>
        </w:rPr>
        <w:tab/>
      </w:r>
      <w:r w:rsidR="003D25AC" w:rsidRPr="00022D76">
        <w:rPr>
          <w:b/>
          <w:sz w:val="36"/>
          <w:szCs w:val="36"/>
          <w:lang w:val="nl-NL"/>
        </w:rPr>
        <w:t xml:space="preserve">N° </w:t>
      </w:r>
      <w:r w:rsidR="00331106">
        <w:rPr>
          <w:b/>
          <w:sz w:val="36"/>
          <w:szCs w:val="36"/>
        </w:rPr>
        <w:fldChar w:fldCharType="begin">
          <w:ffData>
            <w:name w:val="Text2"/>
            <w:enabled/>
            <w:calcOnExit w:val="0"/>
            <w:textInput>
              <w:default w:val="5"/>
            </w:textInput>
          </w:ffData>
        </w:fldChar>
      </w:r>
      <w:bookmarkStart w:id="1" w:name="Text2"/>
      <w:r w:rsidR="00331106" w:rsidRPr="00331106">
        <w:rPr>
          <w:b/>
          <w:sz w:val="36"/>
          <w:szCs w:val="36"/>
          <w:lang w:val="nl-NL"/>
        </w:rPr>
        <w:instrText xml:space="preserve"> FORMTEXT </w:instrText>
      </w:r>
      <w:r w:rsidR="00331106">
        <w:rPr>
          <w:b/>
          <w:sz w:val="36"/>
          <w:szCs w:val="36"/>
        </w:rPr>
      </w:r>
      <w:r w:rsidR="00331106">
        <w:rPr>
          <w:b/>
          <w:sz w:val="36"/>
          <w:szCs w:val="36"/>
        </w:rPr>
        <w:fldChar w:fldCharType="separate"/>
      </w:r>
      <w:r w:rsidR="00331106" w:rsidRPr="00331106">
        <w:rPr>
          <w:b/>
          <w:noProof/>
          <w:sz w:val="36"/>
          <w:szCs w:val="36"/>
          <w:lang w:val="nl-NL"/>
        </w:rPr>
        <w:t>5</w:t>
      </w:r>
      <w:r w:rsidR="00331106">
        <w:rPr>
          <w:b/>
          <w:sz w:val="36"/>
          <w:szCs w:val="36"/>
        </w:rPr>
        <w:fldChar w:fldCharType="end"/>
      </w:r>
      <w:bookmarkEnd w:id="1"/>
    </w:p>
    <w:p w14:paraId="31F6E10B" w14:textId="77777777" w:rsidR="003D25AC" w:rsidRPr="00022D76" w:rsidRDefault="003D25AC">
      <w:pPr>
        <w:pStyle w:val="Header"/>
        <w:tabs>
          <w:tab w:val="clear" w:pos="4320"/>
          <w:tab w:val="clear" w:pos="8640"/>
        </w:tabs>
        <w:rPr>
          <w:sz w:val="24"/>
          <w:szCs w:val="24"/>
          <w:lang w:val="nl-NL"/>
        </w:rPr>
      </w:pPr>
    </w:p>
    <w:p w14:paraId="67243018" w14:textId="77777777" w:rsidR="003D25AC" w:rsidRPr="00022D76" w:rsidRDefault="003D25AC">
      <w:pPr>
        <w:pStyle w:val="Header"/>
        <w:tabs>
          <w:tab w:val="clear" w:pos="4320"/>
          <w:tab w:val="clear" w:pos="8640"/>
        </w:tabs>
        <w:rPr>
          <w:sz w:val="24"/>
          <w:szCs w:val="24"/>
          <w:lang w:val="nl-NL"/>
        </w:rPr>
      </w:pPr>
    </w:p>
    <w:p w14:paraId="72560566" w14:textId="77777777" w:rsidR="003D25AC" w:rsidRPr="00022D76" w:rsidRDefault="003D25AC">
      <w:pPr>
        <w:pStyle w:val="Header"/>
        <w:tabs>
          <w:tab w:val="clear" w:pos="4320"/>
          <w:tab w:val="clear" w:pos="8640"/>
        </w:tabs>
        <w:rPr>
          <w:sz w:val="24"/>
          <w:szCs w:val="24"/>
          <w:lang w:val="nl-NL"/>
        </w:rPr>
      </w:pPr>
    </w:p>
    <w:p w14:paraId="6919FD7B" w14:textId="77777777" w:rsidR="003D25AC" w:rsidRPr="00022D76" w:rsidRDefault="003D25AC">
      <w:pPr>
        <w:pStyle w:val="Header"/>
        <w:tabs>
          <w:tab w:val="clear" w:pos="4320"/>
          <w:tab w:val="clear" w:pos="8640"/>
        </w:tabs>
        <w:rPr>
          <w:sz w:val="24"/>
          <w:szCs w:val="24"/>
          <w:lang w:val="nl-NL"/>
        </w:rPr>
      </w:pPr>
    </w:p>
    <w:p w14:paraId="251E5963" w14:textId="77777777" w:rsidR="00022D76" w:rsidRDefault="003D25AC" w:rsidP="005D39A3">
      <w:pPr>
        <w:pStyle w:val="Heading1"/>
        <w:rPr>
          <w:b w:val="0"/>
          <w:sz w:val="44"/>
          <w:lang w:val="nl-NL"/>
        </w:rPr>
      </w:pPr>
      <w:r w:rsidRPr="00022D76">
        <w:rPr>
          <w:b w:val="0"/>
          <w:sz w:val="44"/>
          <w:lang w:val="nl-NL"/>
        </w:rPr>
        <w:t>PUBLICATIEBLAD</w:t>
      </w:r>
    </w:p>
    <w:p w14:paraId="1857EE8E" w14:textId="77777777" w:rsidR="005D39A3" w:rsidRPr="005D39A3" w:rsidRDefault="005D39A3" w:rsidP="00331106">
      <w:pPr>
        <w:spacing w:line="200" w:lineRule="exact"/>
        <w:rPr>
          <w:lang w:val="nl-NL"/>
        </w:rPr>
      </w:pPr>
    </w:p>
    <w:p w14:paraId="00676AEC" w14:textId="77777777" w:rsidR="00022D76" w:rsidRDefault="00022D76" w:rsidP="00331106">
      <w:pPr>
        <w:autoSpaceDE w:val="0"/>
        <w:autoSpaceDN w:val="0"/>
        <w:adjustRightInd w:val="0"/>
        <w:spacing w:line="200" w:lineRule="exact"/>
        <w:rPr>
          <w:rFonts w:ascii="Palatino Linotype" w:hAnsi="Palatino Linotype" w:cs="Arial"/>
          <w:b/>
          <w:sz w:val="20"/>
          <w:lang w:val="nl-NL"/>
        </w:rPr>
      </w:pPr>
    </w:p>
    <w:p w14:paraId="412AACC7" w14:textId="77777777" w:rsidR="00D179C9" w:rsidRDefault="00331106" w:rsidP="00D179C9">
      <w:pPr>
        <w:widowControl/>
        <w:jc w:val="both"/>
        <w:rPr>
          <w:rFonts w:ascii="Palatino Linotype" w:hAnsi="Palatino Linotype"/>
          <w:b/>
          <w:snapToGrid/>
          <w:szCs w:val="24"/>
          <w:lang w:val="nl-NL"/>
        </w:rPr>
      </w:pPr>
      <w:r w:rsidRPr="00331106">
        <w:rPr>
          <w:rFonts w:ascii="Palatino Linotype" w:hAnsi="Palatino Linotype"/>
          <w:b/>
          <w:snapToGrid/>
          <w:szCs w:val="24"/>
          <w:lang w:val="nl-NL"/>
        </w:rPr>
        <w:t xml:space="preserve">MINISTERIËLE REGELING MET ALGEMENE WERKING, van de </w:t>
      </w:r>
      <w:r>
        <w:rPr>
          <w:rFonts w:ascii="Palatino Linotype" w:hAnsi="Palatino Linotype"/>
          <w:b/>
          <w:snapToGrid/>
          <w:szCs w:val="24"/>
          <w:lang w:val="nl-NL"/>
        </w:rPr>
        <w:t>1</w:t>
      </w:r>
      <w:r w:rsidR="003D2A91">
        <w:rPr>
          <w:rFonts w:ascii="Palatino Linotype" w:hAnsi="Palatino Linotype"/>
          <w:b/>
          <w:snapToGrid/>
          <w:szCs w:val="24"/>
          <w:lang w:val="nl-NL"/>
        </w:rPr>
        <w:t>1</w:t>
      </w:r>
      <w:r w:rsidRPr="00331106">
        <w:rPr>
          <w:rFonts w:ascii="Palatino Linotype" w:hAnsi="Palatino Linotype"/>
          <w:b/>
          <w:snapToGrid/>
          <w:szCs w:val="24"/>
          <w:vertAlign w:val="superscript"/>
          <w:lang w:val="nl-NL"/>
        </w:rPr>
        <w:t>de</w:t>
      </w:r>
      <w:r>
        <w:rPr>
          <w:rFonts w:ascii="Palatino Linotype" w:hAnsi="Palatino Linotype"/>
          <w:b/>
          <w:snapToGrid/>
          <w:szCs w:val="24"/>
          <w:lang w:val="nl-NL"/>
        </w:rPr>
        <w:t xml:space="preserve"> januari 2024</w:t>
      </w:r>
      <w:r w:rsidRPr="00331106">
        <w:rPr>
          <w:rFonts w:ascii="Palatino Linotype" w:hAnsi="Palatino Linotype"/>
          <w:b/>
          <w:snapToGrid/>
          <w:szCs w:val="24"/>
          <w:lang w:val="nl-NL"/>
        </w:rPr>
        <w:t xml:space="preserve"> ter uitvoering van artikel 7, derde lid, van de Landsverordening omzetbelasting 1999</w:t>
      </w:r>
      <w:r w:rsidRPr="00331106">
        <w:rPr>
          <w:rFonts w:ascii="Palatino Linotype" w:hAnsi="Palatino Linotype"/>
          <w:b/>
          <w:snapToGrid/>
          <w:szCs w:val="24"/>
          <w:vertAlign w:val="superscript"/>
          <w:lang w:val="nl-NL"/>
        </w:rPr>
        <w:footnoteReference w:id="1"/>
      </w:r>
      <w:r w:rsidRPr="00331106">
        <w:rPr>
          <w:rFonts w:ascii="Palatino Linotype" w:hAnsi="Palatino Linotype"/>
          <w:b/>
          <w:snapToGrid/>
          <w:szCs w:val="24"/>
          <w:lang w:val="nl-NL"/>
        </w:rPr>
        <w:t xml:space="preserve"> (Regeling </w:t>
      </w:r>
      <w:proofErr w:type="spellStart"/>
      <w:r w:rsidRPr="00331106">
        <w:rPr>
          <w:rFonts w:ascii="Palatino Linotype" w:hAnsi="Palatino Linotype"/>
          <w:b/>
          <w:snapToGrid/>
          <w:szCs w:val="24"/>
          <w:lang w:val="nl-NL"/>
        </w:rPr>
        <w:t>tax</w:t>
      </w:r>
      <w:proofErr w:type="spellEnd"/>
      <w:r w:rsidRPr="00331106">
        <w:rPr>
          <w:rFonts w:ascii="Palatino Linotype" w:hAnsi="Palatino Linotype"/>
          <w:b/>
          <w:snapToGrid/>
          <w:szCs w:val="24"/>
          <w:lang w:val="nl-NL"/>
        </w:rPr>
        <w:t xml:space="preserve"> free winkelen )</w:t>
      </w:r>
    </w:p>
    <w:p w14:paraId="5DE73767" w14:textId="4E377906" w:rsidR="00331106" w:rsidRDefault="00331106" w:rsidP="00D179C9">
      <w:pPr>
        <w:widowControl/>
        <w:spacing w:after="60"/>
        <w:jc w:val="center"/>
        <w:rPr>
          <w:rFonts w:ascii="Palatino Linotype" w:hAnsi="Palatino Linotype"/>
          <w:b/>
          <w:snapToGrid/>
          <w:szCs w:val="24"/>
          <w:lang w:val="nl-NL"/>
        </w:rPr>
      </w:pPr>
      <w:r>
        <w:rPr>
          <w:rFonts w:ascii="Palatino Linotype" w:hAnsi="Palatino Linotype"/>
          <w:b/>
          <w:snapToGrid/>
          <w:szCs w:val="24"/>
          <w:lang w:val="nl-NL"/>
        </w:rPr>
        <w:t>__________</w:t>
      </w:r>
    </w:p>
    <w:p w14:paraId="0A454EA8" w14:textId="77777777" w:rsidR="00331106" w:rsidRDefault="00331106" w:rsidP="00393D66">
      <w:pPr>
        <w:widowControl/>
        <w:spacing w:line="80" w:lineRule="exact"/>
        <w:jc w:val="center"/>
        <w:rPr>
          <w:rFonts w:ascii="Palatino Linotype" w:hAnsi="Palatino Linotype"/>
          <w:b/>
          <w:snapToGrid/>
          <w:szCs w:val="24"/>
          <w:lang w:val="nl-NL"/>
        </w:rPr>
      </w:pPr>
    </w:p>
    <w:p w14:paraId="1FE73FBA" w14:textId="321530A1" w:rsidR="00331106" w:rsidRPr="00331106" w:rsidRDefault="00331106" w:rsidP="00331106">
      <w:pPr>
        <w:widowControl/>
        <w:jc w:val="center"/>
        <w:rPr>
          <w:rFonts w:ascii="Palatino Linotype" w:hAnsi="Palatino Linotype"/>
          <w:snapToGrid/>
          <w:szCs w:val="24"/>
          <w:lang w:val="nl-NL"/>
        </w:rPr>
      </w:pPr>
      <w:r w:rsidRPr="00331106">
        <w:rPr>
          <w:rFonts w:ascii="Palatino Linotype" w:hAnsi="Palatino Linotype"/>
          <w:snapToGrid/>
          <w:szCs w:val="24"/>
          <w:lang w:val="nl-NL"/>
        </w:rPr>
        <w:t>De Minister van Financiën</w:t>
      </w:r>
      <w:r w:rsidR="00D179C9">
        <w:rPr>
          <w:rFonts w:ascii="Palatino Linotype" w:hAnsi="Palatino Linotype"/>
          <w:snapToGrid/>
          <w:szCs w:val="24"/>
          <w:lang w:val="nl-NL"/>
        </w:rPr>
        <w:t xml:space="preserve"> a.i.</w:t>
      </w:r>
      <w:r w:rsidRPr="00331106">
        <w:rPr>
          <w:rFonts w:ascii="Palatino Linotype" w:hAnsi="Palatino Linotype"/>
          <w:snapToGrid/>
          <w:szCs w:val="24"/>
          <w:lang w:val="nl-NL"/>
        </w:rPr>
        <w:t>,</w:t>
      </w:r>
    </w:p>
    <w:p w14:paraId="05847AFF" w14:textId="77777777" w:rsidR="00022D76" w:rsidRPr="00864BBA" w:rsidRDefault="00022D76" w:rsidP="00393D66">
      <w:pPr>
        <w:autoSpaceDE w:val="0"/>
        <w:autoSpaceDN w:val="0"/>
        <w:adjustRightInd w:val="0"/>
        <w:spacing w:line="120" w:lineRule="exact"/>
        <w:rPr>
          <w:rFonts w:ascii="Palatino Linotype" w:hAnsi="Palatino Linotype" w:cs="Arial"/>
          <w:b/>
          <w:sz w:val="22"/>
          <w:szCs w:val="22"/>
          <w:lang w:val="nl-NL"/>
        </w:rPr>
      </w:pPr>
    </w:p>
    <w:p w14:paraId="466F337F" w14:textId="77777777" w:rsidR="00022D76" w:rsidRDefault="00022D76" w:rsidP="00393D66">
      <w:pPr>
        <w:autoSpaceDE w:val="0"/>
        <w:autoSpaceDN w:val="0"/>
        <w:adjustRightInd w:val="0"/>
        <w:spacing w:line="120" w:lineRule="exact"/>
        <w:rPr>
          <w:rFonts w:ascii="Palatino Linotype" w:hAnsi="Palatino Linotype" w:cs="Arial"/>
          <w:b/>
          <w:sz w:val="20"/>
          <w:lang w:val="nl-NL"/>
        </w:rPr>
      </w:pPr>
    </w:p>
    <w:p w14:paraId="33176515" w14:textId="77777777" w:rsidR="00331106" w:rsidRPr="00331106" w:rsidRDefault="00331106" w:rsidP="00331106">
      <w:pPr>
        <w:widowControl/>
        <w:tabs>
          <w:tab w:val="left" w:pos="567"/>
        </w:tabs>
        <w:ind w:left="567" w:hanging="567"/>
        <w:rPr>
          <w:rFonts w:ascii="Palatino Linotype" w:hAnsi="Palatino Linotype"/>
          <w:snapToGrid/>
          <w:sz w:val="22"/>
          <w:szCs w:val="22"/>
          <w:lang w:val="nl-NL"/>
        </w:rPr>
      </w:pPr>
      <w:r w:rsidRPr="00331106">
        <w:rPr>
          <w:rFonts w:ascii="Palatino Linotype" w:hAnsi="Palatino Linotype"/>
          <w:snapToGrid/>
          <w:sz w:val="22"/>
          <w:szCs w:val="22"/>
          <w:lang w:val="nl-NL"/>
        </w:rPr>
        <w:t>Overwegende:</w:t>
      </w:r>
    </w:p>
    <w:p w14:paraId="238D9738" w14:textId="77777777" w:rsidR="00331106" w:rsidRPr="00331106" w:rsidRDefault="00331106" w:rsidP="00393D66">
      <w:pPr>
        <w:widowControl/>
        <w:spacing w:line="120" w:lineRule="exact"/>
        <w:rPr>
          <w:rFonts w:ascii="Palatino Linotype" w:hAnsi="Palatino Linotype"/>
          <w:snapToGrid/>
          <w:sz w:val="22"/>
          <w:szCs w:val="22"/>
          <w:lang w:val="nl-NL"/>
        </w:rPr>
      </w:pPr>
    </w:p>
    <w:p w14:paraId="09EF08DA" w14:textId="77777777" w:rsidR="00331106" w:rsidRPr="00331106" w:rsidRDefault="00331106" w:rsidP="00331106">
      <w:pPr>
        <w:widowControl/>
        <w:suppressAutoHyphens/>
        <w:autoSpaceDE w:val="0"/>
        <w:autoSpaceDN w:val="0"/>
        <w:adjustRightInd w:val="0"/>
        <w:spacing w:line="200" w:lineRule="atLeast"/>
        <w:ind w:right="-38"/>
        <w:jc w:val="both"/>
        <w:textAlignment w:val="center"/>
        <w:rPr>
          <w:rFonts w:ascii="Palatino Linotype" w:eastAsiaTheme="minorHAnsi" w:hAnsi="Palatino Linotype" w:cs="TTD0t00"/>
          <w:iCs/>
          <w:snapToGrid/>
          <w:color w:val="000000"/>
          <w:sz w:val="22"/>
          <w:szCs w:val="22"/>
          <w:lang w:val="nl-NL"/>
        </w:rPr>
      </w:pPr>
      <w:r w:rsidRPr="00331106">
        <w:rPr>
          <w:rFonts w:ascii="Palatino Linotype" w:eastAsiaTheme="minorHAnsi" w:hAnsi="Palatino Linotype" w:cs="TTD0t00"/>
          <w:iCs/>
          <w:snapToGrid/>
          <w:color w:val="000000"/>
          <w:sz w:val="22"/>
          <w:szCs w:val="22"/>
          <w:lang w:val="nl-NL"/>
        </w:rPr>
        <w:t>dat het wenselijk is om met inachtneming van artikel 7, eerste lid onderdeel p, van de Landsverordening omzetbelasting 1999, wederom nadere voorwaarden vast te stellen waaronder goederen vrij van omzetbelasting kunnen worden geleverd aan cruisetoeristen;</w:t>
      </w:r>
    </w:p>
    <w:p w14:paraId="32334DF1" w14:textId="77777777" w:rsidR="00331106" w:rsidRPr="00331106" w:rsidRDefault="00331106" w:rsidP="00393D66">
      <w:pPr>
        <w:widowControl/>
        <w:suppressAutoHyphens/>
        <w:autoSpaceDE w:val="0"/>
        <w:autoSpaceDN w:val="0"/>
        <w:adjustRightInd w:val="0"/>
        <w:spacing w:line="120" w:lineRule="exact"/>
        <w:jc w:val="both"/>
        <w:textAlignment w:val="center"/>
        <w:rPr>
          <w:rFonts w:ascii="Palatino Linotype" w:eastAsiaTheme="minorHAnsi" w:hAnsi="Palatino Linotype" w:cs="ITC Charter Com Black Italic"/>
          <w:iCs/>
          <w:snapToGrid/>
          <w:sz w:val="22"/>
          <w:szCs w:val="22"/>
          <w:lang w:val="nl-NL"/>
        </w:rPr>
      </w:pPr>
    </w:p>
    <w:p w14:paraId="7541D99C" w14:textId="77777777" w:rsidR="00331106" w:rsidRPr="00331106" w:rsidRDefault="00331106" w:rsidP="00393D66">
      <w:pPr>
        <w:widowControl/>
        <w:suppressAutoHyphens/>
        <w:autoSpaceDE w:val="0"/>
        <w:autoSpaceDN w:val="0"/>
        <w:adjustRightInd w:val="0"/>
        <w:spacing w:line="120" w:lineRule="exact"/>
        <w:textAlignment w:val="center"/>
        <w:rPr>
          <w:rFonts w:ascii="Palatino Linotype" w:eastAsiaTheme="minorHAnsi" w:hAnsi="Palatino Linotype" w:cs="ITC Charter Com Black Italic"/>
          <w:iCs/>
          <w:snapToGrid/>
          <w:color w:val="000000"/>
          <w:sz w:val="22"/>
          <w:szCs w:val="22"/>
          <w:lang w:val="nl-NL"/>
        </w:rPr>
      </w:pPr>
    </w:p>
    <w:p w14:paraId="7A462550" w14:textId="77777777" w:rsidR="00331106" w:rsidRPr="00331106" w:rsidRDefault="00331106" w:rsidP="00331106">
      <w:pPr>
        <w:widowControl/>
        <w:suppressAutoHyphens/>
        <w:autoSpaceDE w:val="0"/>
        <w:autoSpaceDN w:val="0"/>
        <w:adjustRightInd w:val="0"/>
        <w:spacing w:line="200" w:lineRule="atLeast"/>
        <w:ind w:right="-38"/>
        <w:textAlignment w:val="center"/>
        <w:rPr>
          <w:rFonts w:ascii="Palatino Linotype" w:eastAsiaTheme="minorHAnsi" w:hAnsi="Palatino Linotype" w:cs="ITC Charter Com Black Italic"/>
          <w:iCs/>
          <w:snapToGrid/>
          <w:color w:val="000000"/>
          <w:sz w:val="22"/>
          <w:szCs w:val="22"/>
          <w:lang w:val="nl-NL"/>
        </w:rPr>
      </w:pPr>
      <w:r w:rsidRPr="00331106">
        <w:rPr>
          <w:rFonts w:ascii="Palatino Linotype" w:eastAsiaTheme="minorHAnsi" w:hAnsi="Palatino Linotype" w:cs="ITC Charter Com Black Italic"/>
          <w:iCs/>
          <w:snapToGrid/>
          <w:color w:val="000000"/>
          <w:sz w:val="22"/>
          <w:szCs w:val="22"/>
          <w:lang w:val="nl-NL"/>
        </w:rPr>
        <w:t>Gelet op:</w:t>
      </w:r>
    </w:p>
    <w:p w14:paraId="701260C6" w14:textId="77777777" w:rsidR="00331106" w:rsidRPr="00331106" w:rsidRDefault="00331106" w:rsidP="00331106">
      <w:pPr>
        <w:widowControl/>
        <w:suppressAutoHyphens/>
        <w:autoSpaceDE w:val="0"/>
        <w:autoSpaceDN w:val="0"/>
        <w:adjustRightInd w:val="0"/>
        <w:spacing w:line="160" w:lineRule="exact"/>
        <w:textAlignment w:val="center"/>
        <w:rPr>
          <w:rFonts w:ascii="Palatino Linotype" w:eastAsiaTheme="minorHAnsi" w:hAnsi="Palatino Linotype" w:cs="ITC Charter Com Black Italic"/>
          <w:iCs/>
          <w:snapToGrid/>
          <w:color w:val="000000"/>
          <w:sz w:val="22"/>
          <w:szCs w:val="22"/>
          <w:lang w:val="nl-NL"/>
        </w:rPr>
      </w:pPr>
    </w:p>
    <w:p w14:paraId="0C178FBB" w14:textId="77777777" w:rsidR="00331106" w:rsidRPr="00331106" w:rsidRDefault="00331106" w:rsidP="00331106">
      <w:pPr>
        <w:widowControl/>
        <w:suppressAutoHyphens/>
        <w:autoSpaceDE w:val="0"/>
        <w:autoSpaceDN w:val="0"/>
        <w:adjustRightInd w:val="0"/>
        <w:spacing w:line="200" w:lineRule="atLeast"/>
        <w:ind w:right="-38"/>
        <w:textAlignment w:val="center"/>
        <w:rPr>
          <w:rFonts w:ascii="Palatino Linotype" w:eastAsiaTheme="minorHAnsi" w:hAnsi="Palatino Linotype" w:cs="ITC Charter Com Black Italic"/>
          <w:iCs/>
          <w:snapToGrid/>
          <w:color w:val="000000"/>
          <w:spacing w:val="-3"/>
          <w:sz w:val="22"/>
          <w:szCs w:val="22"/>
          <w:lang w:val="nl-NL"/>
        </w:rPr>
      </w:pPr>
      <w:r w:rsidRPr="00331106">
        <w:rPr>
          <w:rFonts w:ascii="Palatino Linotype" w:eastAsiaTheme="minorHAnsi" w:hAnsi="Palatino Linotype" w:cs="ITC Charter Com Black Italic"/>
          <w:iCs/>
          <w:snapToGrid/>
          <w:color w:val="000000"/>
          <w:spacing w:val="-3"/>
          <w:sz w:val="22"/>
          <w:szCs w:val="22"/>
          <w:lang w:val="nl-NL"/>
        </w:rPr>
        <w:t>artikel 7, derde lid, van de Landsverordening omzetbelasting 1999</w:t>
      </w:r>
      <w:r w:rsidRPr="00331106">
        <w:rPr>
          <w:rFonts w:ascii="Palatino Linotype" w:hAnsi="Palatino Linotype"/>
          <w:snapToGrid/>
          <w:sz w:val="22"/>
          <w:szCs w:val="22"/>
          <w:lang w:val="nl-NL"/>
        </w:rPr>
        <w:t>;</w:t>
      </w:r>
    </w:p>
    <w:p w14:paraId="7EF1BFE3" w14:textId="77777777" w:rsidR="00331106" w:rsidRPr="00331106" w:rsidRDefault="00331106" w:rsidP="00393D66">
      <w:pPr>
        <w:widowControl/>
        <w:spacing w:line="120" w:lineRule="exact"/>
        <w:jc w:val="both"/>
        <w:rPr>
          <w:rFonts w:ascii="Palatino Linotype" w:hAnsi="Palatino Linotype"/>
          <w:snapToGrid/>
          <w:sz w:val="22"/>
          <w:szCs w:val="22"/>
          <w:lang w:val="nl-NL"/>
        </w:rPr>
      </w:pPr>
    </w:p>
    <w:p w14:paraId="1B5B6832" w14:textId="77777777" w:rsidR="00331106" w:rsidRPr="00331106" w:rsidRDefault="00331106" w:rsidP="00393D66">
      <w:pPr>
        <w:widowControl/>
        <w:spacing w:line="120" w:lineRule="exact"/>
        <w:jc w:val="both"/>
        <w:rPr>
          <w:rFonts w:ascii="Palatino Linotype" w:hAnsi="Palatino Linotype"/>
          <w:snapToGrid/>
          <w:sz w:val="22"/>
          <w:szCs w:val="22"/>
          <w:lang w:val="nl-NL"/>
        </w:rPr>
      </w:pPr>
    </w:p>
    <w:p w14:paraId="1CB8FC0A" w14:textId="77777777" w:rsidR="00331106" w:rsidRPr="00331106" w:rsidRDefault="00331106" w:rsidP="00331106">
      <w:pPr>
        <w:widowControl/>
        <w:jc w:val="center"/>
        <w:rPr>
          <w:rFonts w:ascii="Palatino Linotype" w:hAnsi="Palatino Linotype"/>
          <w:snapToGrid/>
          <w:sz w:val="22"/>
          <w:szCs w:val="22"/>
          <w:lang w:val="nl-NL"/>
        </w:rPr>
      </w:pPr>
      <w:r w:rsidRPr="00331106">
        <w:rPr>
          <w:rFonts w:ascii="Palatino Linotype" w:hAnsi="Palatino Linotype"/>
          <w:snapToGrid/>
          <w:sz w:val="22"/>
          <w:szCs w:val="22"/>
          <w:lang w:val="nl-NL"/>
        </w:rPr>
        <w:t>Heeft besloten:</w:t>
      </w:r>
    </w:p>
    <w:p w14:paraId="7FA9D61C" w14:textId="77777777" w:rsidR="00331106" w:rsidRPr="00331106" w:rsidRDefault="00331106" w:rsidP="00393D66">
      <w:pPr>
        <w:widowControl/>
        <w:spacing w:line="120" w:lineRule="exact"/>
        <w:jc w:val="both"/>
        <w:rPr>
          <w:rFonts w:ascii="Palatino Linotype" w:hAnsi="Palatino Linotype"/>
          <w:snapToGrid/>
          <w:sz w:val="22"/>
          <w:szCs w:val="22"/>
          <w:lang w:val="nl-NL"/>
        </w:rPr>
      </w:pPr>
    </w:p>
    <w:p w14:paraId="3187DF24" w14:textId="77777777" w:rsidR="00331106" w:rsidRPr="00331106" w:rsidRDefault="00331106" w:rsidP="00331106">
      <w:pPr>
        <w:widowControl/>
        <w:jc w:val="center"/>
        <w:rPr>
          <w:rFonts w:ascii="Palatino Linotype" w:hAnsi="Palatino Linotype"/>
          <w:snapToGrid/>
          <w:sz w:val="22"/>
          <w:szCs w:val="22"/>
          <w:lang w:val="nl-NL"/>
        </w:rPr>
      </w:pPr>
      <w:r w:rsidRPr="00331106">
        <w:rPr>
          <w:rFonts w:ascii="Palatino Linotype" w:hAnsi="Palatino Linotype"/>
          <w:snapToGrid/>
          <w:sz w:val="22"/>
          <w:szCs w:val="22"/>
          <w:lang w:val="nl-NL"/>
        </w:rPr>
        <w:t>Artikel 1</w:t>
      </w:r>
    </w:p>
    <w:p w14:paraId="4488425E" w14:textId="77777777" w:rsidR="00331106" w:rsidRPr="00331106" w:rsidRDefault="00331106" w:rsidP="00393D66">
      <w:pPr>
        <w:widowControl/>
        <w:spacing w:line="120" w:lineRule="exact"/>
        <w:jc w:val="both"/>
        <w:rPr>
          <w:rFonts w:ascii="Palatino Linotype" w:hAnsi="Palatino Linotype"/>
          <w:snapToGrid/>
          <w:sz w:val="22"/>
          <w:szCs w:val="22"/>
          <w:lang w:val="nl-NL"/>
        </w:rPr>
      </w:pPr>
    </w:p>
    <w:p w14:paraId="3A66E545" w14:textId="77777777" w:rsidR="00331106" w:rsidRPr="00331106" w:rsidRDefault="00331106" w:rsidP="00331106">
      <w:pPr>
        <w:widowControl/>
        <w:suppressAutoHyphens/>
        <w:rPr>
          <w:rFonts w:ascii="Palatino Linotype" w:hAnsi="Palatino Linotype"/>
          <w:snapToGrid/>
          <w:spacing w:val="-3"/>
          <w:sz w:val="22"/>
          <w:szCs w:val="22"/>
          <w:lang w:val="nl-NL"/>
        </w:rPr>
      </w:pPr>
      <w:r w:rsidRPr="00331106">
        <w:rPr>
          <w:rFonts w:ascii="Palatino Linotype" w:hAnsi="Palatino Linotype"/>
          <w:snapToGrid/>
          <w:spacing w:val="-3"/>
          <w:sz w:val="22"/>
          <w:szCs w:val="22"/>
          <w:lang w:val="nl-NL"/>
        </w:rPr>
        <w:t>Voor de toepassing van deze regeling wordt verstaan onder:</w:t>
      </w:r>
      <w:r w:rsidRPr="00331106">
        <w:rPr>
          <w:rFonts w:ascii="Palatino Linotype" w:hAnsi="Palatino Linotype"/>
          <w:snapToGrid/>
          <w:spacing w:val="-3"/>
          <w:sz w:val="22"/>
          <w:szCs w:val="22"/>
          <w:lang w:val="nl-NL"/>
        </w:rPr>
        <w:tab/>
      </w:r>
    </w:p>
    <w:p w14:paraId="187648BB" w14:textId="77777777" w:rsidR="00331106" w:rsidRPr="00331106" w:rsidRDefault="00331106" w:rsidP="00331106">
      <w:pPr>
        <w:widowControl/>
        <w:suppressAutoHyphens/>
        <w:ind w:left="360" w:hanging="360"/>
        <w:jc w:val="both"/>
        <w:rPr>
          <w:rFonts w:ascii="Palatino Linotype" w:hAnsi="Palatino Linotype"/>
          <w:snapToGrid/>
          <w:spacing w:val="-3"/>
          <w:sz w:val="22"/>
          <w:szCs w:val="22"/>
          <w:lang w:val="nl-NL"/>
        </w:rPr>
      </w:pPr>
      <w:r w:rsidRPr="00331106">
        <w:rPr>
          <w:rFonts w:ascii="Palatino Linotype" w:hAnsi="Palatino Linotype"/>
          <w:snapToGrid/>
          <w:spacing w:val="-3"/>
          <w:sz w:val="22"/>
          <w:szCs w:val="22"/>
          <w:lang w:val="nl-NL"/>
        </w:rPr>
        <w:t>a.</w:t>
      </w:r>
      <w:r w:rsidRPr="00331106">
        <w:rPr>
          <w:rFonts w:ascii="Palatino Linotype" w:hAnsi="Palatino Linotype"/>
          <w:snapToGrid/>
          <w:spacing w:val="-3"/>
          <w:sz w:val="22"/>
          <w:szCs w:val="22"/>
          <w:lang w:val="nl-NL"/>
        </w:rPr>
        <w:tab/>
        <w:t>landsverordening: de Landsverordening omzetbelasting 1999;</w:t>
      </w:r>
    </w:p>
    <w:p w14:paraId="0CD0FE69" w14:textId="77777777" w:rsidR="00331106" w:rsidRPr="00331106" w:rsidRDefault="00331106" w:rsidP="00331106">
      <w:pPr>
        <w:widowControl/>
        <w:suppressAutoHyphens/>
        <w:ind w:left="360" w:hanging="360"/>
        <w:jc w:val="both"/>
        <w:rPr>
          <w:rFonts w:ascii="Palatino Linotype" w:hAnsi="Palatino Linotype"/>
          <w:snapToGrid/>
          <w:spacing w:val="-3"/>
          <w:sz w:val="22"/>
          <w:szCs w:val="22"/>
          <w:lang w:val="nl-NL"/>
        </w:rPr>
      </w:pPr>
      <w:r w:rsidRPr="00331106">
        <w:rPr>
          <w:rFonts w:ascii="Palatino Linotype" w:hAnsi="Palatino Linotype"/>
          <w:snapToGrid/>
          <w:spacing w:val="-3"/>
          <w:sz w:val="22"/>
          <w:szCs w:val="22"/>
          <w:lang w:val="nl-NL"/>
        </w:rPr>
        <w:t>b.</w:t>
      </w:r>
      <w:r w:rsidRPr="00331106">
        <w:rPr>
          <w:rFonts w:ascii="Palatino Linotype" w:hAnsi="Palatino Linotype"/>
          <w:snapToGrid/>
          <w:spacing w:val="-3"/>
          <w:sz w:val="22"/>
          <w:szCs w:val="22"/>
          <w:lang w:val="nl-NL"/>
        </w:rPr>
        <w:tab/>
        <w:t>belastingvrij product: de levering van vrijgestelde goederen aan cruisetoeristen, bedoeld in artikel 7, eerste lid, onderdeel p, van de landsverordening, bestemd om onverwijld door die cruisetoeristen te worden uitgevoerd;</w:t>
      </w:r>
    </w:p>
    <w:p w14:paraId="48BCB8C4" w14:textId="77777777" w:rsidR="00331106" w:rsidRPr="00331106" w:rsidRDefault="00331106" w:rsidP="00331106">
      <w:pPr>
        <w:widowControl/>
        <w:suppressAutoHyphens/>
        <w:ind w:left="360" w:hanging="360"/>
        <w:jc w:val="both"/>
        <w:rPr>
          <w:rFonts w:ascii="Palatino Linotype" w:hAnsi="Palatino Linotype"/>
          <w:snapToGrid/>
          <w:spacing w:val="-3"/>
          <w:sz w:val="22"/>
          <w:szCs w:val="22"/>
          <w:lang w:val="nl-NL"/>
        </w:rPr>
      </w:pPr>
      <w:r w:rsidRPr="00331106">
        <w:rPr>
          <w:rFonts w:ascii="Palatino Linotype" w:hAnsi="Palatino Linotype"/>
          <w:snapToGrid/>
          <w:spacing w:val="-3"/>
          <w:sz w:val="22"/>
          <w:szCs w:val="22"/>
          <w:lang w:val="nl-NL"/>
        </w:rPr>
        <w:t>c.</w:t>
      </w:r>
      <w:r w:rsidRPr="00331106">
        <w:rPr>
          <w:rFonts w:ascii="Palatino Linotype" w:hAnsi="Palatino Linotype"/>
          <w:snapToGrid/>
          <w:spacing w:val="-3"/>
          <w:sz w:val="22"/>
          <w:szCs w:val="22"/>
          <w:lang w:val="nl-NL"/>
        </w:rPr>
        <w:tab/>
        <w:t>cruisetoerist: de opvarende van een cruiseschip dat de haven van Curaçao aandoet en die zich als zodanig identificeert op de wijze bedoeld in artikel 2;</w:t>
      </w:r>
    </w:p>
    <w:p w14:paraId="0B092101" w14:textId="77777777" w:rsidR="00331106" w:rsidRPr="00331106" w:rsidRDefault="00331106" w:rsidP="00331106">
      <w:pPr>
        <w:widowControl/>
        <w:suppressAutoHyphens/>
        <w:ind w:left="360" w:hanging="360"/>
        <w:jc w:val="both"/>
        <w:rPr>
          <w:rFonts w:ascii="Palatino Linotype" w:hAnsi="Palatino Linotype"/>
          <w:snapToGrid/>
          <w:spacing w:val="-3"/>
          <w:sz w:val="22"/>
          <w:szCs w:val="22"/>
          <w:lang w:val="nl-NL"/>
        </w:rPr>
      </w:pPr>
      <w:r w:rsidRPr="00331106">
        <w:rPr>
          <w:rFonts w:ascii="Palatino Linotype" w:hAnsi="Palatino Linotype"/>
          <w:snapToGrid/>
          <w:spacing w:val="-3"/>
          <w:sz w:val="22"/>
          <w:szCs w:val="22"/>
          <w:lang w:val="nl-NL"/>
        </w:rPr>
        <w:t>d.</w:t>
      </w:r>
      <w:r w:rsidRPr="00331106">
        <w:rPr>
          <w:rFonts w:ascii="Palatino Linotype" w:hAnsi="Palatino Linotype"/>
          <w:snapToGrid/>
          <w:spacing w:val="-3"/>
          <w:sz w:val="22"/>
          <w:szCs w:val="22"/>
          <w:lang w:val="nl-NL"/>
        </w:rPr>
        <w:tab/>
        <w:t>ondernemer: de ondernemer, bedoeld in artikel 1a van de landsverordening, die door de Inspecteur overeenkomstig de voorwaarden genoemd in artikel 3 is aangewezen.</w:t>
      </w:r>
    </w:p>
    <w:p w14:paraId="7843E91E" w14:textId="77777777" w:rsidR="00331106" w:rsidRPr="00331106" w:rsidRDefault="00331106" w:rsidP="00393D66">
      <w:pPr>
        <w:widowControl/>
        <w:suppressAutoHyphens/>
        <w:spacing w:line="120" w:lineRule="exact"/>
        <w:rPr>
          <w:rFonts w:ascii="Palatino Linotype" w:hAnsi="Palatino Linotype"/>
          <w:snapToGrid/>
          <w:spacing w:val="-3"/>
          <w:sz w:val="22"/>
          <w:szCs w:val="22"/>
          <w:lang w:val="nl-NL"/>
        </w:rPr>
      </w:pPr>
    </w:p>
    <w:p w14:paraId="60532838" w14:textId="77777777" w:rsidR="00331106" w:rsidRPr="00331106" w:rsidRDefault="00331106" w:rsidP="00331106">
      <w:pPr>
        <w:widowControl/>
        <w:suppressAutoHyphens/>
        <w:jc w:val="center"/>
        <w:rPr>
          <w:rFonts w:ascii="Palatino Linotype" w:hAnsi="Palatino Linotype"/>
          <w:snapToGrid/>
          <w:spacing w:val="-3"/>
          <w:sz w:val="22"/>
          <w:szCs w:val="22"/>
          <w:lang w:val="nl-NL"/>
        </w:rPr>
      </w:pPr>
      <w:r w:rsidRPr="00331106">
        <w:rPr>
          <w:rFonts w:ascii="Palatino Linotype" w:hAnsi="Palatino Linotype"/>
          <w:snapToGrid/>
          <w:spacing w:val="-3"/>
          <w:sz w:val="22"/>
          <w:szCs w:val="22"/>
          <w:lang w:val="nl-NL"/>
        </w:rPr>
        <w:t>Artikel 2</w:t>
      </w:r>
    </w:p>
    <w:p w14:paraId="713AE427" w14:textId="77777777" w:rsidR="00331106" w:rsidRPr="00331106" w:rsidRDefault="00331106" w:rsidP="00393D66">
      <w:pPr>
        <w:widowControl/>
        <w:suppressAutoHyphens/>
        <w:spacing w:line="120" w:lineRule="exact"/>
        <w:jc w:val="both"/>
        <w:rPr>
          <w:rFonts w:ascii="Palatino Linotype" w:hAnsi="Palatino Linotype"/>
          <w:snapToGrid/>
          <w:spacing w:val="-3"/>
          <w:sz w:val="22"/>
          <w:szCs w:val="22"/>
          <w:lang w:val="nl-NL"/>
        </w:rPr>
      </w:pPr>
    </w:p>
    <w:p w14:paraId="7B4F9703" w14:textId="77777777" w:rsidR="00331106" w:rsidRPr="00331106" w:rsidRDefault="00331106" w:rsidP="00331106">
      <w:pPr>
        <w:widowControl/>
        <w:suppressAutoHyphens/>
        <w:jc w:val="both"/>
        <w:rPr>
          <w:rFonts w:ascii="Palatino Linotype" w:hAnsi="Palatino Linotype"/>
          <w:snapToGrid/>
          <w:spacing w:val="-3"/>
          <w:szCs w:val="22"/>
          <w:lang w:val="nl-NL"/>
        </w:rPr>
      </w:pPr>
      <w:r w:rsidRPr="00331106">
        <w:rPr>
          <w:rFonts w:ascii="Palatino Linotype" w:hAnsi="Palatino Linotype"/>
          <w:snapToGrid/>
          <w:spacing w:val="-3"/>
          <w:sz w:val="22"/>
          <w:szCs w:val="22"/>
          <w:lang w:val="nl-NL"/>
        </w:rPr>
        <w:t>Een cruisetoerist als bedoeld in artikel 1, onderdeel c, identificeert zich bij de aankoop van belastingvrije producten bij een winkelier met een geldig legitimatiebewijs en een door het cruiseschip verstrekte en op de dag van aankoop geldige cruisepas.</w:t>
      </w:r>
    </w:p>
    <w:p w14:paraId="37614F31" w14:textId="77777777" w:rsidR="00331106" w:rsidRPr="00331106" w:rsidRDefault="00331106" w:rsidP="00393D66">
      <w:pPr>
        <w:widowControl/>
        <w:suppressAutoHyphens/>
        <w:spacing w:line="120" w:lineRule="exact"/>
        <w:rPr>
          <w:rFonts w:ascii="Palatino Linotype" w:hAnsi="Palatino Linotype"/>
          <w:snapToGrid/>
          <w:spacing w:val="-3"/>
          <w:sz w:val="20"/>
          <w:szCs w:val="24"/>
          <w:lang w:val="nl-NL"/>
        </w:rPr>
      </w:pPr>
    </w:p>
    <w:p w14:paraId="2B27E371" w14:textId="77777777" w:rsidR="00331106" w:rsidRPr="00331106" w:rsidRDefault="00331106" w:rsidP="00331106">
      <w:pPr>
        <w:widowControl/>
        <w:suppressAutoHyphens/>
        <w:jc w:val="center"/>
        <w:rPr>
          <w:rFonts w:ascii="Palatino Linotype" w:hAnsi="Palatino Linotype"/>
          <w:snapToGrid/>
          <w:spacing w:val="-3"/>
          <w:sz w:val="22"/>
          <w:szCs w:val="24"/>
          <w:lang w:val="nl-NL"/>
        </w:rPr>
      </w:pPr>
      <w:r w:rsidRPr="00331106">
        <w:rPr>
          <w:rFonts w:ascii="Palatino Linotype" w:hAnsi="Palatino Linotype"/>
          <w:snapToGrid/>
          <w:spacing w:val="-3"/>
          <w:sz w:val="22"/>
          <w:szCs w:val="24"/>
          <w:lang w:val="nl-NL"/>
        </w:rPr>
        <w:t>Artikel 3</w:t>
      </w:r>
    </w:p>
    <w:p w14:paraId="344D3B52" w14:textId="77777777" w:rsidR="00331106" w:rsidRPr="00331106" w:rsidRDefault="00331106" w:rsidP="00393D66">
      <w:pPr>
        <w:widowControl/>
        <w:suppressAutoHyphens/>
        <w:spacing w:line="120" w:lineRule="exact"/>
        <w:jc w:val="both"/>
        <w:rPr>
          <w:rFonts w:ascii="Palatino Linotype" w:hAnsi="Palatino Linotype"/>
          <w:snapToGrid/>
          <w:spacing w:val="-3"/>
          <w:sz w:val="22"/>
          <w:szCs w:val="24"/>
          <w:lang w:val="nl-NL"/>
        </w:rPr>
      </w:pPr>
    </w:p>
    <w:p w14:paraId="11E98764" w14:textId="77777777" w:rsidR="00331106" w:rsidRPr="00331106" w:rsidRDefault="00331106" w:rsidP="00331106">
      <w:pPr>
        <w:widowControl/>
        <w:suppressAutoHyphens/>
        <w:ind w:left="360" w:hanging="360"/>
        <w:jc w:val="both"/>
        <w:rPr>
          <w:rFonts w:ascii="Palatino Linotype" w:hAnsi="Palatino Linotype"/>
          <w:snapToGrid/>
          <w:spacing w:val="-3"/>
          <w:sz w:val="22"/>
          <w:szCs w:val="24"/>
          <w:lang w:val="nl-NL"/>
        </w:rPr>
      </w:pPr>
      <w:r w:rsidRPr="00331106">
        <w:rPr>
          <w:rFonts w:ascii="Palatino Linotype" w:hAnsi="Palatino Linotype"/>
          <w:snapToGrid/>
          <w:spacing w:val="-3"/>
          <w:sz w:val="22"/>
          <w:szCs w:val="24"/>
          <w:lang w:val="nl-NL"/>
        </w:rPr>
        <w:t>1.</w:t>
      </w:r>
      <w:r w:rsidRPr="00331106">
        <w:rPr>
          <w:rFonts w:ascii="Palatino Linotype" w:hAnsi="Palatino Linotype"/>
          <w:snapToGrid/>
          <w:spacing w:val="-3"/>
          <w:sz w:val="22"/>
          <w:szCs w:val="24"/>
          <w:lang w:val="nl-NL"/>
        </w:rPr>
        <w:tab/>
        <w:t xml:space="preserve">Belastingvrije producten kunnen slechts door aangewezen ondernemers aan cruisetoeristen worden verkocht. </w:t>
      </w:r>
    </w:p>
    <w:p w14:paraId="46FBCF8F" w14:textId="77777777" w:rsidR="00331106" w:rsidRPr="00331106" w:rsidRDefault="00331106" w:rsidP="00331106">
      <w:pPr>
        <w:widowControl/>
        <w:suppressAutoHyphens/>
        <w:ind w:left="360" w:hanging="360"/>
        <w:jc w:val="both"/>
        <w:rPr>
          <w:rFonts w:ascii="Palatino Linotype" w:hAnsi="Palatino Linotype"/>
          <w:snapToGrid/>
          <w:spacing w:val="-3"/>
          <w:sz w:val="22"/>
          <w:szCs w:val="24"/>
          <w:lang w:val="nl-NL"/>
        </w:rPr>
      </w:pPr>
      <w:r w:rsidRPr="00331106">
        <w:rPr>
          <w:rFonts w:ascii="Palatino Linotype" w:hAnsi="Palatino Linotype"/>
          <w:snapToGrid/>
          <w:spacing w:val="-3"/>
          <w:sz w:val="22"/>
          <w:szCs w:val="24"/>
          <w:lang w:val="nl-NL"/>
        </w:rPr>
        <w:lastRenderedPageBreak/>
        <w:t xml:space="preserve">2.   De Inspecteur beslist bij voor bezwaar vatbare beschikking op een schriftelijk verzoek van een ondernemer voor de aanwijzing, bedoeld in het eerste lid, binnen een termijn van drie maanden na ontvangst van het volledige verzoek.   </w:t>
      </w:r>
      <w:r w:rsidRPr="00331106">
        <w:rPr>
          <w:rFonts w:ascii="Palatino Linotype" w:hAnsi="Palatino Linotype"/>
          <w:snapToGrid/>
          <w:spacing w:val="-3"/>
          <w:sz w:val="22"/>
          <w:szCs w:val="24"/>
          <w:lang w:val="nl-NL"/>
        </w:rPr>
        <w:tab/>
      </w:r>
    </w:p>
    <w:p w14:paraId="45567EAF" w14:textId="77777777" w:rsidR="00022D76" w:rsidRDefault="00022D76" w:rsidP="00022D76">
      <w:pPr>
        <w:rPr>
          <w:rFonts w:asciiTheme="minorHAnsi" w:eastAsiaTheme="minorHAnsi" w:hAnsiTheme="minorHAnsi" w:cstheme="minorBidi"/>
          <w:sz w:val="22"/>
          <w:szCs w:val="22"/>
          <w:lang w:val="nl-NL"/>
        </w:rPr>
      </w:pPr>
    </w:p>
    <w:p w14:paraId="2246E255" w14:textId="77777777" w:rsidR="00393D66" w:rsidRPr="00393D66" w:rsidRDefault="00393D66" w:rsidP="00393D66">
      <w:pPr>
        <w:widowControl/>
        <w:suppressAutoHyphens/>
        <w:ind w:left="360" w:hanging="360"/>
        <w:jc w:val="both"/>
        <w:rPr>
          <w:rFonts w:ascii="Palatino Linotype" w:hAnsi="Palatino Linotype"/>
          <w:snapToGrid/>
          <w:spacing w:val="-3"/>
          <w:sz w:val="22"/>
          <w:szCs w:val="24"/>
          <w:lang w:val="nl-NL"/>
        </w:rPr>
      </w:pPr>
      <w:r w:rsidRPr="00393D66">
        <w:rPr>
          <w:rFonts w:ascii="Palatino Linotype" w:hAnsi="Palatino Linotype"/>
          <w:snapToGrid/>
          <w:spacing w:val="-3"/>
          <w:sz w:val="22"/>
          <w:szCs w:val="24"/>
          <w:lang w:val="nl-NL"/>
        </w:rPr>
        <w:t>3.</w:t>
      </w:r>
      <w:r w:rsidRPr="00393D66">
        <w:rPr>
          <w:rFonts w:ascii="Palatino Linotype" w:hAnsi="Palatino Linotype"/>
          <w:snapToGrid/>
          <w:spacing w:val="-3"/>
          <w:sz w:val="22"/>
          <w:szCs w:val="24"/>
          <w:lang w:val="nl-NL"/>
        </w:rPr>
        <w:tab/>
      </w:r>
      <w:r w:rsidRPr="00393D66">
        <w:rPr>
          <w:rFonts w:ascii="Palatino Linotype" w:hAnsi="Palatino Linotype"/>
          <w:snapToGrid/>
          <w:sz w:val="22"/>
          <w:szCs w:val="24"/>
          <w:lang w:val="nl-NL"/>
        </w:rPr>
        <w:t>Het verzoek, bedoeld in het tweede lid, wordt voorzien van ten minste de volgende gegevens en bescheiden:</w:t>
      </w:r>
    </w:p>
    <w:p w14:paraId="146599CB" w14:textId="77777777" w:rsidR="00393D66" w:rsidRPr="00393D66" w:rsidRDefault="00393D66" w:rsidP="00393D66">
      <w:pPr>
        <w:widowControl/>
        <w:suppressAutoHyphens/>
        <w:ind w:left="720" w:hanging="360"/>
        <w:jc w:val="both"/>
        <w:rPr>
          <w:rFonts w:ascii="Palatino Linotype" w:hAnsi="Palatino Linotype"/>
          <w:snapToGrid/>
          <w:spacing w:val="-3"/>
          <w:sz w:val="22"/>
          <w:szCs w:val="24"/>
          <w:lang w:val="nl-NL"/>
        </w:rPr>
      </w:pPr>
      <w:r w:rsidRPr="00393D66">
        <w:rPr>
          <w:rFonts w:ascii="Palatino Linotype" w:hAnsi="Palatino Linotype"/>
          <w:snapToGrid/>
          <w:spacing w:val="-3"/>
          <w:sz w:val="22"/>
          <w:szCs w:val="24"/>
          <w:lang w:val="nl-NL"/>
        </w:rPr>
        <w:t>a.</w:t>
      </w:r>
      <w:r w:rsidRPr="00393D66">
        <w:rPr>
          <w:rFonts w:ascii="Palatino Linotype" w:hAnsi="Palatino Linotype"/>
          <w:snapToGrid/>
          <w:spacing w:val="-3"/>
          <w:sz w:val="22"/>
          <w:szCs w:val="24"/>
          <w:lang w:val="nl-NL"/>
        </w:rPr>
        <w:tab/>
        <w:t>de naam en het vestigingsadres van de onderneming;</w:t>
      </w:r>
    </w:p>
    <w:p w14:paraId="18C9BC18" w14:textId="77777777" w:rsidR="00393D66" w:rsidRPr="00393D66" w:rsidRDefault="00393D66" w:rsidP="00393D66">
      <w:pPr>
        <w:widowControl/>
        <w:suppressAutoHyphens/>
        <w:ind w:left="720" w:hanging="360"/>
        <w:jc w:val="both"/>
        <w:rPr>
          <w:rFonts w:ascii="Palatino Linotype" w:hAnsi="Palatino Linotype"/>
          <w:snapToGrid/>
          <w:spacing w:val="-3"/>
          <w:sz w:val="22"/>
          <w:szCs w:val="24"/>
          <w:lang w:val="nl-NL"/>
        </w:rPr>
      </w:pPr>
      <w:r w:rsidRPr="00393D66">
        <w:rPr>
          <w:rFonts w:ascii="Palatino Linotype" w:hAnsi="Palatino Linotype"/>
          <w:snapToGrid/>
          <w:spacing w:val="-3"/>
          <w:sz w:val="22"/>
          <w:szCs w:val="24"/>
          <w:lang w:val="nl-NL"/>
        </w:rPr>
        <w:t>b.</w:t>
      </w:r>
      <w:r w:rsidRPr="00393D66">
        <w:rPr>
          <w:rFonts w:ascii="Palatino Linotype" w:hAnsi="Palatino Linotype"/>
          <w:snapToGrid/>
          <w:spacing w:val="-3"/>
          <w:sz w:val="22"/>
          <w:szCs w:val="24"/>
          <w:lang w:val="nl-NL"/>
        </w:rPr>
        <w:tab/>
        <w:t>een kopie van het originele afschrift van het CRIB-nummer van de onderneming, bedoeld in artikel 2, tweede lid, onderdeel j, van de Algemene landsverordening Landsbelastingen</w:t>
      </w:r>
      <w:r w:rsidRPr="00393D66">
        <w:rPr>
          <w:rFonts w:ascii="Palatino Linotype" w:hAnsi="Palatino Linotype"/>
          <w:snapToGrid/>
          <w:spacing w:val="-3"/>
          <w:sz w:val="22"/>
          <w:szCs w:val="24"/>
          <w:vertAlign w:val="superscript"/>
          <w:lang w:val="nl-NL"/>
        </w:rPr>
        <w:footnoteReference w:id="2"/>
      </w:r>
      <w:r w:rsidRPr="00393D66">
        <w:rPr>
          <w:rFonts w:ascii="Palatino Linotype" w:hAnsi="Palatino Linotype"/>
          <w:snapToGrid/>
          <w:spacing w:val="-3"/>
          <w:sz w:val="22"/>
          <w:szCs w:val="24"/>
          <w:lang w:val="nl-NL"/>
        </w:rPr>
        <w:t>;</w:t>
      </w:r>
    </w:p>
    <w:p w14:paraId="0E4192CE" w14:textId="77777777" w:rsidR="00393D66" w:rsidRPr="00393D66" w:rsidRDefault="00393D66" w:rsidP="00393D66">
      <w:pPr>
        <w:widowControl/>
        <w:suppressAutoHyphens/>
        <w:ind w:left="720" w:hanging="360"/>
        <w:jc w:val="both"/>
        <w:rPr>
          <w:rFonts w:ascii="Palatino Linotype" w:hAnsi="Palatino Linotype"/>
          <w:snapToGrid/>
          <w:spacing w:val="-3"/>
          <w:sz w:val="22"/>
          <w:szCs w:val="24"/>
          <w:lang w:val="nl-NL"/>
        </w:rPr>
      </w:pPr>
      <w:r w:rsidRPr="00393D66">
        <w:rPr>
          <w:rFonts w:ascii="Palatino Linotype" w:hAnsi="Palatino Linotype"/>
          <w:snapToGrid/>
          <w:spacing w:val="-3"/>
          <w:sz w:val="22"/>
          <w:szCs w:val="24"/>
          <w:lang w:val="nl-NL"/>
        </w:rPr>
        <w:t>c.</w:t>
      </w:r>
      <w:r w:rsidRPr="00393D66">
        <w:rPr>
          <w:rFonts w:ascii="Palatino Linotype" w:hAnsi="Palatino Linotype"/>
          <w:snapToGrid/>
          <w:spacing w:val="-3"/>
          <w:sz w:val="22"/>
          <w:szCs w:val="24"/>
          <w:lang w:val="nl-NL"/>
        </w:rPr>
        <w:tab/>
        <w:t>de naam, het telefoonnummer en het e-mailadres van de directeur van de onderneming;</w:t>
      </w:r>
    </w:p>
    <w:p w14:paraId="04A99127" w14:textId="77777777" w:rsidR="00393D66" w:rsidRPr="00393D66" w:rsidRDefault="00393D66" w:rsidP="00393D66">
      <w:pPr>
        <w:widowControl/>
        <w:suppressAutoHyphens/>
        <w:ind w:left="720" w:hanging="360"/>
        <w:jc w:val="both"/>
        <w:rPr>
          <w:rFonts w:ascii="Palatino Linotype" w:hAnsi="Palatino Linotype"/>
          <w:snapToGrid/>
          <w:sz w:val="22"/>
          <w:szCs w:val="24"/>
          <w:lang w:val="nl-NL"/>
        </w:rPr>
      </w:pPr>
      <w:r w:rsidRPr="00393D66">
        <w:rPr>
          <w:rFonts w:ascii="Palatino Linotype" w:hAnsi="Palatino Linotype"/>
          <w:snapToGrid/>
          <w:spacing w:val="-3"/>
          <w:sz w:val="22"/>
          <w:szCs w:val="24"/>
          <w:lang w:val="nl-NL"/>
        </w:rPr>
        <w:t>d.</w:t>
      </w:r>
      <w:r w:rsidRPr="00393D66">
        <w:rPr>
          <w:rFonts w:ascii="Palatino Linotype" w:hAnsi="Palatino Linotype"/>
          <w:snapToGrid/>
          <w:spacing w:val="-3"/>
          <w:sz w:val="22"/>
          <w:szCs w:val="24"/>
          <w:lang w:val="nl-NL"/>
        </w:rPr>
        <w:tab/>
      </w:r>
      <w:r w:rsidRPr="00393D66">
        <w:rPr>
          <w:rFonts w:ascii="Palatino Linotype" w:hAnsi="Palatino Linotype"/>
          <w:snapToGrid/>
          <w:sz w:val="22"/>
          <w:szCs w:val="24"/>
          <w:lang w:val="nl-NL"/>
        </w:rPr>
        <w:t xml:space="preserve">een kopie van het paspoort </w:t>
      </w:r>
      <w:r w:rsidRPr="00393D66">
        <w:rPr>
          <w:rFonts w:ascii="Palatino Linotype" w:hAnsi="Palatino Linotype"/>
          <w:snapToGrid/>
          <w:spacing w:val="-3"/>
          <w:sz w:val="22"/>
          <w:szCs w:val="24"/>
          <w:lang w:val="nl-NL"/>
        </w:rPr>
        <w:t>van de directeur van de onderneming,</w:t>
      </w:r>
      <w:r w:rsidRPr="00393D66">
        <w:rPr>
          <w:rFonts w:ascii="Palatino Linotype" w:hAnsi="Palatino Linotype"/>
          <w:snapToGrid/>
          <w:sz w:val="22"/>
          <w:szCs w:val="24"/>
          <w:lang w:val="nl-NL"/>
        </w:rPr>
        <w:t xml:space="preserve"> alsmede, een kopie van het origineel gewaarmerkt uittreksel uit het Handelsregister, als bedoeld in artikel 11, tweede lid, van de Handelsregisterverordening</w:t>
      </w:r>
      <w:r w:rsidRPr="00393D66">
        <w:rPr>
          <w:rFonts w:ascii="Palatino Linotype" w:hAnsi="Palatino Linotype"/>
          <w:snapToGrid/>
          <w:sz w:val="22"/>
          <w:szCs w:val="24"/>
          <w:vertAlign w:val="superscript"/>
          <w:lang w:val="nl-NL"/>
        </w:rPr>
        <w:footnoteReference w:id="3"/>
      </w:r>
      <w:r w:rsidRPr="00393D66">
        <w:rPr>
          <w:rFonts w:ascii="Palatino Linotype" w:hAnsi="Palatino Linotype"/>
          <w:snapToGrid/>
          <w:sz w:val="22"/>
          <w:szCs w:val="24"/>
          <w:lang w:val="nl-NL"/>
        </w:rPr>
        <w:t>, niet ouder dan twee maanden, van de onderneming;</w:t>
      </w:r>
    </w:p>
    <w:p w14:paraId="78322E00" w14:textId="77777777" w:rsidR="00393D66" w:rsidRPr="00393D66" w:rsidRDefault="00393D66" w:rsidP="00393D66">
      <w:pPr>
        <w:widowControl/>
        <w:autoSpaceDE w:val="0"/>
        <w:autoSpaceDN w:val="0"/>
        <w:adjustRightInd w:val="0"/>
        <w:ind w:left="720" w:hanging="360"/>
        <w:jc w:val="both"/>
        <w:rPr>
          <w:rFonts w:ascii="Palatino Linotype" w:hAnsi="Palatino Linotype"/>
          <w:snapToGrid/>
          <w:sz w:val="22"/>
          <w:szCs w:val="24"/>
          <w:lang w:val="nl-NL"/>
        </w:rPr>
      </w:pPr>
      <w:r w:rsidRPr="00393D66">
        <w:rPr>
          <w:rFonts w:ascii="Palatino Linotype" w:hAnsi="Palatino Linotype"/>
          <w:snapToGrid/>
          <w:sz w:val="22"/>
          <w:szCs w:val="24"/>
          <w:lang w:val="nl-NL"/>
        </w:rPr>
        <w:t>e.</w:t>
      </w:r>
      <w:r w:rsidRPr="00393D66">
        <w:rPr>
          <w:rFonts w:ascii="Palatino Linotype" w:hAnsi="Palatino Linotype"/>
          <w:snapToGrid/>
          <w:sz w:val="22"/>
          <w:szCs w:val="24"/>
          <w:lang w:val="nl-NL"/>
        </w:rPr>
        <w:tab/>
        <w:t>een kopie van de vestigingsvergunning en de directievergunning of de aanvraag hiertoe, bedoeld in de Vestigingsregeling voor bedrijven</w:t>
      </w:r>
      <w:r w:rsidRPr="00393D66">
        <w:rPr>
          <w:rFonts w:ascii="Palatino Linotype" w:hAnsi="Palatino Linotype"/>
          <w:snapToGrid/>
          <w:sz w:val="22"/>
          <w:szCs w:val="24"/>
          <w:vertAlign w:val="superscript"/>
          <w:lang w:val="nl-NL"/>
        </w:rPr>
        <w:footnoteReference w:id="4"/>
      </w:r>
      <w:r w:rsidRPr="00393D66">
        <w:rPr>
          <w:rFonts w:ascii="Palatino Linotype" w:hAnsi="Palatino Linotype"/>
          <w:snapToGrid/>
          <w:sz w:val="22"/>
          <w:szCs w:val="24"/>
          <w:lang w:val="nl-NL"/>
        </w:rPr>
        <w:t xml:space="preserve"> en de Richtlijnen voor de aanvraag  en de behandeling  van  vestigingsvergunningen 2023</w:t>
      </w:r>
      <w:r w:rsidRPr="00393D66">
        <w:rPr>
          <w:rFonts w:ascii="Palatino Linotype" w:hAnsi="Palatino Linotype"/>
          <w:snapToGrid/>
          <w:sz w:val="22"/>
          <w:szCs w:val="24"/>
          <w:vertAlign w:val="superscript"/>
          <w:lang w:val="nl-NL"/>
        </w:rPr>
        <w:footnoteReference w:id="5"/>
      </w:r>
      <w:r w:rsidRPr="00393D66">
        <w:rPr>
          <w:rFonts w:ascii="Palatino Linotype" w:hAnsi="Palatino Linotype"/>
          <w:snapToGrid/>
          <w:sz w:val="22"/>
          <w:szCs w:val="24"/>
          <w:lang w:val="nl-NL"/>
        </w:rPr>
        <w:t>; en</w:t>
      </w:r>
    </w:p>
    <w:p w14:paraId="381BB5FA" w14:textId="77777777" w:rsidR="00393D66" w:rsidRPr="00393D66" w:rsidRDefault="00393D66" w:rsidP="00393D66">
      <w:pPr>
        <w:widowControl/>
        <w:autoSpaceDE w:val="0"/>
        <w:autoSpaceDN w:val="0"/>
        <w:adjustRightInd w:val="0"/>
        <w:ind w:left="720" w:hanging="360"/>
        <w:jc w:val="both"/>
        <w:rPr>
          <w:rFonts w:ascii="Palatino Linotype" w:hAnsi="Palatino Linotype"/>
          <w:snapToGrid/>
          <w:sz w:val="22"/>
          <w:szCs w:val="24"/>
          <w:lang w:val="nl-NL"/>
        </w:rPr>
      </w:pPr>
      <w:r w:rsidRPr="00393D66">
        <w:rPr>
          <w:rFonts w:ascii="Palatino Linotype" w:hAnsi="Palatino Linotype"/>
          <w:snapToGrid/>
          <w:sz w:val="22"/>
          <w:szCs w:val="24"/>
          <w:lang w:val="nl-NL"/>
        </w:rPr>
        <w:t>f.</w:t>
      </w:r>
      <w:r w:rsidRPr="00393D66">
        <w:rPr>
          <w:rFonts w:ascii="Palatino Linotype" w:hAnsi="Palatino Linotype"/>
          <w:snapToGrid/>
          <w:sz w:val="22"/>
          <w:szCs w:val="24"/>
          <w:lang w:val="nl-NL"/>
        </w:rPr>
        <w:tab/>
      </w:r>
      <w:r w:rsidRPr="00393D66">
        <w:rPr>
          <w:rFonts w:ascii="Palatino Linotype" w:hAnsi="Palatino Linotype"/>
          <w:snapToGrid/>
          <w:spacing w:val="-3"/>
          <w:sz w:val="22"/>
          <w:szCs w:val="24"/>
          <w:lang w:val="nl-NL"/>
        </w:rPr>
        <w:t xml:space="preserve">de naam, het telefoonnummer, het e-mailadres en de hoedanigheid </w:t>
      </w:r>
      <w:r w:rsidRPr="00393D66">
        <w:rPr>
          <w:rFonts w:ascii="Palatino Linotype" w:hAnsi="Palatino Linotype"/>
          <w:snapToGrid/>
          <w:sz w:val="22"/>
          <w:szCs w:val="24"/>
          <w:lang w:val="nl-NL"/>
        </w:rPr>
        <w:t>van de indiener van het verzoek en zo nodig een machtiging van de ondernemer.</w:t>
      </w:r>
    </w:p>
    <w:p w14:paraId="1A211AF4" w14:textId="77777777" w:rsidR="00393D66" w:rsidRPr="00393D66" w:rsidRDefault="00393D66" w:rsidP="00393D66">
      <w:pPr>
        <w:widowControl/>
        <w:autoSpaceDE w:val="0"/>
        <w:autoSpaceDN w:val="0"/>
        <w:adjustRightInd w:val="0"/>
        <w:ind w:left="360" w:hanging="360"/>
        <w:jc w:val="both"/>
        <w:rPr>
          <w:rFonts w:ascii="Palatino Linotype" w:hAnsi="Palatino Linotype"/>
          <w:snapToGrid/>
          <w:spacing w:val="-3"/>
          <w:sz w:val="22"/>
          <w:szCs w:val="24"/>
          <w:lang w:val="nl-NL"/>
        </w:rPr>
      </w:pPr>
      <w:r w:rsidRPr="00393D66">
        <w:rPr>
          <w:rFonts w:ascii="Palatino Linotype" w:hAnsi="Palatino Linotype"/>
          <w:snapToGrid/>
          <w:sz w:val="22"/>
          <w:szCs w:val="24"/>
          <w:lang w:val="nl-NL"/>
        </w:rPr>
        <w:t>4.</w:t>
      </w:r>
      <w:r w:rsidRPr="00393D66">
        <w:rPr>
          <w:rFonts w:ascii="Palatino Linotype" w:hAnsi="Palatino Linotype"/>
          <w:snapToGrid/>
          <w:sz w:val="22"/>
          <w:szCs w:val="24"/>
          <w:lang w:val="nl-NL"/>
        </w:rPr>
        <w:tab/>
      </w:r>
      <w:r w:rsidRPr="00393D66">
        <w:rPr>
          <w:rFonts w:ascii="Palatino Linotype" w:hAnsi="Palatino Linotype"/>
          <w:snapToGrid/>
          <w:spacing w:val="-3"/>
          <w:sz w:val="22"/>
          <w:szCs w:val="24"/>
          <w:lang w:val="nl-NL"/>
        </w:rPr>
        <w:t>Een aanwijzing als bedoeld in het eerste lid, wordt in elk geval niet verleend:</w:t>
      </w:r>
    </w:p>
    <w:p w14:paraId="0313C209" w14:textId="77777777" w:rsidR="00393D66" w:rsidRPr="00393D66" w:rsidRDefault="00393D66" w:rsidP="00393D66">
      <w:pPr>
        <w:widowControl/>
        <w:autoSpaceDE w:val="0"/>
        <w:autoSpaceDN w:val="0"/>
        <w:adjustRightInd w:val="0"/>
        <w:ind w:left="720" w:hanging="360"/>
        <w:jc w:val="both"/>
        <w:rPr>
          <w:rFonts w:ascii="Palatino Linotype" w:hAnsi="Palatino Linotype"/>
          <w:snapToGrid/>
          <w:sz w:val="22"/>
          <w:szCs w:val="24"/>
          <w:lang w:val="nl-NL"/>
        </w:rPr>
      </w:pPr>
      <w:r w:rsidRPr="00393D66">
        <w:rPr>
          <w:rFonts w:ascii="Palatino Linotype" w:hAnsi="Palatino Linotype"/>
          <w:snapToGrid/>
          <w:spacing w:val="-3"/>
          <w:sz w:val="22"/>
          <w:szCs w:val="24"/>
          <w:lang w:val="nl-NL"/>
        </w:rPr>
        <w:t xml:space="preserve">a. </w:t>
      </w:r>
      <w:r w:rsidRPr="00393D66">
        <w:rPr>
          <w:rFonts w:ascii="Palatino Linotype" w:hAnsi="Palatino Linotype"/>
          <w:snapToGrid/>
          <w:spacing w:val="-3"/>
          <w:sz w:val="22"/>
          <w:szCs w:val="24"/>
          <w:lang w:val="nl-NL"/>
        </w:rPr>
        <w:tab/>
        <w:t xml:space="preserve">indien </w:t>
      </w:r>
      <w:r w:rsidRPr="00393D66">
        <w:rPr>
          <w:rFonts w:ascii="Palatino Linotype" w:hAnsi="Palatino Linotype"/>
          <w:snapToGrid/>
          <w:sz w:val="22"/>
          <w:szCs w:val="24"/>
          <w:lang w:val="nl-NL"/>
        </w:rPr>
        <w:t>door de Inspecteur wordt vastgesteld dat de administratieve organisatie en het door de ondernemer in gebruik zijnde kasregistratiesysteem niet een volledig getrouw beeld geven van het vermogen en het resultaat van de onderneming, alsmede van de verkoop van belastingvrije producten ten opzichte van de totale verkopen;</w:t>
      </w:r>
    </w:p>
    <w:p w14:paraId="28077A02" w14:textId="77777777" w:rsidR="00393D66" w:rsidRPr="00393D66" w:rsidRDefault="00393D66" w:rsidP="00393D66">
      <w:pPr>
        <w:widowControl/>
        <w:autoSpaceDE w:val="0"/>
        <w:autoSpaceDN w:val="0"/>
        <w:adjustRightInd w:val="0"/>
        <w:ind w:left="720" w:hanging="360"/>
        <w:jc w:val="both"/>
        <w:rPr>
          <w:rFonts w:ascii="Palatino Linotype" w:hAnsi="Palatino Linotype"/>
          <w:snapToGrid/>
          <w:spacing w:val="-3"/>
          <w:sz w:val="22"/>
          <w:szCs w:val="24"/>
          <w:lang w:val="nl-NL"/>
        </w:rPr>
      </w:pPr>
      <w:r w:rsidRPr="00393D66">
        <w:rPr>
          <w:rFonts w:ascii="Palatino Linotype" w:hAnsi="Palatino Linotype"/>
          <w:snapToGrid/>
          <w:spacing w:val="-3"/>
          <w:sz w:val="22"/>
          <w:szCs w:val="24"/>
          <w:lang w:val="nl-NL"/>
        </w:rPr>
        <w:t xml:space="preserve">b. </w:t>
      </w:r>
      <w:r w:rsidRPr="00393D66">
        <w:rPr>
          <w:rFonts w:ascii="Palatino Linotype" w:hAnsi="Palatino Linotype"/>
          <w:snapToGrid/>
          <w:spacing w:val="-3"/>
          <w:sz w:val="22"/>
          <w:szCs w:val="24"/>
          <w:lang w:val="nl-NL"/>
        </w:rPr>
        <w:tab/>
        <w:t>indien aan de ondernemer gedurende de laatste twee jaren een vergrijpboete is opgelegd als bedoeld in hoofdstuk III van de Algemene landsverordening Landsbelastingen ten aanzien van de inkomstenbelasting, ingeval van een natuurlijk persoon dan wel de winstbelasting ingeval van een rechtspersoon, de omzetbelasting, de loonbelasting, dan wel een administratieve sanctie als bedoeld in artikel 28a van de Algemene landverordening Landsbelastingen is opgelegd.</w:t>
      </w:r>
    </w:p>
    <w:p w14:paraId="41E0750C" w14:textId="77777777" w:rsidR="00393D66" w:rsidRPr="00393D66" w:rsidRDefault="00393D66" w:rsidP="00393D66">
      <w:pPr>
        <w:widowControl/>
        <w:autoSpaceDE w:val="0"/>
        <w:autoSpaceDN w:val="0"/>
        <w:adjustRightInd w:val="0"/>
        <w:ind w:left="360" w:hanging="360"/>
        <w:jc w:val="both"/>
        <w:rPr>
          <w:rFonts w:ascii="Palatino Linotype" w:hAnsi="Palatino Linotype"/>
          <w:snapToGrid/>
          <w:spacing w:val="-3"/>
          <w:sz w:val="22"/>
          <w:szCs w:val="24"/>
          <w:lang w:val="nl-NL"/>
        </w:rPr>
      </w:pPr>
      <w:r w:rsidRPr="00393D66">
        <w:rPr>
          <w:rFonts w:ascii="Palatino Linotype" w:hAnsi="Palatino Linotype"/>
          <w:snapToGrid/>
          <w:spacing w:val="-3"/>
          <w:sz w:val="22"/>
          <w:szCs w:val="24"/>
          <w:lang w:val="nl-NL"/>
        </w:rPr>
        <w:t>5.</w:t>
      </w:r>
      <w:r w:rsidRPr="00393D66">
        <w:rPr>
          <w:rFonts w:ascii="Palatino Linotype" w:hAnsi="Palatino Linotype"/>
          <w:snapToGrid/>
          <w:spacing w:val="-3"/>
          <w:sz w:val="22"/>
          <w:szCs w:val="24"/>
          <w:lang w:val="nl-NL"/>
        </w:rPr>
        <w:tab/>
        <w:t xml:space="preserve">De ondernemer die door de Inspecteur overeenkomstig het tweede lid is aangewezen, is verplicht schriftelijk melding te doen aan de Inspecteur van elke wijziging van gegevens als bedoeld in het derde lid, binnen 1 maand nadat de wijziging zich heeft voorgedaan. </w:t>
      </w:r>
    </w:p>
    <w:p w14:paraId="5AF7216D" w14:textId="77777777" w:rsidR="00393D66" w:rsidRPr="00393D66" w:rsidRDefault="00393D66" w:rsidP="00393D66">
      <w:pPr>
        <w:widowControl/>
        <w:suppressAutoHyphens/>
        <w:jc w:val="center"/>
        <w:rPr>
          <w:rFonts w:ascii="Palatino Linotype" w:hAnsi="Palatino Linotype"/>
          <w:snapToGrid/>
          <w:spacing w:val="-3"/>
          <w:sz w:val="20"/>
          <w:szCs w:val="22"/>
          <w:lang w:val="nl-NL"/>
        </w:rPr>
      </w:pPr>
    </w:p>
    <w:p w14:paraId="55CA4B28" w14:textId="77777777" w:rsidR="00393D66" w:rsidRPr="00393D66" w:rsidRDefault="00393D66" w:rsidP="00393D66">
      <w:pPr>
        <w:widowControl/>
        <w:suppressAutoHyphens/>
        <w:jc w:val="center"/>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Artikel 4</w:t>
      </w:r>
    </w:p>
    <w:p w14:paraId="4CB22156" w14:textId="77777777" w:rsidR="00393D66" w:rsidRPr="00393D66" w:rsidRDefault="00393D66" w:rsidP="00393D66">
      <w:pPr>
        <w:widowControl/>
        <w:suppressAutoHyphens/>
        <w:jc w:val="both"/>
        <w:rPr>
          <w:rFonts w:ascii="Palatino Linotype" w:hAnsi="Palatino Linotype"/>
          <w:snapToGrid/>
          <w:spacing w:val="-3"/>
          <w:sz w:val="22"/>
          <w:szCs w:val="22"/>
          <w:lang w:val="nl-NL"/>
        </w:rPr>
      </w:pPr>
    </w:p>
    <w:p w14:paraId="68B5B7FB" w14:textId="77777777" w:rsidR="00393D66" w:rsidRPr="00393D66" w:rsidRDefault="00393D66" w:rsidP="00393D66">
      <w:pPr>
        <w:widowControl/>
        <w:suppressAutoHyphens/>
        <w:ind w:left="36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1.</w:t>
      </w:r>
      <w:r w:rsidRPr="00393D66">
        <w:rPr>
          <w:rFonts w:ascii="Palatino Linotype" w:hAnsi="Palatino Linotype"/>
          <w:snapToGrid/>
          <w:spacing w:val="-3"/>
          <w:sz w:val="22"/>
          <w:szCs w:val="22"/>
          <w:lang w:val="nl-NL"/>
        </w:rPr>
        <w:tab/>
        <w:t>Belastingvrije producten, met uitzondering van tabak en alcohol, worden door de ondernemer afgeleverd aan de cruisetoerist in een verzegelde en afgesloten verpakking met daaraan vastgehecht een afschrift van de factuur, dan wel kassabon ter zake van de goederen die zich in de verpakking bevinden.</w:t>
      </w:r>
    </w:p>
    <w:p w14:paraId="1E600CED" w14:textId="77777777" w:rsidR="00393D66" w:rsidRPr="00393D66" w:rsidRDefault="00393D66" w:rsidP="00393D66">
      <w:pPr>
        <w:widowControl/>
        <w:suppressAutoHyphens/>
        <w:ind w:left="36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lastRenderedPageBreak/>
        <w:t xml:space="preserve">2. </w:t>
      </w:r>
      <w:r w:rsidRPr="00393D66">
        <w:rPr>
          <w:rFonts w:ascii="Palatino Linotype" w:hAnsi="Palatino Linotype"/>
          <w:snapToGrid/>
          <w:spacing w:val="-3"/>
          <w:sz w:val="22"/>
          <w:szCs w:val="22"/>
          <w:lang w:val="nl-NL"/>
        </w:rPr>
        <w:tab/>
        <w:t>De levering van alcohol of tabak wordt niet in de heffing van omzetbelasting betrokken, indien deze goederen vanuit een douane-entrepot worden afgeleverd. Deze aflevering dient te geschieden bij de scheepsterminal ten behoeve van de cruisetoerist.</w:t>
      </w:r>
    </w:p>
    <w:p w14:paraId="65DC936C" w14:textId="77777777" w:rsidR="00393D66" w:rsidRPr="00393D66" w:rsidRDefault="00393D66" w:rsidP="00393D66">
      <w:pPr>
        <w:widowControl/>
        <w:suppressAutoHyphens/>
        <w:ind w:left="36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3.</w:t>
      </w:r>
      <w:r w:rsidRPr="00393D66">
        <w:rPr>
          <w:rFonts w:ascii="Palatino Linotype" w:hAnsi="Palatino Linotype"/>
          <w:snapToGrid/>
          <w:spacing w:val="-3"/>
          <w:sz w:val="22"/>
          <w:szCs w:val="22"/>
          <w:lang w:val="nl-NL"/>
        </w:rPr>
        <w:tab/>
        <w:t>De cruisetoerist is gehouden de aan hem geleverde verpakking, bedoeld in het eerste lid, op verzoek te tonen aan de bevoegde ambtenaar van de Douane bij de scheepsterminal.</w:t>
      </w:r>
    </w:p>
    <w:p w14:paraId="5A108055" w14:textId="77777777" w:rsidR="004D086B" w:rsidRDefault="004D086B" w:rsidP="004D086B">
      <w:pPr>
        <w:widowControl/>
        <w:suppressAutoHyphens/>
        <w:rPr>
          <w:rFonts w:ascii="Palatino Linotype" w:hAnsi="Palatino Linotype"/>
          <w:snapToGrid/>
          <w:spacing w:val="-3"/>
          <w:sz w:val="22"/>
          <w:szCs w:val="22"/>
          <w:lang w:val="nl-NL"/>
        </w:rPr>
      </w:pPr>
    </w:p>
    <w:p w14:paraId="46181E83" w14:textId="77777777" w:rsidR="00393D66" w:rsidRPr="00393D66" w:rsidRDefault="00393D66" w:rsidP="00393D66">
      <w:pPr>
        <w:widowControl/>
        <w:suppressAutoHyphens/>
        <w:jc w:val="center"/>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Artikel 5</w:t>
      </w:r>
    </w:p>
    <w:p w14:paraId="26575511" w14:textId="77777777" w:rsidR="00393D66" w:rsidRPr="00393D66" w:rsidRDefault="00393D66" w:rsidP="00393D66">
      <w:pPr>
        <w:widowControl/>
        <w:suppressAutoHyphens/>
        <w:jc w:val="both"/>
        <w:rPr>
          <w:rFonts w:ascii="Palatino Linotype" w:hAnsi="Palatino Linotype"/>
          <w:snapToGrid/>
          <w:spacing w:val="-3"/>
          <w:sz w:val="22"/>
          <w:szCs w:val="22"/>
          <w:lang w:val="nl-NL"/>
        </w:rPr>
      </w:pPr>
    </w:p>
    <w:p w14:paraId="7F673FF8" w14:textId="77777777" w:rsidR="00393D66" w:rsidRPr="00393D66" w:rsidRDefault="00393D66" w:rsidP="00393D66">
      <w:pPr>
        <w:widowControl/>
        <w:suppressAutoHyphens/>
        <w:ind w:left="36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1.</w:t>
      </w:r>
      <w:r w:rsidRPr="00393D66">
        <w:rPr>
          <w:rFonts w:ascii="Palatino Linotype" w:hAnsi="Palatino Linotype"/>
          <w:snapToGrid/>
          <w:spacing w:val="-3"/>
          <w:sz w:val="22"/>
          <w:szCs w:val="22"/>
          <w:lang w:val="nl-NL"/>
        </w:rPr>
        <w:tab/>
        <w:t>De ondernemer is gehouden:</w:t>
      </w:r>
    </w:p>
    <w:p w14:paraId="370E0248" w14:textId="77777777" w:rsidR="00393D66" w:rsidRPr="00393D66" w:rsidRDefault="00393D66" w:rsidP="00393D66">
      <w:pPr>
        <w:widowControl/>
        <w:suppressAutoHyphens/>
        <w:ind w:left="72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a.</w:t>
      </w:r>
      <w:r w:rsidRPr="00393D66">
        <w:rPr>
          <w:rFonts w:ascii="Palatino Linotype" w:hAnsi="Palatino Linotype"/>
          <w:snapToGrid/>
          <w:spacing w:val="-3"/>
          <w:sz w:val="22"/>
          <w:szCs w:val="22"/>
          <w:lang w:val="nl-NL"/>
        </w:rPr>
        <w:tab/>
        <w:t>zijn administratie op zodanige wijze te voeren dat daaruit de verkopen van belastingvrije producten separaat kunnen worden afgeleid;</w:t>
      </w:r>
    </w:p>
    <w:p w14:paraId="2F7A614B" w14:textId="77777777" w:rsidR="00393D66" w:rsidRPr="00393D66" w:rsidRDefault="00393D66" w:rsidP="00393D66">
      <w:pPr>
        <w:widowControl/>
        <w:suppressAutoHyphens/>
        <w:ind w:left="72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b.</w:t>
      </w:r>
      <w:r w:rsidRPr="00393D66">
        <w:rPr>
          <w:rFonts w:ascii="Palatino Linotype" w:hAnsi="Palatino Linotype"/>
          <w:snapToGrid/>
          <w:spacing w:val="-3"/>
          <w:sz w:val="22"/>
          <w:szCs w:val="22"/>
          <w:lang w:val="nl-NL"/>
        </w:rPr>
        <w:tab/>
        <w:t>jaarlijks een jaarrekening op te stellen die door een onafhankelijke deskundige wordt gecontroleerd en binnen twaalf maanden na afloop van het boekjaar van een verklaring wordt voorzien stellende dat de jaarrekening een getrouw beeld geeft van het vermogen en het resultaat van de onderneming, alsmede van de verkoop van belastingvrije producten ten opzichte van de totale verkopen;</w:t>
      </w:r>
    </w:p>
    <w:p w14:paraId="04F34B9F" w14:textId="77777777" w:rsidR="00393D66" w:rsidRPr="00393D66" w:rsidRDefault="00393D66" w:rsidP="00393D66">
      <w:pPr>
        <w:widowControl/>
        <w:suppressAutoHyphens/>
        <w:ind w:left="72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c.</w:t>
      </w:r>
      <w:r w:rsidRPr="00393D66">
        <w:rPr>
          <w:rFonts w:ascii="Palatino Linotype" w:hAnsi="Palatino Linotype"/>
          <w:snapToGrid/>
          <w:spacing w:val="-3"/>
          <w:sz w:val="22"/>
          <w:szCs w:val="22"/>
          <w:lang w:val="nl-NL"/>
        </w:rPr>
        <w:tab/>
        <w:t>in zijn administratie tezamen met een kopie van de uitgereikte factuur of kassabon de volgende documenten te bewaren;</w:t>
      </w:r>
    </w:p>
    <w:p w14:paraId="04A8D048" w14:textId="77777777" w:rsidR="00393D66" w:rsidRPr="00393D66" w:rsidRDefault="00393D66" w:rsidP="00393D66">
      <w:pPr>
        <w:widowControl/>
        <w:tabs>
          <w:tab w:val="left" w:pos="810"/>
        </w:tabs>
        <w:suppressAutoHyphens/>
        <w:ind w:left="108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i.</w:t>
      </w:r>
      <w:r w:rsidRPr="00393D66">
        <w:rPr>
          <w:rFonts w:ascii="Palatino Linotype" w:hAnsi="Palatino Linotype"/>
          <w:snapToGrid/>
          <w:spacing w:val="-3"/>
          <w:sz w:val="22"/>
          <w:szCs w:val="22"/>
          <w:lang w:val="nl-NL"/>
        </w:rPr>
        <w:tab/>
        <w:t>een afschrift van het geldige legitimatiebewijs van de cruisetoerist;</w:t>
      </w:r>
    </w:p>
    <w:p w14:paraId="5B4B1280" w14:textId="77777777" w:rsidR="00393D66" w:rsidRPr="00393D66" w:rsidRDefault="00393D66" w:rsidP="00393D66">
      <w:pPr>
        <w:widowControl/>
        <w:tabs>
          <w:tab w:val="left" w:pos="810"/>
        </w:tabs>
        <w:suppressAutoHyphens/>
        <w:ind w:left="108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ii.</w:t>
      </w:r>
      <w:r w:rsidRPr="00393D66">
        <w:rPr>
          <w:rFonts w:ascii="Palatino Linotype" w:hAnsi="Palatino Linotype"/>
          <w:snapToGrid/>
          <w:spacing w:val="-3"/>
          <w:sz w:val="22"/>
          <w:szCs w:val="22"/>
          <w:lang w:val="nl-NL"/>
        </w:rPr>
        <w:tab/>
        <w:t>een afschrift van de geldige cruisepas van de cruisetoerist.</w:t>
      </w:r>
    </w:p>
    <w:p w14:paraId="6A11A91D" w14:textId="77777777" w:rsidR="00393D66" w:rsidRPr="00393D66" w:rsidRDefault="00393D66" w:rsidP="00393D66">
      <w:pPr>
        <w:widowControl/>
        <w:suppressAutoHyphens/>
        <w:ind w:left="360" w:hanging="360"/>
        <w:jc w:val="both"/>
        <w:rPr>
          <w:rFonts w:ascii="Palatino Linotype" w:hAnsi="Palatino Linotype"/>
          <w:snapToGrid/>
          <w:spacing w:val="-3"/>
          <w:sz w:val="20"/>
          <w:szCs w:val="22"/>
          <w:lang w:val="nl-NL"/>
        </w:rPr>
      </w:pPr>
      <w:r w:rsidRPr="00393D66">
        <w:rPr>
          <w:rFonts w:ascii="Palatino Linotype" w:hAnsi="Palatino Linotype"/>
          <w:snapToGrid/>
          <w:spacing w:val="-3"/>
          <w:sz w:val="22"/>
          <w:szCs w:val="22"/>
          <w:lang w:val="nl-NL"/>
        </w:rPr>
        <w:t>2.</w:t>
      </w:r>
      <w:r w:rsidRPr="00393D66">
        <w:rPr>
          <w:rFonts w:ascii="Palatino Linotype" w:hAnsi="Palatino Linotype"/>
          <w:snapToGrid/>
          <w:spacing w:val="-3"/>
          <w:sz w:val="22"/>
          <w:szCs w:val="22"/>
          <w:lang w:val="nl-NL"/>
        </w:rPr>
        <w:tab/>
        <w:t>De winkel of andere inrichting van waaruit de ondernemer leveringen verricht aan cruisetoeristen, dient een vanaf de openbare weg of andere publiekelijk toegankelijke ruimte zichtbaar ‘</w:t>
      </w:r>
      <w:proofErr w:type="spellStart"/>
      <w:r w:rsidRPr="00393D66">
        <w:rPr>
          <w:rFonts w:ascii="Palatino Linotype" w:hAnsi="Palatino Linotype"/>
          <w:snapToGrid/>
          <w:spacing w:val="-3"/>
          <w:sz w:val="22"/>
          <w:szCs w:val="22"/>
          <w:lang w:val="nl-NL"/>
        </w:rPr>
        <w:t>tax</w:t>
      </w:r>
      <w:proofErr w:type="spellEnd"/>
      <w:r w:rsidRPr="00393D66">
        <w:rPr>
          <w:rFonts w:ascii="Palatino Linotype" w:hAnsi="Palatino Linotype"/>
          <w:snapToGrid/>
          <w:spacing w:val="-3"/>
          <w:sz w:val="22"/>
          <w:szCs w:val="22"/>
          <w:lang w:val="nl-NL"/>
        </w:rPr>
        <w:t xml:space="preserve"> free’ logo te hebben, overeenkomstig een bij deze regeling behorende bijlage.</w:t>
      </w:r>
    </w:p>
    <w:p w14:paraId="4291BDF6" w14:textId="77777777" w:rsidR="00393D66" w:rsidRPr="00393D66" w:rsidRDefault="00393D66" w:rsidP="00393D66">
      <w:pPr>
        <w:widowControl/>
        <w:suppressAutoHyphens/>
        <w:jc w:val="center"/>
        <w:rPr>
          <w:rFonts w:ascii="Palatino Linotype" w:hAnsi="Palatino Linotype"/>
          <w:snapToGrid/>
          <w:spacing w:val="-3"/>
          <w:sz w:val="22"/>
          <w:szCs w:val="22"/>
          <w:lang w:val="nl-NL"/>
        </w:rPr>
      </w:pPr>
    </w:p>
    <w:p w14:paraId="6C316CF1" w14:textId="77777777" w:rsidR="00393D66" w:rsidRPr="00393D66" w:rsidRDefault="00393D66" w:rsidP="00393D66">
      <w:pPr>
        <w:widowControl/>
        <w:suppressAutoHyphens/>
        <w:jc w:val="center"/>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Artikel 6</w:t>
      </w:r>
    </w:p>
    <w:p w14:paraId="3F2D4CF1" w14:textId="77777777" w:rsidR="00393D66" w:rsidRPr="00393D66" w:rsidRDefault="00393D66" w:rsidP="00393D66">
      <w:pPr>
        <w:widowControl/>
        <w:suppressAutoHyphens/>
        <w:rPr>
          <w:rFonts w:ascii="Palatino Linotype" w:hAnsi="Palatino Linotype"/>
          <w:snapToGrid/>
          <w:spacing w:val="-3"/>
          <w:sz w:val="22"/>
          <w:szCs w:val="22"/>
          <w:lang w:val="nl-NL"/>
        </w:rPr>
      </w:pPr>
    </w:p>
    <w:p w14:paraId="47ED88E6" w14:textId="77777777" w:rsidR="00393D66" w:rsidRPr="00393D66" w:rsidRDefault="00393D66" w:rsidP="00393D66">
      <w:pPr>
        <w:widowControl/>
        <w:suppressAutoHyphens/>
        <w:ind w:left="36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1.</w:t>
      </w:r>
      <w:r w:rsidRPr="00393D66">
        <w:rPr>
          <w:rFonts w:ascii="Palatino Linotype" w:hAnsi="Palatino Linotype"/>
          <w:snapToGrid/>
          <w:spacing w:val="-3"/>
          <w:sz w:val="22"/>
          <w:szCs w:val="22"/>
          <w:lang w:val="nl-NL"/>
        </w:rPr>
        <w:tab/>
        <w:t>Een aanwijzing als bedoeld in artikel 3, eerste lid, kan door de Inspecteur worden ingetrokken bij voor bezwaar vatbare beschikking indien door of namens de ondernemer:</w:t>
      </w:r>
    </w:p>
    <w:p w14:paraId="7EA9C71A" w14:textId="77777777" w:rsidR="00393D66" w:rsidRPr="00393D66" w:rsidRDefault="00393D66" w:rsidP="00393D66">
      <w:pPr>
        <w:widowControl/>
        <w:suppressAutoHyphens/>
        <w:ind w:left="72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a.</w:t>
      </w:r>
      <w:r w:rsidRPr="00393D66">
        <w:rPr>
          <w:rFonts w:ascii="Palatino Linotype" w:hAnsi="Palatino Linotype"/>
          <w:snapToGrid/>
          <w:spacing w:val="-3"/>
          <w:sz w:val="22"/>
          <w:szCs w:val="22"/>
          <w:lang w:val="nl-NL"/>
        </w:rPr>
        <w:tab/>
        <w:t>onjuiste of onvolledige gegevens zijn verstrekt die van beslissende invloed zijn geweest op het afgeven van de aanwijzing;</w:t>
      </w:r>
    </w:p>
    <w:p w14:paraId="524831B2" w14:textId="77777777" w:rsidR="00393D66" w:rsidRPr="00393D66" w:rsidRDefault="00393D66" w:rsidP="00393D66">
      <w:pPr>
        <w:widowControl/>
        <w:suppressAutoHyphens/>
        <w:ind w:left="72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b.</w:t>
      </w:r>
      <w:r w:rsidRPr="00393D66">
        <w:rPr>
          <w:rFonts w:ascii="Palatino Linotype" w:hAnsi="Palatino Linotype"/>
          <w:snapToGrid/>
          <w:spacing w:val="-3"/>
          <w:sz w:val="22"/>
          <w:szCs w:val="22"/>
          <w:lang w:val="nl-NL"/>
        </w:rPr>
        <w:tab/>
        <w:t>is gehandeld in strijd met de bepalingen van deze regeling;</w:t>
      </w:r>
    </w:p>
    <w:p w14:paraId="36A7603E" w14:textId="77777777" w:rsidR="00393D66" w:rsidRPr="00393D66" w:rsidRDefault="00393D66" w:rsidP="00393D66">
      <w:pPr>
        <w:widowControl/>
        <w:suppressAutoHyphens/>
        <w:ind w:left="72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 xml:space="preserve">c.  </w:t>
      </w:r>
      <w:r w:rsidRPr="00393D66">
        <w:rPr>
          <w:rFonts w:ascii="Palatino Linotype" w:hAnsi="Palatino Linotype"/>
          <w:snapToGrid/>
          <w:spacing w:val="-3"/>
          <w:sz w:val="22"/>
          <w:szCs w:val="22"/>
          <w:lang w:val="nl-NL"/>
        </w:rPr>
        <w:tab/>
        <w:t>de aan de aanwijzing verbonden voorschriften en beperkingen niet of niet volledig in acht genomen zijn; of</w:t>
      </w:r>
    </w:p>
    <w:p w14:paraId="4E23F78D" w14:textId="77777777" w:rsidR="00393D66" w:rsidRPr="00393D66" w:rsidRDefault="00393D66" w:rsidP="00393D66">
      <w:pPr>
        <w:widowControl/>
        <w:suppressAutoHyphens/>
        <w:ind w:left="72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d.</w:t>
      </w:r>
      <w:r w:rsidRPr="00393D66">
        <w:rPr>
          <w:rFonts w:ascii="Palatino Linotype" w:hAnsi="Palatino Linotype"/>
          <w:snapToGrid/>
          <w:spacing w:val="-3"/>
          <w:sz w:val="22"/>
          <w:szCs w:val="22"/>
          <w:lang w:val="nl-NL"/>
        </w:rPr>
        <w:tab/>
        <w:t>de onderneming is gestaakt.</w:t>
      </w:r>
    </w:p>
    <w:p w14:paraId="54DCAB92" w14:textId="77777777" w:rsidR="00393D66" w:rsidRPr="00393D66" w:rsidRDefault="00393D66" w:rsidP="00393D66">
      <w:pPr>
        <w:widowControl/>
        <w:suppressAutoHyphens/>
        <w:ind w:left="36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2.</w:t>
      </w:r>
      <w:r w:rsidRPr="00393D66">
        <w:rPr>
          <w:rFonts w:ascii="Palatino Linotype" w:hAnsi="Palatino Linotype"/>
          <w:snapToGrid/>
          <w:spacing w:val="-3"/>
          <w:sz w:val="22"/>
          <w:szCs w:val="22"/>
          <w:lang w:val="nl-NL"/>
        </w:rPr>
        <w:tab/>
        <w:t>Intrekking op grond van het eerste lid, onderdeel a, kan met terugwerkende kracht tot de dag van de afgifte van de aanwijzing.</w:t>
      </w:r>
    </w:p>
    <w:p w14:paraId="30AEE797" w14:textId="77777777" w:rsidR="00393D66" w:rsidRPr="00393D66" w:rsidRDefault="00393D66" w:rsidP="00393D66">
      <w:pPr>
        <w:widowControl/>
        <w:suppressAutoHyphens/>
        <w:ind w:left="36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3.</w:t>
      </w:r>
      <w:r w:rsidRPr="00393D66">
        <w:rPr>
          <w:rFonts w:ascii="Palatino Linotype" w:hAnsi="Palatino Linotype"/>
          <w:snapToGrid/>
          <w:spacing w:val="-3"/>
          <w:sz w:val="22"/>
          <w:szCs w:val="22"/>
          <w:lang w:val="nl-NL"/>
        </w:rPr>
        <w:tab/>
        <w:t>Intrekking op grond van het eerste lid, onderdelen b, c, of d, kan met terugwerkende kracht tot en met de dag waarop de in de genoemde onderdelen aangegeven handeling werd verricht.</w:t>
      </w:r>
    </w:p>
    <w:p w14:paraId="40F766BE" w14:textId="77777777" w:rsidR="00393D66" w:rsidRPr="00393D66" w:rsidRDefault="00393D66" w:rsidP="00393D66">
      <w:pPr>
        <w:widowControl/>
        <w:suppressAutoHyphens/>
        <w:ind w:left="36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 xml:space="preserve">4. </w:t>
      </w:r>
      <w:r w:rsidRPr="00393D66">
        <w:rPr>
          <w:rFonts w:ascii="Palatino Linotype" w:hAnsi="Palatino Linotype"/>
          <w:snapToGrid/>
          <w:spacing w:val="-3"/>
          <w:sz w:val="22"/>
          <w:szCs w:val="22"/>
          <w:lang w:val="nl-NL"/>
        </w:rPr>
        <w:tab/>
        <w:t xml:space="preserve">Ingeval van intrekking als bedoeld in het tweede l en derde lid, wordt de ten onrechte niet in rekening gebrachte omzetbelasting, terstond verschuldigd en wordt de verschuldigde omzetbelasting op aangifte voldaan en afgedragen binnen 15 dagen na het einde van het tijdvak. </w:t>
      </w:r>
    </w:p>
    <w:p w14:paraId="6E2D6D86" w14:textId="77777777" w:rsidR="00393D66" w:rsidRPr="00393D66" w:rsidRDefault="00393D66" w:rsidP="00393D66">
      <w:pPr>
        <w:widowControl/>
        <w:suppressAutoHyphens/>
        <w:ind w:left="360" w:hanging="36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 xml:space="preserve">5. </w:t>
      </w:r>
      <w:r w:rsidRPr="00393D66">
        <w:rPr>
          <w:rFonts w:ascii="Palatino Linotype" w:hAnsi="Palatino Linotype"/>
          <w:snapToGrid/>
          <w:spacing w:val="-3"/>
          <w:sz w:val="22"/>
          <w:szCs w:val="22"/>
          <w:lang w:val="nl-NL"/>
        </w:rPr>
        <w:tab/>
        <w:t>Indien een bedrijf, ten aanzien waarvan een aanwijzing als bedoeld in artikel 3, eerste lid, is verleend, door een andere ondernemer dan die welke is aangewezen, wordt overgenomen en voortgezet, wordt opnieuw een verzoek voor een aanwijzing ingediend conform artikel 3. Indien aan alle voorwaarden genoemd in artikel 3 is voldaan, dan treedt voor de toepassing van deze regeling de latere rechthebbende in de plaats van de vorige rechthebbende.</w:t>
      </w:r>
    </w:p>
    <w:p w14:paraId="5FCF9A19" w14:textId="77777777" w:rsidR="00393D66" w:rsidRPr="00393D66" w:rsidRDefault="00393D66" w:rsidP="00393D66">
      <w:pPr>
        <w:widowControl/>
        <w:suppressAutoHyphens/>
        <w:rPr>
          <w:rFonts w:ascii="Palatino Linotype" w:hAnsi="Palatino Linotype"/>
          <w:snapToGrid/>
          <w:spacing w:val="-3"/>
          <w:sz w:val="22"/>
          <w:szCs w:val="22"/>
          <w:lang w:val="nl-NL"/>
        </w:rPr>
      </w:pPr>
    </w:p>
    <w:p w14:paraId="3A57AAFE" w14:textId="77777777" w:rsidR="00393D66" w:rsidRPr="00393D66" w:rsidRDefault="00393D66" w:rsidP="00393D66">
      <w:pPr>
        <w:widowControl/>
        <w:suppressAutoHyphens/>
        <w:jc w:val="center"/>
        <w:rPr>
          <w:rFonts w:ascii="Palatino Linotype" w:hAnsi="Palatino Linotype"/>
          <w:snapToGrid/>
          <w:spacing w:val="-3"/>
          <w:sz w:val="22"/>
          <w:szCs w:val="22"/>
          <w:lang w:val="nl-NL"/>
        </w:rPr>
      </w:pPr>
    </w:p>
    <w:p w14:paraId="028F7B47" w14:textId="77777777" w:rsidR="00393D66" w:rsidRPr="00393D66" w:rsidRDefault="00393D66" w:rsidP="00393D66">
      <w:pPr>
        <w:widowControl/>
        <w:suppressAutoHyphens/>
        <w:jc w:val="center"/>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Artikel 7</w:t>
      </w:r>
    </w:p>
    <w:p w14:paraId="557902BF" w14:textId="77777777" w:rsidR="00393D66" w:rsidRPr="00393D66" w:rsidRDefault="00393D66" w:rsidP="00393D66">
      <w:pPr>
        <w:widowControl/>
        <w:suppressAutoHyphens/>
        <w:rPr>
          <w:rFonts w:ascii="Palatino Linotype" w:hAnsi="Palatino Linotype"/>
          <w:snapToGrid/>
          <w:spacing w:val="-3"/>
          <w:sz w:val="22"/>
          <w:szCs w:val="22"/>
          <w:lang w:val="nl-NL"/>
        </w:rPr>
      </w:pPr>
    </w:p>
    <w:p w14:paraId="1E6B3CD2" w14:textId="77777777" w:rsidR="00393D66" w:rsidRPr="00393D66" w:rsidRDefault="00393D66" w:rsidP="00393D66">
      <w:pPr>
        <w:widowControl/>
        <w:jc w:val="both"/>
        <w:rPr>
          <w:rFonts w:ascii="Palatino Linotype" w:hAnsi="Palatino Linotype"/>
          <w:snapToGrid/>
          <w:sz w:val="22"/>
          <w:szCs w:val="22"/>
          <w:lang w:val="nl-NL"/>
        </w:rPr>
      </w:pPr>
      <w:r w:rsidRPr="00393D66">
        <w:rPr>
          <w:rFonts w:ascii="Palatino Linotype" w:hAnsi="Palatino Linotype"/>
          <w:snapToGrid/>
          <w:sz w:val="22"/>
          <w:szCs w:val="22"/>
          <w:lang w:val="nl-NL"/>
        </w:rPr>
        <w:t xml:space="preserve">De bij deze regeling behorende bijlage, genoemd in artikel 5, tweede lid, wordt ter inzage neergelegd bij de Inspectie der Belastingen. </w:t>
      </w:r>
    </w:p>
    <w:p w14:paraId="13091032" w14:textId="77777777" w:rsidR="00393D66" w:rsidRPr="00393D66" w:rsidRDefault="00393D66" w:rsidP="00393D66">
      <w:pPr>
        <w:widowControl/>
        <w:jc w:val="both"/>
        <w:rPr>
          <w:rFonts w:ascii="Palatino Linotype" w:hAnsi="Palatino Linotype"/>
          <w:snapToGrid/>
          <w:sz w:val="22"/>
          <w:szCs w:val="22"/>
          <w:lang w:val="nl-NL"/>
        </w:rPr>
      </w:pPr>
    </w:p>
    <w:p w14:paraId="5DBF01B7" w14:textId="77777777" w:rsidR="00393D66" w:rsidRPr="00393D66" w:rsidRDefault="00393D66" w:rsidP="00393D66">
      <w:pPr>
        <w:widowControl/>
        <w:jc w:val="center"/>
        <w:rPr>
          <w:rFonts w:ascii="Palatino Linotype" w:hAnsi="Palatino Linotype"/>
          <w:snapToGrid/>
          <w:sz w:val="22"/>
          <w:szCs w:val="22"/>
          <w:lang w:val="nl-NL"/>
        </w:rPr>
      </w:pPr>
      <w:r w:rsidRPr="00393D66">
        <w:rPr>
          <w:rFonts w:ascii="Palatino Linotype" w:hAnsi="Palatino Linotype"/>
          <w:snapToGrid/>
          <w:sz w:val="22"/>
          <w:szCs w:val="22"/>
          <w:lang w:val="nl-NL"/>
        </w:rPr>
        <w:t>Artikel 8</w:t>
      </w:r>
    </w:p>
    <w:p w14:paraId="03B1A220" w14:textId="77777777" w:rsidR="00393D66" w:rsidRPr="00393D66" w:rsidRDefault="00393D66" w:rsidP="00393D66">
      <w:pPr>
        <w:widowControl/>
        <w:suppressAutoHyphens/>
        <w:jc w:val="both"/>
        <w:rPr>
          <w:rFonts w:ascii="Palatino Linotype" w:hAnsi="Palatino Linotype"/>
          <w:snapToGrid/>
          <w:spacing w:val="-3"/>
          <w:sz w:val="22"/>
          <w:szCs w:val="22"/>
          <w:lang w:val="nl-NL"/>
        </w:rPr>
      </w:pPr>
    </w:p>
    <w:p w14:paraId="50A55488" w14:textId="77777777" w:rsidR="00393D66" w:rsidRPr="00393D66" w:rsidRDefault="00393D66" w:rsidP="00393D66">
      <w:pPr>
        <w:widowControl/>
        <w:suppressAutoHyphens/>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Deze regeling treedt in werking met ingang van de dag na de datum van bekendmaking en werkt terug tot en met 3 oktober 2023.</w:t>
      </w:r>
    </w:p>
    <w:p w14:paraId="71A8B401" w14:textId="77777777" w:rsidR="00393D66" w:rsidRPr="00393D66" w:rsidRDefault="00393D66" w:rsidP="00393D66">
      <w:pPr>
        <w:widowControl/>
        <w:suppressAutoHyphens/>
        <w:rPr>
          <w:rFonts w:ascii="Palatino Linotype" w:hAnsi="Palatino Linotype"/>
          <w:snapToGrid/>
          <w:spacing w:val="-3"/>
          <w:sz w:val="22"/>
          <w:szCs w:val="22"/>
          <w:lang w:val="nl-NL"/>
        </w:rPr>
      </w:pPr>
    </w:p>
    <w:p w14:paraId="700E78F4" w14:textId="77777777" w:rsidR="00393D66" w:rsidRPr="00393D66" w:rsidRDefault="00393D66" w:rsidP="00393D66">
      <w:pPr>
        <w:widowControl/>
        <w:suppressAutoHyphens/>
        <w:jc w:val="center"/>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Artikel 9</w:t>
      </w:r>
    </w:p>
    <w:p w14:paraId="76432CBC" w14:textId="77777777" w:rsidR="00393D66" w:rsidRPr="00393D66" w:rsidRDefault="00393D66" w:rsidP="00393D66">
      <w:pPr>
        <w:widowControl/>
        <w:suppressAutoHyphens/>
        <w:rPr>
          <w:rFonts w:ascii="Palatino Linotype" w:hAnsi="Palatino Linotype"/>
          <w:snapToGrid/>
          <w:spacing w:val="-3"/>
          <w:sz w:val="22"/>
          <w:szCs w:val="22"/>
          <w:lang w:val="nl-NL"/>
        </w:rPr>
      </w:pPr>
    </w:p>
    <w:p w14:paraId="0A18317F" w14:textId="77777777" w:rsidR="00393D66" w:rsidRPr="00393D66" w:rsidRDefault="00393D66" w:rsidP="00393D66">
      <w:pPr>
        <w:widowControl/>
        <w:suppressAutoHyphens/>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 xml:space="preserve">Deze regeling wordt aangehaald als: Regeling </w:t>
      </w:r>
      <w:proofErr w:type="spellStart"/>
      <w:r w:rsidRPr="00393D66">
        <w:rPr>
          <w:rFonts w:ascii="Palatino Linotype" w:hAnsi="Palatino Linotype"/>
          <w:snapToGrid/>
          <w:spacing w:val="-3"/>
          <w:sz w:val="22"/>
          <w:szCs w:val="22"/>
          <w:lang w:val="nl-NL"/>
        </w:rPr>
        <w:t>tax</w:t>
      </w:r>
      <w:proofErr w:type="spellEnd"/>
      <w:r w:rsidRPr="00393D66">
        <w:rPr>
          <w:rFonts w:ascii="Palatino Linotype" w:hAnsi="Palatino Linotype"/>
          <w:snapToGrid/>
          <w:spacing w:val="-3"/>
          <w:sz w:val="22"/>
          <w:szCs w:val="22"/>
          <w:lang w:val="nl-NL"/>
        </w:rPr>
        <w:t xml:space="preserve"> free winkelen.</w:t>
      </w:r>
    </w:p>
    <w:p w14:paraId="5D2F78BA" w14:textId="77777777" w:rsidR="00393D66" w:rsidRPr="00393D66" w:rsidRDefault="00393D66" w:rsidP="00393D66">
      <w:pPr>
        <w:widowControl/>
        <w:jc w:val="both"/>
        <w:rPr>
          <w:rFonts w:ascii="Palatino Linotype" w:hAnsi="Palatino Linotype"/>
          <w:snapToGrid/>
          <w:sz w:val="22"/>
          <w:szCs w:val="22"/>
          <w:lang w:val="nl-NL"/>
        </w:rPr>
      </w:pPr>
    </w:p>
    <w:p w14:paraId="01375C21" w14:textId="77777777" w:rsidR="00393D66" w:rsidRPr="00393D66" w:rsidRDefault="00393D66" w:rsidP="00393D66">
      <w:pPr>
        <w:widowControl/>
        <w:jc w:val="both"/>
        <w:rPr>
          <w:rFonts w:ascii="Palatino Linotype" w:hAnsi="Palatino Linotype"/>
          <w:snapToGrid/>
          <w:sz w:val="22"/>
          <w:szCs w:val="22"/>
          <w:lang w:val="nl-NL"/>
        </w:rPr>
      </w:pPr>
    </w:p>
    <w:p w14:paraId="43D60853" w14:textId="77777777" w:rsidR="00393D66" w:rsidRPr="00393D66" w:rsidRDefault="00393D66" w:rsidP="00393D66">
      <w:pPr>
        <w:widowControl/>
        <w:jc w:val="both"/>
        <w:rPr>
          <w:rFonts w:ascii="Palatino Linotype" w:hAnsi="Palatino Linotype"/>
          <w:snapToGrid/>
          <w:sz w:val="22"/>
          <w:szCs w:val="22"/>
          <w:lang w:val="nl-NL"/>
        </w:rPr>
      </w:pPr>
    </w:p>
    <w:p w14:paraId="050A23AF" w14:textId="77777777" w:rsidR="00393D66" w:rsidRPr="00393D66" w:rsidRDefault="00393D66" w:rsidP="00393D66">
      <w:pPr>
        <w:widowControl/>
        <w:ind w:left="5103"/>
        <w:rPr>
          <w:rFonts w:ascii="Palatino Linotype" w:hAnsi="Palatino Linotype"/>
          <w:snapToGrid/>
          <w:sz w:val="22"/>
          <w:szCs w:val="22"/>
          <w:lang w:val="nl-NL"/>
        </w:rPr>
      </w:pPr>
      <w:r w:rsidRPr="00393D66">
        <w:rPr>
          <w:rFonts w:ascii="Palatino Linotype" w:hAnsi="Palatino Linotype"/>
          <w:snapToGrid/>
          <w:sz w:val="22"/>
          <w:szCs w:val="22"/>
          <w:lang w:val="nl-NL"/>
        </w:rPr>
        <w:t>Gegeven te Willemstad,</w:t>
      </w:r>
      <w:r w:rsidRPr="00393D66">
        <w:rPr>
          <w:rFonts w:ascii="Palatino Linotype" w:hAnsi="Palatino Linotype"/>
          <w:snapToGrid/>
          <w:sz w:val="22"/>
          <w:lang w:val="nl-NL"/>
        </w:rPr>
        <w:t xml:space="preserve"> </w:t>
      </w:r>
      <w:r w:rsidR="003D2A91">
        <w:rPr>
          <w:rFonts w:ascii="Palatino Linotype" w:hAnsi="Palatino Linotype"/>
          <w:snapToGrid/>
          <w:sz w:val="22"/>
          <w:lang w:val="nl-NL"/>
        </w:rPr>
        <w:t>11 januari 2024</w:t>
      </w:r>
    </w:p>
    <w:p w14:paraId="7107B31C" w14:textId="09B56BFE" w:rsidR="00393D66" w:rsidRPr="00393D66" w:rsidRDefault="00393D66" w:rsidP="00393D66">
      <w:pPr>
        <w:widowControl/>
        <w:ind w:left="5103"/>
        <w:rPr>
          <w:rFonts w:ascii="Palatino Linotype" w:hAnsi="Palatino Linotype"/>
          <w:snapToGrid/>
          <w:sz w:val="22"/>
          <w:szCs w:val="22"/>
          <w:lang w:val="nl-NL"/>
        </w:rPr>
      </w:pPr>
      <w:r w:rsidRPr="00393D66">
        <w:rPr>
          <w:rFonts w:ascii="Palatino Linotype" w:hAnsi="Palatino Linotype"/>
          <w:snapToGrid/>
          <w:sz w:val="22"/>
          <w:szCs w:val="22"/>
          <w:lang w:val="nl-NL"/>
        </w:rPr>
        <w:t xml:space="preserve">De Minister van </w:t>
      </w:r>
      <w:r w:rsidRPr="00393D66">
        <w:rPr>
          <w:rFonts w:ascii="Palatino Linotype" w:hAnsi="Palatino Linotype"/>
          <w:snapToGrid/>
          <w:sz w:val="22"/>
          <w:lang w:val="nl-NL"/>
        </w:rPr>
        <w:t>Financiën</w:t>
      </w:r>
      <w:r w:rsidR="00360224">
        <w:rPr>
          <w:rFonts w:ascii="Palatino Linotype" w:hAnsi="Palatino Linotype"/>
          <w:snapToGrid/>
          <w:sz w:val="22"/>
          <w:lang w:val="nl-NL"/>
        </w:rPr>
        <w:t xml:space="preserve"> a.i.</w:t>
      </w:r>
      <w:r w:rsidRPr="00393D66">
        <w:rPr>
          <w:rFonts w:ascii="Palatino Linotype" w:hAnsi="Palatino Linotype"/>
          <w:snapToGrid/>
          <w:sz w:val="22"/>
          <w:szCs w:val="22"/>
          <w:lang w:val="nl-NL"/>
        </w:rPr>
        <w:t>,</w:t>
      </w:r>
    </w:p>
    <w:p w14:paraId="4F6F1E66" w14:textId="34E069B8" w:rsidR="00393D66" w:rsidRPr="00393D66" w:rsidRDefault="00DA44A4" w:rsidP="00D179C9">
      <w:pPr>
        <w:widowControl/>
        <w:ind w:left="5103" w:right="310"/>
        <w:jc w:val="center"/>
        <w:rPr>
          <w:rFonts w:ascii="Palatino Linotype" w:hAnsi="Palatino Linotype"/>
          <w:snapToGrid/>
          <w:sz w:val="22"/>
          <w:szCs w:val="22"/>
          <w:lang w:val="nl-NL"/>
        </w:rPr>
      </w:pPr>
      <w:r w:rsidRPr="00DA44A4">
        <w:rPr>
          <w:rFonts w:ascii="Palatino Linotype" w:hAnsi="Palatino Linotype"/>
          <w:sz w:val="22"/>
          <w:szCs w:val="22"/>
          <w:lang w:val="nl-NL"/>
        </w:rPr>
        <w:t>C.F. COOPER</w:t>
      </w:r>
    </w:p>
    <w:p w14:paraId="74EE182D" w14:textId="77777777" w:rsidR="00393D66" w:rsidRDefault="00393D66" w:rsidP="00393D66">
      <w:pPr>
        <w:widowControl/>
        <w:ind w:left="5103"/>
        <w:rPr>
          <w:rFonts w:ascii="Palatino Linotype" w:hAnsi="Palatino Linotype"/>
          <w:snapToGrid/>
          <w:sz w:val="22"/>
          <w:szCs w:val="22"/>
          <w:lang w:val="nl-NL"/>
        </w:rPr>
      </w:pPr>
    </w:p>
    <w:p w14:paraId="6D22707A" w14:textId="77777777" w:rsidR="004D086B" w:rsidRPr="00393D66" w:rsidRDefault="004D086B" w:rsidP="00393D66">
      <w:pPr>
        <w:widowControl/>
        <w:ind w:left="5103"/>
        <w:rPr>
          <w:rFonts w:ascii="Palatino Linotype" w:hAnsi="Palatino Linotype"/>
          <w:snapToGrid/>
          <w:sz w:val="22"/>
          <w:szCs w:val="22"/>
          <w:lang w:val="nl-NL"/>
        </w:rPr>
      </w:pPr>
    </w:p>
    <w:p w14:paraId="5D41FB85" w14:textId="77777777" w:rsidR="00393D66" w:rsidRPr="00393D66" w:rsidRDefault="00393D66" w:rsidP="00393D66">
      <w:pPr>
        <w:widowControl/>
        <w:ind w:left="5103"/>
        <w:rPr>
          <w:rFonts w:ascii="Palatino Linotype" w:hAnsi="Palatino Linotype"/>
          <w:snapToGrid/>
          <w:sz w:val="22"/>
          <w:szCs w:val="22"/>
          <w:lang w:val="nl-NL"/>
        </w:rPr>
      </w:pPr>
    </w:p>
    <w:p w14:paraId="475AF941" w14:textId="77777777" w:rsidR="00393D66" w:rsidRPr="00393D66" w:rsidRDefault="00393D66" w:rsidP="00393D66">
      <w:pPr>
        <w:widowControl/>
        <w:ind w:left="5103"/>
        <w:rPr>
          <w:rFonts w:ascii="Palatino Linotype" w:hAnsi="Palatino Linotype"/>
          <w:snapToGrid/>
          <w:sz w:val="22"/>
          <w:szCs w:val="22"/>
          <w:lang w:val="nl-NL"/>
        </w:rPr>
      </w:pPr>
      <w:r w:rsidRPr="00393D66">
        <w:rPr>
          <w:rFonts w:ascii="Palatino Linotype" w:hAnsi="Palatino Linotype"/>
          <w:snapToGrid/>
          <w:sz w:val="22"/>
          <w:szCs w:val="22"/>
          <w:lang w:val="nl-NL"/>
        </w:rPr>
        <w:t>Uitgegeven,</w:t>
      </w:r>
      <w:r w:rsidRPr="00393D66">
        <w:rPr>
          <w:rFonts w:ascii="Palatino Linotype" w:hAnsi="Palatino Linotype"/>
          <w:snapToGrid/>
          <w:sz w:val="22"/>
          <w:lang w:val="nl-NL"/>
        </w:rPr>
        <w:t xml:space="preserve"> </w:t>
      </w:r>
      <w:r w:rsidR="003D2A91">
        <w:rPr>
          <w:rFonts w:ascii="Palatino Linotype" w:hAnsi="Palatino Linotype"/>
          <w:snapToGrid/>
          <w:sz w:val="22"/>
          <w:lang w:val="nl-NL"/>
        </w:rPr>
        <w:t>de 16</w:t>
      </w:r>
      <w:r w:rsidR="003D2A91" w:rsidRPr="003D2A91">
        <w:rPr>
          <w:rFonts w:ascii="Palatino Linotype" w:hAnsi="Palatino Linotype"/>
          <w:snapToGrid/>
          <w:sz w:val="22"/>
          <w:vertAlign w:val="superscript"/>
          <w:lang w:val="nl-NL"/>
        </w:rPr>
        <w:t>de</w:t>
      </w:r>
      <w:r w:rsidR="003D2A91">
        <w:rPr>
          <w:rFonts w:ascii="Palatino Linotype" w:hAnsi="Palatino Linotype"/>
          <w:snapToGrid/>
          <w:sz w:val="22"/>
          <w:lang w:val="nl-NL"/>
        </w:rPr>
        <w:t xml:space="preserve"> januari 2024</w:t>
      </w:r>
    </w:p>
    <w:p w14:paraId="08190796" w14:textId="77777777" w:rsidR="00393D66" w:rsidRDefault="00393D66" w:rsidP="00393D66">
      <w:pPr>
        <w:widowControl/>
        <w:ind w:left="5103"/>
        <w:rPr>
          <w:rFonts w:ascii="Palatino Linotype" w:hAnsi="Palatino Linotype"/>
          <w:snapToGrid/>
          <w:sz w:val="22"/>
          <w:szCs w:val="22"/>
          <w:lang w:val="nl-NL"/>
        </w:rPr>
      </w:pPr>
      <w:r w:rsidRPr="00393D66">
        <w:rPr>
          <w:rFonts w:ascii="Palatino Linotype" w:hAnsi="Palatino Linotype"/>
          <w:snapToGrid/>
          <w:sz w:val="22"/>
          <w:szCs w:val="22"/>
          <w:lang w:val="nl-NL"/>
        </w:rPr>
        <w:t xml:space="preserve">De Minister van Algemene Zaken, </w:t>
      </w:r>
    </w:p>
    <w:p w14:paraId="4344B838" w14:textId="77777777" w:rsidR="004D086B" w:rsidRPr="00393D66" w:rsidRDefault="004D086B" w:rsidP="00D179C9">
      <w:pPr>
        <w:widowControl/>
        <w:ind w:left="5103" w:right="940"/>
        <w:jc w:val="center"/>
        <w:rPr>
          <w:rFonts w:ascii="Palatino Linotype" w:hAnsi="Palatino Linotype"/>
          <w:snapToGrid/>
          <w:sz w:val="22"/>
          <w:szCs w:val="22"/>
          <w:lang w:val="nl-NL"/>
        </w:rPr>
      </w:pPr>
      <w:r w:rsidRPr="004D086B">
        <w:rPr>
          <w:rFonts w:ascii="Palatino Linotype" w:hAnsi="Palatino Linotype"/>
          <w:sz w:val="22"/>
          <w:szCs w:val="22"/>
          <w:lang w:val="nl-NL"/>
        </w:rPr>
        <w:t>G.S. PISAS</w:t>
      </w:r>
    </w:p>
    <w:p w14:paraId="3E5C150F" w14:textId="77777777" w:rsidR="00393D66" w:rsidRPr="00393D66" w:rsidRDefault="00393D66" w:rsidP="00393D66">
      <w:pPr>
        <w:ind w:left="5103" w:right="-38" w:hanging="5103"/>
        <w:jc w:val="both"/>
        <w:rPr>
          <w:rFonts w:ascii="Palatino Linotype" w:hAnsi="Palatino Linotype"/>
          <w:b/>
          <w:snapToGrid/>
          <w:spacing w:val="-3"/>
          <w:sz w:val="22"/>
          <w:szCs w:val="22"/>
          <w:lang w:val="nl-NL"/>
        </w:rPr>
      </w:pPr>
      <w:r w:rsidRPr="00393D66">
        <w:rPr>
          <w:rFonts w:ascii="Palatino Linotype" w:hAnsi="Palatino Linotype"/>
          <w:snapToGrid/>
          <w:sz w:val="22"/>
          <w:szCs w:val="22"/>
          <w:lang w:val="nl-NL"/>
        </w:rPr>
        <w:br w:type="page"/>
      </w:r>
      <w:r w:rsidRPr="00393D66">
        <w:rPr>
          <w:rFonts w:ascii="Palatino Linotype" w:hAnsi="Palatino Linotype"/>
          <w:b/>
          <w:bCs/>
          <w:snapToGrid/>
          <w:sz w:val="22"/>
          <w:szCs w:val="22"/>
          <w:lang w:val="nl-NL"/>
        </w:rPr>
        <w:lastRenderedPageBreak/>
        <w:t xml:space="preserve">Toelichting behorende bij </w:t>
      </w:r>
      <w:r w:rsidRPr="00393D66">
        <w:rPr>
          <w:rFonts w:ascii="Palatino Linotype" w:hAnsi="Palatino Linotype"/>
          <w:b/>
          <w:snapToGrid/>
          <w:spacing w:val="-3"/>
          <w:sz w:val="22"/>
          <w:szCs w:val="22"/>
          <w:lang w:val="nl-NL"/>
        </w:rPr>
        <w:t xml:space="preserve">Regeling </w:t>
      </w:r>
      <w:proofErr w:type="spellStart"/>
      <w:r w:rsidRPr="00393D66">
        <w:rPr>
          <w:rFonts w:ascii="Palatino Linotype" w:hAnsi="Palatino Linotype"/>
          <w:b/>
          <w:snapToGrid/>
          <w:spacing w:val="-3"/>
          <w:sz w:val="22"/>
          <w:szCs w:val="22"/>
          <w:lang w:val="nl-NL"/>
        </w:rPr>
        <w:t>tax</w:t>
      </w:r>
      <w:proofErr w:type="spellEnd"/>
      <w:r w:rsidRPr="00393D66">
        <w:rPr>
          <w:rFonts w:ascii="Palatino Linotype" w:hAnsi="Palatino Linotype"/>
          <w:b/>
          <w:snapToGrid/>
          <w:spacing w:val="-3"/>
          <w:sz w:val="22"/>
          <w:szCs w:val="22"/>
          <w:lang w:val="nl-NL"/>
        </w:rPr>
        <w:t xml:space="preserve"> free winkelen</w:t>
      </w:r>
    </w:p>
    <w:p w14:paraId="6DA0BCAF" w14:textId="77777777" w:rsidR="00393D66" w:rsidRPr="00393D66" w:rsidRDefault="00393D66" w:rsidP="00393D66">
      <w:pPr>
        <w:widowControl/>
        <w:jc w:val="both"/>
        <w:rPr>
          <w:rFonts w:ascii="Palatino Linotype" w:hAnsi="Palatino Linotype"/>
          <w:snapToGrid/>
          <w:sz w:val="22"/>
          <w:szCs w:val="22"/>
          <w:lang w:val="nl-NL"/>
        </w:rPr>
      </w:pPr>
    </w:p>
    <w:p w14:paraId="4A73766A" w14:textId="77777777" w:rsidR="00393D66" w:rsidRPr="00393D66" w:rsidRDefault="00393D66" w:rsidP="00393D66">
      <w:pPr>
        <w:widowControl/>
        <w:suppressAutoHyphens/>
        <w:spacing w:line="240" w:lineRule="atLeast"/>
        <w:ind w:right="-38"/>
        <w:jc w:val="both"/>
        <w:rPr>
          <w:rFonts w:ascii="Palatino Linotype" w:hAnsi="Palatino Linotype"/>
          <w:snapToGrid/>
          <w:spacing w:val="-3"/>
          <w:sz w:val="22"/>
          <w:szCs w:val="22"/>
          <w:u w:val="single"/>
          <w:lang w:val="nl-NL"/>
        </w:rPr>
      </w:pPr>
      <w:r w:rsidRPr="00393D66">
        <w:rPr>
          <w:rFonts w:ascii="Palatino Linotype" w:hAnsi="Palatino Linotype"/>
          <w:snapToGrid/>
          <w:spacing w:val="-3"/>
          <w:sz w:val="22"/>
          <w:szCs w:val="22"/>
          <w:u w:val="single"/>
          <w:lang w:val="nl-NL"/>
        </w:rPr>
        <w:t>§ 1. Algemeen</w:t>
      </w:r>
    </w:p>
    <w:p w14:paraId="4A92AFA0" w14:textId="77777777" w:rsidR="00393D66" w:rsidRPr="00393D66" w:rsidRDefault="00393D66" w:rsidP="00393D66">
      <w:pPr>
        <w:widowControl/>
        <w:spacing w:line="240" w:lineRule="atLeast"/>
        <w:ind w:right="-38"/>
        <w:jc w:val="both"/>
        <w:rPr>
          <w:rFonts w:ascii="Palatino Linotype" w:hAnsi="Palatino Linotype"/>
          <w:snapToGrid/>
          <w:spacing w:val="-3"/>
          <w:sz w:val="22"/>
          <w:szCs w:val="22"/>
          <w:lang w:val="nl-NL"/>
        </w:rPr>
      </w:pPr>
      <w:r w:rsidRPr="00393D66">
        <w:rPr>
          <w:rFonts w:ascii="Palatino Linotype" w:hAnsi="Palatino Linotype"/>
          <w:snapToGrid/>
          <w:w w:val="105"/>
          <w:sz w:val="22"/>
          <w:szCs w:val="22"/>
          <w:lang w:val="nl-NL"/>
        </w:rPr>
        <w:t>Aan de beleidswens tot het regelen van de mogelijkheid tot “</w:t>
      </w:r>
      <w:proofErr w:type="spellStart"/>
      <w:r w:rsidRPr="00393D66">
        <w:rPr>
          <w:rFonts w:ascii="Palatino Linotype" w:hAnsi="Palatino Linotype"/>
          <w:snapToGrid/>
          <w:w w:val="105"/>
          <w:sz w:val="22"/>
          <w:szCs w:val="22"/>
          <w:lang w:val="nl-NL"/>
        </w:rPr>
        <w:t>tax</w:t>
      </w:r>
      <w:proofErr w:type="spellEnd"/>
      <w:r w:rsidRPr="00393D66">
        <w:rPr>
          <w:rFonts w:ascii="Palatino Linotype" w:hAnsi="Palatino Linotype"/>
          <w:snapToGrid/>
          <w:w w:val="105"/>
          <w:sz w:val="22"/>
          <w:szCs w:val="22"/>
          <w:lang w:val="nl-NL"/>
        </w:rPr>
        <w:t xml:space="preserve"> &amp; </w:t>
      </w:r>
      <w:proofErr w:type="spellStart"/>
      <w:r w:rsidRPr="00393D66">
        <w:rPr>
          <w:rFonts w:ascii="Palatino Linotype" w:hAnsi="Palatino Linotype"/>
          <w:snapToGrid/>
          <w:w w:val="105"/>
          <w:sz w:val="22"/>
          <w:szCs w:val="22"/>
          <w:lang w:val="nl-NL"/>
        </w:rPr>
        <w:t>duty</w:t>
      </w:r>
      <w:proofErr w:type="spellEnd"/>
      <w:r w:rsidRPr="00393D66">
        <w:rPr>
          <w:rFonts w:ascii="Palatino Linotype" w:hAnsi="Palatino Linotype"/>
          <w:snapToGrid/>
          <w:w w:val="105"/>
          <w:sz w:val="22"/>
          <w:szCs w:val="22"/>
          <w:lang w:val="nl-NL"/>
        </w:rPr>
        <w:t xml:space="preserve"> free shopping” is reeds eerder uitvoering gegeven in 2018 middels de </w:t>
      </w:r>
      <w:r w:rsidRPr="00393D66">
        <w:rPr>
          <w:rFonts w:ascii="Palatino Linotype" w:hAnsi="Palatino Linotype" w:cs="TTD0t00"/>
          <w:snapToGrid/>
          <w:sz w:val="22"/>
          <w:szCs w:val="22"/>
          <w:lang w:val="nl-NL"/>
        </w:rPr>
        <w:t xml:space="preserve">Tijdelijke ministeriële regeling </w:t>
      </w:r>
      <w:proofErr w:type="spellStart"/>
      <w:r w:rsidRPr="00393D66">
        <w:rPr>
          <w:rFonts w:ascii="Palatino Linotype" w:hAnsi="Palatino Linotype" w:cs="TTD0t00"/>
          <w:snapToGrid/>
          <w:sz w:val="22"/>
          <w:szCs w:val="22"/>
          <w:lang w:val="nl-NL"/>
        </w:rPr>
        <w:t>tax</w:t>
      </w:r>
      <w:proofErr w:type="spellEnd"/>
      <w:r w:rsidRPr="00393D66">
        <w:rPr>
          <w:rFonts w:ascii="Palatino Linotype" w:hAnsi="Palatino Linotype" w:cs="TTD0t00"/>
          <w:snapToGrid/>
          <w:sz w:val="22"/>
          <w:szCs w:val="22"/>
          <w:lang w:val="nl-NL"/>
        </w:rPr>
        <w:t xml:space="preserve"> free winkelen</w:t>
      </w:r>
      <w:r w:rsidRPr="00393D66">
        <w:rPr>
          <w:rFonts w:ascii="Palatino Linotype" w:hAnsi="Palatino Linotype" w:cs="TTD0t00"/>
          <w:snapToGrid/>
          <w:sz w:val="22"/>
          <w:szCs w:val="22"/>
          <w:vertAlign w:val="superscript"/>
          <w:lang w:val="nl-NL"/>
        </w:rPr>
        <w:footnoteReference w:id="6"/>
      </w:r>
      <w:r w:rsidRPr="00393D66">
        <w:rPr>
          <w:rFonts w:ascii="Palatino Linotype" w:hAnsi="Palatino Linotype" w:cs="TTD0t00"/>
          <w:snapToGrid/>
          <w:sz w:val="22"/>
          <w:szCs w:val="22"/>
          <w:lang w:val="nl-NL"/>
        </w:rPr>
        <w:t xml:space="preserve">, welke </w:t>
      </w:r>
      <w:r w:rsidRPr="00393D66">
        <w:rPr>
          <w:rFonts w:ascii="Palatino Linotype" w:hAnsi="Palatino Linotype"/>
          <w:snapToGrid/>
          <w:w w:val="105"/>
          <w:sz w:val="22"/>
          <w:szCs w:val="22"/>
          <w:lang w:val="nl-NL"/>
        </w:rPr>
        <w:t>met twee jaar is verlengd in 2021.</w:t>
      </w:r>
      <w:r w:rsidRPr="00393D66">
        <w:rPr>
          <w:rFonts w:ascii="Palatino Linotype" w:hAnsi="Palatino Linotype"/>
          <w:snapToGrid/>
          <w:w w:val="105"/>
          <w:sz w:val="22"/>
          <w:szCs w:val="22"/>
          <w:vertAlign w:val="superscript"/>
          <w:lang w:val="nl-NL"/>
        </w:rPr>
        <w:footnoteReference w:id="7"/>
      </w:r>
      <w:r w:rsidRPr="00393D66">
        <w:rPr>
          <w:rFonts w:ascii="Palatino Linotype" w:hAnsi="Palatino Linotype"/>
          <w:snapToGrid/>
          <w:w w:val="105"/>
          <w:sz w:val="22"/>
          <w:szCs w:val="22"/>
          <w:lang w:val="nl-NL"/>
        </w:rPr>
        <w:t xml:space="preserve"> Deze laatste regeling is van rechtswege komen te vervallen op 3 oktober 2023. De</w:t>
      </w:r>
      <w:r w:rsidRPr="00393D66">
        <w:rPr>
          <w:rFonts w:ascii="Palatino Linotype" w:hAnsi="Palatino Linotype"/>
          <w:snapToGrid/>
          <w:spacing w:val="-3"/>
          <w:sz w:val="22"/>
          <w:szCs w:val="22"/>
          <w:lang w:val="nl-NL"/>
        </w:rPr>
        <w:t xml:space="preserve"> regering is thans voornemens om voor toeristen een meer uitgebreide </w:t>
      </w:r>
      <w:proofErr w:type="spellStart"/>
      <w:r w:rsidRPr="00393D66">
        <w:rPr>
          <w:rFonts w:ascii="Palatino Linotype" w:hAnsi="Palatino Linotype"/>
          <w:snapToGrid/>
          <w:spacing w:val="-3"/>
          <w:sz w:val="22"/>
          <w:szCs w:val="22"/>
          <w:lang w:val="nl-NL"/>
        </w:rPr>
        <w:t>tax</w:t>
      </w:r>
      <w:proofErr w:type="spellEnd"/>
      <w:r w:rsidRPr="00393D66">
        <w:rPr>
          <w:rFonts w:ascii="Palatino Linotype" w:hAnsi="Palatino Linotype"/>
          <w:snapToGrid/>
          <w:spacing w:val="-3"/>
          <w:sz w:val="22"/>
          <w:szCs w:val="22"/>
          <w:lang w:val="nl-NL"/>
        </w:rPr>
        <w:t xml:space="preserve"> &amp; </w:t>
      </w:r>
      <w:proofErr w:type="spellStart"/>
      <w:r w:rsidRPr="00393D66">
        <w:rPr>
          <w:rFonts w:ascii="Palatino Linotype" w:hAnsi="Palatino Linotype"/>
          <w:snapToGrid/>
          <w:spacing w:val="-3"/>
          <w:sz w:val="22"/>
          <w:szCs w:val="22"/>
          <w:lang w:val="nl-NL"/>
        </w:rPr>
        <w:t>duty</w:t>
      </w:r>
      <w:proofErr w:type="spellEnd"/>
      <w:r w:rsidRPr="00393D66">
        <w:rPr>
          <w:rFonts w:ascii="Palatino Linotype" w:hAnsi="Palatino Linotype"/>
          <w:snapToGrid/>
          <w:spacing w:val="-3"/>
          <w:sz w:val="22"/>
          <w:szCs w:val="22"/>
          <w:lang w:val="nl-NL"/>
        </w:rPr>
        <w:t xml:space="preserve"> free regeling te introduceren middels wijzigingen in de Landsverordening omzetbelasting 1999 (hierna: “LOB”) en de Landsverordening tarief van invoerrechten</w:t>
      </w:r>
      <w:r w:rsidRPr="00393D66">
        <w:rPr>
          <w:rFonts w:ascii="Palatino Linotype" w:hAnsi="Palatino Linotype"/>
          <w:snapToGrid/>
          <w:spacing w:val="-3"/>
          <w:sz w:val="22"/>
          <w:szCs w:val="22"/>
          <w:vertAlign w:val="superscript"/>
          <w:lang w:val="nl-NL"/>
        </w:rPr>
        <w:footnoteReference w:id="8"/>
      </w:r>
      <w:r w:rsidRPr="00393D66">
        <w:rPr>
          <w:rFonts w:ascii="Palatino Linotype" w:hAnsi="Palatino Linotype"/>
          <w:snapToGrid/>
          <w:spacing w:val="-3"/>
          <w:sz w:val="22"/>
          <w:szCs w:val="22"/>
          <w:lang w:val="nl-NL"/>
        </w:rPr>
        <w:t xml:space="preserve"> (hierna: “</w:t>
      </w:r>
      <w:proofErr w:type="spellStart"/>
      <w:r w:rsidRPr="00393D66">
        <w:rPr>
          <w:rFonts w:ascii="Palatino Linotype" w:hAnsi="Palatino Linotype"/>
          <w:snapToGrid/>
          <w:spacing w:val="-3"/>
          <w:sz w:val="22"/>
          <w:szCs w:val="22"/>
          <w:lang w:val="nl-NL"/>
        </w:rPr>
        <w:t>Lvti</w:t>
      </w:r>
      <w:proofErr w:type="spellEnd"/>
      <w:r w:rsidRPr="00393D66">
        <w:rPr>
          <w:rFonts w:ascii="Palatino Linotype" w:hAnsi="Palatino Linotype"/>
          <w:snapToGrid/>
          <w:spacing w:val="-3"/>
          <w:sz w:val="22"/>
          <w:szCs w:val="22"/>
          <w:lang w:val="nl-NL"/>
        </w:rPr>
        <w:t xml:space="preserve">”). Vooruitlopend op de afronding van het ter zake doende wetgevingstraject wordt de onderhavige regeling ingevoerd teneinde de faciliteiten tussentijds te kunnen voortzetten. Een tijdelijk karakter is hierbij niet langer relevant, nu bij de uitbreiding en vastlegging van de </w:t>
      </w:r>
      <w:proofErr w:type="spellStart"/>
      <w:r w:rsidRPr="00393D66">
        <w:rPr>
          <w:rFonts w:ascii="Palatino Linotype" w:hAnsi="Palatino Linotype"/>
          <w:snapToGrid/>
          <w:spacing w:val="-3"/>
          <w:sz w:val="22"/>
          <w:szCs w:val="22"/>
          <w:lang w:val="nl-NL"/>
        </w:rPr>
        <w:t>tax</w:t>
      </w:r>
      <w:proofErr w:type="spellEnd"/>
      <w:r w:rsidRPr="00393D66">
        <w:rPr>
          <w:rFonts w:ascii="Palatino Linotype" w:hAnsi="Palatino Linotype"/>
          <w:snapToGrid/>
          <w:spacing w:val="-3"/>
          <w:sz w:val="22"/>
          <w:szCs w:val="22"/>
          <w:lang w:val="nl-NL"/>
        </w:rPr>
        <w:t xml:space="preserve"> &amp; </w:t>
      </w:r>
      <w:proofErr w:type="spellStart"/>
      <w:r w:rsidRPr="00393D66">
        <w:rPr>
          <w:rFonts w:ascii="Palatino Linotype" w:hAnsi="Palatino Linotype"/>
          <w:snapToGrid/>
          <w:spacing w:val="-3"/>
          <w:sz w:val="22"/>
          <w:szCs w:val="22"/>
          <w:lang w:val="nl-NL"/>
        </w:rPr>
        <w:t>duty</w:t>
      </w:r>
      <w:proofErr w:type="spellEnd"/>
      <w:r w:rsidRPr="00393D66">
        <w:rPr>
          <w:rFonts w:ascii="Palatino Linotype" w:hAnsi="Palatino Linotype"/>
          <w:snapToGrid/>
          <w:spacing w:val="-3"/>
          <w:sz w:val="22"/>
          <w:szCs w:val="22"/>
          <w:lang w:val="nl-NL"/>
        </w:rPr>
        <w:t xml:space="preserve"> free faciliteiten in de voorgestelde wijzigingen van de LOB en de </w:t>
      </w:r>
      <w:proofErr w:type="spellStart"/>
      <w:r w:rsidRPr="00393D66">
        <w:rPr>
          <w:rFonts w:ascii="Palatino Linotype" w:hAnsi="Palatino Linotype"/>
          <w:snapToGrid/>
          <w:spacing w:val="-3"/>
          <w:sz w:val="22"/>
          <w:szCs w:val="22"/>
          <w:lang w:val="nl-NL"/>
        </w:rPr>
        <w:t>Lvti</w:t>
      </w:r>
      <w:proofErr w:type="spellEnd"/>
      <w:r w:rsidRPr="00393D66">
        <w:rPr>
          <w:rFonts w:ascii="Palatino Linotype" w:hAnsi="Palatino Linotype"/>
          <w:snapToGrid/>
          <w:spacing w:val="-3"/>
          <w:sz w:val="22"/>
          <w:szCs w:val="22"/>
          <w:lang w:val="nl-NL"/>
        </w:rPr>
        <w:t>, de onderhavige regeling zal worden ingetrokken.</w:t>
      </w:r>
    </w:p>
    <w:p w14:paraId="78687546" w14:textId="77777777" w:rsidR="00393D66" w:rsidRPr="00393D66" w:rsidRDefault="00393D66" w:rsidP="00393D66">
      <w:pPr>
        <w:widowControl/>
        <w:spacing w:line="240" w:lineRule="atLeast"/>
        <w:ind w:right="-38"/>
        <w:jc w:val="both"/>
        <w:rPr>
          <w:rFonts w:ascii="Palatino Linotype" w:hAnsi="Palatino Linotype"/>
          <w:snapToGrid/>
          <w:spacing w:val="-3"/>
          <w:sz w:val="22"/>
          <w:szCs w:val="22"/>
          <w:lang w:val="nl-NL"/>
        </w:rPr>
      </w:pPr>
    </w:p>
    <w:p w14:paraId="5A67EAB3" w14:textId="77777777" w:rsidR="00393D66" w:rsidRPr="00393D66" w:rsidRDefault="00393D66" w:rsidP="00393D66">
      <w:pPr>
        <w:widowControl/>
        <w:suppressAutoHyphens/>
        <w:spacing w:line="240" w:lineRule="atLeast"/>
        <w:ind w:right="-38"/>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 xml:space="preserve">De onderhavige regeling beoogt het bestedingsniveau van cruisetoeristen in Curaçao te verhogen en de bedrijvigheid, met name in </w:t>
      </w:r>
      <w:proofErr w:type="spellStart"/>
      <w:r w:rsidRPr="00393D66">
        <w:rPr>
          <w:rFonts w:ascii="Palatino Linotype" w:hAnsi="Palatino Linotype"/>
          <w:snapToGrid/>
          <w:spacing w:val="-3"/>
          <w:sz w:val="22"/>
          <w:szCs w:val="22"/>
          <w:lang w:val="nl-NL"/>
        </w:rPr>
        <w:t>Punda</w:t>
      </w:r>
      <w:proofErr w:type="spellEnd"/>
      <w:r w:rsidRPr="00393D66">
        <w:rPr>
          <w:rFonts w:ascii="Palatino Linotype" w:hAnsi="Palatino Linotype"/>
          <w:snapToGrid/>
          <w:spacing w:val="-3"/>
          <w:sz w:val="22"/>
          <w:szCs w:val="22"/>
          <w:lang w:val="nl-NL"/>
        </w:rPr>
        <w:t xml:space="preserve"> en </w:t>
      </w:r>
      <w:proofErr w:type="spellStart"/>
      <w:r w:rsidRPr="00393D66">
        <w:rPr>
          <w:rFonts w:ascii="Palatino Linotype" w:hAnsi="Palatino Linotype"/>
          <w:snapToGrid/>
          <w:spacing w:val="-3"/>
          <w:sz w:val="22"/>
          <w:szCs w:val="22"/>
          <w:lang w:val="nl-NL"/>
        </w:rPr>
        <w:t>Otrobanda</w:t>
      </w:r>
      <w:proofErr w:type="spellEnd"/>
      <w:r w:rsidRPr="00393D66">
        <w:rPr>
          <w:rFonts w:ascii="Palatino Linotype" w:hAnsi="Palatino Linotype"/>
          <w:snapToGrid/>
          <w:spacing w:val="-3"/>
          <w:sz w:val="22"/>
          <w:szCs w:val="22"/>
          <w:lang w:val="nl-NL"/>
        </w:rPr>
        <w:t>, te stimuleren. De onderhavige regeling geeft nadere uitvoering aan de vrijstelling die op grond van artikel 7, eerste lid, onderdeel p, van de LOB, geldt bij verkoop aan afnemers die niet in het heffingsgebied, Curaçao, wonen of gevestigd zijn. Om van deze vrijstelling gebruik te kunnen maken, dient de ondernemer die de vrijstelling claimt te kunnen aantonen dat de verkochte goederen daadwerkelijk het heffingsgebied verlaten. Voldaan moet zijn aan de voorwaarden in artikel 3, tweede lid, van de Ministeriële regeling omzetbelasting</w:t>
      </w:r>
      <w:r w:rsidRPr="00393D66">
        <w:rPr>
          <w:rFonts w:ascii="Palatino Linotype" w:hAnsi="Palatino Linotype"/>
          <w:snapToGrid/>
          <w:spacing w:val="-3"/>
          <w:sz w:val="22"/>
          <w:szCs w:val="22"/>
          <w:vertAlign w:val="superscript"/>
          <w:lang w:val="nl-NL"/>
        </w:rPr>
        <w:footnoteReference w:id="9"/>
      </w:r>
      <w:r w:rsidRPr="00393D66">
        <w:rPr>
          <w:rFonts w:ascii="Palatino Linotype" w:hAnsi="Palatino Linotype"/>
          <w:snapToGrid/>
          <w:spacing w:val="-3"/>
          <w:sz w:val="22"/>
          <w:szCs w:val="22"/>
          <w:lang w:val="nl-NL"/>
        </w:rPr>
        <w:t xml:space="preserve"> om een beroep te doen op de vrijstelling, genoemd in artikel 7, eerste lid, onderdeel p, van de LOB.</w:t>
      </w:r>
    </w:p>
    <w:p w14:paraId="5FA3C0FF" w14:textId="77777777" w:rsidR="00393D66" w:rsidRPr="00393D66" w:rsidRDefault="00393D66" w:rsidP="00393D66">
      <w:pPr>
        <w:widowControl/>
        <w:suppressAutoHyphens/>
        <w:spacing w:line="240" w:lineRule="atLeast"/>
        <w:ind w:right="-38"/>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De onderhavige regeling biedt de mogelijkheid om onder een aantal specifieke voorwaarden ingeval van verkoop aan cruisetoeristen de verkoop vrij van omzetbelasting te kunnen doen. Daarbij wordt uitgegaan van de verkoop van belastingvrije producten door aangewezen ondernemers. Op basis hiervan is voor de Inspecteur duidelijk zichtbaar welke bedrijven van de mogelijkheid van vrijstelling van omzetbelasting gebruik maken, zodat gericht onderzoek kan worden gedaan naar de juiste toepassing van deze ministeriële regeling. Aan het aanwijzen van ondernemers worden een aantal voorwaarden verbonden om de toepassing van deze ministeriële regeling te beperken tot ondernemers die zich aan de fiscale regels houden. Zo zal de aanwijzing niet worden verleend indien in de voorbije twee jaren aan de ondernemer vergrijpboetes zijn opgelegd, dat wil zeggen boetes die zijn opgelegd wegens opzet of fraude dan wel wegens recidive.</w:t>
      </w:r>
    </w:p>
    <w:p w14:paraId="282FED06" w14:textId="77777777" w:rsidR="00393D66" w:rsidRPr="00393D66" w:rsidRDefault="00393D66" w:rsidP="00393D66">
      <w:pPr>
        <w:widowControl/>
        <w:suppressAutoHyphens/>
        <w:spacing w:line="240" w:lineRule="atLeast"/>
        <w:ind w:right="-38"/>
        <w:jc w:val="both"/>
        <w:rPr>
          <w:rFonts w:ascii="Palatino Linotype" w:hAnsi="Palatino Linotype"/>
          <w:snapToGrid/>
          <w:spacing w:val="-3"/>
          <w:sz w:val="22"/>
          <w:szCs w:val="22"/>
          <w:lang w:val="nl-NL"/>
        </w:rPr>
      </w:pPr>
    </w:p>
    <w:p w14:paraId="51A4D8B8" w14:textId="77777777" w:rsidR="00393D66" w:rsidRPr="00393D66" w:rsidRDefault="00393D66" w:rsidP="00393D66">
      <w:pPr>
        <w:widowControl/>
        <w:suppressAutoHyphens/>
        <w:spacing w:line="240" w:lineRule="atLeast"/>
        <w:ind w:right="-38"/>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 xml:space="preserve">De onderhavige regeling wordt vooralsnog beperkt tot verkoop aan cruisetoeristen. Bij deze groep gaat het om personen die voor één dag Curaçao bezoeken en vervolgens Curaçao weer verlaten. In het algemeen wordt verwacht dat bij deze groep, die veelal geen of weinig binding heeft met ingezetenen, de kans op het onjuist toepassen van de vrijstelling gering is. Bij verblijftoeristen, die veelal ook verblijf houden bij familie of vrienden op het eiland, wordt de kans daarop groter geacht.  De mogelijkheid van belastingvrije verkoop aan verblijftoeristen wordt nader bezien bij het hierboven genoemde wetstraject ten aanzien van de LOB en de </w:t>
      </w:r>
      <w:proofErr w:type="spellStart"/>
      <w:r w:rsidRPr="00393D66">
        <w:rPr>
          <w:rFonts w:ascii="Palatino Linotype" w:hAnsi="Palatino Linotype"/>
          <w:snapToGrid/>
          <w:spacing w:val="-3"/>
          <w:sz w:val="22"/>
          <w:szCs w:val="22"/>
          <w:lang w:val="nl-NL"/>
        </w:rPr>
        <w:t>Lvti</w:t>
      </w:r>
      <w:proofErr w:type="spellEnd"/>
      <w:r w:rsidRPr="00393D66">
        <w:rPr>
          <w:rFonts w:ascii="Palatino Linotype" w:hAnsi="Palatino Linotype"/>
          <w:snapToGrid/>
          <w:spacing w:val="-3"/>
          <w:sz w:val="22"/>
          <w:szCs w:val="22"/>
          <w:lang w:val="nl-NL"/>
        </w:rPr>
        <w:t>.</w:t>
      </w:r>
    </w:p>
    <w:p w14:paraId="3C1AE702" w14:textId="77777777" w:rsidR="00393D66" w:rsidRPr="00393D66" w:rsidRDefault="00393D66" w:rsidP="00393D66">
      <w:pPr>
        <w:widowControl/>
        <w:suppressAutoHyphens/>
        <w:spacing w:line="240" w:lineRule="atLeast"/>
        <w:ind w:right="-38"/>
        <w:jc w:val="both"/>
        <w:rPr>
          <w:rFonts w:ascii="Palatino Linotype" w:hAnsi="Palatino Linotype"/>
          <w:snapToGrid/>
          <w:spacing w:val="-3"/>
          <w:sz w:val="22"/>
          <w:szCs w:val="22"/>
          <w:lang w:val="nl-NL"/>
        </w:rPr>
      </w:pPr>
    </w:p>
    <w:p w14:paraId="6F1CFB3C" w14:textId="77777777" w:rsidR="00393D66" w:rsidRPr="00393D66" w:rsidRDefault="00393D66" w:rsidP="00393D66">
      <w:pPr>
        <w:widowControl/>
        <w:suppressAutoHyphens/>
        <w:spacing w:line="240" w:lineRule="atLeast"/>
        <w:ind w:right="-38"/>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lastRenderedPageBreak/>
        <w:t xml:space="preserve">Voor de verkoop van alcohol en tabak geldt een afwijkende regeling. Op deze producten worden naast omzetbelasting zowel invoerrechten als accijnzen geheven. Om het risico voor de regering van onjuiste toepassing van de vrijstelling te voorkomen zal hiervoor gebruik gemaakt kunnen worden van de levering vanuit een douane-entrepot. Ondernemers zullen deze producten te koop kunnen aanbieden in hun bedrijf, maar deze producten kunnen, om belastingvrij geleverd te worden, niet aan de cruisetoerist worden meegegeven. Deze producten dienen rechtstreeks vanuit een douane-entrepot geleverd te worden aan cruisetoeristen bij de scheepsterminal waar het schip ligt waarop de cruisetoerist die de producten heeft gekocht van Curaçao zal afreizen. Door deze rechtstreekse levering is er derhalve geen sprake van invoer in het heffingsgebied en om die reden is het dan ook niet nodig om een vrijstelling bij verkoop vast te leggen. De vrijdom van omzetbelasting, invoerrechten en accijnzen volgt uit de wijze van aflevering van de producten. </w:t>
      </w:r>
    </w:p>
    <w:p w14:paraId="45DF1FE3" w14:textId="77777777" w:rsidR="00393D66" w:rsidRPr="00393D66" w:rsidRDefault="00393D66" w:rsidP="00393D66">
      <w:pPr>
        <w:widowControl/>
        <w:suppressAutoHyphens/>
        <w:spacing w:line="240" w:lineRule="atLeast"/>
        <w:ind w:right="-38"/>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 xml:space="preserve">De onderhavige regeling kan in beginsel door elke ondernemer worden toegepast, mits aan de voorwaarden voor de aanwijzing wordt voldaan. Het is aan de ondernemer om te bepalen of het voor hem van belang is om van de regeling gebruik te maken of niet. Gezien de beperking in deze fase tot cruisetoeristen zal de belangstelling voor toepassing van de regeling naar mag worden verwacht met name uitgaan van ondernemers die regelmatig aan cruisetoeristen verkopen, of die verwachten dat zij dat, met toepassing van deze ministeriële regeling, vaker zullen doen. </w:t>
      </w:r>
    </w:p>
    <w:p w14:paraId="1BD7214E" w14:textId="77777777" w:rsidR="00393D66" w:rsidRPr="00393D66" w:rsidRDefault="00393D66" w:rsidP="00393D66">
      <w:pPr>
        <w:widowControl/>
        <w:suppressAutoHyphens/>
        <w:spacing w:line="240" w:lineRule="atLeast"/>
        <w:ind w:right="-38"/>
        <w:jc w:val="both"/>
        <w:rPr>
          <w:rFonts w:ascii="Palatino Linotype" w:hAnsi="Palatino Linotype"/>
          <w:snapToGrid/>
          <w:spacing w:val="-3"/>
          <w:sz w:val="22"/>
          <w:szCs w:val="22"/>
          <w:lang w:val="nl-NL"/>
        </w:rPr>
      </w:pPr>
    </w:p>
    <w:p w14:paraId="27257F02"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u w:val="single"/>
          <w:lang w:val="nl-NL"/>
        </w:rPr>
      </w:pPr>
      <w:r w:rsidRPr="00393D66">
        <w:rPr>
          <w:rFonts w:ascii="Palatino Linotype" w:hAnsi="Palatino Linotype"/>
          <w:snapToGrid/>
          <w:spacing w:val="-3"/>
          <w:sz w:val="22"/>
          <w:szCs w:val="22"/>
          <w:u w:val="single"/>
          <w:lang w:val="nl-NL"/>
        </w:rPr>
        <w:t>§ 2. Financiële paragraaf</w:t>
      </w:r>
    </w:p>
    <w:p w14:paraId="6486491D" w14:textId="77777777" w:rsidR="00393D66" w:rsidRPr="00393D66" w:rsidRDefault="00393D66" w:rsidP="00393D66">
      <w:pPr>
        <w:widowControl/>
        <w:autoSpaceDE w:val="0"/>
        <w:autoSpaceDN w:val="0"/>
        <w:adjustRightInd w:val="0"/>
        <w:ind w:right="-38"/>
        <w:jc w:val="both"/>
        <w:rPr>
          <w:rFonts w:ascii="Palatino Linotype" w:eastAsiaTheme="minorHAnsi" w:hAnsi="Palatino Linotype" w:cs="TTD0t00"/>
          <w:snapToGrid/>
          <w:sz w:val="22"/>
          <w:szCs w:val="22"/>
          <w:lang w:val="nl-NL"/>
        </w:rPr>
      </w:pPr>
      <w:r w:rsidRPr="00393D66">
        <w:rPr>
          <w:rFonts w:ascii="Palatino Linotype" w:eastAsiaTheme="minorHAnsi" w:hAnsi="Palatino Linotype" w:cs="TTD0t00"/>
          <w:snapToGrid/>
          <w:sz w:val="22"/>
          <w:szCs w:val="22"/>
          <w:lang w:val="nl-NL"/>
        </w:rPr>
        <w:t xml:space="preserve">Deze regeling brengt geen (additionele) negatieve gevolgen met zich mee voor ‘s Landskas. Immers, de bestaande bepalingen van de </w:t>
      </w:r>
      <w:r w:rsidRPr="00393D66">
        <w:rPr>
          <w:rFonts w:ascii="Palatino Linotype" w:hAnsi="Palatino Linotype" w:cs="TTD0t00"/>
          <w:snapToGrid/>
          <w:sz w:val="22"/>
          <w:szCs w:val="22"/>
          <w:lang w:val="nl-NL"/>
        </w:rPr>
        <w:t xml:space="preserve">Tijdelijke regeling </w:t>
      </w:r>
      <w:proofErr w:type="spellStart"/>
      <w:r w:rsidRPr="00393D66">
        <w:rPr>
          <w:rFonts w:ascii="Palatino Linotype" w:hAnsi="Palatino Linotype" w:cs="TTD0t00"/>
          <w:snapToGrid/>
          <w:sz w:val="22"/>
          <w:szCs w:val="22"/>
          <w:lang w:val="nl-NL"/>
        </w:rPr>
        <w:t>tax</w:t>
      </w:r>
      <w:proofErr w:type="spellEnd"/>
      <w:r w:rsidRPr="00393D66">
        <w:rPr>
          <w:rFonts w:ascii="Palatino Linotype" w:hAnsi="Palatino Linotype" w:cs="TTD0t00"/>
          <w:snapToGrid/>
          <w:sz w:val="22"/>
          <w:szCs w:val="22"/>
          <w:lang w:val="nl-NL"/>
        </w:rPr>
        <w:t xml:space="preserve"> free winkelen</w:t>
      </w:r>
      <w:r w:rsidRPr="00393D66">
        <w:rPr>
          <w:rFonts w:ascii="Palatino Linotype" w:eastAsiaTheme="minorHAnsi" w:hAnsi="Palatino Linotype" w:cs="TTD0t00"/>
          <w:snapToGrid/>
          <w:sz w:val="22"/>
          <w:szCs w:val="22"/>
          <w:lang w:val="nl-NL"/>
        </w:rPr>
        <w:t xml:space="preserve"> worden gecontinueerd. De regeling houdt een inkomstenderving voor het Land in. De verwachting is echter dat deze derving minimaal is en gecompenseerd wordt wegens de positieve effecten op de economie door het verkregen concurrentievoordeel voor Curaçao. Rekening houdend met de impact die de Covid-19 pandemie heeft gehad op de financieel-economische situatie van het Land, is het des te belangrijker om deze faciliteit te behouden.  </w:t>
      </w:r>
    </w:p>
    <w:p w14:paraId="0EAFD220"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p>
    <w:p w14:paraId="0A1CE162"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u w:val="single"/>
          <w:lang w:val="nl-NL"/>
        </w:rPr>
      </w:pPr>
      <w:r w:rsidRPr="00393D66">
        <w:rPr>
          <w:rFonts w:ascii="Palatino Linotype" w:hAnsi="Palatino Linotype"/>
          <w:snapToGrid/>
          <w:spacing w:val="-3"/>
          <w:sz w:val="22"/>
          <w:szCs w:val="22"/>
          <w:u w:val="single"/>
          <w:lang w:val="nl-NL"/>
        </w:rPr>
        <w:t>§ 3. Artikelsgewijze toelichting</w:t>
      </w:r>
    </w:p>
    <w:p w14:paraId="10FF1238"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i/>
          <w:snapToGrid/>
          <w:spacing w:val="-3"/>
          <w:sz w:val="22"/>
          <w:szCs w:val="22"/>
          <w:lang w:val="nl-NL"/>
        </w:rPr>
      </w:pPr>
      <w:r w:rsidRPr="00393D66">
        <w:rPr>
          <w:rFonts w:ascii="Palatino Linotype" w:hAnsi="Palatino Linotype"/>
          <w:i/>
          <w:snapToGrid/>
          <w:spacing w:val="-3"/>
          <w:sz w:val="22"/>
          <w:szCs w:val="22"/>
          <w:lang w:val="nl-NL"/>
        </w:rPr>
        <w:t>Artikel 1</w:t>
      </w:r>
    </w:p>
    <w:p w14:paraId="246AA8DD"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In artikel 1 worden een aantal definities gegeven voor de toepassing van deze regeling. Als cruisetoerist wordt aangeduid de opvarende van een cruiseschip. Daartoe behoren niet alleen de passagiers, maar ook de op het cruiseschip werkzame bemanning. Zoals eerder aangegeven geldt deze regeling niet bij de verkoop van alcohol en tabak, tenzij er sprake is van levering vanuit een douane-entrepot rechtstreeks aan de cruisetoerist bij de scheepsterminal welke levering zonder heffing van omzetbelasting kan plaatsvinden.</w:t>
      </w:r>
    </w:p>
    <w:p w14:paraId="2ADCFACE"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i/>
          <w:snapToGrid/>
          <w:spacing w:val="-3"/>
          <w:sz w:val="22"/>
          <w:szCs w:val="22"/>
          <w:lang w:val="nl-NL"/>
        </w:rPr>
      </w:pPr>
    </w:p>
    <w:p w14:paraId="7A8E867A"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i/>
          <w:snapToGrid/>
          <w:spacing w:val="-3"/>
          <w:sz w:val="22"/>
          <w:szCs w:val="22"/>
          <w:lang w:val="nl-NL"/>
        </w:rPr>
      </w:pPr>
      <w:r w:rsidRPr="00393D66">
        <w:rPr>
          <w:rFonts w:ascii="Palatino Linotype" w:hAnsi="Palatino Linotype"/>
          <w:i/>
          <w:snapToGrid/>
          <w:spacing w:val="-3"/>
          <w:sz w:val="22"/>
          <w:szCs w:val="22"/>
          <w:lang w:val="nl-NL"/>
        </w:rPr>
        <w:t>Artikel 2</w:t>
      </w:r>
    </w:p>
    <w:p w14:paraId="48C9E7C3"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Om de regeling van belastingvrije verkoop toe te passen, moet de cruisetoerist zich kunnen identificeren met behulp van een geldig identificatiebewijs en een geldige pas van de cruisemaatschappij van het schip waarop hij of zij vaart. De combinatie van beide documenten toont de identiteit alsmede de status van opvarende op het cruiseschip.</w:t>
      </w:r>
    </w:p>
    <w:p w14:paraId="04CCFDFC"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p>
    <w:p w14:paraId="47384D5E"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i/>
          <w:snapToGrid/>
          <w:spacing w:val="-3"/>
          <w:sz w:val="22"/>
          <w:szCs w:val="22"/>
          <w:lang w:val="nl-NL"/>
        </w:rPr>
      </w:pPr>
      <w:r w:rsidRPr="00393D66">
        <w:rPr>
          <w:rFonts w:ascii="Palatino Linotype" w:hAnsi="Palatino Linotype"/>
          <w:i/>
          <w:snapToGrid/>
          <w:spacing w:val="-3"/>
          <w:sz w:val="22"/>
          <w:szCs w:val="22"/>
          <w:lang w:val="nl-NL"/>
        </w:rPr>
        <w:t>Artikel 3</w:t>
      </w:r>
    </w:p>
    <w:p w14:paraId="55FCD80D" w14:textId="77777777" w:rsidR="007F37E8" w:rsidRDefault="00393D66" w:rsidP="00393D66">
      <w:pPr>
        <w:tabs>
          <w:tab w:val="left" w:pos="-720"/>
        </w:tabs>
        <w:suppressAutoHyphens/>
        <w:jc w:val="both"/>
        <w:rPr>
          <w:rFonts w:ascii="Palatino Linotype" w:hAnsi="Palatino Linotype"/>
          <w:bCs/>
          <w:spacing w:val="-3"/>
          <w:sz w:val="22"/>
          <w:szCs w:val="22"/>
          <w:lang w:val="nl-NL"/>
        </w:rPr>
      </w:pPr>
      <w:r w:rsidRPr="00393D66">
        <w:rPr>
          <w:rFonts w:ascii="Palatino Linotype" w:hAnsi="Palatino Linotype"/>
          <w:snapToGrid/>
          <w:spacing w:val="-3"/>
          <w:sz w:val="22"/>
          <w:szCs w:val="22"/>
          <w:lang w:val="nl-NL"/>
        </w:rPr>
        <w:t xml:space="preserve">De verkoop van belastingvrije producten in het kader van deze regeling is uitsluitend toegestaan voor ondernemers die op verzoek door de Inspecteur zijn aangewezen. De Inspecteur is gehouden om binnen drie maanden na ontvangst van het verzoek een </w:t>
      </w:r>
      <w:r w:rsidR="006725E6" w:rsidRPr="000A0DBD">
        <w:rPr>
          <w:rFonts w:ascii="Palatino Linotype" w:hAnsi="Palatino Linotype"/>
          <w:bCs/>
          <w:spacing w:val="-3"/>
          <w:sz w:val="22"/>
          <w:szCs w:val="22"/>
          <w:lang w:val="nl-NL"/>
        </w:rPr>
        <w:br w:type="page"/>
      </w:r>
    </w:p>
    <w:p w14:paraId="5FF960CF"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lastRenderedPageBreak/>
        <w:t>beslissing te nemen. Bij indiening van het verzoek moeten de volledige gegevens worden verstrekt. Een door een ondernemer gedaan verzoek kan worden geweigerd als de benodigde gegevens en documenten niet worden bijgevoegd of als aantoonbaar geen aanspraak bestaat op toepassing van de regeling, bijvoorbeeld ingeval het gaat om een ondernemer die uitsluitend alcohol en tabak wil verkopen, producten waarop deze ministeriële regeling geen betrekking heeft.</w:t>
      </w:r>
    </w:p>
    <w:p w14:paraId="7D03C93A"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p>
    <w:p w14:paraId="154BA2B8"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Een verzoek zal in elk geval worden geweigerd als de ondernemer zich niet aan de fiscale verplichtingen houdt. Dit kan bijvoorbeeld het geval zijn als de ondernemer gedurende de laatste twee jaren een vergrijboete heeft gekregen. Een dergelijke boete wordt opgelegd ingeval van opzet of fraude bij het niet nakomen van de fiscale verplichtingen, of ingeval sprake is van recidive, dat wil zeggen indien de ondernemer meerdere malen inkomsten heeft verzwegen of zich niet heeft gehouden aan de verplichtingen van de inkomstenbelasting ingeval van een natuurlijk persoon dan wel de winstbelasting in geval van een rechtspersoon, alsmede in beide gevallen, de verplichtingen ten aanzien van de loonbelasting of omzetbelasting. Voorts zal een verzoek worden geweigerd indien aan de ondernemer gedurende de laatste twee jaren de administratieve sanctie van sluiting van de bedrijfslocatie van waaruit de goederen worden geleverd, is opgelegd.</w:t>
      </w:r>
    </w:p>
    <w:p w14:paraId="11AE2F02"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p>
    <w:p w14:paraId="624E221C"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i/>
          <w:snapToGrid/>
          <w:spacing w:val="-3"/>
          <w:sz w:val="22"/>
          <w:szCs w:val="22"/>
          <w:lang w:val="nl-NL"/>
        </w:rPr>
      </w:pPr>
      <w:r w:rsidRPr="00393D66">
        <w:rPr>
          <w:rFonts w:ascii="Palatino Linotype" w:hAnsi="Palatino Linotype"/>
          <w:i/>
          <w:snapToGrid/>
          <w:spacing w:val="-3"/>
          <w:sz w:val="22"/>
          <w:szCs w:val="22"/>
          <w:lang w:val="nl-NL"/>
        </w:rPr>
        <w:t>Artikel 4</w:t>
      </w:r>
    </w:p>
    <w:p w14:paraId="6A7F89D3"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De aangewezen ondernemer moet de aan een cruisetoerist verkochte goederen afleveren in een verzegelde, afgesloten verpakking. De cruisetoerist kan deze verpakking direct meenemen. In tegenstelling tot de verkoop van alcohol en tabak hoeven deze producten derhalve niet direct bij de scheepsterminal te worden afgeleverd, maar kunnen zij direct aan de cruisetoerist worden meegegeven. Bij aankomst aan de scheepsterminal kan door de douane een controle worden gehouden op de inhoud van de verpakking. Dit zal een steekproefsgewijze controle zijn, het zal in het algemeen niet de bedoeling zijn dat elke lokale aankoop van cruisetoeristen wordt gecontroleerd.</w:t>
      </w:r>
    </w:p>
    <w:p w14:paraId="39D754F2"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p>
    <w:p w14:paraId="14E293F8"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i/>
          <w:snapToGrid/>
          <w:spacing w:val="-3"/>
          <w:sz w:val="22"/>
          <w:szCs w:val="22"/>
          <w:lang w:val="nl-NL"/>
        </w:rPr>
      </w:pPr>
      <w:r w:rsidRPr="00393D66">
        <w:rPr>
          <w:rFonts w:ascii="Palatino Linotype" w:hAnsi="Palatino Linotype"/>
          <w:i/>
          <w:snapToGrid/>
          <w:spacing w:val="-3"/>
          <w:sz w:val="22"/>
          <w:szCs w:val="22"/>
          <w:lang w:val="nl-NL"/>
        </w:rPr>
        <w:t>Artikel 5</w:t>
      </w:r>
    </w:p>
    <w:p w14:paraId="53535295"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In artikel 5 zijn een aantal administratieve eisen opgenomen in aanvulling op de administratieve eisen van hoofdstuk VI van de Algemene landsverordening Landsbelastingen. Deze aanvullende eisen dienen ertoe om de controle op de toepassing van deze regeling door de Inspecteur te vergemakkelijken. Op basis van het tweede lid is de ondernemer die gebruik maakt van de in deze ministeriële regeling bedoelde aanwijzing verplicht om duidelijk zichtbaar aan de ingang van zijn winkel een ‘</w:t>
      </w:r>
      <w:proofErr w:type="spellStart"/>
      <w:r w:rsidRPr="00393D66">
        <w:rPr>
          <w:rFonts w:ascii="Palatino Linotype" w:hAnsi="Palatino Linotype"/>
          <w:snapToGrid/>
          <w:spacing w:val="-3"/>
          <w:sz w:val="22"/>
          <w:szCs w:val="22"/>
          <w:lang w:val="nl-NL"/>
        </w:rPr>
        <w:t>tax</w:t>
      </w:r>
      <w:proofErr w:type="spellEnd"/>
      <w:r w:rsidRPr="00393D66">
        <w:rPr>
          <w:rFonts w:ascii="Palatino Linotype" w:hAnsi="Palatino Linotype"/>
          <w:snapToGrid/>
          <w:spacing w:val="-3"/>
          <w:sz w:val="22"/>
          <w:szCs w:val="22"/>
          <w:lang w:val="nl-NL"/>
        </w:rPr>
        <w:t xml:space="preserve"> free’ logo aan te brengen. Dit logo is als bijlage gevoegd bij deze ministeriële regeling.</w:t>
      </w:r>
    </w:p>
    <w:p w14:paraId="3E93EE87"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p>
    <w:p w14:paraId="4C32870F"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i/>
          <w:snapToGrid/>
          <w:spacing w:val="-3"/>
          <w:sz w:val="22"/>
          <w:szCs w:val="22"/>
          <w:lang w:val="nl-NL"/>
        </w:rPr>
      </w:pPr>
      <w:r w:rsidRPr="00393D66">
        <w:rPr>
          <w:rFonts w:ascii="Palatino Linotype" w:hAnsi="Palatino Linotype"/>
          <w:i/>
          <w:snapToGrid/>
          <w:spacing w:val="-3"/>
          <w:sz w:val="22"/>
          <w:szCs w:val="22"/>
          <w:lang w:val="nl-NL"/>
        </w:rPr>
        <w:t>Artikel 6</w:t>
      </w:r>
    </w:p>
    <w:p w14:paraId="4974385E"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 xml:space="preserve">In artikel 6 wordt vastgelegd in welke gevallen de Inspecteur een afgegeven beschikking kan intrekken. Dit is in elk geval mogelijk indien de ondernemer onjuiste informatie heeft verstrekt voor het verkrijgen van de beschikking of indien hij heeft gehandeld in strijd met de in deze regeling gestelde voorwaarden voor toepassing van de in deze ministeriële regeling opgenomen mogelijkheid van belastingvrije verkoop. </w:t>
      </w:r>
    </w:p>
    <w:p w14:paraId="0AA359E6"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p>
    <w:p w14:paraId="37BC87AD"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i/>
          <w:snapToGrid/>
          <w:spacing w:val="-3"/>
          <w:sz w:val="22"/>
          <w:szCs w:val="22"/>
          <w:lang w:val="nl-NL"/>
        </w:rPr>
      </w:pPr>
      <w:r w:rsidRPr="00393D66">
        <w:rPr>
          <w:rFonts w:ascii="Palatino Linotype" w:hAnsi="Palatino Linotype"/>
          <w:i/>
          <w:snapToGrid/>
          <w:spacing w:val="-3"/>
          <w:sz w:val="22"/>
          <w:szCs w:val="22"/>
          <w:lang w:val="nl-NL"/>
        </w:rPr>
        <w:t>Artikel 8</w:t>
      </w:r>
    </w:p>
    <w:p w14:paraId="56ADB763"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 xml:space="preserve">De Regering wilt de in de afgelopen vijf jaar toegepaste regeling blijven toepassen en garandeert de continuïteit door terugwerkende kracht te verlenen aan de regeling tot en met 3 oktober 2023. </w:t>
      </w:r>
    </w:p>
    <w:p w14:paraId="61612C00"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p>
    <w:p w14:paraId="67E1F070" w14:textId="77777777" w:rsidR="00393D66" w:rsidRDefault="00393D66" w:rsidP="007F37E8">
      <w:pPr>
        <w:rPr>
          <w:lang w:val="nl-NL"/>
        </w:rPr>
      </w:pPr>
    </w:p>
    <w:p w14:paraId="61D1DCDD" w14:textId="77777777" w:rsidR="00393D66" w:rsidRPr="00393D66" w:rsidRDefault="00393D66" w:rsidP="00393D66">
      <w:pPr>
        <w:widowControl/>
        <w:tabs>
          <w:tab w:val="left" w:pos="-720"/>
        </w:tabs>
        <w:suppressAutoHyphens/>
        <w:spacing w:line="240" w:lineRule="atLeast"/>
        <w:ind w:right="-38"/>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lastRenderedPageBreak/>
        <w:t xml:space="preserve">Deze regeling zal, bij de uitbreiding en vastlegging van de </w:t>
      </w:r>
      <w:proofErr w:type="spellStart"/>
      <w:r w:rsidRPr="00393D66">
        <w:rPr>
          <w:rFonts w:ascii="Palatino Linotype" w:hAnsi="Palatino Linotype"/>
          <w:snapToGrid/>
          <w:spacing w:val="-3"/>
          <w:sz w:val="22"/>
          <w:szCs w:val="22"/>
          <w:lang w:val="nl-NL"/>
        </w:rPr>
        <w:t>tax</w:t>
      </w:r>
      <w:proofErr w:type="spellEnd"/>
      <w:r w:rsidRPr="00393D66">
        <w:rPr>
          <w:rFonts w:ascii="Palatino Linotype" w:hAnsi="Palatino Linotype"/>
          <w:snapToGrid/>
          <w:spacing w:val="-3"/>
          <w:sz w:val="22"/>
          <w:szCs w:val="22"/>
          <w:lang w:val="nl-NL"/>
        </w:rPr>
        <w:t xml:space="preserve"> &amp; </w:t>
      </w:r>
      <w:proofErr w:type="spellStart"/>
      <w:r w:rsidRPr="00393D66">
        <w:rPr>
          <w:rFonts w:ascii="Palatino Linotype" w:hAnsi="Palatino Linotype"/>
          <w:snapToGrid/>
          <w:spacing w:val="-3"/>
          <w:sz w:val="22"/>
          <w:szCs w:val="22"/>
          <w:lang w:val="nl-NL"/>
        </w:rPr>
        <w:t>duty</w:t>
      </w:r>
      <w:proofErr w:type="spellEnd"/>
      <w:r w:rsidRPr="00393D66">
        <w:rPr>
          <w:rFonts w:ascii="Palatino Linotype" w:hAnsi="Palatino Linotype"/>
          <w:snapToGrid/>
          <w:spacing w:val="-3"/>
          <w:sz w:val="22"/>
          <w:szCs w:val="22"/>
          <w:lang w:val="nl-NL"/>
        </w:rPr>
        <w:t xml:space="preserve"> free faciliteiten in de voorgestelde wijzigingen van de LOB en de </w:t>
      </w:r>
      <w:proofErr w:type="spellStart"/>
      <w:r w:rsidRPr="00393D66">
        <w:rPr>
          <w:rFonts w:ascii="Palatino Linotype" w:hAnsi="Palatino Linotype"/>
          <w:snapToGrid/>
          <w:spacing w:val="-3"/>
          <w:sz w:val="22"/>
          <w:szCs w:val="22"/>
          <w:lang w:val="nl-NL"/>
        </w:rPr>
        <w:t>Lvti</w:t>
      </w:r>
      <w:proofErr w:type="spellEnd"/>
      <w:r w:rsidRPr="00393D66">
        <w:rPr>
          <w:rFonts w:ascii="Palatino Linotype" w:hAnsi="Palatino Linotype"/>
          <w:snapToGrid/>
          <w:spacing w:val="-3"/>
          <w:sz w:val="22"/>
          <w:szCs w:val="22"/>
          <w:lang w:val="nl-NL"/>
        </w:rPr>
        <w:t>, worden ingetrokken.</w:t>
      </w:r>
    </w:p>
    <w:p w14:paraId="4B1304DE" w14:textId="77777777" w:rsidR="00393D66" w:rsidRPr="00393D66" w:rsidRDefault="00393D66" w:rsidP="00393D66">
      <w:pPr>
        <w:widowControl/>
        <w:tabs>
          <w:tab w:val="left" w:pos="-720"/>
        </w:tabs>
        <w:suppressAutoHyphens/>
        <w:spacing w:line="240" w:lineRule="atLeast"/>
        <w:ind w:left="5103" w:right="-38"/>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ab/>
      </w:r>
    </w:p>
    <w:p w14:paraId="33AE98C8" w14:textId="77777777" w:rsidR="00393D66" w:rsidRPr="00393D66" w:rsidRDefault="00393D66" w:rsidP="00393D66">
      <w:pPr>
        <w:widowControl/>
        <w:tabs>
          <w:tab w:val="left" w:pos="-720"/>
        </w:tabs>
        <w:suppressAutoHyphens/>
        <w:spacing w:line="240" w:lineRule="atLeast"/>
        <w:ind w:left="5103" w:right="-38"/>
        <w:jc w:val="both"/>
        <w:rPr>
          <w:rFonts w:ascii="Palatino Linotype" w:hAnsi="Palatino Linotype"/>
          <w:snapToGrid/>
          <w:spacing w:val="-3"/>
          <w:sz w:val="22"/>
          <w:szCs w:val="22"/>
          <w:lang w:val="nl-NL"/>
        </w:rPr>
      </w:pPr>
    </w:p>
    <w:p w14:paraId="136AA3DB" w14:textId="77777777" w:rsidR="00D179C9" w:rsidRDefault="00D179C9" w:rsidP="00D179C9">
      <w:pPr>
        <w:widowControl/>
        <w:tabs>
          <w:tab w:val="left" w:pos="-720"/>
        </w:tabs>
        <w:suppressAutoHyphens/>
        <w:spacing w:line="240" w:lineRule="atLeast"/>
        <w:ind w:left="5670" w:right="670"/>
        <w:jc w:val="both"/>
        <w:rPr>
          <w:rFonts w:ascii="Palatino Linotype" w:hAnsi="Palatino Linotype"/>
          <w:snapToGrid/>
          <w:spacing w:val="-3"/>
          <w:sz w:val="22"/>
          <w:szCs w:val="22"/>
          <w:lang w:val="nl-NL"/>
        </w:rPr>
      </w:pPr>
    </w:p>
    <w:p w14:paraId="69191112" w14:textId="4BFBBC11" w:rsidR="00393D66" w:rsidRDefault="00393D66" w:rsidP="00D179C9">
      <w:pPr>
        <w:widowControl/>
        <w:tabs>
          <w:tab w:val="left" w:pos="-720"/>
        </w:tabs>
        <w:suppressAutoHyphens/>
        <w:spacing w:line="240" w:lineRule="atLeast"/>
        <w:ind w:left="5670" w:right="670"/>
        <w:jc w:val="both"/>
        <w:rPr>
          <w:rFonts w:ascii="Palatino Linotype" w:hAnsi="Palatino Linotype"/>
          <w:snapToGrid/>
          <w:spacing w:val="-3"/>
          <w:sz w:val="22"/>
          <w:szCs w:val="22"/>
          <w:lang w:val="nl-NL"/>
        </w:rPr>
      </w:pPr>
      <w:r w:rsidRPr="00393D66">
        <w:rPr>
          <w:rFonts w:ascii="Palatino Linotype" w:hAnsi="Palatino Linotype"/>
          <w:snapToGrid/>
          <w:spacing w:val="-3"/>
          <w:sz w:val="22"/>
          <w:szCs w:val="22"/>
          <w:lang w:val="nl-NL"/>
        </w:rPr>
        <w:tab/>
        <w:t>De Minister van Financiën</w:t>
      </w:r>
      <w:r w:rsidR="00D179C9">
        <w:rPr>
          <w:rFonts w:ascii="Palatino Linotype" w:hAnsi="Palatino Linotype"/>
          <w:snapToGrid/>
          <w:spacing w:val="-3"/>
          <w:sz w:val="22"/>
          <w:szCs w:val="22"/>
          <w:lang w:val="nl-NL"/>
        </w:rPr>
        <w:t xml:space="preserve"> a.i.</w:t>
      </w:r>
      <w:r w:rsidRPr="00393D66">
        <w:rPr>
          <w:rFonts w:ascii="Palatino Linotype" w:hAnsi="Palatino Linotype"/>
          <w:snapToGrid/>
          <w:spacing w:val="-3"/>
          <w:sz w:val="22"/>
          <w:szCs w:val="22"/>
          <w:lang w:val="nl-NL"/>
        </w:rPr>
        <w:t>,</w:t>
      </w:r>
    </w:p>
    <w:p w14:paraId="5B634DF8" w14:textId="684A6E99" w:rsidR="00D179C9" w:rsidRPr="00393D66" w:rsidRDefault="00D179C9" w:rsidP="00D179C9">
      <w:pPr>
        <w:widowControl/>
        <w:tabs>
          <w:tab w:val="left" w:pos="-720"/>
        </w:tabs>
        <w:suppressAutoHyphens/>
        <w:spacing w:line="240" w:lineRule="atLeast"/>
        <w:ind w:left="5760" w:right="490"/>
        <w:jc w:val="center"/>
        <w:rPr>
          <w:rFonts w:ascii="Palatino Linotype" w:hAnsi="Palatino Linotype"/>
          <w:snapToGrid/>
          <w:spacing w:val="-3"/>
          <w:sz w:val="22"/>
          <w:szCs w:val="22"/>
          <w:lang w:val="nl-NL"/>
        </w:rPr>
      </w:pPr>
      <w:r w:rsidRPr="00D179C9">
        <w:rPr>
          <w:rFonts w:ascii="Palatino Linotype" w:eastAsia="Palatino Linotype" w:hAnsi="Palatino Linotype" w:cs="Palatino Linotype"/>
          <w:snapToGrid/>
          <w:sz w:val="22"/>
          <w:szCs w:val="22"/>
          <w:lang w:val="nl-NL"/>
        </w:rPr>
        <w:t>C.F. COOPER</w:t>
      </w:r>
    </w:p>
    <w:p w14:paraId="01B0DCC0" w14:textId="77777777" w:rsidR="007F37E8" w:rsidRDefault="007F37E8" w:rsidP="007F37E8">
      <w:pPr>
        <w:rPr>
          <w:lang w:val="nl-NL"/>
        </w:rPr>
      </w:pPr>
      <w:r>
        <w:rPr>
          <w:lang w:val="nl-NL"/>
        </w:rPr>
        <w:br w:type="page"/>
      </w:r>
    </w:p>
    <w:p w14:paraId="791152DD" w14:textId="77777777" w:rsidR="003D2A91" w:rsidRPr="003D2A91" w:rsidRDefault="003D2A91" w:rsidP="003D2A91">
      <w:pPr>
        <w:widowControl/>
        <w:ind w:left="5103" w:right="-38" w:hanging="5103"/>
        <w:jc w:val="both"/>
        <w:rPr>
          <w:rFonts w:ascii="Palatino Linotype" w:hAnsi="Palatino Linotype"/>
          <w:b/>
          <w:snapToGrid/>
          <w:spacing w:val="-3"/>
          <w:sz w:val="22"/>
          <w:szCs w:val="22"/>
          <w:lang w:val="nl-NL"/>
        </w:rPr>
      </w:pPr>
      <w:r w:rsidRPr="003D2A91">
        <w:rPr>
          <w:rFonts w:ascii="Palatino Linotype" w:hAnsi="Palatino Linotype"/>
          <w:b/>
          <w:snapToGrid/>
          <w:spacing w:val="-3"/>
          <w:sz w:val="22"/>
          <w:szCs w:val="22"/>
          <w:lang w:val="nl-NL"/>
        </w:rPr>
        <w:lastRenderedPageBreak/>
        <w:t xml:space="preserve">Bijlage behorende bij artikel 5, tweede lid, van de Regeling </w:t>
      </w:r>
      <w:proofErr w:type="spellStart"/>
      <w:r w:rsidRPr="003D2A91">
        <w:rPr>
          <w:rFonts w:ascii="Palatino Linotype" w:hAnsi="Palatino Linotype"/>
          <w:b/>
          <w:snapToGrid/>
          <w:spacing w:val="-3"/>
          <w:sz w:val="22"/>
          <w:szCs w:val="22"/>
          <w:lang w:val="nl-NL"/>
        </w:rPr>
        <w:t>tax</w:t>
      </w:r>
      <w:proofErr w:type="spellEnd"/>
      <w:r w:rsidRPr="003D2A91">
        <w:rPr>
          <w:rFonts w:ascii="Palatino Linotype" w:hAnsi="Palatino Linotype"/>
          <w:b/>
          <w:snapToGrid/>
          <w:spacing w:val="-3"/>
          <w:sz w:val="22"/>
          <w:szCs w:val="22"/>
          <w:lang w:val="nl-NL"/>
        </w:rPr>
        <w:t xml:space="preserve"> free winkelen</w:t>
      </w:r>
    </w:p>
    <w:p w14:paraId="28A4F36E" w14:textId="77777777" w:rsidR="003D2A91" w:rsidRPr="003D2A91" w:rsidRDefault="003D2A91" w:rsidP="003D2A91">
      <w:pPr>
        <w:widowControl/>
        <w:suppressAutoHyphens/>
        <w:spacing w:line="240" w:lineRule="atLeast"/>
        <w:ind w:right="-38"/>
        <w:jc w:val="both"/>
        <w:rPr>
          <w:rFonts w:ascii="Palatino Linotype" w:hAnsi="Palatino Linotype"/>
          <w:snapToGrid/>
          <w:spacing w:val="-3"/>
          <w:sz w:val="22"/>
          <w:szCs w:val="22"/>
          <w:u w:val="single"/>
          <w:lang w:val="nl-NL"/>
        </w:rPr>
      </w:pPr>
    </w:p>
    <w:p w14:paraId="5B1B9934" w14:textId="77777777" w:rsidR="003D2A91" w:rsidRPr="003D2A91" w:rsidRDefault="003D2A91" w:rsidP="003D2A91">
      <w:pPr>
        <w:widowControl/>
        <w:suppressAutoHyphens/>
        <w:spacing w:line="240" w:lineRule="atLeast"/>
        <w:ind w:right="-38"/>
        <w:jc w:val="both"/>
        <w:rPr>
          <w:rFonts w:ascii="Palatino Linotype" w:hAnsi="Palatino Linotype"/>
          <w:snapToGrid/>
          <w:spacing w:val="-3"/>
          <w:sz w:val="22"/>
          <w:szCs w:val="22"/>
          <w:u w:val="single"/>
          <w:lang w:val="nl-NL"/>
        </w:rPr>
      </w:pPr>
      <w:r w:rsidRPr="003D2A91">
        <w:rPr>
          <w:rFonts w:ascii="Palatino Linotype" w:hAnsi="Palatino Linotype"/>
          <w:snapToGrid/>
          <w:spacing w:val="-3"/>
          <w:sz w:val="22"/>
          <w:szCs w:val="22"/>
          <w:u w:val="single"/>
          <w:lang w:val="nl-NL"/>
        </w:rPr>
        <w:t>Tax free logo</w:t>
      </w:r>
    </w:p>
    <w:p w14:paraId="4CD13C5A" w14:textId="77777777" w:rsidR="003D2A91" w:rsidRPr="003D2A91" w:rsidRDefault="003D2A91" w:rsidP="003D2A91">
      <w:pPr>
        <w:widowControl/>
        <w:suppressAutoHyphens/>
        <w:spacing w:line="240" w:lineRule="atLeast"/>
        <w:ind w:right="-38"/>
        <w:jc w:val="both"/>
        <w:rPr>
          <w:rFonts w:ascii="Palatino Linotype" w:hAnsi="Palatino Linotype"/>
          <w:snapToGrid/>
          <w:spacing w:val="-3"/>
          <w:sz w:val="22"/>
          <w:szCs w:val="22"/>
          <w:lang w:val="nl-NL"/>
        </w:rPr>
      </w:pPr>
    </w:p>
    <w:p w14:paraId="12052815" w14:textId="77777777" w:rsidR="003D2A91" w:rsidRPr="003D2A91" w:rsidRDefault="003D2A91" w:rsidP="003D2A91">
      <w:pPr>
        <w:widowControl/>
        <w:suppressAutoHyphens/>
        <w:spacing w:line="240" w:lineRule="atLeast"/>
        <w:ind w:right="-38"/>
        <w:jc w:val="both"/>
        <w:rPr>
          <w:rFonts w:ascii="Palatino Linotype" w:hAnsi="Palatino Linotype"/>
          <w:snapToGrid/>
          <w:spacing w:val="-3"/>
          <w:sz w:val="22"/>
          <w:szCs w:val="22"/>
          <w:lang w:val="nl-NL"/>
        </w:rPr>
      </w:pPr>
    </w:p>
    <w:p w14:paraId="6ADF69DE" w14:textId="77777777" w:rsidR="003D2A91" w:rsidRPr="003D2A91" w:rsidRDefault="003D2A91" w:rsidP="003D2A91">
      <w:pPr>
        <w:widowControl/>
        <w:suppressAutoHyphens/>
        <w:spacing w:line="240" w:lineRule="atLeast"/>
        <w:ind w:right="-38"/>
        <w:jc w:val="both"/>
        <w:rPr>
          <w:rFonts w:ascii="Palatino Linotype" w:hAnsi="Palatino Linotype"/>
          <w:snapToGrid/>
          <w:spacing w:val="-3"/>
          <w:sz w:val="22"/>
          <w:szCs w:val="22"/>
          <w:lang w:val="nl-NL"/>
        </w:rPr>
      </w:pPr>
      <w:r w:rsidRPr="003D2A91">
        <w:rPr>
          <w:rFonts w:ascii="Palatino Linotype" w:hAnsi="Palatino Linotype"/>
          <w:noProof/>
          <w:snapToGrid/>
          <w:spacing w:val="-3"/>
          <w:sz w:val="22"/>
          <w:szCs w:val="22"/>
        </w:rPr>
        <w:drawing>
          <wp:inline distT="0" distB="0" distL="0" distR="0" wp14:anchorId="5DDA730F" wp14:editId="207CE77C">
            <wp:extent cx="5911850" cy="5911850"/>
            <wp:effectExtent l="0" t="0" r="0" b="0"/>
            <wp:docPr id="4" name="Picture 4" descr="C:\Users\finrodr\AppData\Local\Temp\notes549108\Logo Tax Free Winkelen Curac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inrodr\AppData\Local\Temp\notes549108\Logo Tax Free Winkelen Curaca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1850" cy="5911850"/>
                    </a:xfrm>
                    <a:prstGeom prst="rect">
                      <a:avLst/>
                    </a:prstGeom>
                    <a:noFill/>
                    <a:ln>
                      <a:noFill/>
                    </a:ln>
                  </pic:spPr>
                </pic:pic>
              </a:graphicData>
            </a:graphic>
          </wp:inline>
        </w:drawing>
      </w:r>
    </w:p>
    <w:p w14:paraId="17ED6B5A" w14:textId="77777777" w:rsidR="003D2A91" w:rsidRPr="003D2A91" w:rsidRDefault="003D2A91" w:rsidP="003D2A91">
      <w:pPr>
        <w:widowControl/>
        <w:tabs>
          <w:tab w:val="left" w:pos="-720"/>
        </w:tabs>
        <w:suppressAutoHyphens/>
        <w:ind w:right="-38"/>
        <w:jc w:val="both"/>
        <w:rPr>
          <w:rFonts w:ascii="Palatino Linotype" w:hAnsi="Palatino Linotype"/>
          <w:bCs/>
          <w:snapToGrid/>
          <w:spacing w:val="-3"/>
          <w:sz w:val="22"/>
          <w:szCs w:val="22"/>
          <w:lang w:val="nl-NL"/>
        </w:rPr>
      </w:pPr>
    </w:p>
    <w:p w14:paraId="0A3C1F5C" w14:textId="77777777" w:rsidR="003D2A91" w:rsidRPr="003D2A91" w:rsidRDefault="003D2A91" w:rsidP="003D2A91">
      <w:pPr>
        <w:widowControl/>
        <w:ind w:right="-38"/>
        <w:rPr>
          <w:rFonts w:asciiTheme="minorHAnsi" w:eastAsiaTheme="minorHAnsi" w:hAnsiTheme="minorHAnsi" w:cstheme="minorBidi"/>
          <w:snapToGrid/>
          <w:sz w:val="22"/>
          <w:szCs w:val="22"/>
          <w:lang w:val="nl-NL"/>
        </w:rPr>
      </w:pPr>
    </w:p>
    <w:p w14:paraId="3F8BC0B9" w14:textId="77777777" w:rsidR="003D2A91" w:rsidRPr="003D2A91" w:rsidRDefault="003D2A91" w:rsidP="003D2A91">
      <w:pPr>
        <w:widowControl/>
        <w:jc w:val="both"/>
        <w:rPr>
          <w:rFonts w:ascii="Palatino Linotype" w:hAnsi="Palatino Linotype"/>
          <w:snapToGrid/>
          <w:sz w:val="22"/>
          <w:szCs w:val="22"/>
          <w:lang w:val="nl-NL"/>
        </w:rPr>
      </w:pPr>
    </w:p>
    <w:p w14:paraId="6F6D4ACD" w14:textId="77777777" w:rsidR="003D2A91" w:rsidRPr="003D2A91" w:rsidRDefault="003D2A91" w:rsidP="003D2A91">
      <w:pPr>
        <w:widowControl/>
        <w:jc w:val="both"/>
        <w:rPr>
          <w:rFonts w:ascii="Palatino Linotype" w:hAnsi="Palatino Linotype"/>
          <w:snapToGrid/>
          <w:sz w:val="22"/>
          <w:szCs w:val="22"/>
          <w:lang w:val="nl-NL"/>
        </w:rPr>
      </w:pPr>
    </w:p>
    <w:p w14:paraId="4EDB9342" w14:textId="77777777" w:rsidR="003D2A91" w:rsidRPr="003D2A91" w:rsidRDefault="003D2A91" w:rsidP="003D2A91">
      <w:pPr>
        <w:widowControl/>
        <w:jc w:val="both"/>
        <w:rPr>
          <w:rFonts w:ascii="Palatino Linotype" w:hAnsi="Palatino Linotype"/>
          <w:snapToGrid/>
          <w:sz w:val="22"/>
          <w:szCs w:val="22"/>
          <w:lang w:val="nl-NL"/>
        </w:rPr>
      </w:pPr>
    </w:p>
    <w:p w14:paraId="58AD1D52" w14:textId="77777777" w:rsidR="003D2A91" w:rsidRPr="003D2A91" w:rsidRDefault="003D2A91" w:rsidP="003D2A91">
      <w:pPr>
        <w:widowControl/>
        <w:jc w:val="both"/>
        <w:rPr>
          <w:rFonts w:ascii="Palatino Linotype" w:hAnsi="Palatino Linotype"/>
          <w:snapToGrid/>
          <w:sz w:val="22"/>
          <w:szCs w:val="22"/>
          <w:lang w:val="nl-NL"/>
        </w:rPr>
      </w:pPr>
    </w:p>
    <w:p w14:paraId="044AC489" w14:textId="77777777" w:rsidR="003D2A91" w:rsidRPr="003D2A91" w:rsidRDefault="003D2A91" w:rsidP="003D2A91">
      <w:pPr>
        <w:widowControl/>
        <w:jc w:val="both"/>
        <w:rPr>
          <w:rFonts w:ascii="Palatino Linotype" w:hAnsi="Palatino Linotype"/>
          <w:snapToGrid/>
          <w:sz w:val="22"/>
          <w:szCs w:val="22"/>
          <w:lang w:val="nl-NL"/>
        </w:rPr>
      </w:pPr>
    </w:p>
    <w:p w14:paraId="436264E8" w14:textId="77777777" w:rsidR="003D25AC" w:rsidRPr="000A0DBD" w:rsidRDefault="003D25AC" w:rsidP="00393D66">
      <w:pPr>
        <w:tabs>
          <w:tab w:val="left" w:pos="-720"/>
        </w:tabs>
        <w:suppressAutoHyphens/>
        <w:jc w:val="both"/>
        <w:rPr>
          <w:rFonts w:ascii="Palatino Linotype" w:hAnsi="Palatino Linotype"/>
          <w:bCs/>
          <w:spacing w:val="-3"/>
          <w:sz w:val="22"/>
          <w:szCs w:val="22"/>
          <w:lang w:val="nl-NL"/>
        </w:rPr>
      </w:pPr>
    </w:p>
    <w:sectPr w:rsidR="003D25AC" w:rsidRPr="000A0DBD">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9726B" w14:textId="77777777" w:rsidR="0043209F" w:rsidRDefault="0043209F">
      <w:pPr>
        <w:spacing w:line="20" w:lineRule="exact"/>
      </w:pPr>
    </w:p>
  </w:endnote>
  <w:endnote w:type="continuationSeparator" w:id="0">
    <w:p w14:paraId="38E9F969" w14:textId="77777777" w:rsidR="0043209F" w:rsidRDefault="0043209F">
      <w:r>
        <w:t xml:space="preserve"> </w:t>
      </w:r>
    </w:p>
  </w:endnote>
  <w:endnote w:type="continuationNotice" w:id="1">
    <w:p w14:paraId="6408D091"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TD0t00">
    <w:altName w:val="Calibri"/>
    <w:panose1 w:val="00000000000000000000"/>
    <w:charset w:val="00"/>
    <w:family w:val="auto"/>
    <w:notTrueType/>
    <w:pitch w:val="default"/>
    <w:sig w:usb0="00000003" w:usb1="00000000" w:usb2="00000000" w:usb3="00000000" w:csb0="00000001" w:csb1="00000000"/>
  </w:font>
  <w:font w:name="ITC Charter Com Black Italic">
    <w:altName w:val="Times New Roman"/>
    <w:charset w:val="00"/>
    <w:family w:val="roman"/>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93C23" w14:textId="77777777" w:rsidR="0043209F" w:rsidRDefault="0043209F">
      <w:r>
        <w:separator/>
      </w:r>
    </w:p>
  </w:footnote>
  <w:footnote w:type="continuationSeparator" w:id="0">
    <w:p w14:paraId="19738097" w14:textId="77777777" w:rsidR="0043209F" w:rsidRDefault="0043209F">
      <w:r>
        <w:continuationSeparator/>
      </w:r>
    </w:p>
  </w:footnote>
  <w:footnote w:id="1">
    <w:p w14:paraId="0B40C27A" w14:textId="77777777" w:rsidR="00331106" w:rsidRPr="00C861D4" w:rsidRDefault="00331106" w:rsidP="00331106">
      <w:pPr>
        <w:pStyle w:val="FootnoteText"/>
        <w:rPr>
          <w:rFonts w:ascii="Palatino Linotype" w:hAnsi="Palatino Linotype"/>
          <w:sz w:val="16"/>
          <w:szCs w:val="18"/>
          <w:lang w:val="nl-NL"/>
        </w:rPr>
      </w:pPr>
      <w:r w:rsidRPr="00570131">
        <w:rPr>
          <w:rStyle w:val="FootnoteReference"/>
          <w:rFonts w:ascii="Palatino Linotype" w:hAnsi="Palatino Linotype"/>
          <w:sz w:val="16"/>
          <w:szCs w:val="18"/>
        </w:rPr>
        <w:footnoteRef/>
      </w:r>
      <w:r w:rsidRPr="00C861D4">
        <w:rPr>
          <w:rFonts w:ascii="Palatino Linotype" w:hAnsi="Palatino Linotype"/>
          <w:sz w:val="16"/>
          <w:szCs w:val="18"/>
          <w:lang w:val="nl-NL"/>
        </w:rPr>
        <w:t xml:space="preserve"> P.B. 2013, no. 52 (G.T.)., </w:t>
      </w:r>
      <w:bookmarkStart w:id="2" w:name="_Hlk151456195"/>
      <w:r w:rsidRPr="00C861D4">
        <w:rPr>
          <w:rFonts w:ascii="Palatino Linotype" w:hAnsi="Palatino Linotype"/>
          <w:sz w:val="16"/>
          <w:szCs w:val="18"/>
          <w:lang w:val="nl-NL"/>
        </w:rPr>
        <w:t>zoals laa</w:t>
      </w:r>
      <w:r>
        <w:rPr>
          <w:rFonts w:ascii="Palatino Linotype" w:hAnsi="Palatino Linotype"/>
          <w:sz w:val="16"/>
          <w:szCs w:val="18"/>
          <w:lang w:val="nl-NL"/>
        </w:rPr>
        <w:t>tstelijk gewijzigd bij P.B. 2019, no. 92.</w:t>
      </w:r>
      <w:bookmarkEnd w:id="2"/>
    </w:p>
  </w:footnote>
  <w:footnote w:id="2">
    <w:p w14:paraId="4E717E30" w14:textId="77777777" w:rsidR="00393D66" w:rsidRPr="00C861D4" w:rsidRDefault="00393D66" w:rsidP="00393D66">
      <w:pPr>
        <w:pStyle w:val="FootnoteText"/>
        <w:rPr>
          <w:rFonts w:ascii="Palatino Linotype" w:hAnsi="Palatino Linotype"/>
          <w:sz w:val="16"/>
          <w:szCs w:val="16"/>
          <w:lang w:val="nl-NL"/>
        </w:rPr>
      </w:pPr>
      <w:r w:rsidRPr="00C861D4">
        <w:rPr>
          <w:rStyle w:val="FootnoteReference"/>
          <w:rFonts w:ascii="Palatino Linotype" w:hAnsi="Palatino Linotype"/>
          <w:sz w:val="16"/>
          <w:szCs w:val="16"/>
        </w:rPr>
        <w:footnoteRef/>
      </w:r>
      <w:r w:rsidRPr="00C861D4">
        <w:rPr>
          <w:rFonts w:ascii="Palatino Linotype" w:hAnsi="Palatino Linotype"/>
          <w:sz w:val="16"/>
          <w:szCs w:val="16"/>
          <w:lang w:val="nl-NL"/>
        </w:rPr>
        <w:t xml:space="preserve"> P.B. 2013, no. 53 (G.T.).,</w:t>
      </w:r>
      <w:r w:rsidRPr="00C861D4">
        <w:rPr>
          <w:sz w:val="16"/>
          <w:szCs w:val="16"/>
          <w:lang w:val="nl-NL"/>
        </w:rPr>
        <w:t xml:space="preserve"> </w:t>
      </w:r>
      <w:r w:rsidRPr="00C861D4">
        <w:rPr>
          <w:rFonts w:ascii="Palatino Linotype" w:hAnsi="Palatino Linotype"/>
          <w:sz w:val="16"/>
          <w:szCs w:val="16"/>
          <w:lang w:val="nl-NL"/>
        </w:rPr>
        <w:t>zoals laatstelijk gewijzigd bij P.B. 2019, no. 92.</w:t>
      </w:r>
    </w:p>
  </w:footnote>
  <w:footnote w:id="3">
    <w:p w14:paraId="7302D64B" w14:textId="77777777" w:rsidR="00393D66" w:rsidRPr="00C861D4" w:rsidRDefault="00393D66" w:rsidP="00393D66">
      <w:pPr>
        <w:pStyle w:val="FootnoteText"/>
        <w:rPr>
          <w:rFonts w:ascii="Palatino Linotype" w:hAnsi="Palatino Linotype"/>
          <w:sz w:val="16"/>
          <w:szCs w:val="16"/>
          <w:lang w:val="nl-NL"/>
        </w:rPr>
      </w:pPr>
      <w:r w:rsidRPr="00C861D4">
        <w:rPr>
          <w:rStyle w:val="FootnoteReference"/>
          <w:rFonts w:ascii="Palatino Linotype" w:hAnsi="Palatino Linotype"/>
          <w:sz w:val="16"/>
          <w:szCs w:val="16"/>
        </w:rPr>
        <w:footnoteRef/>
      </w:r>
      <w:r w:rsidRPr="00C861D4">
        <w:rPr>
          <w:rFonts w:ascii="Palatino Linotype" w:hAnsi="Palatino Linotype"/>
          <w:sz w:val="16"/>
          <w:szCs w:val="16"/>
          <w:lang w:val="nl-NL"/>
        </w:rPr>
        <w:t xml:space="preserve"> P.B. 2022, no. 67 (G.T.).</w:t>
      </w:r>
    </w:p>
  </w:footnote>
  <w:footnote w:id="4">
    <w:p w14:paraId="4EE3F9CD" w14:textId="77777777" w:rsidR="00393D66" w:rsidRPr="00C861D4" w:rsidRDefault="00393D66" w:rsidP="00393D66">
      <w:pPr>
        <w:pStyle w:val="FootnoteText"/>
        <w:rPr>
          <w:rFonts w:ascii="Palatino Linotype" w:hAnsi="Palatino Linotype"/>
          <w:sz w:val="16"/>
          <w:szCs w:val="16"/>
          <w:lang w:val="nl-NL"/>
        </w:rPr>
      </w:pPr>
      <w:r w:rsidRPr="00C861D4">
        <w:rPr>
          <w:rStyle w:val="FootnoteReference"/>
          <w:rFonts w:ascii="Palatino Linotype" w:hAnsi="Palatino Linotype"/>
          <w:sz w:val="16"/>
          <w:szCs w:val="16"/>
        </w:rPr>
        <w:footnoteRef/>
      </w:r>
      <w:r w:rsidRPr="00C861D4">
        <w:rPr>
          <w:rFonts w:ascii="Palatino Linotype" w:hAnsi="Palatino Linotype"/>
          <w:sz w:val="16"/>
          <w:szCs w:val="16"/>
          <w:lang w:val="nl-NL"/>
        </w:rPr>
        <w:t xml:space="preserve"> P.B. 1946, no. 43, </w:t>
      </w:r>
      <w:r w:rsidRPr="009E5B85">
        <w:rPr>
          <w:rFonts w:ascii="Palatino Linotype" w:hAnsi="Palatino Linotype"/>
          <w:sz w:val="16"/>
          <w:szCs w:val="16"/>
          <w:lang w:val="nl-NL"/>
        </w:rPr>
        <w:t>zoals laatstelijk gewijzigd bij P.B. 20</w:t>
      </w:r>
      <w:r w:rsidRPr="008E660C">
        <w:rPr>
          <w:rFonts w:ascii="Palatino Linotype" w:hAnsi="Palatino Linotype"/>
          <w:sz w:val="16"/>
          <w:szCs w:val="16"/>
          <w:lang w:val="nl-NL"/>
        </w:rPr>
        <w:t>01, no. 80</w:t>
      </w:r>
      <w:r w:rsidRPr="00C861D4">
        <w:rPr>
          <w:rFonts w:ascii="Palatino Linotype" w:hAnsi="Palatino Linotype"/>
          <w:sz w:val="16"/>
          <w:szCs w:val="16"/>
          <w:lang w:val="nl-NL"/>
        </w:rPr>
        <w:t>.</w:t>
      </w:r>
    </w:p>
  </w:footnote>
  <w:footnote w:id="5">
    <w:p w14:paraId="1AF2FF5F" w14:textId="77777777" w:rsidR="00393D66" w:rsidRPr="00C861D4" w:rsidRDefault="00393D66" w:rsidP="00393D66">
      <w:pPr>
        <w:pStyle w:val="FootnoteText"/>
        <w:rPr>
          <w:rFonts w:ascii="Palatino Linotype" w:hAnsi="Palatino Linotype"/>
          <w:sz w:val="16"/>
          <w:szCs w:val="16"/>
          <w:lang w:val="es-ES"/>
        </w:rPr>
      </w:pPr>
      <w:r w:rsidRPr="009E5B85">
        <w:rPr>
          <w:rStyle w:val="FootnoteReference"/>
          <w:rFonts w:ascii="Palatino Linotype" w:hAnsi="Palatino Linotype"/>
          <w:sz w:val="16"/>
          <w:szCs w:val="16"/>
        </w:rPr>
        <w:footnoteRef/>
      </w:r>
      <w:r w:rsidRPr="00C861D4">
        <w:rPr>
          <w:rFonts w:ascii="Palatino Linotype" w:hAnsi="Palatino Linotype"/>
          <w:sz w:val="16"/>
          <w:szCs w:val="16"/>
          <w:lang w:val="es-ES"/>
        </w:rPr>
        <w:t xml:space="preserve"> P.B. 2023, no. 75.</w:t>
      </w:r>
    </w:p>
  </w:footnote>
  <w:footnote w:id="6">
    <w:p w14:paraId="773BA771" w14:textId="77777777" w:rsidR="00393D66" w:rsidRPr="00D179C9" w:rsidRDefault="00393D66" w:rsidP="00393D66">
      <w:pPr>
        <w:pStyle w:val="FootnoteText"/>
        <w:rPr>
          <w:rFonts w:ascii="Palatino Linotype" w:hAnsi="Palatino Linotype"/>
          <w:sz w:val="16"/>
          <w:szCs w:val="16"/>
          <w:lang w:val="es-ES"/>
        </w:rPr>
      </w:pPr>
      <w:r w:rsidRPr="00694555">
        <w:rPr>
          <w:rStyle w:val="FootnoteReference"/>
          <w:rFonts w:ascii="Palatino Linotype" w:hAnsi="Palatino Linotype"/>
          <w:sz w:val="16"/>
          <w:szCs w:val="16"/>
        </w:rPr>
        <w:footnoteRef/>
      </w:r>
      <w:r w:rsidRPr="00D179C9">
        <w:rPr>
          <w:rFonts w:ascii="Palatino Linotype" w:hAnsi="Palatino Linotype"/>
          <w:sz w:val="16"/>
          <w:szCs w:val="16"/>
          <w:lang w:val="es-ES"/>
        </w:rPr>
        <w:t xml:space="preserve"> P.B. 2018, no. 53.</w:t>
      </w:r>
    </w:p>
  </w:footnote>
  <w:footnote w:id="7">
    <w:p w14:paraId="46938247" w14:textId="77777777" w:rsidR="00393D66" w:rsidRPr="00D179C9" w:rsidRDefault="00393D66" w:rsidP="00393D66">
      <w:pPr>
        <w:pStyle w:val="FootnoteText"/>
        <w:rPr>
          <w:rFonts w:ascii="Palatino Linotype" w:hAnsi="Palatino Linotype"/>
          <w:sz w:val="16"/>
          <w:lang w:val="es-ES"/>
        </w:rPr>
      </w:pPr>
      <w:r w:rsidRPr="00523D63">
        <w:rPr>
          <w:rStyle w:val="FootnoteReference"/>
          <w:rFonts w:ascii="Palatino Linotype" w:hAnsi="Palatino Linotype"/>
          <w:sz w:val="16"/>
        </w:rPr>
        <w:footnoteRef/>
      </w:r>
      <w:r w:rsidRPr="00D179C9">
        <w:rPr>
          <w:rFonts w:ascii="Palatino Linotype" w:hAnsi="Palatino Linotype"/>
          <w:sz w:val="16"/>
          <w:lang w:val="es-ES"/>
        </w:rPr>
        <w:t xml:space="preserve"> P.B. 2021, no. 107.</w:t>
      </w:r>
    </w:p>
  </w:footnote>
  <w:footnote w:id="8">
    <w:p w14:paraId="23F9AABF" w14:textId="77777777" w:rsidR="00393D66" w:rsidRPr="00C861D4" w:rsidRDefault="00393D66" w:rsidP="00393D66">
      <w:pPr>
        <w:pStyle w:val="FootnoteText"/>
        <w:rPr>
          <w:rFonts w:ascii="Palatino Linotype" w:hAnsi="Palatino Linotype"/>
          <w:sz w:val="16"/>
          <w:szCs w:val="16"/>
          <w:lang w:val="nl-NL"/>
        </w:rPr>
      </w:pPr>
      <w:r w:rsidRPr="00C861D4">
        <w:rPr>
          <w:rStyle w:val="FootnoteReference"/>
          <w:rFonts w:ascii="Palatino Linotype" w:hAnsi="Palatino Linotype"/>
          <w:sz w:val="16"/>
          <w:szCs w:val="16"/>
        </w:rPr>
        <w:footnoteRef/>
      </w:r>
      <w:r w:rsidRPr="00C861D4">
        <w:rPr>
          <w:rFonts w:ascii="Palatino Linotype" w:hAnsi="Palatino Linotype"/>
          <w:sz w:val="16"/>
          <w:szCs w:val="16"/>
          <w:lang w:val="nl-NL"/>
        </w:rPr>
        <w:t xml:space="preserve"> P.B. 2007, no. 11 (G.T.), zoals la</w:t>
      </w:r>
      <w:r>
        <w:rPr>
          <w:rFonts w:ascii="Palatino Linotype" w:hAnsi="Palatino Linotype"/>
          <w:sz w:val="16"/>
          <w:szCs w:val="16"/>
          <w:lang w:val="nl-NL"/>
        </w:rPr>
        <w:t>atstelijk gewijzigd bij P.B. 2019, no. 55.</w:t>
      </w:r>
    </w:p>
  </w:footnote>
  <w:footnote w:id="9">
    <w:p w14:paraId="3C1829C5" w14:textId="77777777" w:rsidR="00393D66" w:rsidRPr="00C861D4" w:rsidRDefault="00393D66" w:rsidP="00393D66">
      <w:pPr>
        <w:pStyle w:val="FootnoteText"/>
        <w:rPr>
          <w:rFonts w:ascii="Palatino Linotype" w:hAnsi="Palatino Linotype"/>
          <w:sz w:val="16"/>
          <w:szCs w:val="16"/>
          <w:lang w:val="nl-NL"/>
        </w:rPr>
      </w:pPr>
      <w:r w:rsidRPr="00C861D4">
        <w:rPr>
          <w:rStyle w:val="FootnoteReference"/>
          <w:rFonts w:ascii="Palatino Linotype" w:hAnsi="Palatino Linotype"/>
          <w:sz w:val="16"/>
          <w:szCs w:val="16"/>
        </w:rPr>
        <w:footnoteRef/>
      </w:r>
      <w:r w:rsidRPr="00C861D4">
        <w:rPr>
          <w:rFonts w:ascii="Palatino Linotype" w:hAnsi="Palatino Linotype"/>
          <w:sz w:val="16"/>
          <w:szCs w:val="16"/>
          <w:lang w:val="nl-NL"/>
        </w:rPr>
        <w:t xml:space="preserve"> P.B. 2013, no. 62, zoals laatstelijk g</w:t>
      </w:r>
      <w:r>
        <w:rPr>
          <w:rFonts w:ascii="Palatino Linotype" w:hAnsi="Palatino Linotype"/>
          <w:sz w:val="16"/>
          <w:szCs w:val="16"/>
          <w:lang w:val="nl-NL"/>
        </w:rPr>
        <w:t>ewijzigd bij P.B. 2020, no. 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301C8"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5BE133F6" wp14:editId="699345E2">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C47EE3"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7944B47C" w14:textId="77777777" w:rsidR="00022D76" w:rsidRDefault="00022D76">
                          <w:pPr>
                            <w:tabs>
                              <w:tab w:val="center" w:pos="4657"/>
                              <w:tab w:val="right" w:pos="9314"/>
                            </w:tabs>
                            <w:rPr>
                              <w:rFonts w:ascii="Times New Roman" w:hAnsi="Times New Roman"/>
                              <w:spacing w:val="-3"/>
                            </w:rPr>
                          </w:pPr>
                        </w:p>
                        <w:p w14:paraId="5BCCFA12"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133F6"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5CC47EE3"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7944B47C" w14:textId="77777777" w:rsidR="00022D76" w:rsidRDefault="00022D76">
                    <w:pPr>
                      <w:tabs>
                        <w:tab w:val="center" w:pos="4657"/>
                        <w:tab w:val="right" w:pos="9314"/>
                      </w:tabs>
                      <w:rPr>
                        <w:rFonts w:ascii="Times New Roman" w:hAnsi="Times New Roman"/>
                        <w:spacing w:val="-3"/>
                      </w:rPr>
                    </w:pPr>
                  </w:p>
                  <w:p w14:paraId="5BCCFA12"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393D66">
      <w:rPr>
        <w:rFonts w:ascii="Times New Roman" w:hAnsi="Times New Roman"/>
        <w:b/>
        <w:spacing w:val="-4"/>
        <w:sz w:val="36"/>
      </w:rPr>
      <w:t xml:space="preserve">5 </w:t>
    </w:r>
  </w:p>
  <w:p w14:paraId="52483E68"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FEAD4"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51ECEBA2" wp14:editId="09187B59">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94CCA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CEBA2"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3194CCA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3D2A91">
      <w:rPr>
        <w:rFonts w:ascii="Times New Roman" w:hAnsi="Times New Roman"/>
        <w:b/>
        <w:spacing w:val="-4"/>
        <w:sz w:val="36"/>
      </w:rPr>
      <w:t xml:space="preserve">5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41E7D"/>
    <w:rsid w:val="00064039"/>
    <w:rsid w:val="000829F9"/>
    <w:rsid w:val="000A0DBD"/>
    <w:rsid w:val="0014186C"/>
    <w:rsid w:val="00173FBA"/>
    <w:rsid w:val="001A7D22"/>
    <w:rsid w:val="001C27B0"/>
    <w:rsid w:val="001C384D"/>
    <w:rsid w:val="00213227"/>
    <w:rsid w:val="00216E3C"/>
    <w:rsid w:val="00282C3F"/>
    <w:rsid w:val="002B27B9"/>
    <w:rsid w:val="002F0CFE"/>
    <w:rsid w:val="00331106"/>
    <w:rsid w:val="00331A7B"/>
    <w:rsid w:val="00334EF0"/>
    <w:rsid w:val="00360224"/>
    <w:rsid w:val="00390EC1"/>
    <w:rsid w:val="00393D66"/>
    <w:rsid w:val="003B694F"/>
    <w:rsid w:val="003C30EB"/>
    <w:rsid w:val="003D1497"/>
    <w:rsid w:val="003D25AC"/>
    <w:rsid w:val="003D2A91"/>
    <w:rsid w:val="003E6FF3"/>
    <w:rsid w:val="0043209F"/>
    <w:rsid w:val="004D086B"/>
    <w:rsid w:val="004E29EE"/>
    <w:rsid w:val="004E2C9C"/>
    <w:rsid w:val="004E799B"/>
    <w:rsid w:val="00593143"/>
    <w:rsid w:val="005B7EA9"/>
    <w:rsid w:val="005D0989"/>
    <w:rsid w:val="005D39A3"/>
    <w:rsid w:val="006147F1"/>
    <w:rsid w:val="006169E6"/>
    <w:rsid w:val="006725E6"/>
    <w:rsid w:val="006C19FE"/>
    <w:rsid w:val="00772672"/>
    <w:rsid w:val="00781AD6"/>
    <w:rsid w:val="007A6572"/>
    <w:rsid w:val="007C18B0"/>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79C9"/>
    <w:rsid w:val="00D50DA5"/>
    <w:rsid w:val="00D67282"/>
    <w:rsid w:val="00D95F17"/>
    <w:rsid w:val="00DA44A4"/>
    <w:rsid w:val="00DC4B4C"/>
    <w:rsid w:val="00E2436B"/>
    <w:rsid w:val="00E42D6B"/>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8D8FFA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2775</Words>
  <Characters>15744</Characters>
  <Application>Microsoft Office Word</Application>
  <DocSecurity>0</DocSecurity>
  <Lines>524</Lines>
  <Paragraphs>272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2024-01-16T18:21:00Z</cp:lastPrinted>
  <dcterms:created xsi:type="dcterms:W3CDTF">2024-01-16T23:23:00Z</dcterms:created>
  <dcterms:modified xsi:type="dcterms:W3CDTF">2024-01-16T23:23:00Z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20240116192008518</vt:lpwstr>
  </property>
</Properties>
</file>