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706FA7" w14:textId="77777777"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793E765E" wp14:editId="6C4FE8F6">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 xml:space="preserve">N° </w:t>
      </w:r>
      <w:r w:rsidR="002F6A55">
        <w:rPr>
          <w:b/>
          <w:sz w:val="36"/>
          <w:szCs w:val="36"/>
        </w:rPr>
        <w:fldChar w:fldCharType="begin">
          <w:ffData>
            <w:name w:val="Text2"/>
            <w:enabled/>
            <w:calcOnExit w:val="0"/>
            <w:textInput>
              <w:default w:val="52"/>
            </w:textInput>
          </w:ffData>
        </w:fldChar>
      </w:r>
      <w:bookmarkStart w:id="0" w:name="Text2"/>
      <w:r w:rsidR="002F6A55" w:rsidRPr="002F6A55">
        <w:rPr>
          <w:b/>
          <w:sz w:val="36"/>
          <w:szCs w:val="36"/>
          <w:lang w:val="nl-NL"/>
        </w:rPr>
        <w:instrText xml:space="preserve"> FORMTEXT </w:instrText>
      </w:r>
      <w:r w:rsidR="002F6A55">
        <w:rPr>
          <w:b/>
          <w:sz w:val="36"/>
          <w:szCs w:val="36"/>
        </w:rPr>
      </w:r>
      <w:r w:rsidR="002F6A55">
        <w:rPr>
          <w:b/>
          <w:sz w:val="36"/>
          <w:szCs w:val="36"/>
        </w:rPr>
        <w:fldChar w:fldCharType="separate"/>
      </w:r>
      <w:r w:rsidR="002F6A55" w:rsidRPr="002F6A55">
        <w:rPr>
          <w:b/>
          <w:noProof/>
          <w:sz w:val="36"/>
          <w:szCs w:val="36"/>
          <w:lang w:val="nl-NL"/>
        </w:rPr>
        <w:t>52</w:t>
      </w:r>
      <w:r w:rsidR="002F6A55">
        <w:rPr>
          <w:b/>
          <w:sz w:val="36"/>
          <w:szCs w:val="36"/>
        </w:rPr>
        <w:fldChar w:fldCharType="end"/>
      </w:r>
      <w:bookmarkEnd w:id="0"/>
    </w:p>
    <w:p w14:paraId="5F784AE2" w14:textId="77777777" w:rsidR="003D25AC" w:rsidRPr="00022D76" w:rsidRDefault="003D25AC">
      <w:pPr>
        <w:pStyle w:val="Header"/>
        <w:tabs>
          <w:tab w:val="clear" w:pos="4320"/>
          <w:tab w:val="clear" w:pos="8640"/>
        </w:tabs>
        <w:rPr>
          <w:sz w:val="24"/>
          <w:szCs w:val="24"/>
          <w:lang w:val="nl-NL"/>
        </w:rPr>
      </w:pPr>
    </w:p>
    <w:p w14:paraId="24DDAB8D" w14:textId="77777777" w:rsidR="003D25AC" w:rsidRPr="00022D76" w:rsidRDefault="003D25AC">
      <w:pPr>
        <w:pStyle w:val="Header"/>
        <w:tabs>
          <w:tab w:val="clear" w:pos="4320"/>
          <w:tab w:val="clear" w:pos="8640"/>
        </w:tabs>
        <w:rPr>
          <w:sz w:val="24"/>
          <w:szCs w:val="24"/>
          <w:lang w:val="nl-NL"/>
        </w:rPr>
      </w:pPr>
    </w:p>
    <w:p w14:paraId="670B05D4" w14:textId="77777777" w:rsidR="003D25AC" w:rsidRPr="00022D76" w:rsidRDefault="003D25AC">
      <w:pPr>
        <w:pStyle w:val="Header"/>
        <w:tabs>
          <w:tab w:val="clear" w:pos="4320"/>
          <w:tab w:val="clear" w:pos="8640"/>
        </w:tabs>
        <w:rPr>
          <w:sz w:val="24"/>
          <w:szCs w:val="24"/>
          <w:lang w:val="nl-NL"/>
        </w:rPr>
      </w:pPr>
    </w:p>
    <w:p w14:paraId="2CEB8C67" w14:textId="77777777" w:rsidR="003D25AC" w:rsidRPr="00022D76" w:rsidRDefault="003D25AC" w:rsidP="009B4779">
      <w:pPr>
        <w:widowControl/>
        <w:spacing w:line="180" w:lineRule="exact"/>
        <w:ind w:firstLine="720"/>
        <w:jc w:val="both"/>
        <w:rPr>
          <w:szCs w:val="24"/>
          <w:lang w:val="nl-NL"/>
        </w:rPr>
      </w:pPr>
    </w:p>
    <w:p w14:paraId="637624F5" w14:textId="77777777" w:rsidR="00022D76" w:rsidRDefault="003D25AC" w:rsidP="005D39A3">
      <w:pPr>
        <w:pStyle w:val="Heading1"/>
        <w:rPr>
          <w:b w:val="0"/>
          <w:sz w:val="44"/>
          <w:lang w:val="nl-NL"/>
        </w:rPr>
      </w:pPr>
      <w:r w:rsidRPr="00022D76">
        <w:rPr>
          <w:b w:val="0"/>
          <w:sz w:val="44"/>
          <w:lang w:val="nl-NL"/>
        </w:rPr>
        <w:t>PUBLICATIEBLAD</w:t>
      </w:r>
    </w:p>
    <w:p w14:paraId="4674A72A" w14:textId="77777777" w:rsidR="005D39A3" w:rsidRPr="005D39A3" w:rsidRDefault="005D39A3" w:rsidP="005D39A3">
      <w:pPr>
        <w:rPr>
          <w:lang w:val="nl-NL"/>
        </w:rPr>
      </w:pPr>
    </w:p>
    <w:p w14:paraId="043DE023" w14:textId="77777777" w:rsidR="00636969" w:rsidRPr="00636969" w:rsidRDefault="00636969" w:rsidP="009B4779">
      <w:pPr>
        <w:spacing w:after="120"/>
        <w:jc w:val="both"/>
        <w:rPr>
          <w:rFonts w:ascii="Palatino Linotype" w:hAnsi="Palatino Linotype"/>
          <w:b/>
          <w:snapToGrid/>
          <w:sz w:val="22"/>
          <w:szCs w:val="22"/>
          <w:lang w:val="nl-NL"/>
        </w:rPr>
      </w:pPr>
      <w:r w:rsidRPr="00636969">
        <w:rPr>
          <w:rFonts w:ascii="Palatino Linotype" w:hAnsi="Palatino Linotype"/>
          <w:b/>
          <w:snapToGrid/>
          <w:sz w:val="22"/>
          <w:szCs w:val="22"/>
          <w:lang w:val="nl-NL"/>
        </w:rPr>
        <w:t xml:space="preserve">LANDSBESLUIT, HOUDENDE ALGEMENE MAATREGELEN, van de  </w:t>
      </w:r>
      <w:r w:rsidR="002F6A55">
        <w:rPr>
          <w:rFonts w:ascii="Palatino Linotype" w:hAnsi="Palatino Linotype"/>
          <w:b/>
          <w:snapToGrid/>
          <w:sz w:val="22"/>
          <w:szCs w:val="22"/>
          <w:lang w:val="nl-NL"/>
        </w:rPr>
        <w:t>24</w:t>
      </w:r>
      <w:r w:rsidR="002F6A55" w:rsidRPr="002F6A55">
        <w:rPr>
          <w:rFonts w:ascii="Palatino Linotype" w:hAnsi="Palatino Linotype"/>
          <w:b/>
          <w:snapToGrid/>
          <w:sz w:val="22"/>
          <w:szCs w:val="22"/>
          <w:vertAlign w:val="superscript"/>
          <w:lang w:val="nl-NL"/>
        </w:rPr>
        <w:t>ste</w:t>
      </w:r>
      <w:r w:rsidR="002F6A55">
        <w:rPr>
          <w:rFonts w:ascii="Palatino Linotype" w:hAnsi="Palatino Linotype"/>
          <w:b/>
          <w:snapToGrid/>
          <w:sz w:val="22"/>
          <w:szCs w:val="22"/>
          <w:lang w:val="nl-NL"/>
        </w:rPr>
        <w:t xml:space="preserve"> mei 2024 </w:t>
      </w:r>
      <w:r w:rsidRPr="00636969">
        <w:rPr>
          <w:rFonts w:ascii="Palatino Linotype" w:hAnsi="Palatino Linotype"/>
          <w:b/>
          <w:snapToGrid/>
          <w:sz w:val="22"/>
          <w:szCs w:val="22"/>
          <w:lang w:val="nl-NL"/>
        </w:rPr>
        <w:t>ter uitvoering van artikel 21b, zevende lid, en artikel 22a, tweede lid, van de Landsverordening toezicht trustwezen</w:t>
      </w:r>
      <w:r w:rsidRPr="00636969">
        <w:rPr>
          <w:rFonts w:ascii="Palatino Linotype" w:hAnsi="Palatino Linotype"/>
          <w:b/>
          <w:snapToGrid/>
          <w:sz w:val="22"/>
          <w:szCs w:val="22"/>
          <w:vertAlign w:val="superscript"/>
          <w:lang w:val="nl-NL"/>
        </w:rPr>
        <w:footnoteReference w:id="1"/>
      </w:r>
      <w:r w:rsidRPr="00636969">
        <w:rPr>
          <w:rFonts w:ascii="Palatino Linotype" w:hAnsi="Palatino Linotype"/>
          <w:b/>
          <w:snapToGrid/>
          <w:sz w:val="22"/>
          <w:szCs w:val="22"/>
          <w:lang w:val="nl-NL"/>
        </w:rPr>
        <w:t xml:space="preserve"> (Landsbesluit dwangsommen en bestuurlijke boetes trustwezen)</w:t>
      </w:r>
    </w:p>
    <w:p w14:paraId="54CC4514" w14:textId="77777777" w:rsidR="00636969" w:rsidRPr="00636969" w:rsidRDefault="00636969" w:rsidP="00636969">
      <w:pPr>
        <w:widowControl/>
        <w:spacing w:line="320" w:lineRule="exact"/>
        <w:jc w:val="center"/>
        <w:rPr>
          <w:rFonts w:ascii="Palatino Linotype" w:hAnsi="Palatino Linotype"/>
          <w:bCs/>
          <w:snapToGrid/>
          <w:sz w:val="22"/>
          <w:szCs w:val="22"/>
          <w:lang w:val="nl-NL"/>
        </w:rPr>
      </w:pPr>
      <w:r w:rsidRPr="00636969">
        <w:rPr>
          <w:rFonts w:ascii="Palatino Linotype" w:hAnsi="Palatino Linotype"/>
          <w:bCs/>
          <w:snapToGrid/>
          <w:sz w:val="22"/>
          <w:szCs w:val="22"/>
          <w:lang w:val="nl-NL"/>
        </w:rPr>
        <w:t>__________</w:t>
      </w:r>
    </w:p>
    <w:p w14:paraId="3B82EA1B" w14:textId="77777777" w:rsidR="00636969" w:rsidRPr="00636969" w:rsidRDefault="00636969" w:rsidP="009B4779">
      <w:pPr>
        <w:widowControl/>
        <w:spacing w:line="200" w:lineRule="exact"/>
        <w:jc w:val="center"/>
        <w:rPr>
          <w:rFonts w:ascii="Palatino Linotype" w:hAnsi="Palatino Linotype"/>
          <w:snapToGrid/>
          <w:sz w:val="22"/>
          <w:szCs w:val="22"/>
          <w:lang w:val="nl-NL"/>
        </w:rPr>
      </w:pPr>
    </w:p>
    <w:p w14:paraId="285BDF7B" w14:textId="77777777" w:rsidR="00636969" w:rsidRPr="00636969" w:rsidRDefault="00636969" w:rsidP="009B4779">
      <w:pPr>
        <w:widowControl/>
        <w:spacing w:after="60" w:line="260" w:lineRule="exact"/>
        <w:jc w:val="center"/>
        <w:rPr>
          <w:rFonts w:ascii="Palatino Linotype" w:hAnsi="Palatino Linotype"/>
          <w:snapToGrid/>
          <w:sz w:val="22"/>
          <w:szCs w:val="22"/>
          <w:lang w:val="nl-NL"/>
        </w:rPr>
      </w:pPr>
      <w:r w:rsidRPr="00636969">
        <w:rPr>
          <w:rFonts w:ascii="Palatino Linotype" w:hAnsi="Palatino Linotype"/>
          <w:snapToGrid/>
          <w:sz w:val="22"/>
          <w:szCs w:val="22"/>
          <w:lang w:val="nl-NL"/>
        </w:rPr>
        <w:t>In naam van de Koning!</w:t>
      </w:r>
    </w:p>
    <w:p w14:paraId="67994B12" w14:textId="77777777" w:rsidR="00636969" w:rsidRPr="00636969" w:rsidRDefault="00636969" w:rsidP="00E51C50">
      <w:pPr>
        <w:widowControl/>
        <w:spacing w:line="240" w:lineRule="exact"/>
        <w:jc w:val="center"/>
        <w:rPr>
          <w:rFonts w:ascii="Palatino Linotype" w:hAnsi="Palatino Linotype"/>
          <w:snapToGrid/>
          <w:sz w:val="22"/>
          <w:szCs w:val="22"/>
          <w:lang w:val="nl-NL"/>
        </w:rPr>
      </w:pPr>
      <w:r w:rsidRPr="00636969">
        <w:rPr>
          <w:rFonts w:ascii="Palatino Linotype" w:hAnsi="Palatino Linotype"/>
          <w:snapToGrid/>
          <w:sz w:val="22"/>
          <w:szCs w:val="22"/>
          <w:lang w:val="nl-NL"/>
        </w:rPr>
        <w:t>______</w:t>
      </w:r>
    </w:p>
    <w:p w14:paraId="7EE1E620" w14:textId="77777777" w:rsidR="00636969" w:rsidRPr="00636969" w:rsidRDefault="00636969" w:rsidP="009B4779">
      <w:pPr>
        <w:widowControl/>
        <w:spacing w:line="200" w:lineRule="exact"/>
        <w:jc w:val="center"/>
        <w:rPr>
          <w:rFonts w:ascii="Palatino Linotype" w:hAnsi="Palatino Linotype"/>
          <w:snapToGrid/>
          <w:sz w:val="22"/>
          <w:szCs w:val="22"/>
          <w:lang w:val="nl-NL"/>
        </w:rPr>
      </w:pPr>
    </w:p>
    <w:p w14:paraId="3B464BBE" w14:textId="77777777" w:rsidR="00636969" w:rsidRPr="00636969" w:rsidRDefault="00636969" w:rsidP="00636969">
      <w:pPr>
        <w:widowControl/>
        <w:spacing w:line="320" w:lineRule="exact"/>
        <w:jc w:val="center"/>
        <w:rPr>
          <w:rFonts w:ascii="Palatino Linotype" w:hAnsi="Palatino Linotype"/>
          <w:snapToGrid/>
          <w:sz w:val="22"/>
          <w:szCs w:val="22"/>
          <w:lang w:val="nl-NL"/>
        </w:rPr>
      </w:pPr>
      <w:r w:rsidRPr="00636969">
        <w:rPr>
          <w:rFonts w:ascii="Palatino Linotype" w:hAnsi="Palatino Linotype"/>
          <w:snapToGrid/>
          <w:sz w:val="22"/>
          <w:szCs w:val="22"/>
          <w:lang w:val="nl-NL"/>
        </w:rPr>
        <w:t>De Gouverneur van Curaçao,</w:t>
      </w:r>
    </w:p>
    <w:p w14:paraId="12D48414" w14:textId="77777777" w:rsidR="00636969" w:rsidRPr="00636969" w:rsidRDefault="00636969" w:rsidP="00636969">
      <w:pPr>
        <w:widowControl/>
        <w:spacing w:line="320" w:lineRule="exact"/>
        <w:ind w:firstLine="720"/>
        <w:jc w:val="both"/>
        <w:rPr>
          <w:rFonts w:ascii="Palatino Linotype" w:hAnsi="Palatino Linotype"/>
          <w:snapToGrid/>
          <w:sz w:val="22"/>
          <w:szCs w:val="22"/>
          <w:lang w:val="nl-NL"/>
        </w:rPr>
      </w:pPr>
    </w:p>
    <w:p w14:paraId="7DDBB4C0" w14:textId="77777777" w:rsidR="00636969" w:rsidRPr="00636969" w:rsidRDefault="00636969" w:rsidP="00636969">
      <w:pPr>
        <w:widowControl/>
        <w:spacing w:line="320" w:lineRule="exact"/>
        <w:ind w:firstLine="720"/>
        <w:jc w:val="both"/>
        <w:rPr>
          <w:rFonts w:ascii="Palatino Linotype" w:hAnsi="Palatino Linotype"/>
          <w:snapToGrid/>
          <w:sz w:val="22"/>
          <w:szCs w:val="22"/>
          <w:lang w:val="nl-NL"/>
        </w:rPr>
      </w:pPr>
      <w:r w:rsidRPr="00636969">
        <w:rPr>
          <w:rFonts w:ascii="Palatino Linotype" w:hAnsi="Palatino Linotype"/>
          <w:snapToGrid/>
          <w:sz w:val="22"/>
          <w:szCs w:val="22"/>
          <w:lang w:val="nl-NL"/>
        </w:rPr>
        <w:t>In overweging genomen hebbende:</w:t>
      </w:r>
      <w:bookmarkStart w:id="1" w:name="_GoBack"/>
      <w:bookmarkEnd w:id="1"/>
    </w:p>
    <w:p w14:paraId="70B22082" w14:textId="77777777" w:rsidR="00636969" w:rsidRPr="00636969" w:rsidRDefault="00636969" w:rsidP="00315302">
      <w:pPr>
        <w:widowControl/>
        <w:spacing w:line="200" w:lineRule="exact"/>
        <w:ind w:firstLine="720"/>
        <w:jc w:val="both"/>
        <w:rPr>
          <w:rFonts w:ascii="Palatino Linotype" w:hAnsi="Palatino Linotype"/>
          <w:snapToGrid/>
          <w:sz w:val="22"/>
          <w:szCs w:val="22"/>
          <w:lang w:val="nl-NL"/>
        </w:rPr>
      </w:pPr>
    </w:p>
    <w:p w14:paraId="7C9617AE" w14:textId="77777777" w:rsidR="00636969" w:rsidRPr="00636969" w:rsidRDefault="00636969" w:rsidP="00636969">
      <w:pPr>
        <w:widowControl/>
        <w:jc w:val="both"/>
        <w:rPr>
          <w:rFonts w:ascii="Palatino Linotype" w:eastAsia="SimSun" w:hAnsi="Palatino Linotype"/>
          <w:snapToGrid/>
          <w:sz w:val="22"/>
          <w:szCs w:val="22"/>
          <w:lang w:val="nl-NL"/>
        </w:rPr>
      </w:pPr>
      <w:r w:rsidRPr="00636969">
        <w:rPr>
          <w:rFonts w:ascii="Palatino Linotype" w:eastAsia="SimSun" w:hAnsi="Palatino Linotype"/>
          <w:snapToGrid/>
          <w:sz w:val="22"/>
          <w:szCs w:val="22"/>
          <w:lang w:val="nl-NL"/>
        </w:rPr>
        <w:t xml:space="preserve">dat ingevolge de artikelen 21b, zevende lid, en 22a, tweede lid, van de Landsverordening toezicht trustwezen het bedrag waarboven geen dwangsom meer wordt verbeurd, alsmede de hoogte en de wijze van bepaling van de bestuurlijke boete voor de verschillende overtredingen bij landsbesluit, houdende algemene maatregelen, wordt vastgesteld; </w:t>
      </w:r>
    </w:p>
    <w:p w14:paraId="2517632D" w14:textId="77777777" w:rsidR="00636969" w:rsidRPr="00636969" w:rsidRDefault="00636969" w:rsidP="00315302">
      <w:pPr>
        <w:widowControl/>
        <w:spacing w:line="200" w:lineRule="exact"/>
        <w:ind w:firstLine="720"/>
        <w:jc w:val="both"/>
        <w:rPr>
          <w:rFonts w:ascii="Palatino Linotype" w:eastAsia="SimSun" w:hAnsi="Palatino Linotype"/>
          <w:snapToGrid/>
          <w:sz w:val="22"/>
          <w:szCs w:val="22"/>
          <w:lang w:val="nl-NL"/>
        </w:rPr>
      </w:pPr>
    </w:p>
    <w:p w14:paraId="0D447DA8" w14:textId="77777777" w:rsidR="00636969" w:rsidRPr="00636969" w:rsidRDefault="00636969" w:rsidP="00636969">
      <w:pPr>
        <w:widowControl/>
        <w:jc w:val="both"/>
        <w:rPr>
          <w:rFonts w:ascii="Palatino Linotype" w:eastAsia="SimSun" w:hAnsi="Palatino Linotype"/>
          <w:snapToGrid/>
          <w:sz w:val="22"/>
          <w:szCs w:val="22"/>
          <w:lang w:val="nl-NL"/>
        </w:rPr>
      </w:pPr>
      <w:r w:rsidRPr="00636969">
        <w:rPr>
          <w:rFonts w:ascii="Palatino Linotype" w:eastAsia="SimSun" w:hAnsi="Palatino Linotype"/>
          <w:snapToGrid/>
          <w:sz w:val="22"/>
          <w:szCs w:val="22"/>
          <w:lang w:val="nl-NL"/>
        </w:rPr>
        <w:t>dat in verband met de wijziging van de Landsverordening toezicht trustwezen, het noodzakelijk is het Landsbesluit administratieve boete trustwezen</w:t>
      </w:r>
      <w:r w:rsidRPr="00636969">
        <w:rPr>
          <w:rFonts w:ascii="Palatino Linotype" w:eastAsia="SimSun" w:hAnsi="Palatino Linotype"/>
          <w:snapToGrid/>
          <w:sz w:val="22"/>
          <w:szCs w:val="22"/>
          <w:vertAlign w:val="superscript"/>
          <w:lang w:val="nl-NL"/>
        </w:rPr>
        <w:footnoteReference w:id="2"/>
      </w:r>
      <w:r w:rsidRPr="00636969">
        <w:rPr>
          <w:rFonts w:ascii="Palatino Linotype" w:eastAsia="SimSun" w:hAnsi="Palatino Linotype"/>
          <w:snapToGrid/>
          <w:sz w:val="22"/>
          <w:szCs w:val="22"/>
          <w:lang w:val="nl-NL"/>
        </w:rPr>
        <w:t xml:space="preserve"> te vervangen en de hoogte van de bestuurlijke boete voor de verschillende overtredingen vast te stellen;</w:t>
      </w:r>
    </w:p>
    <w:p w14:paraId="17955460" w14:textId="77777777" w:rsidR="00636969" w:rsidRPr="00636969" w:rsidRDefault="00636969" w:rsidP="00315302">
      <w:pPr>
        <w:widowControl/>
        <w:spacing w:line="200" w:lineRule="exact"/>
        <w:ind w:firstLine="720"/>
        <w:jc w:val="both"/>
        <w:rPr>
          <w:rFonts w:ascii="Palatino Linotype" w:eastAsia="SimSun" w:hAnsi="Palatino Linotype"/>
          <w:snapToGrid/>
          <w:sz w:val="22"/>
          <w:szCs w:val="22"/>
          <w:lang w:val="nl-NL"/>
        </w:rPr>
      </w:pPr>
    </w:p>
    <w:p w14:paraId="56D29F25" w14:textId="77777777" w:rsidR="00636969" w:rsidRPr="00636969" w:rsidRDefault="00636969" w:rsidP="00636969">
      <w:pPr>
        <w:widowControl/>
        <w:spacing w:line="320" w:lineRule="exact"/>
        <w:jc w:val="both"/>
        <w:rPr>
          <w:rFonts w:ascii="Palatino Linotype" w:hAnsi="Palatino Linotype"/>
          <w:snapToGrid/>
          <w:sz w:val="22"/>
          <w:szCs w:val="22"/>
          <w:lang w:val="nl-NL"/>
        </w:rPr>
      </w:pPr>
      <w:r w:rsidRPr="00636969">
        <w:rPr>
          <w:rFonts w:ascii="Palatino Linotype" w:hAnsi="Palatino Linotype"/>
          <w:snapToGrid/>
          <w:sz w:val="22"/>
          <w:szCs w:val="22"/>
          <w:lang w:val="nl-NL"/>
        </w:rPr>
        <w:t>Heeft, de Raad van Advies gehoord, besloten:</w:t>
      </w:r>
    </w:p>
    <w:p w14:paraId="79E4A88A" w14:textId="77777777" w:rsidR="00636969" w:rsidRPr="00636969" w:rsidRDefault="00636969" w:rsidP="009B4779">
      <w:pPr>
        <w:widowControl/>
        <w:spacing w:line="260" w:lineRule="exact"/>
        <w:ind w:firstLine="720"/>
        <w:jc w:val="both"/>
        <w:rPr>
          <w:rFonts w:ascii="Palatino Linotype" w:hAnsi="Palatino Linotype"/>
          <w:snapToGrid/>
          <w:sz w:val="22"/>
          <w:szCs w:val="22"/>
          <w:lang w:val="nl-NL"/>
        </w:rPr>
      </w:pPr>
    </w:p>
    <w:p w14:paraId="54229C56" w14:textId="77777777" w:rsidR="00636969" w:rsidRPr="00636969" w:rsidRDefault="00636969" w:rsidP="00315302">
      <w:pPr>
        <w:widowControl/>
        <w:autoSpaceDE w:val="0"/>
        <w:autoSpaceDN w:val="0"/>
        <w:adjustRightInd w:val="0"/>
        <w:spacing w:line="180" w:lineRule="exact"/>
        <w:ind w:right="58"/>
        <w:jc w:val="center"/>
        <w:rPr>
          <w:rFonts w:ascii="Palatino Linotype" w:hAnsi="Palatino Linotype"/>
          <w:b/>
          <w:snapToGrid/>
          <w:color w:val="000000"/>
          <w:sz w:val="22"/>
          <w:szCs w:val="22"/>
          <w:lang w:val="nl-NL"/>
        </w:rPr>
      </w:pPr>
      <w:r w:rsidRPr="00636969">
        <w:rPr>
          <w:rFonts w:ascii="Palatino Linotype" w:hAnsi="Palatino Linotype"/>
          <w:b/>
          <w:snapToGrid/>
          <w:color w:val="000000"/>
          <w:sz w:val="22"/>
          <w:szCs w:val="22"/>
          <w:lang w:val="nl-NL"/>
        </w:rPr>
        <w:t xml:space="preserve">§ 1. </w:t>
      </w:r>
      <w:r w:rsidRPr="00636969">
        <w:rPr>
          <w:rFonts w:ascii="Palatino Linotype" w:hAnsi="Palatino Linotype"/>
          <w:b/>
          <w:bCs/>
          <w:snapToGrid/>
          <w:color w:val="000000"/>
          <w:sz w:val="22"/>
          <w:szCs w:val="22"/>
          <w:lang w:val="nl-NL"/>
        </w:rPr>
        <w:t>Algemeen</w:t>
      </w:r>
    </w:p>
    <w:p w14:paraId="4ED45FCA" w14:textId="77777777" w:rsidR="00636969" w:rsidRPr="00636969" w:rsidRDefault="00636969" w:rsidP="00315302">
      <w:pPr>
        <w:widowControl/>
        <w:spacing w:line="200" w:lineRule="exact"/>
        <w:ind w:firstLine="720"/>
        <w:jc w:val="both"/>
        <w:rPr>
          <w:rFonts w:ascii="Palatino Linotype" w:hAnsi="Palatino Linotype"/>
          <w:snapToGrid/>
          <w:sz w:val="22"/>
          <w:szCs w:val="22"/>
          <w:lang w:val="nl-NL"/>
        </w:rPr>
      </w:pPr>
    </w:p>
    <w:p w14:paraId="446BAC56" w14:textId="77777777" w:rsidR="00636969" w:rsidRPr="00636969" w:rsidRDefault="00636969" w:rsidP="00315302">
      <w:pPr>
        <w:keepNext/>
        <w:widowControl/>
        <w:spacing w:after="120"/>
        <w:ind w:right="-29"/>
        <w:jc w:val="center"/>
        <w:outlineLvl w:val="1"/>
        <w:rPr>
          <w:rFonts w:ascii="Palatino Linotype" w:hAnsi="Palatino Linotype"/>
          <w:snapToGrid/>
          <w:sz w:val="22"/>
          <w:szCs w:val="22"/>
          <w:lang w:val="nl-NL"/>
        </w:rPr>
      </w:pPr>
      <w:r w:rsidRPr="00636969">
        <w:rPr>
          <w:rFonts w:ascii="Palatino Linotype" w:hAnsi="Palatino Linotype"/>
          <w:snapToGrid/>
          <w:sz w:val="22"/>
          <w:szCs w:val="22"/>
          <w:lang w:val="nl-NL"/>
        </w:rPr>
        <w:t>Artikel 1</w:t>
      </w:r>
    </w:p>
    <w:p w14:paraId="51C3D7DE" w14:textId="77777777" w:rsidR="00636969" w:rsidRPr="00636969" w:rsidRDefault="00636969" w:rsidP="00636969">
      <w:pPr>
        <w:widowControl/>
        <w:ind w:right="-22"/>
        <w:jc w:val="both"/>
        <w:rPr>
          <w:rFonts w:ascii="Palatino Linotype" w:hAnsi="Palatino Linotype"/>
          <w:snapToGrid/>
          <w:sz w:val="22"/>
          <w:szCs w:val="22"/>
          <w:lang w:val="nl-NL"/>
        </w:rPr>
      </w:pPr>
      <w:r w:rsidRPr="00636969">
        <w:rPr>
          <w:rFonts w:ascii="Palatino Linotype" w:hAnsi="Palatino Linotype"/>
          <w:snapToGrid/>
          <w:sz w:val="22"/>
          <w:szCs w:val="22"/>
          <w:lang w:val="nl-NL"/>
        </w:rPr>
        <w:t>In dit landsbesluit wordt verstaan onder:</w:t>
      </w:r>
    </w:p>
    <w:tbl>
      <w:tblPr>
        <w:tblStyle w:val="TableGrid1"/>
        <w:tblW w:w="936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5"/>
        <w:gridCol w:w="271"/>
        <w:gridCol w:w="6569"/>
      </w:tblGrid>
      <w:tr w:rsidR="00636969" w:rsidRPr="00E51C50" w14:paraId="76398A26" w14:textId="77777777" w:rsidTr="0011740E">
        <w:tc>
          <w:tcPr>
            <w:tcW w:w="2525" w:type="dxa"/>
          </w:tcPr>
          <w:p w14:paraId="613D3A16" w14:textId="77777777" w:rsidR="00636969" w:rsidRPr="00636969" w:rsidRDefault="00636969" w:rsidP="00636969">
            <w:pPr>
              <w:jc w:val="both"/>
              <w:rPr>
                <w:rFonts w:ascii="Palatino Linotype" w:hAnsi="Palatino Linotype"/>
                <w:snapToGrid/>
                <w:sz w:val="22"/>
                <w:szCs w:val="22"/>
              </w:rPr>
            </w:pPr>
            <w:proofErr w:type="spellStart"/>
            <w:r w:rsidRPr="00636969">
              <w:rPr>
                <w:rFonts w:ascii="Palatino Linotype" w:hAnsi="Palatino Linotype"/>
                <w:snapToGrid/>
                <w:sz w:val="22"/>
                <w:szCs w:val="22"/>
              </w:rPr>
              <w:t>balanstotaal</w:t>
            </w:r>
            <w:proofErr w:type="spellEnd"/>
            <w:r w:rsidRPr="00636969">
              <w:rPr>
                <w:rFonts w:ascii="Palatino Linotype" w:hAnsi="Palatino Linotype"/>
                <w:snapToGrid/>
                <w:sz w:val="22"/>
                <w:szCs w:val="22"/>
              </w:rPr>
              <w:tab/>
            </w:r>
          </w:p>
          <w:p w14:paraId="04EA410D" w14:textId="77777777" w:rsidR="00636969" w:rsidRPr="00636969" w:rsidRDefault="00636969" w:rsidP="00636969">
            <w:pPr>
              <w:jc w:val="both"/>
              <w:rPr>
                <w:rFonts w:ascii="Palatino Linotype" w:hAnsi="Palatino Linotype"/>
                <w:strike/>
                <w:snapToGrid/>
                <w:sz w:val="22"/>
                <w:szCs w:val="22"/>
              </w:rPr>
            </w:pPr>
          </w:p>
          <w:p w14:paraId="29CE4825" w14:textId="77777777" w:rsidR="00636969" w:rsidRPr="00636969" w:rsidRDefault="00636969" w:rsidP="00636969">
            <w:pPr>
              <w:jc w:val="both"/>
              <w:rPr>
                <w:rFonts w:ascii="Palatino Linotype" w:hAnsi="Palatino Linotype"/>
                <w:strike/>
                <w:snapToGrid/>
                <w:sz w:val="22"/>
                <w:szCs w:val="22"/>
              </w:rPr>
            </w:pPr>
          </w:p>
          <w:p w14:paraId="69B284A9" w14:textId="77777777" w:rsidR="00636969" w:rsidRPr="00636969" w:rsidRDefault="00636969" w:rsidP="00636969">
            <w:pPr>
              <w:jc w:val="both"/>
              <w:rPr>
                <w:rFonts w:ascii="Palatino Linotype" w:hAnsi="Palatino Linotype"/>
                <w:strike/>
                <w:snapToGrid/>
                <w:sz w:val="22"/>
                <w:szCs w:val="22"/>
              </w:rPr>
            </w:pPr>
          </w:p>
          <w:p w14:paraId="009843B4" w14:textId="77777777" w:rsidR="00636969" w:rsidRPr="00636969" w:rsidRDefault="00636969" w:rsidP="00636969">
            <w:pPr>
              <w:jc w:val="both"/>
              <w:rPr>
                <w:rFonts w:ascii="Palatino Linotype" w:hAnsi="Palatino Linotype"/>
                <w:strike/>
                <w:snapToGrid/>
                <w:sz w:val="22"/>
                <w:szCs w:val="22"/>
              </w:rPr>
            </w:pPr>
          </w:p>
          <w:p w14:paraId="6C6A10FA" w14:textId="77777777" w:rsidR="00636969" w:rsidRPr="00636969" w:rsidRDefault="00636969" w:rsidP="00636969">
            <w:pPr>
              <w:jc w:val="both"/>
              <w:rPr>
                <w:rFonts w:ascii="Palatino Linotype" w:hAnsi="Palatino Linotype"/>
                <w:strike/>
                <w:snapToGrid/>
                <w:sz w:val="22"/>
                <w:szCs w:val="22"/>
              </w:rPr>
            </w:pPr>
          </w:p>
          <w:p w14:paraId="3C1A36B1" w14:textId="77777777" w:rsidR="00636969" w:rsidRPr="00636969" w:rsidRDefault="00636969" w:rsidP="00636969">
            <w:pPr>
              <w:jc w:val="both"/>
              <w:rPr>
                <w:rFonts w:ascii="Palatino Linotype" w:hAnsi="Palatino Linotype"/>
                <w:snapToGrid/>
                <w:sz w:val="22"/>
                <w:szCs w:val="22"/>
              </w:rPr>
            </w:pPr>
            <w:proofErr w:type="spellStart"/>
            <w:r w:rsidRPr="00636969">
              <w:rPr>
                <w:rFonts w:ascii="Palatino Linotype" w:hAnsi="Palatino Linotype"/>
                <w:snapToGrid/>
                <w:sz w:val="22"/>
                <w:szCs w:val="22"/>
              </w:rPr>
              <w:t>bestuurlijke</w:t>
            </w:r>
            <w:proofErr w:type="spellEnd"/>
            <w:r w:rsidRPr="00636969">
              <w:rPr>
                <w:rFonts w:ascii="Palatino Linotype" w:hAnsi="Palatino Linotype"/>
                <w:snapToGrid/>
                <w:sz w:val="22"/>
                <w:szCs w:val="22"/>
              </w:rPr>
              <w:t xml:space="preserve"> </w:t>
            </w:r>
            <w:proofErr w:type="spellStart"/>
            <w:r w:rsidRPr="00636969">
              <w:rPr>
                <w:rFonts w:ascii="Palatino Linotype" w:hAnsi="Palatino Linotype"/>
                <w:snapToGrid/>
                <w:sz w:val="22"/>
                <w:szCs w:val="22"/>
              </w:rPr>
              <w:t>boete</w:t>
            </w:r>
            <w:proofErr w:type="spellEnd"/>
          </w:p>
          <w:p w14:paraId="54B0EAA8" w14:textId="77777777" w:rsidR="00636969" w:rsidRPr="00636969" w:rsidRDefault="00636969" w:rsidP="00636969">
            <w:pPr>
              <w:jc w:val="both"/>
              <w:rPr>
                <w:rFonts w:ascii="Palatino Linotype" w:hAnsi="Palatino Linotype"/>
                <w:strike/>
                <w:snapToGrid/>
                <w:sz w:val="22"/>
                <w:szCs w:val="22"/>
              </w:rPr>
            </w:pPr>
          </w:p>
        </w:tc>
        <w:tc>
          <w:tcPr>
            <w:tcW w:w="271" w:type="dxa"/>
          </w:tcPr>
          <w:p w14:paraId="22271E60" w14:textId="77777777" w:rsidR="00636969" w:rsidRPr="00636969" w:rsidRDefault="00636969" w:rsidP="00636969">
            <w:pPr>
              <w:jc w:val="both"/>
              <w:rPr>
                <w:rFonts w:ascii="Palatino Linotype" w:hAnsi="Palatino Linotype"/>
                <w:snapToGrid/>
                <w:sz w:val="22"/>
                <w:szCs w:val="22"/>
              </w:rPr>
            </w:pPr>
            <w:r w:rsidRPr="00636969">
              <w:rPr>
                <w:rFonts w:ascii="Palatino Linotype" w:hAnsi="Palatino Linotype"/>
                <w:snapToGrid/>
                <w:sz w:val="22"/>
                <w:szCs w:val="22"/>
              </w:rPr>
              <w:t>:</w:t>
            </w:r>
          </w:p>
        </w:tc>
        <w:tc>
          <w:tcPr>
            <w:tcW w:w="6569" w:type="dxa"/>
          </w:tcPr>
          <w:p w14:paraId="51C51F91" w14:textId="77777777" w:rsidR="00636969" w:rsidRPr="00636969" w:rsidRDefault="00636969" w:rsidP="00636969">
            <w:pPr>
              <w:widowControl/>
              <w:jc w:val="both"/>
              <w:rPr>
                <w:rFonts w:ascii="Palatino Linotype" w:hAnsi="Palatino Linotype"/>
                <w:snapToGrid/>
                <w:sz w:val="22"/>
                <w:szCs w:val="22"/>
                <w:lang w:val="nl-NL"/>
              </w:rPr>
            </w:pPr>
            <w:r w:rsidRPr="00636969">
              <w:rPr>
                <w:rFonts w:ascii="Palatino Linotype" w:hAnsi="Palatino Linotype"/>
                <w:snapToGrid/>
                <w:sz w:val="22"/>
                <w:szCs w:val="22"/>
                <w:lang w:val="nl-NL"/>
              </w:rPr>
              <w:t>het totaal van alle activa of passiva van de onder toezicht staande instelling zoals dat blijkt uit de per 31 december van het voorafgaande jaar bij de Bank ingediende jaarrekening op grond van artikel 17 van de landsverordening, of indien deze niet beschikbaar is, uit de meest recente jaarrekening, op grond van artikel 17 van de landsverordening ;</w:t>
            </w:r>
          </w:p>
          <w:p w14:paraId="1258DD96" w14:textId="77777777" w:rsidR="00636969" w:rsidRPr="00636969" w:rsidRDefault="00636969" w:rsidP="00636969">
            <w:pPr>
              <w:widowControl/>
              <w:jc w:val="both"/>
              <w:rPr>
                <w:rFonts w:ascii="Palatino Linotype" w:hAnsi="Palatino Linotype"/>
                <w:strike/>
                <w:snapToGrid/>
                <w:sz w:val="22"/>
                <w:szCs w:val="22"/>
                <w:lang w:val="nl-NL"/>
              </w:rPr>
            </w:pPr>
            <w:r w:rsidRPr="00636969">
              <w:rPr>
                <w:rFonts w:ascii="Palatino Linotype" w:hAnsi="Palatino Linotype"/>
                <w:snapToGrid/>
                <w:sz w:val="22"/>
                <w:szCs w:val="22"/>
                <w:lang w:val="nl-NL"/>
              </w:rPr>
              <w:t>de bestuurlijke boete, bedoeld in artikel 22 van de landsverordening;</w:t>
            </w:r>
          </w:p>
        </w:tc>
      </w:tr>
      <w:tr w:rsidR="00636969" w:rsidRPr="00636969" w14:paraId="5C80698F" w14:textId="77777777" w:rsidTr="0011740E">
        <w:trPr>
          <w:trHeight w:val="332"/>
        </w:trPr>
        <w:tc>
          <w:tcPr>
            <w:tcW w:w="2525" w:type="dxa"/>
          </w:tcPr>
          <w:p w14:paraId="1875B8A9" w14:textId="77777777" w:rsidR="00636969" w:rsidRPr="00636969" w:rsidRDefault="00636969" w:rsidP="00636969">
            <w:pPr>
              <w:jc w:val="both"/>
              <w:rPr>
                <w:rFonts w:ascii="Palatino Linotype" w:hAnsi="Palatino Linotype"/>
                <w:snapToGrid/>
                <w:sz w:val="22"/>
                <w:szCs w:val="22"/>
              </w:rPr>
            </w:pPr>
            <w:proofErr w:type="spellStart"/>
            <w:r w:rsidRPr="00636969">
              <w:rPr>
                <w:rFonts w:ascii="Palatino Linotype" w:hAnsi="Palatino Linotype"/>
                <w:snapToGrid/>
                <w:sz w:val="22"/>
                <w:szCs w:val="22"/>
              </w:rPr>
              <w:t>landsverordening</w:t>
            </w:r>
            <w:proofErr w:type="spellEnd"/>
          </w:p>
        </w:tc>
        <w:tc>
          <w:tcPr>
            <w:tcW w:w="271" w:type="dxa"/>
          </w:tcPr>
          <w:p w14:paraId="7739F1C0" w14:textId="77777777" w:rsidR="00636969" w:rsidRPr="00636969" w:rsidRDefault="00636969" w:rsidP="00636969">
            <w:pPr>
              <w:jc w:val="both"/>
              <w:rPr>
                <w:rFonts w:ascii="Palatino Linotype" w:hAnsi="Palatino Linotype"/>
                <w:snapToGrid/>
                <w:sz w:val="22"/>
                <w:szCs w:val="22"/>
              </w:rPr>
            </w:pPr>
            <w:r w:rsidRPr="00636969">
              <w:rPr>
                <w:rFonts w:ascii="Palatino Linotype" w:hAnsi="Palatino Linotype"/>
                <w:snapToGrid/>
                <w:sz w:val="22"/>
                <w:szCs w:val="22"/>
              </w:rPr>
              <w:t>:</w:t>
            </w:r>
          </w:p>
        </w:tc>
        <w:tc>
          <w:tcPr>
            <w:tcW w:w="6569" w:type="dxa"/>
          </w:tcPr>
          <w:p w14:paraId="04FC4219" w14:textId="77777777" w:rsidR="00636969" w:rsidRPr="00636969" w:rsidRDefault="00636969" w:rsidP="00636969">
            <w:pPr>
              <w:jc w:val="both"/>
              <w:rPr>
                <w:rFonts w:ascii="Palatino Linotype" w:hAnsi="Palatino Linotype"/>
                <w:snapToGrid/>
                <w:sz w:val="22"/>
                <w:szCs w:val="22"/>
              </w:rPr>
            </w:pPr>
            <w:proofErr w:type="spellStart"/>
            <w:r w:rsidRPr="00636969">
              <w:rPr>
                <w:rFonts w:ascii="Palatino Linotype" w:hAnsi="Palatino Linotype"/>
                <w:snapToGrid/>
                <w:sz w:val="22"/>
                <w:szCs w:val="22"/>
              </w:rPr>
              <w:t>Landsverordening</w:t>
            </w:r>
            <w:proofErr w:type="spellEnd"/>
            <w:r w:rsidRPr="00636969">
              <w:rPr>
                <w:rFonts w:ascii="Palatino Linotype" w:hAnsi="Palatino Linotype"/>
                <w:snapToGrid/>
                <w:sz w:val="22"/>
                <w:szCs w:val="22"/>
              </w:rPr>
              <w:t xml:space="preserve"> </w:t>
            </w:r>
            <w:proofErr w:type="spellStart"/>
            <w:r w:rsidRPr="00636969">
              <w:rPr>
                <w:rFonts w:ascii="Palatino Linotype" w:hAnsi="Palatino Linotype"/>
                <w:snapToGrid/>
                <w:sz w:val="22"/>
                <w:szCs w:val="22"/>
              </w:rPr>
              <w:t>toezicht</w:t>
            </w:r>
            <w:proofErr w:type="spellEnd"/>
            <w:r w:rsidRPr="00636969">
              <w:rPr>
                <w:rFonts w:ascii="Palatino Linotype" w:hAnsi="Palatino Linotype"/>
                <w:snapToGrid/>
                <w:sz w:val="22"/>
                <w:szCs w:val="22"/>
              </w:rPr>
              <w:t xml:space="preserve"> </w:t>
            </w:r>
            <w:proofErr w:type="spellStart"/>
            <w:r w:rsidRPr="00636969">
              <w:rPr>
                <w:rFonts w:ascii="Palatino Linotype" w:hAnsi="Palatino Linotype"/>
                <w:snapToGrid/>
                <w:sz w:val="22"/>
                <w:szCs w:val="22"/>
              </w:rPr>
              <w:t>trustwezen</w:t>
            </w:r>
            <w:proofErr w:type="spellEnd"/>
            <w:r w:rsidRPr="00636969">
              <w:rPr>
                <w:rFonts w:ascii="Palatino Linotype" w:hAnsi="Palatino Linotype"/>
                <w:snapToGrid/>
                <w:sz w:val="22"/>
                <w:szCs w:val="22"/>
              </w:rPr>
              <w:t>;</w:t>
            </w:r>
          </w:p>
        </w:tc>
      </w:tr>
      <w:tr w:rsidR="00636969" w:rsidRPr="00E51C50" w14:paraId="0918D1B0" w14:textId="77777777" w:rsidTr="001174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2525" w:type="dxa"/>
            <w:tcBorders>
              <w:top w:val="nil"/>
              <w:left w:val="nil"/>
              <w:bottom w:val="nil"/>
              <w:right w:val="nil"/>
            </w:tcBorders>
          </w:tcPr>
          <w:p w14:paraId="455E80CB" w14:textId="77777777" w:rsidR="00636969" w:rsidRPr="00636969" w:rsidRDefault="00636969" w:rsidP="00636969">
            <w:pPr>
              <w:jc w:val="both"/>
              <w:rPr>
                <w:rFonts w:ascii="Palatino Linotype" w:hAnsi="Palatino Linotype"/>
                <w:snapToGrid/>
                <w:sz w:val="22"/>
                <w:szCs w:val="22"/>
              </w:rPr>
            </w:pPr>
            <w:r w:rsidRPr="00636969">
              <w:rPr>
                <w:rFonts w:ascii="Palatino Linotype" w:hAnsi="Palatino Linotype"/>
                <w:snapToGrid/>
                <w:sz w:val="22"/>
                <w:szCs w:val="22"/>
              </w:rPr>
              <w:t xml:space="preserve">last </w:t>
            </w:r>
            <w:proofErr w:type="spellStart"/>
            <w:r w:rsidRPr="00636969">
              <w:rPr>
                <w:rFonts w:ascii="Palatino Linotype" w:hAnsi="Palatino Linotype"/>
                <w:snapToGrid/>
                <w:sz w:val="22"/>
                <w:szCs w:val="22"/>
              </w:rPr>
              <w:t>onder</w:t>
            </w:r>
            <w:proofErr w:type="spellEnd"/>
            <w:r w:rsidRPr="00636969">
              <w:rPr>
                <w:rFonts w:ascii="Palatino Linotype" w:hAnsi="Palatino Linotype"/>
                <w:snapToGrid/>
                <w:sz w:val="22"/>
                <w:szCs w:val="22"/>
              </w:rPr>
              <w:t xml:space="preserve"> </w:t>
            </w:r>
            <w:proofErr w:type="spellStart"/>
            <w:r w:rsidRPr="00636969">
              <w:rPr>
                <w:rFonts w:ascii="Palatino Linotype" w:hAnsi="Palatino Linotype"/>
                <w:snapToGrid/>
                <w:sz w:val="22"/>
                <w:szCs w:val="22"/>
              </w:rPr>
              <w:t>dwangsom</w:t>
            </w:r>
            <w:proofErr w:type="spellEnd"/>
          </w:p>
        </w:tc>
        <w:tc>
          <w:tcPr>
            <w:tcW w:w="271" w:type="dxa"/>
            <w:tcBorders>
              <w:top w:val="nil"/>
              <w:left w:val="nil"/>
              <w:bottom w:val="nil"/>
              <w:right w:val="nil"/>
            </w:tcBorders>
          </w:tcPr>
          <w:p w14:paraId="557FD086" w14:textId="77777777" w:rsidR="00636969" w:rsidRPr="00636969" w:rsidRDefault="00636969" w:rsidP="00636969">
            <w:pPr>
              <w:jc w:val="both"/>
              <w:rPr>
                <w:rFonts w:ascii="Palatino Linotype" w:hAnsi="Palatino Linotype"/>
                <w:snapToGrid/>
                <w:sz w:val="22"/>
                <w:szCs w:val="22"/>
              </w:rPr>
            </w:pPr>
            <w:r w:rsidRPr="00636969">
              <w:rPr>
                <w:rFonts w:ascii="Palatino Linotype" w:hAnsi="Palatino Linotype"/>
                <w:snapToGrid/>
                <w:sz w:val="22"/>
                <w:szCs w:val="22"/>
              </w:rPr>
              <w:t>:</w:t>
            </w:r>
          </w:p>
        </w:tc>
        <w:tc>
          <w:tcPr>
            <w:tcW w:w="6569" w:type="dxa"/>
            <w:tcBorders>
              <w:top w:val="nil"/>
              <w:left w:val="nil"/>
              <w:bottom w:val="nil"/>
              <w:right w:val="nil"/>
            </w:tcBorders>
          </w:tcPr>
          <w:p w14:paraId="236F8A49" w14:textId="77777777" w:rsidR="00636969" w:rsidRPr="00636969" w:rsidRDefault="00636969" w:rsidP="00636969">
            <w:pPr>
              <w:widowControl/>
              <w:jc w:val="both"/>
              <w:rPr>
                <w:rFonts w:ascii="Palatino Linotype" w:eastAsia="SimSun" w:hAnsi="Palatino Linotype"/>
                <w:snapToGrid/>
                <w:sz w:val="22"/>
                <w:szCs w:val="22"/>
                <w:lang w:val="nl-NL"/>
              </w:rPr>
            </w:pPr>
            <w:r w:rsidRPr="00636969">
              <w:rPr>
                <w:rFonts w:ascii="Palatino Linotype" w:eastAsia="SimSun" w:hAnsi="Palatino Linotype"/>
                <w:snapToGrid/>
                <w:sz w:val="22"/>
                <w:szCs w:val="22"/>
                <w:lang w:val="nl-NL"/>
              </w:rPr>
              <w:t>de last onder dwangsom, bedoeld in artikel 21a van de landsverordening.</w:t>
            </w:r>
          </w:p>
        </w:tc>
      </w:tr>
    </w:tbl>
    <w:p w14:paraId="58183626" w14:textId="77777777" w:rsidR="00315302" w:rsidRDefault="00315302" w:rsidP="00636969">
      <w:pPr>
        <w:widowControl/>
        <w:jc w:val="center"/>
        <w:rPr>
          <w:rFonts w:ascii="Palatino Linotype" w:hAnsi="Palatino Linotype"/>
          <w:b/>
          <w:snapToGrid/>
          <w:sz w:val="22"/>
          <w:szCs w:val="22"/>
          <w:lang w:val="nl-NL"/>
        </w:rPr>
      </w:pPr>
    </w:p>
    <w:p w14:paraId="08A076E2" w14:textId="20E11BD6" w:rsidR="00315302" w:rsidRDefault="00315302" w:rsidP="00636969">
      <w:pPr>
        <w:widowControl/>
        <w:jc w:val="center"/>
        <w:rPr>
          <w:rFonts w:ascii="Palatino Linotype" w:hAnsi="Palatino Linotype"/>
          <w:b/>
          <w:snapToGrid/>
          <w:sz w:val="22"/>
          <w:szCs w:val="22"/>
          <w:lang w:val="nl-NL"/>
        </w:rPr>
      </w:pPr>
    </w:p>
    <w:p w14:paraId="76F5B123" w14:textId="77777777" w:rsidR="00315302" w:rsidRDefault="00315302" w:rsidP="00636969">
      <w:pPr>
        <w:widowControl/>
        <w:jc w:val="center"/>
        <w:rPr>
          <w:rFonts w:ascii="Palatino Linotype" w:hAnsi="Palatino Linotype"/>
          <w:b/>
          <w:snapToGrid/>
          <w:sz w:val="22"/>
          <w:szCs w:val="22"/>
          <w:lang w:val="nl-NL"/>
        </w:rPr>
      </w:pPr>
    </w:p>
    <w:p w14:paraId="29724C2D" w14:textId="77777777" w:rsidR="00315302" w:rsidRDefault="00315302" w:rsidP="00636969">
      <w:pPr>
        <w:widowControl/>
        <w:jc w:val="center"/>
        <w:rPr>
          <w:rFonts w:ascii="Palatino Linotype" w:hAnsi="Palatino Linotype"/>
          <w:b/>
          <w:snapToGrid/>
          <w:sz w:val="22"/>
          <w:szCs w:val="22"/>
          <w:lang w:val="nl-NL"/>
        </w:rPr>
      </w:pPr>
    </w:p>
    <w:p w14:paraId="06063137" w14:textId="0EFD60AB" w:rsidR="00636969" w:rsidRPr="00636969" w:rsidRDefault="00636969" w:rsidP="00636969">
      <w:pPr>
        <w:widowControl/>
        <w:jc w:val="center"/>
        <w:rPr>
          <w:rFonts w:ascii="Palatino Linotype" w:hAnsi="Palatino Linotype"/>
          <w:snapToGrid/>
          <w:sz w:val="22"/>
          <w:szCs w:val="22"/>
          <w:lang w:val="nl-NL"/>
        </w:rPr>
      </w:pPr>
      <w:r w:rsidRPr="00636969">
        <w:rPr>
          <w:rFonts w:ascii="Palatino Linotype" w:hAnsi="Palatino Linotype"/>
          <w:b/>
          <w:snapToGrid/>
          <w:sz w:val="22"/>
          <w:szCs w:val="22"/>
          <w:lang w:val="nl-NL"/>
        </w:rPr>
        <w:t>§ 2. Last onder dwangsom</w:t>
      </w:r>
    </w:p>
    <w:p w14:paraId="369ACA72" w14:textId="77777777" w:rsidR="00636969" w:rsidRPr="00636969" w:rsidRDefault="00636969" w:rsidP="00636969">
      <w:pPr>
        <w:widowControl/>
        <w:spacing w:line="288" w:lineRule="auto"/>
        <w:ind w:left="284" w:right="-22" w:hanging="284"/>
        <w:jc w:val="center"/>
        <w:rPr>
          <w:rFonts w:ascii="Palatino Linotype" w:hAnsi="Palatino Linotype"/>
          <w:snapToGrid/>
          <w:sz w:val="22"/>
          <w:szCs w:val="22"/>
          <w:lang w:val="nl-NL"/>
        </w:rPr>
      </w:pPr>
    </w:p>
    <w:p w14:paraId="6B554B7B" w14:textId="77777777" w:rsidR="00636969" w:rsidRPr="00636969" w:rsidRDefault="00636969" w:rsidP="00636969">
      <w:pPr>
        <w:widowControl/>
        <w:spacing w:line="288" w:lineRule="auto"/>
        <w:ind w:left="284" w:right="-22" w:hanging="284"/>
        <w:jc w:val="center"/>
        <w:rPr>
          <w:rFonts w:ascii="Palatino Linotype" w:hAnsi="Palatino Linotype"/>
          <w:snapToGrid/>
          <w:sz w:val="22"/>
          <w:szCs w:val="22"/>
          <w:lang w:val="nl-NL"/>
        </w:rPr>
      </w:pPr>
      <w:r w:rsidRPr="00636969">
        <w:rPr>
          <w:rFonts w:ascii="Palatino Linotype" w:hAnsi="Palatino Linotype"/>
          <w:snapToGrid/>
          <w:sz w:val="22"/>
          <w:szCs w:val="22"/>
          <w:lang w:val="nl-NL"/>
        </w:rPr>
        <w:t>Artikel 2</w:t>
      </w:r>
    </w:p>
    <w:p w14:paraId="423DA63E" w14:textId="77777777" w:rsidR="00636969" w:rsidRPr="00636969" w:rsidRDefault="00636969" w:rsidP="00636969">
      <w:pPr>
        <w:widowControl/>
        <w:ind w:right="-22" w:firstLine="284"/>
        <w:jc w:val="both"/>
        <w:rPr>
          <w:rFonts w:ascii="Palatino Linotype" w:hAnsi="Palatino Linotype"/>
          <w:snapToGrid/>
          <w:sz w:val="22"/>
          <w:szCs w:val="22"/>
          <w:lang w:val="nl-NL"/>
        </w:rPr>
      </w:pPr>
    </w:p>
    <w:p w14:paraId="521F7C67" w14:textId="77777777" w:rsidR="00636969" w:rsidRPr="00636969" w:rsidRDefault="00636969" w:rsidP="00636969">
      <w:pPr>
        <w:widowControl/>
        <w:ind w:right="-22" w:firstLine="284"/>
        <w:jc w:val="both"/>
        <w:rPr>
          <w:rFonts w:ascii="Palatino Linotype" w:hAnsi="Palatino Linotype"/>
          <w:snapToGrid/>
          <w:sz w:val="22"/>
          <w:szCs w:val="22"/>
          <w:lang w:val="nl-NL"/>
        </w:rPr>
      </w:pPr>
      <w:r w:rsidRPr="00636969">
        <w:rPr>
          <w:rFonts w:ascii="Palatino Linotype" w:hAnsi="Palatino Linotype"/>
          <w:snapToGrid/>
          <w:sz w:val="22"/>
          <w:szCs w:val="22"/>
          <w:lang w:val="nl-NL"/>
        </w:rPr>
        <w:t>Het bedrag, bedoeld in artikel 21b, zevende lid, van de landsverordening, bedraagt:</w:t>
      </w:r>
    </w:p>
    <w:p w14:paraId="1CF45A21" w14:textId="77777777" w:rsidR="00636969" w:rsidRPr="00636969" w:rsidRDefault="00636969" w:rsidP="00636969">
      <w:pPr>
        <w:widowControl/>
        <w:numPr>
          <w:ilvl w:val="0"/>
          <w:numId w:val="11"/>
        </w:numPr>
        <w:ind w:left="630" w:right="-22"/>
        <w:contextualSpacing/>
        <w:jc w:val="both"/>
        <w:rPr>
          <w:rFonts w:ascii="Palatino Linotype" w:hAnsi="Palatino Linotype"/>
          <w:snapToGrid/>
          <w:sz w:val="22"/>
          <w:szCs w:val="22"/>
          <w:lang w:val="nl-NL"/>
        </w:rPr>
      </w:pPr>
      <w:proofErr w:type="spellStart"/>
      <w:r w:rsidRPr="00636969">
        <w:rPr>
          <w:rFonts w:ascii="Palatino Linotype" w:hAnsi="Palatino Linotype"/>
          <w:snapToGrid/>
          <w:sz w:val="22"/>
          <w:szCs w:val="22"/>
          <w:lang w:val="nl-NL"/>
        </w:rPr>
        <w:t>NAf</w:t>
      </w:r>
      <w:proofErr w:type="spellEnd"/>
      <w:r w:rsidRPr="00636969">
        <w:rPr>
          <w:rFonts w:ascii="Palatino Linotype" w:hAnsi="Palatino Linotype"/>
          <w:snapToGrid/>
          <w:sz w:val="22"/>
          <w:szCs w:val="22"/>
          <w:lang w:val="nl-NL"/>
        </w:rPr>
        <w:t xml:space="preserve"> 250.000,- voor overtreding van de voorschriften gesteld bij of krachtens de artikelen 15, 17b, vierde lid, 20a, derde lid, 24a, derde lid, 24b, tweede lid van de landsverordening;</w:t>
      </w:r>
    </w:p>
    <w:p w14:paraId="65326E3E" w14:textId="77777777" w:rsidR="00636969" w:rsidRPr="00636969" w:rsidRDefault="00636969" w:rsidP="00636969">
      <w:pPr>
        <w:widowControl/>
        <w:numPr>
          <w:ilvl w:val="0"/>
          <w:numId w:val="11"/>
        </w:numPr>
        <w:ind w:left="630" w:right="-22"/>
        <w:contextualSpacing/>
        <w:jc w:val="both"/>
        <w:rPr>
          <w:rFonts w:ascii="Palatino Linotype" w:hAnsi="Palatino Linotype"/>
          <w:snapToGrid/>
          <w:sz w:val="22"/>
          <w:szCs w:val="22"/>
          <w:lang w:val="nl-NL"/>
        </w:rPr>
      </w:pPr>
      <w:proofErr w:type="spellStart"/>
      <w:r w:rsidRPr="00636969">
        <w:rPr>
          <w:rFonts w:ascii="Palatino Linotype" w:hAnsi="Palatino Linotype"/>
          <w:snapToGrid/>
          <w:sz w:val="22"/>
          <w:szCs w:val="22"/>
          <w:lang w:val="nl-NL"/>
        </w:rPr>
        <w:t>NAf</w:t>
      </w:r>
      <w:proofErr w:type="spellEnd"/>
      <w:r w:rsidRPr="00636969">
        <w:rPr>
          <w:rFonts w:ascii="Palatino Linotype" w:hAnsi="Palatino Linotype"/>
          <w:snapToGrid/>
          <w:sz w:val="22"/>
          <w:szCs w:val="22"/>
          <w:lang w:val="nl-NL"/>
        </w:rPr>
        <w:t xml:space="preserve"> 500.000,- voor overtreding van de voorschriften gesteld bij of krachtens de artikelen 2, eerste lid, 4a, 5, zesde en zevende lid, 11, vierde lid, 11c, 11d, eerste lid, 12, eerste en tweede lid, 13, eerste lid, eerste volzin, 16, eerste lid, 17, eerste, tweede en vijfde lid, laatste volzin, 17a, eerste tot en met derde lid, 17c, laatste volzin, 17d, derde lid, onderdeel a, van de landsverordening.</w:t>
      </w:r>
    </w:p>
    <w:p w14:paraId="5ABC1A96" w14:textId="77777777" w:rsidR="00636969" w:rsidRPr="00636969" w:rsidRDefault="00636969" w:rsidP="00636969">
      <w:pPr>
        <w:ind w:left="720" w:right="-22"/>
        <w:contextualSpacing/>
        <w:jc w:val="both"/>
        <w:rPr>
          <w:rFonts w:ascii="Palatino Linotype" w:hAnsi="Palatino Linotype"/>
          <w:snapToGrid/>
          <w:color w:val="FF0000"/>
          <w:sz w:val="22"/>
          <w:szCs w:val="22"/>
          <w:lang w:val="nl-NL"/>
        </w:rPr>
      </w:pPr>
    </w:p>
    <w:p w14:paraId="7D54D311" w14:textId="77777777" w:rsidR="00636969" w:rsidRPr="00636969" w:rsidRDefault="00636969" w:rsidP="00636969">
      <w:pPr>
        <w:widowControl/>
        <w:ind w:left="426" w:right="-22" w:hanging="426"/>
        <w:jc w:val="both"/>
        <w:rPr>
          <w:rFonts w:ascii="Palatino Linotype" w:hAnsi="Palatino Linotype"/>
          <w:snapToGrid/>
          <w:color w:val="FF0000"/>
          <w:sz w:val="22"/>
          <w:szCs w:val="22"/>
          <w:lang w:val="nl-NL"/>
        </w:rPr>
      </w:pPr>
    </w:p>
    <w:p w14:paraId="3A322691" w14:textId="77777777" w:rsidR="00636969" w:rsidRPr="00636969" w:rsidRDefault="00636969" w:rsidP="00636969">
      <w:pPr>
        <w:widowControl/>
        <w:ind w:right="-22"/>
        <w:jc w:val="center"/>
        <w:rPr>
          <w:rFonts w:ascii="Palatino Linotype" w:hAnsi="Palatino Linotype"/>
          <w:b/>
          <w:snapToGrid/>
          <w:sz w:val="22"/>
          <w:szCs w:val="22"/>
          <w:lang w:val="nl-NL"/>
        </w:rPr>
      </w:pPr>
      <w:r w:rsidRPr="00636969">
        <w:rPr>
          <w:rFonts w:ascii="Palatino Linotype" w:hAnsi="Palatino Linotype"/>
          <w:b/>
          <w:snapToGrid/>
          <w:sz w:val="22"/>
          <w:szCs w:val="22"/>
          <w:lang w:val="nl-NL"/>
        </w:rPr>
        <w:t>§ 3. Bestuurlijke boete</w:t>
      </w:r>
    </w:p>
    <w:p w14:paraId="30FE5807" w14:textId="77777777" w:rsidR="00636969" w:rsidRPr="00636969" w:rsidRDefault="00636969" w:rsidP="00636969">
      <w:pPr>
        <w:widowControl/>
        <w:ind w:right="-22"/>
        <w:jc w:val="center"/>
        <w:rPr>
          <w:rFonts w:ascii="Palatino Linotype" w:hAnsi="Palatino Linotype"/>
          <w:b/>
          <w:snapToGrid/>
          <w:sz w:val="22"/>
          <w:szCs w:val="22"/>
          <w:lang w:val="nl-NL"/>
        </w:rPr>
      </w:pPr>
    </w:p>
    <w:p w14:paraId="2883C5BB" w14:textId="77777777" w:rsidR="00636969" w:rsidRPr="00636969" w:rsidRDefault="00636969" w:rsidP="00636969">
      <w:pPr>
        <w:widowControl/>
        <w:ind w:right="-22"/>
        <w:jc w:val="center"/>
        <w:rPr>
          <w:rFonts w:ascii="Palatino Linotype" w:hAnsi="Palatino Linotype"/>
          <w:snapToGrid/>
          <w:sz w:val="22"/>
          <w:szCs w:val="22"/>
          <w:lang w:val="nl-NL"/>
        </w:rPr>
      </w:pPr>
      <w:r w:rsidRPr="00636969">
        <w:rPr>
          <w:rFonts w:ascii="Palatino Linotype" w:hAnsi="Palatino Linotype"/>
          <w:snapToGrid/>
          <w:sz w:val="22"/>
          <w:szCs w:val="22"/>
          <w:lang w:val="nl-NL"/>
        </w:rPr>
        <w:t>Artikel 3</w:t>
      </w:r>
    </w:p>
    <w:p w14:paraId="624571D2" w14:textId="77777777" w:rsidR="00636969" w:rsidRPr="00636969" w:rsidRDefault="00636969" w:rsidP="00636969">
      <w:pPr>
        <w:widowControl/>
        <w:ind w:right="-22"/>
        <w:jc w:val="center"/>
        <w:rPr>
          <w:rFonts w:ascii="Palatino Linotype" w:hAnsi="Palatino Linotype"/>
          <w:snapToGrid/>
          <w:sz w:val="22"/>
          <w:szCs w:val="22"/>
          <w:lang w:val="nl-NL"/>
        </w:rPr>
      </w:pPr>
    </w:p>
    <w:p w14:paraId="1D2C6BCB" w14:textId="77777777" w:rsidR="00636969" w:rsidRPr="00636969" w:rsidRDefault="00636969" w:rsidP="00636969">
      <w:pPr>
        <w:ind w:left="360" w:right="-22"/>
        <w:contextualSpacing/>
        <w:jc w:val="both"/>
        <w:rPr>
          <w:rFonts w:ascii="Palatino Linotype" w:hAnsi="Palatino Linotype"/>
          <w:snapToGrid/>
          <w:sz w:val="22"/>
          <w:szCs w:val="22"/>
          <w:lang w:val="nl-NL"/>
        </w:rPr>
      </w:pPr>
      <w:r w:rsidRPr="00636969">
        <w:rPr>
          <w:rFonts w:ascii="Palatino Linotype" w:hAnsi="Palatino Linotype"/>
          <w:snapToGrid/>
          <w:sz w:val="22"/>
          <w:szCs w:val="22"/>
          <w:lang w:val="nl-NL"/>
        </w:rPr>
        <w:t>Voor de toepassing van de artikelen 4 tot en met 6 van dit landsbesluit onderscheidt de Bank de volgende types verleners van beheersdiensten:</w:t>
      </w:r>
    </w:p>
    <w:p w14:paraId="4C3010CE" w14:textId="77777777" w:rsidR="00636969" w:rsidRPr="00636969" w:rsidRDefault="00636969" w:rsidP="00636969">
      <w:pPr>
        <w:widowControl/>
        <w:numPr>
          <w:ilvl w:val="0"/>
          <w:numId w:val="8"/>
        </w:numPr>
        <w:tabs>
          <w:tab w:val="left" w:pos="630"/>
        </w:tabs>
        <w:ind w:left="630" w:right="-22" w:hanging="270"/>
        <w:contextualSpacing/>
        <w:jc w:val="both"/>
        <w:rPr>
          <w:rFonts w:ascii="Palatino Linotype" w:hAnsi="Palatino Linotype"/>
          <w:snapToGrid/>
          <w:sz w:val="22"/>
          <w:szCs w:val="22"/>
          <w:lang w:val="nl-NL"/>
        </w:rPr>
      </w:pPr>
      <w:r w:rsidRPr="00636969">
        <w:rPr>
          <w:rFonts w:ascii="Palatino Linotype" w:hAnsi="Palatino Linotype"/>
          <w:snapToGrid/>
          <w:sz w:val="22"/>
          <w:szCs w:val="22"/>
          <w:lang w:val="nl-NL"/>
        </w:rPr>
        <w:t>natuurlijk persoon met ontheffing;</w:t>
      </w:r>
    </w:p>
    <w:p w14:paraId="6B01824E" w14:textId="77777777" w:rsidR="00636969" w:rsidRPr="00636969" w:rsidRDefault="00636969" w:rsidP="00636969">
      <w:pPr>
        <w:widowControl/>
        <w:numPr>
          <w:ilvl w:val="0"/>
          <w:numId w:val="8"/>
        </w:numPr>
        <w:tabs>
          <w:tab w:val="left" w:pos="630"/>
        </w:tabs>
        <w:ind w:left="630" w:right="-22" w:hanging="270"/>
        <w:contextualSpacing/>
        <w:jc w:val="both"/>
        <w:rPr>
          <w:rFonts w:ascii="Palatino Linotype" w:hAnsi="Palatino Linotype"/>
          <w:snapToGrid/>
          <w:sz w:val="22"/>
          <w:szCs w:val="22"/>
          <w:lang w:val="nl-NL"/>
        </w:rPr>
      </w:pPr>
      <w:r w:rsidRPr="00636969">
        <w:rPr>
          <w:rFonts w:ascii="Palatino Linotype" w:hAnsi="Palatino Linotype"/>
          <w:snapToGrid/>
          <w:sz w:val="22"/>
          <w:szCs w:val="22"/>
          <w:lang w:val="nl-NL"/>
        </w:rPr>
        <w:t>rechtspersoon met ontheffing;</w:t>
      </w:r>
    </w:p>
    <w:p w14:paraId="33F0D183" w14:textId="77777777" w:rsidR="00636969" w:rsidRPr="00636969" w:rsidRDefault="00636969" w:rsidP="00636969">
      <w:pPr>
        <w:widowControl/>
        <w:numPr>
          <w:ilvl w:val="0"/>
          <w:numId w:val="8"/>
        </w:numPr>
        <w:tabs>
          <w:tab w:val="left" w:pos="630"/>
        </w:tabs>
        <w:ind w:left="630" w:right="-22" w:hanging="270"/>
        <w:contextualSpacing/>
        <w:jc w:val="both"/>
        <w:rPr>
          <w:rFonts w:ascii="Palatino Linotype" w:hAnsi="Palatino Linotype"/>
          <w:snapToGrid/>
          <w:sz w:val="22"/>
          <w:szCs w:val="22"/>
          <w:lang w:val="nl-NL"/>
        </w:rPr>
      </w:pPr>
      <w:r w:rsidRPr="00636969">
        <w:rPr>
          <w:rFonts w:ascii="Palatino Linotype" w:hAnsi="Palatino Linotype"/>
          <w:snapToGrid/>
          <w:sz w:val="22"/>
          <w:szCs w:val="22"/>
          <w:lang w:val="nl-NL"/>
        </w:rPr>
        <w:t xml:space="preserve">vergunninghouders waaronder een natuurlijk persoon of rechtspersoon.  </w:t>
      </w:r>
    </w:p>
    <w:p w14:paraId="38A26D13" w14:textId="77777777" w:rsidR="00636969" w:rsidRPr="00636969" w:rsidRDefault="00636969" w:rsidP="00636969">
      <w:pPr>
        <w:widowControl/>
        <w:spacing w:line="320" w:lineRule="exact"/>
        <w:ind w:left="1080" w:hanging="360"/>
        <w:jc w:val="center"/>
        <w:rPr>
          <w:rFonts w:ascii="Palatino Linotype" w:hAnsi="Palatino Linotype"/>
          <w:snapToGrid/>
          <w:sz w:val="22"/>
          <w:szCs w:val="22"/>
          <w:lang w:val="nl-NL"/>
        </w:rPr>
      </w:pPr>
    </w:p>
    <w:p w14:paraId="4A3F4D9D" w14:textId="77777777" w:rsidR="00636969" w:rsidRPr="00636969" w:rsidRDefault="00636969" w:rsidP="00636969">
      <w:pPr>
        <w:widowControl/>
        <w:spacing w:line="320" w:lineRule="exact"/>
        <w:jc w:val="center"/>
        <w:rPr>
          <w:rFonts w:ascii="Palatino Linotype" w:hAnsi="Palatino Linotype"/>
          <w:snapToGrid/>
          <w:sz w:val="22"/>
          <w:szCs w:val="22"/>
          <w:lang w:val="nl-NL"/>
        </w:rPr>
      </w:pPr>
      <w:r w:rsidRPr="00636969">
        <w:rPr>
          <w:rFonts w:ascii="Palatino Linotype" w:hAnsi="Palatino Linotype"/>
          <w:snapToGrid/>
          <w:sz w:val="22"/>
          <w:szCs w:val="22"/>
          <w:lang w:val="nl-NL"/>
        </w:rPr>
        <w:t>Artikel 4</w:t>
      </w:r>
    </w:p>
    <w:p w14:paraId="79916675" w14:textId="77777777" w:rsidR="00636969" w:rsidRPr="00636969" w:rsidRDefault="00636969" w:rsidP="00636969">
      <w:pPr>
        <w:widowControl/>
        <w:spacing w:line="320" w:lineRule="exact"/>
        <w:jc w:val="center"/>
        <w:rPr>
          <w:rFonts w:ascii="Palatino Linotype" w:hAnsi="Palatino Linotype"/>
          <w:snapToGrid/>
          <w:sz w:val="22"/>
          <w:szCs w:val="22"/>
          <w:lang w:val="nl-NL"/>
        </w:rPr>
      </w:pPr>
    </w:p>
    <w:p w14:paraId="5A14A252" w14:textId="77777777" w:rsidR="00636969" w:rsidRPr="00636969" w:rsidRDefault="00636969" w:rsidP="00636969">
      <w:pPr>
        <w:widowControl/>
        <w:numPr>
          <w:ilvl w:val="0"/>
          <w:numId w:val="10"/>
        </w:numPr>
        <w:ind w:right="-22"/>
        <w:contextualSpacing/>
        <w:jc w:val="both"/>
        <w:rPr>
          <w:rFonts w:ascii="Palatino Linotype" w:hAnsi="Palatino Linotype"/>
          <w:snapToGrid/>
          <w:sz w:val="22"/>
          <w:szCs w:val="22"/>
          <w:lang w:val="nl-NL"/>
        </w:rPr>
      </w:pPr>
      <w:bookmarkStart w:id="2" w:name="_Hlk55203640"/>
      <w:r w:rsidRPr="00636969">
        <w:rPr>
          <w:rFonts w:ascii="Palatino Linotype" w:hAnsi="Palatino Linotype"/>
          <w:snapToGrid/>
          <w:sz w:val="22"/>
          <w:szCs w:val="22"/>
          <w:lang w:val="nl-NL"/>
        </w:rPr>
        <w:t xml:space="preserve">Ter bepaling van de hoogte van de bestuurlijke boete worden de voorschriften, bedoeld in artikel 22a, eerste lid, van de landsverordening ingedeeld in tariefnummers met een daarbij behorende boetebedrag overeenkomstig artikel 5. </w:t>
      </w:r>
    </w:p>
    <w:p w14:paraId="64A3FB87" w14:textId="77777777" w:rsidR="00636969" w:rsidRPr="00636969" w:rsidRDefault="00636969" w:rsidP="00636969">
      <w:pPr>
        <w:widowControl/>
        <w:numPr>
          <w:ilvl w:val="0"/>
          <w:numId w:val="10"/>
        </w:numPr>
        <w:ind w:right="-22"/>
        <w:contextualSpacing/>
        <w:jc w:val="both"/>
        <w:rPr>
          <w:rFonts w:ascii="Palatino Linotype" w:hAnsi="Palatino Linotype"/>
          <w:snapToGrid/>
          <w:sz w:val="22"/>
          <w:szCs w:val="22"/>
          <w:lang w:val="nl-NL"/>
        </w:rPr>
      </w:pPr>
      <w:r w:rsidRPr="00636969">
        <w:rPr>
          <w:rFonts w:ascii="Palatino Linotype" w:hAnsi="Palatino Linotype"/>
          <w:snapToGrid/>
          <w:sz w:val="22"/>
          <w:szCs w:val="22"/>
          <w:lang w:val="nl-NL"/>
        </w:rPr>
        <w:t>Het boetebedrag bestaat uit een vaste en een variabele component.</w:t>
      </w:r>
    </w:p>
    <w:p w14:paraId="01F55EC9" w14:textId="77777777" w:rsidR="00636969" w:rsidRPr="00636969" w:rsidRDefault="00636969" w:rsidP="00636969">
      <w:pPr>
        <w:widowControl/>
        <w:numPr>
          <w:ilvl w:val="0"/>
          <w:numId w:val="10"/>
        </w:numPr>
        <w:ind w:right="-22"/>
        <w:contextualSpacing/>
        <w:jc w:val="both"/>
        <w:rPr>
          <w:rFonts w:ascii="Palatino Linotype" w:hAnsi="Palatino Linotype"/>
          <w:snapToGrid/>
          <w:sz w:val="22"/>
          <w:szCs w:val="22"/>
          <w:lang w:val="nl-NL"/>
        </w:rPr>
      </w:pPr>
      <w:r w:rsidRPr="00636969">
        <w:rPr>
          <w:rFonts w:ascii="Palatino Linotype" w:hAnsi="Palatino Linotype"/>
          <w:snapToGrid/>
          <w:sz w:val="22"/>
          <w:szCs w:val="22"/>
          <w:lang w:val="nl-NL"/>
        </w:rPr>
        <w:t>De hoogte van de bestuurlijke boete is afhankelijk van het tariefnummer waarin het overtreden voorschrift overeenkomstig artikel 5, eerste lid, is ingedeeld.</w:t>
      </w:r>
    </w:p>
    <w:p w14:paraId="3D41F859" w14:textId="6D7AD720" w:rsidR="00636969" w:rsidRDefault="00636969" w:rsidP="00636969">
      <w:pPr>
        <w:widowControl/>
        <w:numPr>
          <w:ilvl w:val="0"/>
          <w:numId w:val="10"/>
        </w:numPr>
        <w:contextualSpacing/>
        <w:jc w:val="both"/>
        <w:rPr>
          <w:rFonts w:ascii="Palatino Linotype" w:hAnsi="Palatino Linotype"/>
          <w:snapToGrid/>
          <w:sz w:val="22"/>
          <w:szCs w:val="22"/>
          <w:lang w:val="nl-NL"/>
        </w:rPr>
      </w:pPr>
      <w:r w:rsidRPr="00636969">
        <w:rPr>
          <w:rFonts w:ascii="Palatino Linotype" w:hAnsi="Palatino Linotype"/>
          <w:snapToGrid/>
          <w:sz w:val="22"/>
          <w:szCs w:val="22"/>
          <w:lang w:val="nl-NL"/>
        </w:rPr>
        <w:t xml:space="preserve">De hoogte van het variabele component is afhankelijk van de draagkracht van de overtreder. </w:t>
      </w:r>
    </w:p>
    <w:p w14:paraId="1C9BD6B8" w14:textId="2189207F" w:rsidR="00315302" w:rsidRDefault="00315302" w:rsidP="00315302">
      <w:pPr>
        <w:widowControl/>
        <w:contextualSpacing/>
        <w:jc w:val="both"/>
        <w:rPr>
          <w:rFonts w:ascii="Palatino Linotype" w:hAnsi="Palatino Linotype"/>
          <w:snapToGrid/>
          <w:sz w:val="22"/>
          <w:szCs w:val="22"/>
          <w:lang w:val="nl-NL"/>
        </w:rPr>
      </w:pPr>
    </w:p>
    <w:p w14:paraId="24B05ED6" w14:textId="1D330226" w:rsidR="00315302" w:rsidRDefault="00315302" w:rsidP="00315302">
      <w:pPr>
        <w:widowControl/>
        <w:contextualSpacing/>
        <w:jc w:val="both"/>
        <w:rPr>
          <w:rFonts w:ascii="Palatino Linotype" w:hAnsi="Palatino Linotype"/>
          <w:snapToGrid/>
          <w:sz w:val="22"/>
          <w:szCs w:val="22"/>
          <w:lang w:val="nl-NL"/>
        </w:rPr>
      </w:pPr>
    </w:p>
    <w:p w14:paraId="48E62D71" w14:textId="416A2663" w:rsidR="00315302" w:rsidRDefault="00315302" w:rsidP="00315302">
      <w:pPr>
        <w:widowControl/>
        <w:contextualSpacing/>
        <w:jc w:val="both"/>
        <w:rPr>
          <w:rFonts w:ascii="Palatino Linotype" w:hAnsi="Palatino Linotype"/>
          <w:snapToGrid/>
          <w:sz w:val="22"/>
          <w:szCs w:val="22"/>
          <w:lang w:val="nl-NL"/>
        </w:rPr>
      </w:pPr>
    </w:p>
    <w:p w14:paraId="204F71BE" w14:textId="22CB4E55" w:rsidR="00315302" w:rsidRDefault="00315302" w:rsidP="00315302">
      <w:pPr>
        <w:widowControl/>
        <w:contextualSpacing/>
        <w:jc w:val="both"/>
        <w:rPr>
          <w:rFonts w:ascii="Palatino Linotype" w:hAnsi="Palatino Linotype"/>
          <w:snapToGrid/>
          <w:sz w:val="22"/>
          <w:szCs w:val="22"/>
          <w:lang w:val="nl-NL"/>
        </w:rPr>
      </w:pPr>
    </w:p>
    <w:p w14:paraId="6C88D138" w14:textId="32A971FD" w:rsidR="00315302" w:rsidRDefault="00315302" w:rsidP="00315302">
      <w:pPr>
        <w:widowControl/>
        <w:contextualSpacing/>
        <w:jc w:val="both"/>
        <w:rPr>
          <w:rFonts w:ascii="Palatino Linotype" w:hAnsi="Palatino Linotype"/>
          <w:snapToGrid/>
          <w:sz w:val="22"/>
          <w:szCs w:val="22"/>
          <w:lang w:val="nl-NL"/>
        </w:rPr>
      </w:pPr>
    </w:p>
    <w:p w14:paraId="2986B879" w14:textId="305FD153" w:rsidR="00315302" w:rsidRDefault="00315302" w:rsidP="00315302">
      <w:pPr>
        <w:widowControl/>
        <w:contextualSpacing/>
        <w:jc w:val="both"/>
        <w:rPr>
          <w:rFonts w:ascii="Palatino Linotype" w:hAnsi="Palatino Linotype"/>
          <w:snapToGrid/>
          <w:sz w:val="22"/>
          <w:szCs w:val="22"/>
          <w:lang w:val="nl-NL"/>
        </w:rPr>
      </w:pPr>
    </w:p>
    <w:p w14:paraId="66EE2F0C" w14:textId="5A8FCDA7" w:rsidR="00315302" w:rsidRDefault="00315302" w:rsidP="00315302">
      <w:pPr>
        <w:widowControl/>
        <w:contextualSpacing/>
        <w:jc w:val="both"/>
        <w:rPr>
          <w:rFonts w:ascii="Palatino Linotype" w:hAnsi="Palatino Linotype"/>
          <w:snapToGrid/>
          <w:sz w:val="22"/>
          <w:szCs w:val="22"/>
          <w:lang w:val="nl-NL"/>
        </w:rPr>
      </w:pPr>
    </w:p>
    <w:p w14:paraId="66284527" w14:textId="31F1C5C8" w:rsidR="00315302" w:rsidRDefault="00315302" w:rsidP="00315302">
      <w:pPr>
        <w:widowControl/>
        <w:contextualSpacing/>
        <w:jc w:val="both"/>
        <w:rPr>
          <w:rFonts w:ascii="Palatino Linotype" w:hAnsi="Palatino Linotype"/>
          <w:snapToGrid/>
          <w:sz w:val="22"/>
          <w:szCs w:val="22"/>
          <w:lang w:val="nl-NL"/>
        </w:rPr>
      </w:pPr>
    </w:p>
    <w:p w14:paraId="233D509E" w14:textId="024A7167" w:rsidR="00315302" w:rsidRDefault="00315302" w:rsidP="00315302">
      <w:pPr>
        <w:widowControl/>
        <w:contextualSpacing/>
        <w:jc w:val="both"/>
        <w:rPr>
          <w:rFonts w:ascii="Palatino Linotype" w:hAnsi="Palatino Linotype"/>
          <w:snapToGrid/>
          <w:sz w:val="22"/>
          <w:szCs w:val="22"/>
          <w:lang w:val="nl-NL"/>
        </w:rPr>
      </w:pPr>
    </w:p>
    <w:p w14:paraId="7CED3223" w14:textId="77777777" w:rsidR="00315302" w:rsidRDefault="00315302" w:rsidP="00315302">
      <w:pPr>
        <w:widowControl/>
        <w:contextualSpacing/>
        <w:jc w:val="both"/>
        <w:rPr>
          <w:rFonts w:ascii="Palatino Linotype" w:hAnsi="Palatino Linotype"/>
          <w:snapToGrid/>
          <w:sz w:val="22"/>
          <w:szCs w:val="22"/>
          <w:lang w:val="nl-NL"/>
        </w:rPr>
      </w:pPr>
    </w:p>
    <w:p w14:paraId="4270738B" w14:textId="77777777" w:rsidR="00315302" w:rsidRPr="00636969" w:rsidRDefault="00315302" w:rsidP="00315302">
      <w:pPr>
        <w:widowControl/>
        <w:contextualSpacing/>
        <w:jc w:val="both"/>
        <w:rPr>
          <w:rFonts w:ascii="Palatino Linotype" w:hAnsi="Palatino Linotype"/>
          <w:snapToGrid/>
          <w:sz w:val="22"/>
          <w:szCs w:val="22"/>
          <w:lang w:val="nl-NL"/>
        </w:rPr>
      </w:pPr>
    </w:p>
    <w:p w14:paraId="26E13212" w14:textId="77777777" w:rsidR="00636969" w:rsidRPr="00636969" w:rsidRDefault="00636969" w:rsidP="00636969">
      <w:pPr>
        <w:widowControl/>
        <w:numPr>
          <w:ilvl w:val="0"/>
          <w:numId w:val="10"/>
        </w:numPr>
        <w:ind w:right="-22"/>
        <w:contextualSpacing/>
        <w:jc w:val="both"/>
        <w:rPr>
          <w:rFonts w:ascii="Palatino Linotype" w:hAnsi="Palatino Linotype"/>
          <w:snapToGrid/>
          <w:sz w:val="22"/>
          <w:szCs w:val="22"/>
          <w:lang w:val="nl-NL"/>
        </w:rPr>
      </w:pPr>
      <w:r w:rsidRPr="00636969">
        <w:rPr>
          <w:rFonts w:ascii="Palatino Linotype" w:hAnsi="Palatino Linotype"/>
          <w:snapToGrid/>
          <w:sz w:val="22"/>
          <w:szCs w:val="22"/>
          <w:lang w:val="nl-NL"/>
        </w:rPr>
        <w:t>De draagkracht van de overtreder wordt als volgt bepaald:</w:t>
      </w:r>
    </w:p>
    <w:p w14:paraId="284AAED0" w14:textId="77777777" w:rsidR="00636969" w:rsidRPr="00636969" w:rsidRDefault="00636969" w:rsidP="00636969">
      <w:pPr>
        <w:ind w:left="1080" w:right="-22" w:hanging="360"/>
        <w:contextualSpacing/>
        <w:jc w:val="both"/>
        <w:rPr>
          <w:rFonts w:ascii="Palatino Linotype" w:hAnsi="Palatino Linotype"/>
          <w:snapToGrid/>
          <w:sz w:val="22"/>
          <w:szCs w:val="22"/>
          <w:lang w:val="nl-NL"/>
        </w:rPr>
      </w:pPr>
      <w:r w:rsidRPr="00636969">
        <w:rPr>
          <w:rFonts w:ascii="Palatino Linotype" w:hAnsi="Palatino Linotype"/>
          <w:snapToGrid/>
          <w:sz w:val="22"/>
          <w:szCs w:val="22"/>
          <w:lang w:val="nl-NL"/>
        </w:rPr>
        <w:t xml:space="preserve">a. </w:t>
      </w:r>
      <w:r w:rsidRPr="00636969">
        <w:rPr>
          <w:rFonts w:ascii="Palatino Linotype" w:hAnsi="Palatino Linotype"/>
          <w:snapToGrid/>
          <w:sz w:val="22"/>
          <w:szCs w:val="22"/>
          <w:lang w:val="nl-NL"/>
        </w:rPr>
        <w:tab/>
        <w:t>indien de overtreder een rechtspersoon met een ontheffing is, op basis van het balanstotaal van de rechtspersoon;</w:t>
      </w:r>
    </w:p>
    <w:p w14:paraId="542125F9" w14:textId="77777777" w:rsidR="00636969" w:rsidRPr="00636969" w:rsidRDefault="00636969" w:rsidP="00636969">
      <w:pPr>
        <w:widowControl/>
        <w:ind w:left="1080" w:right="-22" w:hanging="360"/>
        <w:jc w:val="both"/>
        <w:rPr>
          <w:rFonts w:ascii="Palatino Linotype" w:hAnsi="Palatino Linotype"/>
          <w:snapToGrid/>
          <w:sz w:val="22"/>
          <w:szCs w:val="22"/>
          <w:lang w:val="nl-NL"/>
        </w:rPr>
      </w:pPr>
      <w:r w:rsidRPr="00636969">
        <w:rPr>
          <w:rFonts w:ascii="Palatino Linotype" w:hAnsi="Palatino Linotype"/>
          <w:snapToGrid/>
          <w:sz w:val="22"/>
          <w:szCs w:val="22"/>
          <w:lang w:val="nl-NL"/>
        </w:rPr>
        <w:t xml:space="preserve">b. </w:t>
      </w:r>
      <w:r w:rsidRPr="00636969">
        <w:rPr>
          <w:rFonts w:ascii="Palatino Linotype" w:hAnsi="Palatino Linotype"/>
          <w:snapToGrid/>
          <w:sz w:val="22"/>
          <w:szCs w:val="22"/>
          <w:lang w:val="nl-NL"/>
        </w:rPr>
        <w:tab/>
        <w:t xml:space="preserve">indien de overtreder een vergunninghouder is, op basis van het aantal buitengaatse onderneming waaraan diensten wordt verleend.   </w:t>
      </w:r>
    </w:p>
    <w:p w14:paraId="16BA9514" w14:textId="77777777" w:rsidR="00636969" w:rsidRPr="00636969" w:rsidRDefault="00636969" w:rsidP="00636969">
      <w:pPr>
        <w:widowControl/>
        <w:ind w:left="1080" w:right="-22" w:hanging="360"/>
        <w:jc w:val="both"/>
        <w:rPr>
          <w:rFonts w:ascii="Palatino Linotype" w:hAnsi="Palatino Linotype"/>
          <w:snapToGrid/>
          <w:sz w:val="22"/>
          <w:szCs w:val="22"/>
          <w:lang w:val="nl-NL"/>
        </w:rPr>
      </w:pPr>
      <w:r w:rsidRPr="00636969">
        <w:rPr>
          <w:rFonts w:ascii="Palatino Linotype" w:hAnsi="Palatino Linotype"/>
          <w:snapToGrid/>
          <w:sz w:val="22"/>
          <w:szCs w:val="22"/>
          <w:lang w:val="nl-NL"/>
        </w:rPr>
        <w:t>c.   indien de overtreder een natuurlijk persoon met ontheffing is, geldt een vast bedrag als maximum op te leggen boete conform het tweede lid van artikel 5.</w:t>
      </w:r>
    </w:p>
    <w:p w14:paraId="0EF5EF05" w14:textId="77777777" w:rsidR="00636969" w:rsidRPr="00636969" w:rsidRDefault="00636969" w:rsidP="00636969">
      <w:pPr>
        <w:widowControl/>
        <w:numPr>
          <w:ilvl w:val="0"/>
          <w:numId w:val="10"/>
        </w:numPr>
        <w:ind w:right="-22"/>
        <w:contextualSpacing/>
        <w:jc w:val="both"/>
        <w:rPr>
          <w:rFonts w:ascii="Palatino Linotype" w:hAnsi="Palatino Linotype"/>
          <w:snapToGrid/>
          <w:sz w:val="22"/>
          <w:szCs w:val="22"/>
          <w:lang w:val="nl-NL"/>
        </w:rPr>
      </w:pPr>
      <w:r w:rsidRPr="00636969">
        <w:rPr>
          <w:rFonts w:ascii="Palatino Linotype" w:hAnsi="Palatino Linotype"/>
          <w:snapToGrid/>
          <w:sz w:val="22"/>
          <w:szCs w:val="22"/>
          <w:lang w:val="nl-NL"/>
        </w:rPr>
        <w:t>Dit artikel is niet van toepassing op de voorschriften bedoeld in artikel 6.</w:t>
      </w:r>
    </w:p>
    <w:p w14:paraId="0BDF42A0" w14:textId="77777777" w:rsidR="00636969" w:rsidRPr="00636969" w:rsidRDefault="00636969" w:rsidP="00636969">
      <w:pPr>
        <w:widowControl/>
        <w:numPr>
          <w:ilvl w:val="0"/>
          <w:numId w:val="10"/>
        </w:numPr>
        <w:ind w:right="-22"/>
        <w:contextualSpacing/>
        <w:jc w:val="both"/>
        <w:rPr>
          <w:rFonts w:ascii="Palatino Linotype" w:hAnsi="Palatino Linotype"/>
          <w:snapToGrid/>
          <w:sz w:val="22"/>
          <w:szCs w:val="22"/>
          <w:lang w:val="nl-NL"/>
        </w:rPr>
      </w:pPr>
      <w:r w:rsidRPr="00636969">
        <w:rPr>
          <w:rFonts w:ascii="Palatino Linotype" w:hAnsi="Palatino Linotype"/>
          <w:snapToGrid/>
          <w:sz w:val="22"/>
          <w:szCs w:val="22"/>
          <w:lang w:val="nl-NL"/>
        </w:rPr>
        <w:t>Het tweede tot en met vijfde lid, zijn niet van toepassing bij de bepaling van de bestuurlijke boete die opgelegd wordt aan een natuurlijk persoon als bedoeld in artikel 1:127 van het Wetboek van Strafrecht. In dat geval is de hoogte van de bestuurlijke boete gelijk aan de vaste component van het boetebedrag dat op grond van artikel 5, tweede lid, behoort bij het tariefnummer waarin het overtreden voorschrift is ingedeeld.</w:t>
      </w:r>
    </w:p>
    <w:p w14:paraId="0F0BA342" w14:textId="77777777" w:rsidR="00636969" w:rsidRPr="00636969" w:rsidRDefault="00636969" w:rsidP="00636969">
      <w:pPr>
        <w:ind w:left="720"/>
        <w:contextualSpacing/>
        <w:jc w:val="both"/>
        <w:rPr>
          <w:rFonts w:ascii="Palatino Linotype" w:hAnsi="Palatino Linotype"/>
          <w:snapToGrid/>
          <w:sz w:val="22"/>
          <w:szCs w:val="22"/>
          <w:lang w:val="nl-NL"/>
        </w:rPr>
      </w:pPr>
    </w:p>
    <w:p w14:paraId="4C82D81E" w14:textId="77777777" w:rsidR="00636969" w:rsidRPr="00636969" w:rsidRDefault="00636969" w:rsidP="00636969">
      <w:pPr>
        <w:widowControl/>
        <w:jc w:val="center"/>
        <w:rPr>
          <w:rFonts w:ascii="Palatino Linotype" w:hAnsi="Palatino Linotype"/>
          <w:snapToGrid/>
          <w:sz w:val="22"/>
          <w:szCs w:val="22"/>
          <w:lang w:val="nl-NL"/>
        </w:rPr>
      </w:pPr>
      <w:r w:rsidRPr="00636969">
        <w:rPr>
          <w:rFonts w:ascii="Palatino Linotype" w:hAnsi="Palatino Linotype"/>
          <w:snapToGrid/>
          <w:sz w:val="22"/>
          <w:szCs w:val="22"/>
          <w:lang w:val="nl-NL"/>
        </w:rPr>
        <w:t>Artikel 5</w:t>
      </w:r>
    </w:p>
    <w:p w14:paraId="52A9D921" w14:textId="77777777" w:rsidR="00636969" w:rsidRPr="00636969" w:rsidRDefault="00636969" w:rsidP="00636969">
      <w:pPr>
        <w:widowControl/>
        <w:jc w:val="center"/>
        <w:rPr>
          <w:rFonts w:ascii="Palatino Linotype" w:hAnsi="Palatino Linotype"/>
          <w:snapToGrid/>
          <w:sz w:val="22"/>
          <w:szCs w:val="22"/>
          <w:lang w:val="nl-NL"/>
        </w:rPr>
      </w:pPr>
    </w:p>
    <w:p w14:paraId="58FBA5D9" w14:textId="77777777" w:rsidR="00636969" w:rsidRPr="00636969" w:rsidRDefault="00636969" w:rsidP="00636969">
      <w:pPr>
        <w:widowControl/>
        <w:numPr>
          <w:ilvl w:val="3"/>
          <w:numId w:val="9"/>
        </w:numPr>
        <w:ind w:left="360"/>
        <w:jc w:val="both"/>
        <w:rPr>
          <w:rFonts w:ascii="Palatino Linotype" w:hAnsi="Palatino Linotype"/>
          <w:snapToGrid/>
          <w:sz w:val="22"/>
          <w:szCs w:val="22"/>
          <w:lang w:val="nl-NL"/>
        </w:rPr>
      </w:pPr>
      <w:r w:rsidRPr="00636969">
        <w:rPr>
          <w:rFonts w:ascii="Palatino Linotype" w:hAnsi="Palatino Linotype"/>
          <w:snapToGrid/>
          <w:sz w:val="22"/>
          <w:szCs w:val="22"/>
          <w:lang w:val="nl-NL"/>
        </w:rPr>
        <w:t>Op overtreding van de voorschriften, gesteld bij of krachtens de hierna te noemen artikelen van de landsverordening, zijn de volgende tariefnummers van toepassing:</w:t>
      </w:r>
    </w:p>
    <w:p w14:paraId="49164E06" w14:textId="77777777" w:rsidR="00636969" w:rsidRPr="00636969" w:rsidRDefault="00636969" w:rsidP="00636969">
      <w:pPr>
        <w:widowControl/>
        <w:ind w:left="360"/>
        <w:jc w:val="both"/>
        <w:rPr>
          <w:rFonts w:ascii="Palatino Linotype" w:hAnsi="Palatino Linotype"/>
          <w:snapToGrid/>
          <w:sz w:val="22"/>
          <w:szCs w:val="22"/>
          <w:lang w:val="nl-NL"/>
        </w:rPr>
      </w:pPr>
    </w:p>
    <w:tbl>
      <w:tblPr>
        <w:tblW w:w="0" w:type="auto"/>
        <w:tblInd w:w="805" w:type="dxa"/>
        <w:tblLook w:val="04A0" w:firstRow="1" w:lastRow="0" w:firstColumn="1" w:lastColumn="0" w:noHBand="0" w:noVBand="1"/>
      </w:tblPr>
      <w:tblGrid>
        <w:gridCol w:w="2975"/>
        <w:gridCol w:w="3510"/>
      </w:tblGrid>
      <w:tr w:rsidR="00636969" w:rsidRPr="00636969" w14:paraId="24104593" w14:textId="77777777" w:rsidTr="0011740E">
        <w:tc>
          <w:tcPr>
            <w:tcW w:w="2975" w:type="dxa"/>
          </w:tcPr>
          <w:p w14:paraId="77BC0E00" w14:textId="77777777" w:rsidR="00636969" w:rsidRPr="00636969" w:rsidRDefault="00636969" w:rsidP="00636969">
            <w:pPr>
              <w:widowControl/>
              <w:rPr>
                <w:rFonts w:ascii="Palatino Linotype" w:hAnsi="Palatino Linotype"/>
                <w:b/>
                <w:snapToGrid/>
                <w:sz w:val="22"/>
                <w:szCs w:val="22"/>
                <w:u w:val="single"/>
                <w:lang w:val="nl-NL"/>
              </w:rPr>
            </w:pPr>
            <w:r w:rsidRPr="00636969">
              <w:rPr>
                <w:rFonts w:ascii="Palatino Linotype" w:hAnsi="Palatino Linotype"/>
                <w:b/>
                <w:snapToGrid/>
                <w:sz w:val="22"/>
                <w:szCs w:val="22"/>
                <w:u w:val="single"/>
                <w:lang w:val="nl-NL"/>
              </w:rPr>
              <w:t>Artikel</w:t>
            </w:r>
          </w:p>
        </w:tc>
        <w:tc>
          <w:tcPr>
            <w:tcW w:w="3510" w:type="dxa"/>
          </w:tcPr>
          <w:p w14:paraId="0471FD55" w14:textId="77777777" w:rsidR="00636969" w:rsidRPr="00636969" w:rsidRDefault="00636969" w:rsidP="00636969">
            <w:pPr>
              <w:widowControl/>
              <w:jc w:val="center"/>
              <w:rPr>
                <w:rFonts w:ascii="Palatino Linotype" w:hAnsi="Palatino Linotype"/>
                <w:b/>
                <w:snapToGrid/>
                <w:sz w:val="22"/>
                <w:szCs w:val="22"/>
                <w:u w:val="single"/>
                <w:lang w:val="nl-NL"/>
              </w:rPr>
            </w:pPr>
            <w:r w:rsidRPr="00636969">
              <w:rPr>
                <w:rFonts w:ascii="Palatino Linotype" w:hAnsi="Palatino Linotype"/>
                <w:b/>
                <w:snapToGrid/>
                <w:sz w:val="22"/>
                <w:szCs w:val="22"/>
                <w:u w:val="single"/>
                <w:lang w:val="nl-NL"/>
              </w:rPr>
              <w:t>Tariefnummer</w:t>
            </w:r>
          </w:p>
        </w:tc>
      </w:tr>
      <w:tr w:rsidR="00636969" w:rsidRPr="00636969" w14:paraId="539C5CD9" w14:textId="77777777" w:rsidTr="0011740E">
        <w:tc>
          <w:tcPr>
            <w:tcW w:w="2975" w:type="dxa"/>
          </w:tcPr>
          <w:p w14:paraId="1F49EBE0" w14:textId="77777777" w:rsidR="00636969" w:rsidRPr="00636969" w:rsidRDefault="00636969" w:rsidP="00636969">
            <w:pPr>
              <w:widowControl/>
              <w:rPr>
                <w:rFonts w:ascii="Palatino Linotype" w:hAnsi="Palatino Linotype"/>
                <w:snapToGrid/>
                <w:sz w:val="22"/>
                <w:szCs w:val="22"/>
                <w:lang w:val="nl-NL"/>
              </w:rPr>
            </w:pPr>
            <w:r w:rsidRPr="00636969">
              <w:rPr>
                <w:rFonts w:ascii="Palatino Linotype" w:hAnsi="Palatino Linotype"/>
                <w:snapToGrid/>
                <w:sz w:val="22"/>
                <w:szCs w:val="22"/>
                <w:lang w:val="nl-NL"/>
              </w:rPr>
              <w:t>15</w:t>
            </w:r>
          </w:p>
        </w:tc>
        <w:tc>
          <w:tcPr>
            <w:tcW w:w="3510" w:type="dxa"/>
          </w:tcPr>
          <w:p w14:paraId="71EAB12F" w14:textId="77777777" w:rsidR="00636969" w:rsidRPr="00636969" w:rsidRDefault="00636969" w:rsidP="00636969">
            <w:pPr>
              <w:widowControl/>
              <w:jc w:val="center"/>
              <w:rPr>
                <w:rFonts w:ascii="Palatino Linotype" w:hAnsi="Palatino Linotype"/>
                <w:snapToGrid/>
                <w:sz w:val="22"/>
                <w:szCs w:val="22"/>
                <w:lang w:val="nl-NL"/>
              </w:rPr>
            </w:pPr>
            <w:r w:rsidRPr="00636969">
              <w:rPr>
                <w:rFonts w:ascii="Palatino Linotype" w:hAnsi="Palatino Linotype"/>
                <w:snapToGrid/>
                <w:sz w:val="22"/>
                <w:szCs w:val="22"/>
                <w:lang w:val="nl-NL"/>
              </w:rPr>
              <w:t>1</w:t>
            </w:r>
          </w:p>
        </w:tc>
      </w:tr>
      <w:tr w:rsidR="00636969" w:rsidRPr="00636969" w14:paraId="7CE6895A" w14:textId="77777777" w:rsidTr="0011740E">
        <w:tc>
          <w:tcPr>
            <w:tcW w:w="2975" w:type="dxa"/>
          </w:tcPr>
          <w:p w14:paraId="30A2C594" w14:textId="77777777" w:rsidR="00636969" w:rsidRPr="00636969" w:rsidRDefault="00636969" w:rsidP="00636969">
            <w:pPr>
              <w:widowControl/>
              <w:rPr>
                <w:rFonts w:ascii="Palatino Linotype" w:hAnsi="Palatino Linotype"/>
                <w:snapToGrid/>
                <w:sz w:val="22"/>
                <w:szCs w:val="22"/>
                <w:lang w:val="nl-NL"/>
              </w:rPr>
            </w:pPr>
            <w:r w:rsidRPr="00636969">
              <w:rPr>
                <w:rFonts w:ascii="Palatino Linotype" w:hAnsi="Palatino Linotype"/>
                <w:snapToGrid/>
                <w:sz w:val="22"/>
                <w:szCs w:val="22"/>
                <w:lang w:val="nl-NL"/>
              </w:rPr>
              <w:t>17b, vierde lid</w:t>
            </w:r>
          </w:p>
        </w:tc>
        <w:tc>
          <w:tcPr>
            <w:tcW w:w="3510" w:type="dxa"/>
          </w:tcPr>
          <w:p w14:paraId="6F8282F3" w14:textId="77777777" w:rsidR="00636969" w:rsidRPr="00636969" w:rsidRDefault="00636969" w:rsidP="00636969">
            <w:pPr>
              <w:widowControl/>
              <w:jc w:val="center"/>
              <w:rPr>
                <w:rFonts w:ascii="Palatino Linotype" w:hAnsi="Palatino Linotype"/>
                <w:snapToGrid/>
                <w:sz w:val="22"/>
                <w:szCs w:val="22"/>
                <w:lang w:val="nl-NL"/>
              </w:rPr>
            </w:pPr>
            <w:r w:rsidRPr="00636969">
              <w:rPr>
                <w:rFonts w:ascii="Palatino Linotype" w:hAnsi="Palatino Linotype"/>
                <w:snapToGrid/>
                <w:sz w:val="22"/>
                <w:szCs w:val="22"/>
                <w:lang w:val="nl-NL"/>
              </w:rPr>
              <w:t>1</w:t>
            </w:r>
          </w:p>
        </w:tc>
      </w:tr>
      <w:tr w:rsidR="00636969" w:rsidRPr="00636969" w14:paraId="10EF6A5E" w14:textId="77777777" w:rsidTr="0011740E">
        <w:tc>
          <w:tcPr>
            <w:tcW w:w="2975" w:type="dxa"/>
          </w:tcPr>
          <w:p w14:paraId="3330433F" w14:textId="77777777" w:rsidR="00636969" w:rsidRPr="00636969" w:rsidRDefault="00636969" w:rsidP="00636969">
            <w:pPr>
              <w:widowControl/>
              <w:rPr>
                <w:rFonts w:ascii="Palatino Linotype" w:hAnsi="Palatino Linotype"/>
                <w:snapToGrid/>
                <w:sz w:val="22"/>
                <w:szCs w:val="22"/>
                <w:lang w:val="nl-NL"/>
              </w:rPr>
            </w:pPr>
            <w:r w:rsidRPr="00636969">
              <w:rPr>
                <w:rFonts w:ascii="Palatino Linotype" w:hAnsi="Palatino Linotype"/>
                <w:snapToGrid/>
                <w:sz w:val="22"/>
                <w:szCs w:val="22"/>
                <w:lang w:val="nl-NL"/>
              </w:rPr>
              <w:t>20a, derde lid</w:t>
            </w:r>
          </w:p>
        </w:tc>
        <w:tc>
          <w:tcPr>
            <w:tcW w:w="3510" w:type="dxa"/>
          </w:tcPr>
          <w:p w14:paraId="5D90A3F9" w14:textId="77777777" w:rsidR="00636969" w:rsidRPr="00636969" w:rsidRDefault="00636969" w:rsidP="00636969">
            <w:pPr>
              <w:widowControl/>
              <w:jc w:val="center"/>
              <w:rPr>
                <w:rFonts w:ascii="Palatino Linotype" w:hAnsi="Palatino Linotype"/>
                <w:snapToGrid/>
                <w:sz w:val="22"/>
                <w:szCs w:val="22"/>
                <w:lang w:val="nl-NL"/>
              </w:rPr>
            </w:pPr>
            <w:r w:rsidRPr="00636969">
              <w:rPr>
                <w:rFonts w:ascii="Palatino Linotype" w:hAnsi="Palatino Linotype"/>
                <w:snapToGrid/>
                <w:sz w:val="22"/>
                <w:szCs w:val="22"/>
                <w:lang w:val="nl-NL"/>
              </w:rPr>
              <w:t>1</w:t>
            </w:r>
          </w:p>
        </w:tc>
      </w:tr>
      <w:tr w:rsidR="00636969" w:rsidRPr="00636969" w14:paraId="7F936A9E" w14:textId="77777777" w:rsidTr="0011740E">
        <w:trPr>
          <w:trHeight w:val="242"/>
        </w:trPr>
        <w:tc>
          <w:tcPr>
            <w:tcW w:w="2975" w:type="dxa"/>
          </w:tcPr>
          <w:p w14:paraId="4BD042A2" w14:textId="77777777" w:rsidR="00636969" w:rsidRPr="00636969" w:rsidRDefault="00636969" w:rsidP="00636969">
            <w:pPr>
              <w:widowControl/>
              <w:rPr>
                <w:rFonts w:ascii="Palatino Linotype" w:hAnsi="Palatino Linotype"/>
                <w:snapToGrid/>
                <w:sz w:val="22"/>
                <w:szCs w:val="22"/>
                <w:lang w:val="nl-NL"/>
              </w:rPr>
            </w:pPr>
            <w:r w:rsidRPr="00636969">
              <w:rPr>
                <w:rFonts w:ascii="Palatino Linotype" w:hAnsi="Palatino Linotype"/>
                <w:snapToGrid/>
                <w:sz w:val="22"/>
                <w:szCs w:val="22"/>
                <w:lang w:val="nl-NL"/>
              </w:rPr>
              <w:t>4a</w:t>
            </w:r>
          </w:p>
        </w:tc>
        <w:tc>
          <w:tcPr>
            <w:tcW w:w="3510" w:type="dxa"/>
          </w:tcPr>
          <w:p w14:paraId="0F991A52" w14:textId="77777777" w:rsidR="00636969" w:rsidRPr="00636969" w:rsidRDefault="00636969" w:rsidP="00636969">
            <w:pPr>
              <w:widowControl/>
              <w:jc w:val="center"/>
              <w:rPr>
                <w:rFonts w:ascii="Palatino Linotype" w:hAnsi="Palatino Linotype"/>
                <w:snapToGrid/>
                <w:sz w:val="22"/>
                <w:szCs w:val="22"/>
                <w:lang w:val="nl-NL"/>
              </w:rPr>
            </w:pPr>
            <w:r w:rsidRPr="00636969">
              <w:rPr>
                <w:rFonts w:ascii="Palatino Linotype" w:hAnsi="Palatino Linotype"/>
                <w:snapToGrid/>
                <w:sz w:val="22"/>
                <w:szCs w:val="22"/>
                <w:lang w:val="nl-NL"/>
              </w:rPr>
              <w:t>2</w:t>
            </w:r>
          </w:p>
        </w:tc>
      </w:tr>
      <w:tr w:rsidR="00636969" w:rsidRPr="00636969" w14:paraId="1B8C1B5C" w14:textId="77777777" w:rsidTr="0011740E">
        <w:tc>
          <w:tcPr>
            <w:tcW w:w="2975" w:type="dxa"/>
          </w:tcPr>
          <w:p w14:paraId="556E1D64" w14:textId="77777777" w:rsidR="00636969" w:rsidRPr="00636969" w:rsidRDefault="00636969" w:rsidP="00636969">
            <w:pPr>
              <w:widowControl/>
              <w:rPr>
                <w:rFonts w:ascii="Palatino Linotype" w:hAnsi="Palatino Linotype"/>
                <w:snapToGrid/>
                <w:sz w:val="22"/>
                <w:szCs w:val="22"/>
                <w:lang w:val="nl-NL"/>
              </w:rPr>
            </w:pPr>
            <w:r w:rsidRPr="00636969">
              <w:rPr>
                <w:rFonts w:ascii="Palatino Linotype" w:hAnsi="Palatino Linotype"/>
                <w:snapToGrid/>
                <w:sz w:val="22"/>
                <w:szCs w:val="22"/>
                <w:lang w:val="nl-NL"/>
              </w:rPr>
              <w:t>5, zesde lid</w:t>
            </w:r>
          </w:p>
        </w:tc>
        <w:tc>
          <w:tcPr>
            <w:tcW w:w="3510" w:type="dxa"/>
          </w:tcPr>
          <w:p w14:paraId="7C6A780A" w14:textId="77777777" w:rsidR="00636969" w:rsidRPr="00636969" w:rsidRDefault="00636969" w:rsidP="00636969">
            <w:pPr>
              <w:widowControl/>
              <w:jc w:val="center"/>
              <w:rPr>
                <w:rFonts w:ascii="Palatino Linotype" w:hAnsi="Palatino Linotype"/>
                <w:snapToGrid/>
                <w:sz w:val="22"/>
                <w:szCs w:val="22"/>
                <w:lang w:val="nl-NL"/>
              </w:rPr>
            </w:pPr>
            <w:r w:rsidRPr="00636969">
              <w:rPr>
                <w:rFonts w:ascii="Palatino Linotype" w:hAnsi="Palatino Linotype"/>
                <w:snapToGrid/>
                <w:sz w:val="22"/>
                <w:szCs w:val="22"/>
                <w:lang w:val="nl-NL"/>
              </w:rPr>
              <w:t>2</w:t>
            </w:r>
          </w:p>
        </w:tc>
      </w:tr>
      <w:tr w:rsidR="00636969" w:rsidRPr="00636969" w14:paraId="2F2B0929" w14:textId="77777777" w:rsidTr="0011740E">
        <w:tc>
          <w:tcPr>
            <w:tcW w:w="2975" w:type="dxa"/>
          </w:tcPr>
          <w:p w14:paraId="6902587C" w14:textId="77777777" w:rsidR="00636969" w:rsidRPr="00636969" w:rsidRDefault="00636969" w:rsidP="00636969">
            <w:pPr>
              <w:widowControl/>
              <w:rPr>
                <w:rFonts w:ascii="Palatino Linotype" w:hAnsi="Palatino Linotype"/>
                <w:snapToGrid/>
                <w:sz w:val="22"/>
                <w:szCs w:val="22"/>
                <w:lang w:val="nl-NL"/>
              </w:rPr>
            </w:pPr>
            <w:r w:rsidRPr="00636969">
              <w:rPr>
                <w:rFonts w:ascii="Palatino Linotype" w:hAnsi="Palatino Linotype"/>
                <w:snapToGrid/>
                <w:sz w:val="22"/>
                <w:szCs w:val="22"/>
                <w:lang w:val="nl-NL"/>
              </w:rPr>
              <w:t>5, zevende lid</w:t>
            </w:r>
          </w:p>
          <w:p w14:paraId="1A097281" w14:textId="77777777" w:rsidR="00636969" w:rsidRPr="00636969" w:rsidRDefault="00636969" w:rsidP="00636969">
            <w:pPr>
              <w:widowControl/>
              <w:rPr>
                <w:rFonts w:ascii="Palatino Linotype" w:hAnsi="Palatino Linotype"/>
                <w:snapToGrid/>
                <w:sz w:val="22"/>
                <w:szCs w:val="22"/>
                <w:lang w:val="nl-NL"/>
              </w:rPr>
            </w:pPr>
            <w:r w:rsidRPr="00636969">
              <w:rPr>
                <w:rFonts w:ascii="Palatino Linotype" w:hAnsi="Palatino Linotype"/>
                <w:snapToGrid/>
                <w:sz w:val="22"/>
                <w:szCs w:val="22"/>
                <w:lang w:val="nl-NL"/>
              </w:rPr>
              <w:t>5, achtste lid</w:t>
            </w:r>
          </w:p>
        </w:tc>
        <w:tc>
          <w:tcPr>
            <w:tcW w:w="3510" w:type="dxa"/>
          </w:tcPr>
          <w:p w14:paraId="777A7017" w14:textId="77777777" w:rsidR="00636969" w:rsidRPr="00636969" w:rsidRDefault="00636969" w:rsidP="00636969">
            <w:pPr>
              <w:widowControl/>
              <w:jc w:val="center"/>
              <w:rPr>
                <w:rFonts w:ascii="Palatino Linotype" w:hAnsi="Palatino Linotype"/>
                <w:snapToGrid/>
                <w:sz w:val="22"/>
                <w:szCs w:val="22"/>
                <w:lang w:val="nl-NL"/>
              </w:rPr>
            </w:pPr>
            <w:r w:rsidRPr="00636969">
              <w:rPr>
                <w:rFonts w:ascii="Palatino Linotype" w:hAnsi="Palatino Linotype"/>
                <w:snapToGrid/>
                <w:sz w:val="22"/>
                <w:szCs w:val="22"/>
                <w:lang w:val="nl-NL"/>
              </w:rPr>
              <w:t>2</w:t>
            </w:r>
          </w:p>
        </w:tc>
      </w:tr>
      <w:tr w:rsidR="00636969" w:rsidRPr="00636969" w14:paraId="46D36BA8" w14:textId="77777777" w:rsidTr="0011740E">
        <w:tc>
          <w:tcPr>
            <w:tcW w:w="2975" w:type="dxa"/>
          </w:tcPr>
          <w:p w14:paraId="210B2577" w14:textId="77777777" w:rsidR="00636969" w:rsidRPr="00636969" w:rsidRDefault="00636969" w:rsidP="00636969">
            <w:pPr>
              <w:widowControl/>
              <w:rPr>
                <w:rFonts w:ascii="Palatino Linotype" w:hAnsi="Palatino Linotype"/>
                <w:snapToGrid/>
                <w:sz w:val="22"/>
                <w:szCs w:val="22"/>
                <w:lang w:val="nl-NL"/>
              </w:rPr>
            </w:pPr>
            <w:r w:rsidRPr="00636969">
              <w:rPr>
                <w:rFonts w:ascii="Palatino Linotype" w:hAnsi="Palatino Linotype"/>
                <w:snapToGrid/>
                <w:sz w:val="22"/>
                <w:szCs w:val="22"/>
                <w:lang w:val="nl-NL"/>
              </w:rPr>
              <w:t>11, vierde lid</w:t>
            </w:r>
          </w:p>
        </w:tc>
        <w:tc>
          <w:tcPr>
            <w:tcW w:w="3510" w:type="dxa"/>
          </w:tcPr>
          <w:p w14:paraId="43A90937" w14:textId="77777777" w:rsidR="00636969" w:rsidRPr="00636969" w:rsidRDefault="00636969" w:rsidP="00636969">
            <w:pPr>
              <w:widowControl/>
              <w:jc w:val="center"/>
              <w:rPr>
                <w:rFonts w:ascii="Palatino Linotype" w:hAnsi="Palatino Linotype"/>
                <w:snapToGrid/>
                <w:sz w:val="22"/>
                <w:szCs w:val="22"/>
                <w:lang w:val="nl-NL"/>
              </w:rPr>
            </w:pPr>
            <w:r w:rsidRPr="00636969">
              <w:rPr>
                <w:rFonts w:ascii="Palatino Linotype" w:hAnsi="Palatino Linotype"/>
                <w:snapToGrid/>
                <w:sz w:val="22"/>
                <w:szCs w:val="22"/>
                <w:lang w:val="nl-NL"/>
              </w:rPr>
              <w:t>2</w:t>
            </w:r>
          </w:p>
        </w:tc>
      </w:tr>
      <w:tr w:rsidR="00636969" w:rsidRPr="00636969" w14:paraId="3EEE23DA" w14:textId="77777777" w:rsidTr="0011740E">
        <w:tc>
          <w:tcPr>
            <w:tcW w:w="2975" w:type="dxa"/>
          </w:tcPr>
          <w:p w14:paraId="37D5DC5B" w14:textId="77777777" w:rsidR="00636969" w:rsidRPr="00636969" w:rsidRDefault="00636969" w:rsidP="00636969">
            <w:pPr>
              <w:widowControl/>
              <w:rPr>
                <w:rFonts w:ascii="Palatino Linotype" w:hAnsi="Palatino Linotype"/>
                <w:snapToGrid/>
                <w:sz w:val="22"/>
                <w:szCs w:val="22"/>
                <w:lang w:val="nl-NL"/>
              </w:rPr>
            </w:pPr>
            <w:r w:rsidRPr="00636969">
              <w:rPr>
                <w:rFonts w:ascii="Palatino Linotype" w:hAnsi="Palatino Linotype"/>
                <w:snapToGrid/>
                <w:sz w:val="22"/>
                <w:szCs w:val="22"/>
                <w:lang w:val="nl-NL"/>
              </w:rPr>
              <w:t>11c</w:t>
            </w:r>
          </w:p>
        </w:tc>
        <w:tc>
          <w:tcPr>
            <w:tcW w:w="3510" w:type="dxa"/>
          </w:tcPr>
          <w:p w14:paraId="22735E1C" w14:textId="77777777" w:rsidR="00636969" w:rsidRPr="00636969" w:rsidRDefault="00636969" w:rsidP="00636969">
            <w:pPr>
              <w:widowControl/>
              <w:jc w:val="center"/>
              <w:rPr>
                <w:rFonts w:ascii="Palatino Linotype" w:hAnsi="Palatino Linotype"/>
                <w:snapToGrid/>
                <w:sz w:val="22"/>
                <w:szCs w:val="22"/>
                <w:lang w:val="nl-NL"/>
              </w:rPr>
            </w:pPr>
            <w:r w:rsidRPr="00636969">
              <w:rPr>
                <w:rFonts w:ascii="Palatino Linotype" w:hAnsi="Palatino Linotype"/>
                <w:snapToGrid/>
                <w:sz w:val="22"/>
                <w:szCs w:val="22"/>
                <w:lang w:val="nl-NL"/>
              </w:rPr>
              <w:t>2</w:t>
            </w:r>
          </w:p>
        </w:tc>
      </w:tr>
      <w:tr w:rsidR="00636969" w:rsidRPr="00636969" w14:paraId="15085757" w14:textId="77777777" w:rsidTr="0011740E">
        <w:tc>
          <w:tcPr>
            <w:tcW w:w="2975" w:type="dxa"/>
          </w:tcPr>
          <w:p w14:paraId="50E22734" w14:textId="77777777" w:rsidR="00636969" w:rsidRPr="00636969" w:rsidRDefault="00636969" w:rsidP="00636969">
            <w:pPr>
              <w:widowControl/>
              <w:rPr>
                <w:rFonts w:ascii="Palatino Linotype" w:hAnsi="Palatino Linotype"/>
                <w:snapToGrid/>
                <w:sz w:val="22"/>
                <w:szCs w:val="22"/>
                <w:lang w:val="nl-NL"/>
              </w:rPr>
            </w:pPr>
            <w:r w:rsidRPr="00636969">
              <w:rPr>
                <w:rFonts w:ascii="Palatino Linotype" w:hAnsi="Palatino Linotype"/>
                <w:snapToGrid/>
                <w:sz w:val="22"/>
                <w:szCs w:val="22"/>
                <w:lang w:val="nl-NL"/>
              </w:rPr>
              <w:t>11d, eerste lid</w:t>
            </w:r>
          </w:p>
        </w:tc>
        <w:tc>
          <w:tcPr>
            <w:tcW w:w="3510" w:type="dxa"/>
          </w:tcPr>
          <w:p w14:paraId="0F06DAE6" w14:textId="77777777" w:rsidR="00636969" w:rsidRPr="00636969" w:rsidRDefault="00636969" w:rsidP="00636969">
            <w:pPr>
              <w:widowControl/>
              <w:jc w:val="center"/>
              <w:rPr>
                <w:rFonts w:ascii="Palatino Linotype" w:hAnsi="Palatino Linotype"/>
                <w:snapToGrid/>
                <w:sz w:val="22"/>
                <w:szCs w:val="22"/>
                <w:lang w:val="nl-NL"/>
              </w:rPr>
            </w:pPr>
            <w:r w:rsidRPr="00636969">
              <w:rPr>
                <w:rFonts w:ascii="Palatino Linotype" w:hAnsi="Palatino Linotype"/>
                <w:snapToGrid/>
                <w:sz w:val="22"/>
                <w:szCs w:val="22"/>
                <w:lang w:val="nl-NL"/>
              </w:rPr>
              <w:t>2</w:t>
            </w:r>
          </w:p>
        </w:tc>
      </w:tr>
      <w:tr w:rsidR="00636969" w:rsidRPr="00636969" w14:paraId="5AF57D6B" w14:textId="77777777" w:rsidTr="0011740E">
        <w:tc>
          <w:tcPr>
            <w:tcW w:w="2975" w:type="dxa"/>
          </w:tcPr>
          <w:p w14:paraId="7C0B5767" w14:textId="77777777" w:rsidR="00636969" w:rsidRPr="00636969" w:rsidRDefault="00636969" w:rsidP="00636969">
            <w:pPr>
              <w:widowControl/>
              <w:rPr>
                <w:rFonts w:ascii="Palatino Linotype" w:hAnsi="Palatino Linotype"/>
                <w:snapToGrid/>
                <w:sz w:val="22"/>
                <w:szCs w:val="22"/>
                <w:lang w:val="nl-NL"/>
              </w:rPr>
            </w:pPr>
            <w:r w:rsidRPr="00636969">
              <w:rPr>
                <w:rFonts w:ascii="Palatino Linotype" w:hAnsi="Palatino Linotype"/>
                <w:snapToGrid/>
                <w:sz w:val="22"/>
                <w:szCs w:val="22"/>
                <w:lang w:val="nl-NL"/>
              </w:rPr>
              <w:t>12, eerste lid</w:t>
            </w:r>
          </w:p>
        </w:tc>
        <w:tc>
          <w:tcPr>
            <w:tcW w:w="3510" w:type="dxa"/>
          </w:tcPr>
          <w:p w14:paraId="5A251077" w14:textId="77777777" w:rsidR="00636969" w:rsidRPr="00636969" w:rsidRDefault="00636969" w:rsidP="00636969">
            <w:pPr>
              <w:widowControl/>
              <w:jc w:val="center"/>
              <w:rPr>
                <w:rFonts w:ascii="Palatino Linotype" w:hAnsi="Palatino Linotype"/>
                <w:snapToGrid/>
                <w:sz w:val="22"/>
                <w:szCs w:val="22"/>
                <w:lang w:val="nl-NL"/>
              </w:rPr>
            </w:pPr>
            <w:r w:rsidRPr="00636969">
              <w:rPr>
                <w:rFonts w:ascii="Palatino Linotype" w:hAnsi="Palatino Linotype"/>
                <w:snapToGrid/>
                <w:sz w:val="22"/>
                <w:szCs w:val="22"/>
                <w:lang w:val="nl-NL"/>
              </w:rPr>
              <w:t>2</w:t>
            </w:r>
          </w:p>
        </w:tc>
      </w:tr>
      <w:tr w:rsidR="00636969" w:rsidRPr="00636969" w14:paraId="3385E27E" w14:textId="77777777" w:rsidTr="0011740E">
        <w:tc>
          <w:tcPr>
            <w:tcW w:w="2975" w:type="dxa"/>
          </w:tcPr>
          <w:p w14:paraId="16D96A0F" w14:textId="77777777" w:rsidR="00636969" w:rsidRPr="00636969" w:rsidRDefault="00636969" w:rsidP="00636969">
            <w:pPr>
              <w:widowControl/>
              <w:rPr>
                <w:rFonts w:ascii="Palatino Linotype" w:hAnsi="Palatino Linotype"/>
                <w:snapToGrid/>
                <w:sz w:val="22"/>
                <w:szCs w:val="22"/>
                <w:lang w:val="nl-NL"/>
              </w:rPr>
            </w:pPr>
            <w:r w:rsidRPr="00636969">
              <w:rPr>
                <w:rFonts w:ascii="Palatino Linotype" w:hAnsi="Palatino Linotype"/>
                <w:snapToGrid/>
                <w:sz w:val="22"/>
                <w:szCs w:val="22"/>
                <w:lang w:val="nl-NL"/>
              </w:rPr>
              <w:t>12, tweede lid</w:t>
            </w:r>
          </w:p>
        </w:tc>
        <w:tc>
          <w:tcPr>
            <w:tcW w:w="3510" w:type="dxa"/>
          </w:tcPr>
          <w:p w14:paraId="2DC6826A" w14:textId="77777777" w:rsidR="00636969" w:rsidRPr="00636969" w:rsidRDefault="00636969" w:rsidP="00636969">
            <w:pPr>
              <w:widowControl/>
              <w:jc w:val="center"/>
              <w:rPr>
                <w:rFonts w:ascii="Palatino Linotype" w:hAnsi="Palatino Linotype"/>
                <w:snapToGrid/>
                <w:sz w:val="22"/>
                <w:szCs w:val="22"/>
                <w:lang w:val="nl-NL"/>
              </w:rPr>
            </w:pPr>
            <w:r w:rsidRPr="00636969">
              <w:rPr>
                <w:rFonts w:ascii="Palatino Linotype" w:hAnsi="Palatino Linotype"/>
                <w:snapToGrid/>
                <w:sz w:val="22"/>
                <w:szCs w:val="22"/>
                <w:lang w:val="nl-NL"/>
              </w:rPr>
              <w:t>2</w:t>
            </w:r>
          </w:p>
        </w:tc>
      </w:tr>
      <w:tr w:rsidR="00636969" w:rsidRPr="00636969" w14:paraId="4D9C8D9B" w14:textId="77777777" w:rsidTr="0011740E">
        <w:tc>
          <w:tcPr>
            <w:tcW w:w="2975" w:type="dxa"/>
          </w:tcPr>
          <w:p w14:paraId="324EC847" w14:textId="77777777" w:rsidR="00636969" w:rsidRPr="00636969" w:rsidRDefault="00636969" w:rsidP="00636969">
            <w:pPr>
              <w:widowControl/>
              <w:rPr>
                <w:rFonts w:ascii="Palatino Linotype" w:hAnsi="Palatino Linotype"/>
                <w:snapToGrid/>
                <w:sz w:val="22"/>
                <w:szCs w:val="22"/>
                <w:lang w:val="nl-NL"/>
              </w:rPr>
            </w:pPr>
            <w:r w:rsidRPr="00636969">
              <w:rPr>
                <w:rFonts w:ascii="Palatino Linotype" w:hAnsi="Palatino Linotype"/>
                <w:snapToGrid/>
                <w:sz w:val="22"/>
                <w:szCs w:val="22"/>
                <w:lang w:val="nl-NL"/>
              </w:rPr>
              <w:t>13, eerste lid, eerste volzin</w:t>
            </w:r>
          </w:p>
        </w:tc>
        <w:tc>
          <w:tcPr>
            <w:tcW w:w="3510" w:type="dxa"/>
          </w:tcPr>
          <w:p w14:paraId="136610BB" w14:textId="77777777" w:rsidR="00636969" w:rsidRPr="00636969" w:rsidRDefault="00636969" w:rsidP="00636969">
            <w:pPr>
              <w:widowControl/>
              <w:jc w:val="center"/>
              <w:rPr>
                <w:rFonts w:ascii="Palatino Linotype" w:hAnsi="Palatino Linotype"/>
                <w:snapToGrid/>
                <w:sz w:val="22"/>
                <w:szCs w:val="22"/>
                <w:lang w:val="nl-NL"/>
              </w:rPr>
            </w:pPr>
            <w:r w:rsidRPr="00636969">
              <w:rPr>
                <w:rFonts w:ascii="Palatino Linotype" w:hAnsi="Palatino Linotype"/>
                <w:snapToGrid/>
                <w:sz w:val="22"/>
                <w:szCs w:val="22"/>
                <w:lang w:val="nl-NL"/>
              </w:rPr>
              <w:t>2</w:t>
            </w:r>
          </w:p>
        </w:tc>
      </w:tr>
      <w:tr w:rsidR="00636969" w:rsidRPr="00636969" w14:paraId="0BD27E02" w14:textId="77777777" w:rsidTr="0011740E">
        <w:tc>
          <w:tcPr>
            <w:tcW w:w="2975" w:type="dxa"/>
          </w:tcPr>
          <w:p w14:paraId="09F14B94" w14:textId="77777777" w:rsidR="00636969" w:rsidRPr="00636969" w:rsidRDefault="00636969" w:rsidP="00636969">
            <w:pPr>
              <w:widowControl/>
              <w:rPr>
                <w:rFonts w:ascii="Palatino Linotype" w:hAnsi="Palatino Linotype"/>
                <w:snapToGrid/>
                <w:sz w:val="22"/>
                <w:szCs w:val="22"/>
                <w:lang w:val="nl-NL"/>
              </w:rPr>
            </w:pPr>
            <w:r w:rsidRPr="00636969">
              <w:rPr>
                <w:rFonts w:ascii="Palatino Linotype" w:hAnsi="Palatino Linotype"/>
                <w:snapToGrid/>
                <w:sz w:val="22"/>
                <w:szCs w:val="22"/>
                <w:lang w:val="nl-NL"/>
              </w:rPr>
              <w:t>14, eerste lid</w:t>
            </w:r>
          </w:p>
        </w:tc>
        <w:tc>
          <w:tcPr>
            <w:tcW w:w="3510" w:type="dxa"/>
          </w:tcPr>
          <w:p w14:paraId="08ED1F32" w14:textId="77777777" w:rsidR="00636969" w:rsidRPr="00636969" w:rsidRDefault="00636969" w:rsidP="00636969">
            <w:pPr>
              <w:widowControl/>
              <w:jc w:val="center"/>
              <w:rPr>
                <w:rFonts w:ascii="Palatino Linotype" w:hAnsi="Palatino Linotype"/>
                <w:snapToGrid/>
                <w:sz w:val="22"/>
                <w:szCs w:val="22"/>
                <w:lang w:val="nl-NL"/>
              </w:rPr>
            </w:pPr>
            <w:r w:rsidRPr="00636969">
              <w:rPr>
                <w:rFonts w:ascii="Palatino Linotype" w:hAnsi="Palatino Linotype"/>
                <w:snapToGrid/>
                <w:sz w:val="22"/>
                <w:szCs w:val="22"/>
                <w:lang w:val="nl-NL"/>
              </w:rPr>
              <w:t>2</w:t>
            </w:r>
          </w:p>
        </w:tc>
      </w:tr>
      <w:tr w:rsidR="00636969" w:rsidRPr="00636969" w14:paraId="6BD8CC26" w14:textId="77777777" w:rsidTr="0011740E">
        <w:tc>
          <w:tcPr>
            <w:tcW w:w="2975" w:type="dxa"/>
          </w:tcPr>
          <w:p w14:paraId="2538D916" w14:textId="77777777" w:rsidR="00636969" w:rsidRPr="00636969" w:rsidRDefault="00636969" w:rsidP="00636969">
            <w:pPr>
              <w:widowControl/>
              <w:rPr>
                <w:rFonts w:ascii="Palatino Linotype" w:hAnsi="Palatino Linotype"/>
                <w:snapToGrid/>
                <w:sz w:val="22"/>
                <w:szCs w:val="22"/>
                <w:lang w:val="nl-NL"/>
              </w:rPr>
            </w:pPr>
            <w:r w:rsidRPr="00636969">
              <w:rPr>
                <w:rFonts w:ascii="Palatino Linotype" w:hAnsi="Palatino Linotype"/>
                <w:snapToGrid/>
                <w:sz w:val="22"/>
                <w:szCs w:val="22"/>
                <w:lang w:val="nl-NL"/>
              </w:rPr>
              <w:t>16, eerste lid</w:t>
            </w:r>
          </w:p>
        </w:tc>
        <w:tc>
          <w:tcPr>
            <w:tcW w:w="3510" w:type="dxa"/>
          </w:tcPr>
          <w:p w14:paraId="10ECE9FA" w14:textId="77777777" w:rsidR="00636969" w:rsidRPr="00636969" w:rsidRDefault="00636969" w:rsidP="00636969">
            <w:pPr>
              <w:widowControl/>
              <w:jc w:val="center"/>
              <w:rPr>
                <w:rFonts w:ascii="Palatino Linotype" w:hAnsi="Palatino Linotype"/>
                <w:snapToGrid/>
                <w:sz w:val="22"/>
                <w:szCs w:val="22"/>
                <w:lang w:val="nl-NL"/>
              </w:rPr>
            </w:pPr>
            <w:r w:rsidRPr="00636969">
              <w:rPr>
                <w:rFonts w:ascii="Palatino Linotype" w:hAnsi="Palatino Linotype"/>
                <w:snapToGrid/>
                <w:sz w:val="22"/>
                <w:szCs w:val="22"/>
                <w:lang w:val="nl-NL"/>
              </w:rPr>
              <w:t>2</w:t>
            </w:r>
          </w:p>
        </w:tc>
      </w:tr>
      <w:tr w:rsidR="00636969" w:rsidRPr="00636969" w14:paraId="347B7FA5" w14:textId="77777777" w:rsidTr="0011740E">
        <w:tc>
          <w:tcPr>
            <w:tcW w:w="2975" w:type="dxa"/>
          </w:tcPr>
          <w:p w14:paraId="771CADB6" w14:textId="77777777" w:rsidR="00636969" w:rsidRPr="00636969" w:rsidRDefault="00636969" w:rsidP="00636969">
            <w:pPr>
              <w:widowControl/>
              <w:rPr>
                <w:rFonts w:ascii="Palatino Linotype" w:hAnsi="Palatino Linotype"/>
                <w:snapToGrid/>
                <w:sz w:val="22"/>
                <w:szCs w:val="22"/>
                <w:lang w:val="nl-NL"/>
              </w:rPr>
            </w:pPr>
            <w:r w:rsidRPr="00636969">
              <w:rPr>
                <w:rFonts w:ascii="Palatino Linotype" w:hAnsi="Palatino Linotype"/>
                <w:snapToGrid/>
                <w:sz w:val="22"/>
                <w:szCs w:val="22"/>
                <w:lang w:val="nl-NL"/>
              </w:rPr>
              <w:t>17, eerste lid</w:t>
            </w:r>
          </w:p>
        </w:tc>
        <w:tc>
          <w:tcPr>
            <w:tcW w:w="3510" w:type="dxa"/>
          </w:tcPr>
          <w:p w14:paraId="22410C24" w14:textId="77777777" w:rsidR="00636969" w:rsidRPr="00636969" w:rsidRDefault="00636969" w:rsidP="00636969">
            <w:pPr>
              <w:widowControl/>
              <w:jc w:val="center"/>
              <w:rPr>
                <w:rFonts w:ascii="Palatino Linotype" w:hAnsi="Palatino Linotype"/>
                <w:snapToGrid/>
                <w:sz w:val="22"/>
                <w:szCs w:val="22"/>
                <w:lang w:val="nl-NL"/>
              </w:rPr>
            </w:pPr>
            <w:r w:rsidRPr="00636969">
              <w:rPr>
                <w:rFonts w:ascii="Palatino Linotype" w:hAnsi="Palatino Linotype"/>
                <w:snapToGrid/>
                <w:sz w:val="22"/>
                <w:szCs w:val="22"/>
                <w:lang w:val="nl-NL"/>
              </w:rPr>
              <w:t>2</w:t>
            </w:r>
          </w:p>
        </w:tc>
      </w:tr>
      <w:tr w:rsidR="00636969" w:rsidRPr="00636969" w14:paraId="70CDD062" w14:textId="77777777" w:rsidTr="0011740E">
        <w:tc>
          <w:tcPr>
            <w:tcW w:w="2975" w:type="dxa"/>
          </w:tcPr>
          <w:p w14:paraId="00DCAA1F" w14:textId="77777777" w:rsidR="00636969" w:rsidRPr="00636969" w:rsidRDefault="00636969" w:rsidP="00636969">
            <w:pPr>
              <w:widowControl/>
              <w:rPr>
                <w:rFonts w:ascii="Palatino Linotype" w:hAnsi="Palatino Linotype"/>
                <w:snapToGrid/>
                <w:sz w:val="22"/>
                <w:szCs w:val="22"/>
                <w:lang w:val="nl-NL"/>
              </w:rPr>
            </w:pPr>
            <w:r w:rsidRPr="00636969">
              <w:rPr>
                <w:rFonts w:ascii="Palatino Linotype" w:hAnsi="Palatino Linotype"/>
                <w:snapToGrid/>
                <w:sz w:val="22"/>
                <w:szCs w:val="22"/>
                <w:lang w:val="nl-NL"/>
              </w:rPr>
              <w:t>17, tweede lid</w:t>
            </w:r>
          </w:p>
        </w:tc>
        <w:tc>
          <w:tcPr>
            <w:tcW w:w="3510" w:type="dxa"/>
          </w:tcPr>
          <w:p w14:paraId="2C771E30" w14:textId="77777777" w:rsidR="00636969" w:rsidRPr="00636969" w:rsidRDefault="00636969" w:rsidP="00636969">
            <w:pPr>
              <w:widowControl/>
              <w:jc w:val="center"/>
              <w:rPr>
                <w:rFonts w:ascii="Palatino Linotype" w:hAnsi="Palatino Linotype"/>
                <w:snapToGrid/>
                <w:sz w:val="22"/>
                <w:szCs w:val="22"/>
                <w:lang w:val="nl-NL"/>
              </w:rPr>
            </w:pPr>
            <w:r w:rsidRPr="00636969">
              <w:rPr>
                <w:rFonts w:ascii="Palatino Linotype" w:hAnsi="Palatino Linotype"/>
                <w:snapToGrid/>
                <w:sz w:val="22"/>
                <w:szCs w:val="22"/>
                <w:lang w:val="nl-NL"/>
              </w:rPr>
              <w:t>2</w:t>
            </w:r>
          </w:p>
        </w:tc>
      </w:tr>
      <w:tr w:rsidR="00636969" w:rsidRPr="00636969" w14:paraId="257D5741" w14:textId="77777777" w:rsidTr="0011740E">
        <w:tc>
          <w:tcPr>
            <w:tcW w:w="2975" w:type="dxa"/>
          </w:tcPr>
          <w:p w14:paraId="22C026BE" w14:textId="77777777" w:rsidR="00636969" w:rsidRPr="00636969" w:rsidRDefault="00636969" w:rsidP="00636969">
            <w:pPr>
              <w:widowControl/>
              <w:ind w:right="-1740"/>
              <w:rPr>
                <w:rFonts w:ascii="Palatino Linotype" w:hAnsi="Palatino Linotype"/>
                <w:snapToGrid/>
                <w:sz w:val="22"/>
                <w:szCs w:val="22"/>
                <w:lang w:val="nl-NL"/>
              </w:rPr>
            </w:pPr>
            <w:r w:rsidRPr="00636969">
              <w:rPr>
                <w:rFonts w:ascii="Palatino Linotype" w:hAnsi="Palatino Linotype"/>
                <w:snapToGrid/>
                <w:sz w:val="22"/>
                <w:szCs w:val="22"/>
                <w:lang w:val="nl-NL"/>
              </w:rPr>
              <w:t>17, vijfde lid, laatste volzin</w:t>
            </w:r>
          </w:p>
          <w:p w14:paraId="409B0EE1" w14:textId="77777777" w:rsidR="00636969" w:rsidRPr="00636969" w:rsidRDefault="00636969" w:rsidP="00636969">
            <w:pPr>
              <w:widowControl/>
              <w:rPr>
                <w:rFonts w:ascii="Palatino Linotype" w:hAnsi="Palatino Linotype"/>
                <w:snapToGrid/>
                <w:sz w:val="22"/>
                <w:szCs w:val="22"/>
                <w:lang w:val="nl-NL"/>
              </w:rPr>
            </w:pPr>
            <w:r w:rsidRPr="00636969">
              <w:rPr>
                <w:rFonts w:ascii="Palatino Linotype" w:hAnsi="Palatino Linotype"/>
                <w:snapToGrid/>
                <w:sz w:val="22"/>
                <w:szCs w:val="22"/>
                <w:lang w:val="nl-NL"/>
              </w:rPr>
              <w:t>17c, laatste volzin</w:t>
            </w:r>
          </w:p>
        </w:tc>
        <w:tc>
          <w:tcPr>
            <w:tcW w:w="3510" w:type="dxa"/>
          </w:tcPr>
          <w:p w14:paraId="1796AEFF" w14:textId="77777777" w:rsidR="00636969" w:rsidRPr="00636969" w:rsidRDefault="00636969" w:rsidP="00636969">
            <w:pPr>
              <w:widowControl/>
              <w:tabs>
                <w:tab w:val="left" w:pos="3135"/>
              </w:tabs>
              <w:ind w:left="-285" w:firstLine="285"/>
              <w:jc w:val="center"/>
              <w:rPr>
                <w:rFonts w:ascii="Palatino Linotype" w:hAnsi="Palatino Linotype"/>
                <w:snapToGrid/>
                <w:sz w:val="22"/>
                <w:szCs w:val="22"/>
                <w:lang w:val="nl-NL"/>
              </w:rPr>
            </w:pPr>
          </w:p>
          <w:p w14:paraId="0AC43DA3" w14:textId="77777777" w:rsidR="00636969" w:rsidRPr="00636969" w:rsidRDefault="00636969" w:rsidP="00636969">
            <w:pPr>
              <w:widowControl/>
              <w:tabs>
                <w:tab w:val="left" w:pos="3135"/>
              </w:tabs>
              <w:ind w:left="-285" w:firstLine="285"/>
              <w:jc w:val="center"/>
              <w:rPr>
                <w:rFonts w:ascii="Palatino Linotype" w:hAnsi="Palatino Linotype"/>
                <w:snapToGrid/>
                <w:sz w:val="22"/>
                <w:szCs w:val="22"/>
                <w:lang w:val="nl-NL"/>
              </w:rPr>
            </w:pPr>
            <w:r w:rsidRPr="00636969">
              <w:rPr>
                <w:rFonts w:ascii="Palatino Linotype" w:hAnsi="Palatino Linotype"/>
                <w:snapToGrid/>
                <w:sz w:val="22"/>
                <w:szCs w:val="22"/>
                <w:lang w:val="nl-NL"/>
              </w:rPr>
              <w:t>2</w:t>
            </w:r>
          </w:p>
        </w:tc>
      </w:tr>
      <w:tr w:rsidR="00636969" w:rsidRPr="00636969" w14:paraId="7A9BF4FD" w14:textId="77777777" w:rsidTr="0011740E">
        <w:tc>
          <w:tcPr>
            <w:tcW w:w="2975" w:type="dxa"/>
          </w:tcPr>
          <w:p w14:paraId="54892590" w14:textId="77777777" w:rsidR="00636969" w:rsidRPr="00636969" w:rsidRDefault="00636969" w:rsidP="00636969">
            <w:pPr>
              <w:widowControl/>
              <w:rPr>
                <w:rFonts w:ascii="Palatino Linotype" w:hAnsi="Palatino Linotype"/>
                <w:snapToGrid/>
                <w:sz w:val="22"/>
                <w:szCs w:val="22"/>
                <w:lang w:val="nl-NL"/>
              </w:rPr>
            </w:pPr>
            <w:r w:rsidRPr="00636969">
              <w:rPr>
                <w:rFonts w:ascii="Palatino Linotype" w:hAnsi="Palatino Linotype"/>
                <w:snapToGrid/>
                <w:sz w:val="22"/>
                <w:szCs w:val="22"/>
                <w:lang w:val="nl-NL"/>
              </w:rPr>
              <w:t>17d, derde lid, onderdeel a</w:t>
            </w:r>
          </w:p>
        </w:tc>
        <w:tc>
          <w:tcPr>
            <w:tcW w:w="3510" w:type="dxa"/>
          </w:tcPr>
          <w:p w14:paraId="2C72F40F" w14:textId="77777777" w:rsidR="00636969" w:rsidRPr="00636969" w:rsidRDefault="00636969" w:rsidP="00636969">
            <w:pPr>
              <w:widowControl/>
              <w:jc w:val="center"/>
              <w:rPr>
                <w:rFonts w:ascii="Palatino Linotype" w:hAnsi="Palatino Linotype"/>
                <w:snapToGrid/>
                <w:sz w:val="22"/>
                <w:szCs w:val="22"/>
                <w:lang w:val="nl-NL"/>
              </w:rPr>
            </w:pPr>
            <w:r w:rsidRPr="00636969">
              <w:rPr>
                <w:rFonts w:ascii="Palatino Linotype" w:hAnsi="Palatino Linotype"/>
                <w:snapToGrid/>
                <w:sz w:val="22"/>
                <w:szCs w:val="22"/>
                <w:lang w:val="nl-NL"/>
              </w:rPr>
              <w:t>2</w:t>
            </w:r>
          </w:p>
          <w:p w14:paraId="5109A8C2" w14:textId="77777777" w:rsidR="00636969" w:rsidRPr="00636969" w:rsidRDefault="00636969" w:rsidP="00636969">
            <w:pPr>
              <w:widowControl/>
              <w:jc w:val="center"/>
              <w:rPr>
                <w:rFonts w:ascii="Palatino Linotype" w:hAnsi="Palatino Linotype"/>
                <w:snapToGrid/>
                <w:sz w:val="22"/>
                <w:szCs w:val="22"/>
                <w:lang w:val="nl-NL"/>
              </w:rPr>
            </w:pPr>
          </w:p>
        </w:tc>
      </w:tr>
    </w:tbl>
    <w:p w14:paraId="4C1277EF" w14:textId="71733CE3" w:rsidR="00636969" w:rsidRPr="00636969" w:rsidRDefault="00636969" w:rsidP="008E302D">
      <w:pPr>
        <w:widowControl/>
        <w:numPr>
          <w:ilvl w:val="0"/>
          <w:numId w:val="9"/>
        </w:numPr>
        <w:spacing w:before="480" w:after="240"/>
        <w:jc w:val="both"/>
        <w:rPr>
          <w:rFonts w:ascii="Palatino Linotype" w:hAnsi="Palatino Linotype"/>
          <w:snapToGrid/>
          <w:sz w:val="22"/>
          <w:szCs w:val="22"/>
          <w:lang w:val="nl-NL"/>
        </w:rPr>
      </w:pPr>
      <w:r w:rsidRPr="00636969">
        <w:rPr>
          <w:rFonts w:ascii="Palatino Linotype" w:hAnsi="Palatino Linotype"/>
          <w:snapToGrid/>
          <w:sz w:val="22"/>
          <w:szCs w:val="22"/>
          <w:lang w:val="nl-NL"/>
        </w:rPr>
        <w:lastRenderedPageBreak/>
        <w:t xml:space="preserve">De boetebedragen behorende bij de tariefnummers, genoemd in het eerste lid, worden als volgt vastgesteld: </w:t>
      </w:r>
    </w:p>
    <w:p w14:paraId="7B8FE68F" w14:textId="77777777" w:rsidR="00636969" w:rsidRPr="00636969" w:rsidRDefault="00636969" w:rsidP="00636969">
      <w:pPr>
        <w:widowControl/>
        <w:jc w:val="both"/>
        <w:rPr>
          <w:rFonts w:ascii="Palatino Linotype" w:hAnsi="Palatino Linotype"/>
          <w:snapToGrid/>
          <w:sz w:val="22"/>
          <w:szCs w:val="22"/>
          <w:lang w:val="nl-NL"/>
        </w:rPr>
      </w:pPr>
    </w:p>
    <w:tbl>
      <w:tblPr>
        <w:tblStyle w:val="TableGrid1"/>
        <w:tblW w:w="0" w:type="auto"/>
        <w:tblInd w:w="715" w:type="dxa"/>
        <w:tblLook w:val="04A0" w:firstRow="1" w:lastRow="0" w:firstColumn="1" w:lastColumn="0" w:noHBand="0" w:noVBand="1"/>
      </w:tblPr>
      <w:tblGrid>
        <w:gridCol w:w="1722"/>
        <w:gridCol w:w="2156"/>
        <w:gridCol w:w="2194"/>
        <w:gridCol w:w="2257"/>
      </w:tblGrid>
      <w:tr w:rsidR="00636969" w:rsidRPr="00636969" w14:paraId="0FBEBBA6" w14:textId="77777777" w:rsidTr="0011740E">
        <w:tc>
          <w:tcPr>
            <w:tcW w:w="1722" w:type="dxa"/>
          </w:tcPr>
          <w:p w14:paraId="5A8CFAE0" w14:textId="77777777" w:rsidR="00636969" w:rsidRPr="00636969" w:rsidRDefault="00636969" w:rsidP="00636969">
            <w:pPr>
              <w:widowControl/>
              <w:jc w:val="center"/>
              <w:rPr>
                <w:rFonts w:ascii="Palatino Linotype" w:hAnsi="Palatino Linotype"/>
                <w:b/>
                <w:snapToGrid/>
                <w:sz w:val="22"/>
                <w:szCs w:val="22"/>
                <w:u w:val="single"/>
              </w:rPr>
            </w:pPr>
            <w:proofErr w:type="spellStart"/>
            <w:r w:rsidRPr="00636969">
              <w:rPr>
                <w:rFonts w:ascii="Palatino Linotype" w:hAnsi="Palatino Linotype"/>
                <w:b/>
                <w:snapToGrid/>
                <w:sz w:val="22"/>
                <w:szCs w:val="22"/>
                <w:u w:val="single"/>
              </w:rPr>
              <w:t>Tariefnummer</w:t>
            </w:r>
            <w:proofErr w:type="spellEnd"/>
          </w:p>
        </w:tc>
        <w:tc>
          <w:tcPr>
            <w:tcW w:w="2156" w:type="dxa"/>
          </w:tcPr>
          <w:p w14:paraId="6D815830" w14:textId="77777777" w:rsidR="00636969" w:rsidRPr="00636969" w:rsidRDefault="00636969" w:rsidP="00636969">
            <w:pPr>
              <w:widowControl/>
              <w:ind w:right="-22"/>
              <w:rPr>
                <w:rFonts w:ascii="Palatino Linotype" w:hAnsi="Palatino Linotype"/>
                <w:snapToGrid/>
                <w:sz w:val="22"/>
                <w:szCs w:val="22"/>
              </w:rPr>
            </w:pPr>
            <w:proofErr w:type="spellStart"/>
            <w:r w:rsidRPr="00636969">
              <w:rPr>
                <w:rFonts w:ascii="Palatino Linotype" w:hAnsi="Palatino Linotype"/>
                <w:b/>
                <w:snapToGrid/>
                <w:sz w:val="22"/>
                <w:szCs w:val="22"/>
                <w:u w:val="single"/>
              </w:rPr>
              <w:t>Natuurlijk</w:t>
            </w:r>
            <w:proofErr w:type="spellEnd"/>
            <w:r w:rsidRPr="00636969">
              <w:rPr>
                <w:rFonts w:ascii="Palatino Linotype" w:hAnsi="Palatino Linotype"/>
                <w:b/>
                <w:snapToGrid/>
                <w:sz w:val="22"/>
                <w:szCs w:val="22"/>
                <w:u w:val="single"/>
              </w:rPr>
              <w:t xml:space="preserve"> </w:t>
            </w:r>
            <w:proofErr w:type="spellStart"/>
            <w:r w:rsidRPr="00636969">
              <w:rPr>
                <w:rFonts w:ascii="Palatino Linotype" w:hAnsi="Palatino Linotype"/>
                <w:b/>
                <w:snapToGrid/>
                <w:sz w:val="22"/>
                <w:szCs w:val="22"/>
                <w:u w:val="single"/>
              </w:rPr>
              <w:t>persoon</w:t>
            </w:r>
            <w:proofErr w:type="spellEnd"/>
            <w:r w:rsidRPr="00636969">
              <w:rPr>
                <w:rFonts w:ascii="Palatino Linotype" w:hAnsi="Palatino Linotype"/>
                <w:b/>
                <w:snapToGrid/>
                <w:sz w:val="22"/>
                <w:szCs w:val="22"/>
                <w:u w:val="single"/>
              </w:rPr>
              <w:t xml:space="preserve"> met </w:t>
            </w:r>
            <w:proofErr w:type="spellStart"/>
            <w:r w:rsidRPr="00636969">
              <w:rPr>
                <w:rFonts w:ascii="Palatino Linotype" w:hAnsi="Palatino Linotype"/>
                <w:b/>
                <w:snapToGrid/>
                <w:sz w:val="22"/>
                <w:szCs w:val="22"/>
                <w:u w:val="single"/>
              </w:rPr>
              <w:t>ontheffing</w:t>
            </w:r>
            <w:proofErr w:type="spellEnd"/>
          </w:p>
          <w:p w14:paraId="16210A19" w14:textId="77777777" w:rsidR="00636969" w:rsidRPr="00636969" w:rsidRDefault="00636969" w:rsidP="00636969">
            <w:pPr>
              <w:widowControl/>
              <w:jc w:val="both"/>
              <w:rPr>
                <w:rFonts w:ascii="Palatino Linotype" w:hAnsi="Palatino Linotype"/>
                <w:snapToGrid/>
                <w:sz w:val="22"/>
                <w:szCs w:val="22"/>
              </w:rPr>
            </w:pPr>
          </w:p>
        </w:tc>
        <w:tc>
          <w:tcPr>
            <w:tcW w:w="2194" w:type="dxa"/>
          </w:tcPr>
          <w:p w14:paraId="0C8D20D9" w14:textId="77777777" w:rsidR="00636969" w:rsidRPr="00636969" w:rsidRDefault="00636969" w:rsidP="00636969">
            <w:pPr>
              <w:widowControl/>
              <w:ind w:right="-22"/>
              <w:rPr>
                <w:rFonts w:ascii="Palatino Linotype" w:hAnsi="Palatino Linotype"/>
                <w:snapToGrid/>
                <w:sz w:val="22"/>
                <w:szCs w:val="22"/>
              </w:rPr>
            </w:pPr>
            <w:proofErr w:type="spellStart"/>
            <w:r w:rsidRPr="00636969">
              <w:rPr>
                <w:rFonts w:ascii="Palatino Linotype" w:hAnsi="Palatino Linotype"/>
                <w:b/>
                <w:snapToGrid/>
                <w:sz w:val="22"/>
                <w:szCs w:val="22"/>
                <w:u w:val="single"/>
              </w:rPr>
              <w:t>Rechtspersoon</w:t>
            </w:r>
            <w:proofErr w:type="spellEnd"/>
            <w:r w:rsidRPr="00636969">
              <w:rPr>
                <w:rFonts w:ascii="Palatino Linotype" w:hAnsi="Palatino Linotype"/>
                <w:b/>
                <w:snapToGrid/>
                <w:sz w:val="22"/>
                <w:szCs w:val="22"/>
                <w:u w:val="single"/>
              </w:rPr>
              <w:t xml:space="preserve"> met </w:t>
            </w:r>
            <w:proofErr w:type="spellStart"/>
            <w:r w:rsidRPr="00636969">
              <w:rPr>
                <w:rFonts w:ascii="Palatino Linotype" w:hAnsi="Palatino Linotype"/>
                <w:b/>
                <w:snapToGrid/>
                <w:sz w:val="22"/>
                <w:szCs w:val="22"/>
                <w:u w:val="single"/>
              </w:rPr>
              <w:t>ontheffing</w:t>
            </w:r>
            <w:proofErr w:type="spellEnd"/>
          </w:p>
          <w:p w14:paraId="1D31EE6A" w14:textId="77777777" w:rsidR="00636969" w:rsidRPr="00636969" w:rsidRDefault="00636969" w:rsidP="00636969">
            <w:pPr>
              <w:widowControl/>
              <w:jc w:val="both"/>
              <w:rPr>
                <w:rFonts w:ascii="Palatino Linotype" w:hAnsi="Palatino Linotype"/>
                <w:snapToGrid/>
                <w:sz w:val="22"/>
                <w:szCs w:val="22"/>
              </w:rPr>
            </w:pPr>
          </w:p>
        </w:tc>
        <w:tc>
          <w:tcPr>
            <w:tcW w:w="2253" w:type="dxa"/>
          </w:tcPr>
          <w:p w14:paraId="1F941A39" w14:textId="77777777" w:rsidR="00636969" w:rsidRPr="00636969" w:rsidRDefault="00636969" w:rsidP="00636969">
            <w:pPr>
              <w:widowControl/>
              <w:jc w:val="both"/>
              <w:rPr>
                <w:rFonts w:ascii="Palatino Linotype" w:hAnsi="Palatino Linotype"/>
                <w:b/>
                <w:snapToGrid/>
                <w:sz w:val="22"/>
                <w:szCs w:val="22"/>
                <w:u w:val="single"/>
              </w:rPr>
            </w:pPr>
            <w:proofErr w:type="spellStart"/>
            <w:r w:rsidRPr="00636969">
              <w:rPr>
                <w:rFonts w:ascii="Palatino Linotype" w:hAnsi="Palatino Linotype"/>
                <w:b/>
                <w:snapToGrid/>
                <w:sz w:val="22"/>
                <w:szCs w:val="22"/>
                <w:u w:val="single"/>
              </w:rPr>
              <w:t>Vergunninghouders</w:t>
            </w:r>
            <w:proofErr w:type="spellEnd"/>
          </w:p>
        </w:tc>
      </w:tr>
      <w:tr w:rsidR="00636969" w:rsidRPr="00E51C50" w14:paraId="6E579134" w14:textId="77777777" w:rsidTr="0011740E">
        <w:tc>
          <w:tcPr>
            <w:tcW w:w="1722" w:type="dxa"/>
          </w:tcPr>
          <w:p w14:paraId="233198F6" w14:textId="77777777" w:rsidR="00636969" w:rsidRPr="00636969" w:rsidRDefault="00636969" w:rsidP="00636969">
            <w:pPr>
              <w:widowControl/>
              <w:jc w:val="center"/>
              <w:rPr>
                <w:rFonts w:ascii="Palatino Linotype" w:hAnsi="Palatino Linotype"/>
                <w:snapToGrid/>
                <w:sz w:val="22"/>
                <w:szCs w:val="22"/>
              </w:rPr>
            </w:pPr>
            <w:r w:rsidRPr="00636969">
              <w:rPr>
                <w:rFonts w:ascii="Palatino Linotype" w:hAnsi="Palatino Linotype"/>
                <w:snapToGrid/>
                <w:sz w:val="22"/>
                <w:szCs w:val="22"/>
              </w:rPr>
              <w:t>1</w:t>
            </w:r>
          </w:p>
        </w:tc>
        <w:tc>
          <w:tcPr>
            <w:tcW w:w="2156" w:type="dxa"/>
          </w:tcPr>
          <w:p w14:paraId="40C5DE0C" w14:textId="77777777" w:rsidR="00636969" w:rsidRPr="00636969" w:rsidRDefault="00636969" w:rsidP="00636969">
            <w:pPr>
              <w:widowControl/>
              <w:ind w:right="-22"/>
              <w:rPr>
                <w:rFonts w:ascii="Palatino Linotype" w:hAnsi="Palatino Linotype"/>
                <w:snapToGrid/>
                <w:sz w:val="22"/>
                <w:szCs w:val="22"/>
              </w:rPr>
            </w:pPr>
            <w:proofErr w:type="spellStart"/>
            <w:r w:rsidRPr="00636969">
              <w:rPr>
                <w:rFonts w:ascii="Palatino Linotype" w:hAnsi="Palatino Linotype"/>
                <w:snapToGrid/>
                <w:sz w:val="22"/>
                <w:szCs w:val="22"/>
              </w:rPr>
              <w:t>NAf</w:t>
            </w:r>
            <w:proofErr w:type="spellEnd"/>
            <w:r w:rsidRPr="00636969">
              <w:rPr>
                <w:rFonts w:ascii="Palatino Linotype" w:hAnsi="Palatino Linotype"/>
                <w:snapToGrid/>
                <w:sz w:val="22"/>
                <w:szCs w:val="22"/>
              </w:rPr>
              <w:t xml:space="preserve"> 1.500,-</w:t>
            </w:r>
          </w:p>
        </w:tc>
        <w:tc>
          <w:tcPr>
            <w:tcW w:w="2194" w:type="dxa"/>
          </w:tcPr>
          <w:p w14:paraId="01E4538C" w14:textId="77777777" w:rsidR="00636969" w:rsidRPr="00636969" w:rsidRDefault="00636969" w:rsidP="00636969">
            <w:pPr>
              <w:widowControl/>
              <w:rPr>
                <w:rFonts w:ascii="Palatino Linotype" w:hAnsi="Palatino Linotype"/>
                <w:snapToGrid/>
                <w:sz w:val="22"/>
                <w:szCs w:val="22"/>
                <w:lang w:val="nl-NL"/>
              </w:rPr>
            </w:pPr>
            <w:proofErr w:type="spellStart"/>
            <w:r w:rsidRPr="00636969">
              <w:rPr>
                <w:rFonts w:ascii="Palatino Linotype" w:hAnsi="Palatino Linotype"/>
                <w:snapToGrid/>
                <w:sz w:val="22"/>
                <w:szCs w:val="22"/>
                <w:lang w:val="nl-NL"/>
              </w:rPr>
              <w:t>NAf</w:t>
            </w:r>
            <w:proofErr w:type="spellEnd"/>
            <w:r w:rsidRPr="00636969">
              <w:rPr>
                <w:rFonts w:ascii="Palatino Linotype" w:hAnsi="Palatino Linotype"/>
                <w:snapToGrid/>
                <w:sz w:val="22"/>
                <w:szCs w:val="22"/>
                <w:lang w:val="nl-NL"/>
              </w:rPr>
              <w:t xml:space="preserve">. 1500,- vermeerderd met </w:t>
            </w:r>
            <w:proofErr w:type="spellStart"/>
            <w:r w:rsidRPr="00636969">
              <w:rPr>
                <w:rFonts w:ascii="Palatino Linotype" w:hAnsi="Palatino Linotype"/>
                <w:snapToGrid/>
                <w:sz w:val="22"/>
                <w:szCs w:val="22"/>
                <w:lang w:val="nl-NL"/>
              </w:rPr>
              <w:t>NAf</w:t>
            </w:r>
            <w:proofErr w:type="spellEnd"/>
            <w:r w:rsidRPr="00636969">
              <w:rPr>
                <w:rFonts w:ascii="Palatino Linotype" w:hAnsi="Palatino Linotype"/>
                <w:snapToGrid/>
                <w:sz w:val="22"/>
                <w:szCs w:val="22"/>
                <w:lang w:val="nl-NL"/>
              </w:rPr>
              <w:t xml:space="preserve"> 150,- per elke </w:t>
            </w:r>
            <w:proofErr w:type="spellStart"/>
            <w:r w:rsidRPr="00636969">
              <w:rPr>
                <w:rFonts w:ascii="Palatino Linotype" w:hAnsi="Palatino Linotype"/>
                <w:snapToGrid/>
                <w:sz w:val="22"/>
                <w:szCs w:val="22"/>
                <w:lang w:val="nl-NL"/>
              </w:rPr>
              <w:t>NAf</w:t>
            </w:r>
            <w:proofErr w:type="spellEnd"/>
            <w:r w:rsidRPr="00636969">
              <w:rPr>
                <w:rFonts w:ascii="Palatino Linotype" w:hAnsi="Palatino Linotype"/>
                <w:snapToGrid/>
                <w:sz w:val="22"/>
                <w:szCs w:val="22"/>
                <w:lang w:val="nl-NL"/>
              </w:rPr>
              <w:t xml:space="preserve"> 10.000,- van het balanstotaal</w:t>
            </w:r>
          </w:p>
        </w:tc>
        <w:tc>
          <w:tcPr>
            <w:tcW w:w="2253" w:type="dxa"/>
          </w:tcPr>
          <w:p w14:paraId="2F65C587" w14:textId="77777777" w:rsidR="00636969" w:rsidRPr="00636969" w:rsidRDefault="00636969" w:rsidP="00636969">
            <w:pPr>
              <w:widowControl/>
              <w:rPr>
                <w:rFonts w:ascii="Palatino Linotype" w:hAnsi="Palatino Linotype"/>
                <w:snapToGrid/>
                <w:sz w:val="22"/>
                <w:szCs w:val="22"/>
                <w:lang w:val="nl-NL"/>
              </w:rPr>
            </w:pPr>
            <w:proofErr w:type="spellStart"/>
            <w:r w:rsidRPr="00636969">
              <w:rPr>
                <w:rFonts w:ascii="Palatino Linotype" w:hAnsi="Palatino Linotype"/>
                <w:snapToGrid/>
                <w:sz w:val="22"/>
                <w:szCs w:val="22"/>
                <w:lang w:val="nl-NL"/>
              </w:rPr>
              <w:t>NAf</w:t>
            </w:r>
            <w:proofErr w:type="spellEnd"/>
            <w:r w:rsidRPr="00636969">
              <w:rPr>
                <w:rFonts w:ascii="Palatino Linotype" w:hAnsi="Palatino Linotype"/>
                <w:snapToGrid/>
                <w:sz w:val="22"/>
                <w:szCs w:val="22"/>
                <w:lang w:val="nl-NL"/>
              </w:rPr>
              <w:t xml:space="preserve">. 3.000,- vermeerderd met </w:t>
            </w:r>
            <w:proofErr w:type="spellStart"/>
            <w:r w:rsidRPr="00636969">
              <w:rPr>
                <w:rFonts w:ascii="Palatino Linotype" w:hAnsi="Palatino Linotype"/>
                <w:snapToGrid/>
                <w:sz w:val="22"/>
                <w:szCs w:val="22"/>
                <w:lang w:val="nl-NL"/>
              </w:rPr>
              <w:t>NAf</w:t>
            </w:r>
            <w:proofErr w:type="spellEnd"/>
            <w:r w:rsidRPr="00636969">
              <w:rPr>
                <w:rFonts w:ascii="Palatino Linotype" w:hAnsi="Palatino Linotype"/>
                <w:snapToGrid/>
                <w:sz w:val="22"/>
                <w:szCs w:val="22"/>
                <w:lang w:val="nl-NL"/>
              </w:rPr>
              <w:t xml:space="preserve"> 1.200,- per elke 10 buitengaatse ondernemingen waaraan diensten worden verleend.</w:t>
            </w:r>
          </w:p>
        </w:tc>
      </w:tr>
      <w:tr w:rsidR="00636969" w:rsidRPr="00E51C50" w14:paraId="6BDCF39C" w14:textId="77777777" w:rsidTr="0011740E">
        <w:tc>
          <w:tcPr>
            <w:tcW w:w="1722" w:type="dxa"/>
          </w:tcPr>
          <w:p w14:paraId="306A5B79" w14:textId="77777777" w:rsidR="00636969" w:rsidRPr="00636969" w:rsidRDefault="00636969" w:rsidP="00636969">
            <w:pPr>
              <w:widowControl/>
              <w:jc w:val="center"/>
              <w:rPr>
                <w:rFonts w:ascii="Palatino Linotype" w:hAnsi="Palatino Linotype"/>
                <w:snapToGrid/>
                <w:sz w:val="22"/>
                <w:szCs w:val="22"/>
              </w:rPr>
            </w:pPr>
            <w:r w:rsidRPr="00636969">
              <w:rPr>
                <w:rFonts w:ascii="Palatino Linotype" w:hAnsi="Palatino Linotype"/>
                <w:snapToGrid/>
                <w:sz w:val="22"/>
                <w:szCs w:val="22"/>
              </w:rPr>
              <w:t>2</w:t>
            </w:r>
          </w:p>
        </w:tc>
        <w:tc>
          <w:tcPr>
            <w:tcW w:w="2156" w:type="dxa"/>
          </w:tcPr>
          <w:p w14:paraId="7B43F3DD" w14:textId="77777777" w:rsidR="00636969" w:rsidRPr="00636969" w:rsidRDefault="00636969" w:rsidP="00636969">
            <w:pPr>
              <w:widowControl/>
              <w:ind w:right="-22"/>
              <w:rPr>
                <w:rFonts w:ascii="Palatino Linotype" w:hAnsi="Palatino Linotype"/>
                <w:snapToGrid/>
                <w:sz w:val="22"/>
                <w:szCs w:val="22"/>
              </w:rPr>
            </w:pPr>
            <w:proofErr w:type="spellStart"/>
            <w:r w:rsidRPr="00636969">
              <w:rPr>
                <w:rFonts w:ascii="Palatino Linotype" w:hAnsi="Palatino Linotype"/>
                <w:snapToGrid/>
                <w:sz w:val="22"/>
                <w:szCs w:val="22"/>
              </w:rPr>
              <w:t>NAf</w:t>
            </w:r>
            <w:proofErr w:type="spellEnd"/>
            <w:r w:rsidRPr="00636969">
              <w:rPr>
                <w:rFonts w:ascii="Palatino Linotype" w:hAnsi="Palatino Linotype"/>
                <w:snapToGrid/>
                <w:sz w:val="22"/>
                <w:szCs w:val="22"/>
              </w:rPr>
              <w:t xml:space="preserve"> 3.000,-</w:t>
            </w:r>
          </w:p>
        </w:tc>
        <w:tc>
          <w:tcPr>
            <w:tcW w:w="2194" w:type="dxa"/>
          </w:tcPr>
          <w:p w14:paraId="78EF6D5A" w14:textId="77777777" w:rsidR="00636969" w:rsidRPr="00636969" w:rsidRDefault="00636969" w:rsidP="00636969">
            <w:pPr>
              <w:widowControl/>
              <w:rPr>
                <w:rFonts w:ascii="Palatino Linotype" w:hAnsi="Palatino Linotype"/>
                <w:snapToGrid/>
                <w:sz w:val="22"/>
                <w:szCs w:val="22"/>
                <w:lang w:val="nl-NL"/>
              </w:rPr>
            </w:pPr>
            <w:proofErr w:type="spellStart"/>
            <w:r w:rsidRPr="00636969">
              <w:rPr>
                <w:rFonts w:ascii="Palatino Linotype" w:hAnsi="Palatino Linotype"/>
                <w:snapToGrid/>
                <w:sz w:val="22"/>
                <w:szCs w:val="22"/>
                <w:lang w:val="nl-NL"/>
              </w:rPr>
              <w:t>NAf</w:t>
            </w:r>
            <w:proofErr w:type="spellEnd"/>
            <w:r w:rsidRPr="00636969">
              <w:rPr>
                <w:rFonts w:ascii="Palatino Linotype" w:hAnsi="Palatino Linotype"/>
                <w:snapToGrid/>
                <w:sz w:val="22"/>
                <w:szCs w:val="22"/>
                <w:lang w:val="nl-NL"/>
              </w:rPr>
              <w:t xml:space="preserve">. 3000,- vermeerderd met </w:t>
            </w:r>
            <w:proofErr w:type="spellStart"/>
            <w:r w:rsidRPr="00636969">
              <w:rPr>
                <w:rFonts w:ascii="Palatino Linotype" w:hAnsi="Palatino Linotype"/>
                <w:snapToGrid/>
                <w:sz w:val="22"/>
                <w:szCs w:val="22"/>
                <w:lang w:val="nl-NL"/>
              </w:rPr>
              <w:t>NAf</w:t>
            </w:r>
            <w:proofErr w:type="spellEnd"/>
            <w:r w:rsidRPr="00636969">
              <w:rPr>
                <w:rFonts w:ascii="Palatino Linotype" w:hAnsi="Palatino Linotype"/>
                <w:snapToGrid/>
                <w:sz w:val="22"/>
                <w:szCs w:val="22"/>
                <w:lang w:val="nl-NL"/>
              </w:rPr>
              <w:t xml:space="preserve"> 300,- per elke </w:t>
            </w:r>
            <w:proofErr w:type="spellStart"/>
            <w:r w:rsidRPr="00636969">
              <w:rPr>
                <w:rFonts w:ascii="Palatino Linotype" w:hAnsi="Palatino Linotype"/>
                <w:snapToGrid/>
                <w:sz w:val="22"/>
                <w:szCs w:val="22"/>
                <w:lang w:val="nl-NL"/>
              </w:rPr>
              <w:t>NAf</w:t>
            </w:r>
            <w:proofErr w:type="spellEnd"/>
            <w:r w:rsidRPr="00636969">
              <w:rPr>
                <w:rFonts w:ascii="Palatino Linotype" w:hAnsi="Palatino Linotype"/>
                <w:snapToGrid/>
                <w:sz w:val="22"/>
                <w:szCs w:val="22"/>
                <w:lang w:val="nl-NL"/>
              </w:rPr>
              <w:t xml:space="preserve"> 10.000,- van het balanstotaal.</w:t>
            </w:r>
          </w:p>
        </w:tc>
        <w:tc>
          <w:tcPr>
            <w:tcW w:w="2253" w:type="dxa"/>
          </w:tcPr>
          <w:p w14:paraId="14431081" w14:textId="77777777" w:rsidR="00636969" w:rsidRPr="00636969" w:rsidRDefault="00636969" w:rsidP="00636969">
            <w:pPr>
              <w:widowControl/>
              <w:rPr>
                <w:rFonts w:ascii="Palatino Linotype" w:hAnsi="Palatino Linotype"/>
                <w:snapToGrid/>
                <w:sz w:val="22"/>
                <w:szCs w:val="22"/>
                <w:lang w:val="nl-NL"/>
              </w:rPr>
            </w:pPr>
            <w:proofErr w:type="spellStart"/>
            <w:r w:rsidRPr="00636969">
              <w:rPr>
                <w:rFonts w:ascii="Palatino Linotype" w:hAnsi="Palatino Linotype"/>
                <w:snapToGrid/>
                <w:sz w:val="22"/>
                <w:szCs w:val="22"/>
                <w:lang w:val="nl-NL"/>
              </w:rPr>
              <w:t>NAf</w:t>
            </w:r>
            <w:proofErr w:type="spellEnd"/>
            <w:r w:rsidRPr="00636969">
              <w:rPr>
                <w:rFonts w:ascii="Palatino Linotype" w:hAnsi="Palatino Linotype"/>
                <w:snapToGrid/>
                <w:sz w:val="22"/>
                <w:szCs w:val="22"/>
                <w:lang w:val="nl-NL"/>
              </w:rPr>
              <w:t xml:space="preserve">. 6.000,- vermeerderd met </w:t>
            </w:r>
            <w:proofErr w:type="spellStart"/>
            <w:r w:rsidRPr="00636969">
              <w:rPr>
                <w:rFonts w:ascii="Palatino Linotype" w:hAnsi="Palatino Linotype"/>
                <w:snapToGrid/>
                <w:sz w:val="22"/>
                <w:szCs w:val="22"/>
                <w:lang w:val="nl-NL"/>
              </w:rPr>
              <w:t>NAf</w:t>
            </w:r>
            <w:proofErr w:type="spellEnd"/>
            <w:r w:rsidRPr="00636969">
              <w:rPr>
                <w:rFonts w:ascii="Palatino Linotype" w:hAnsi="Palatino Linotype"/>
                <w:snapToGrid/>
                <w:sz w:val="22"/>
                <w:szCs w:val="22"/>
                <w:lang w:val="nl-NL"/>
              </w:rPr>
              <w:t xml:space="preserve"> 2.400,- per elke 10 buitengaatse ondernemingen waaraan diensten worden verleend.</w:t>
            </w:r>
          </w:p>
        </w:tc>
      </w:tr>
    </w:tbl>
    <w:p w14:paraId="167AA435" w14:textId="77777777" w:rsidR="00636969" w:rsidRPr="00636969" w:rsidRDefault="00636969" w:rsidP="00636969">
      <w:pPr>
        <w:widowControl/>
        <w:jc w:val="both"/>
        <w:rPr>
          <w:rFonts w:ascii="Palatino Linotype" w:hAnsi="Palatino Linotype"/>
          <w:snapToGrid/>
          <w:sz w:val="22"/>
          <w:szCs w:val="22"/>
          <w:lang w:val="nl-NL"/>
        </w:rPr>
      </w:pPr>
    </w:p>
    <w:p w14:paraId="79FA3488" w14:textId="77777777" w:rsidR="00636969" w:rsidRPr="00636969" w:rsidRDefault="00636969" w:rsidP="00636969">
      <w:pPr>
        <w:widowControl/>
        <w:jc w:val="both"/>
        <w:rPr>
          <w:rFonts w:ascii="Palatino Linotype" w:hAnsi="Palatino Linotype"/>
          <w:snapToGrid/>
          <w:sz w:val="22"/>
          <w:szCs w:val="22"/>
          <w:lang w:val="nl-NL"/>
        </w:rPr>
      </w:pPr>
    </w:p>
    <w:p w14:paraId="0EBE36DA" w14:textId="77777777" w:rsidR="00636969" w:rsidRPr="00636969" w:rsidRDefault="00636969" w:rsidP="00636969">
      <w:pPr>
        <w:widowControl/>
        <w:jc w:val="both"/>
        <w:rPr>
          <w:rFonts w:ascii="Palatino Linotype" w:hAnsi="Palatino Linotype"/>
          <w:snapToGrid/>
          <w:sz w:val="22"/>
          <w:szCs w:val="22"/>
          <w:lang w:val="nl-NL"/>
        </w:rPr>
      </w:pPr>
    </w:p>
    <w:p w14:paraId="324AFCF9" w14:textId="77777777" w:rsidR="00636969" w:rsidRPr="00636969" w:rsidRDefault="00636969" w:rsidP="00636969">
      <w:pPr>
        <w:widowControl/>
        <w:jc w:val="both"/>
        <w:rPr>
          <w:rFonts w:ascii="Palatino Linotype" w:hAnsi="Palatino Linotype"/>
          <w:snapToGrid/>
          <w:sz w:val="22"/>
          <w:szCs w:val="22"/>
          <w:lang w:val="nl-NL"/>
        </w:rPr>
      </w:pPr>
    </w:p>
    <w:p w14:paraId="01D7A3A5" w14:textId="77777777" w:rsidR="00636969" w:rsidRPr="00636969" w:rsidRDefault="00636969" w:rsidP="00636969">
      <w:pPr>
        <w:widowControl/>
        <w:jc w:val="center"/>
        <w:rPr>
          <w:rFonts w:ascii="Palatino Linotype" w:hAnsi="Palatino Linotype"/>
          <w:snapToGrid/>
          <w:sz w:val="22"/>
          <w:szCs w:val="22"/>
          <w:lang w:val="nl-NL"/>
        </w:rPr>
      </w:pPr>
      <w:r w:rsidRPr="00636969">
        <w:rPr>
          <w:rFonts w:ascii="Palatino Linotype" w:hAnsi="Palatino Linotype"/>
          <w:snapToGrid/>
          <w:sz w:val="22"/>
          <w:szCs w:val="22"/>
          <w:lang w:val="nl-NL"/>
        </w:rPr>
        <w:t>Artikel 6</w:t>
      </w:r>
    </w:p>
    <w:p w14:paraId="48AD937C" w14:textId="77777777" w:rsidR="00636969" w:rsidRPr="00636969" w:rsidRDefault="00636969" w:rsidP="00636969">
      <w:pPr>
        <w:ind w:left="360"/>
        <w:contextualSpacing/>
        <w:jc w:val="both"/>
        <w:rPr>
          <w:rFonts w:ascii="Palatino Linotype" w:hAnsi="Palatino Linotype"/>
          <w:snapToGrid/>
          <w:sz w:val="22"/>
          <w:szCs w:val="22"/>
          <w:lang w:val="nl-NL"/>
        </w:rPr>
      </w:pPr>
    </w:p>
    <w:p w14:paraId="45FFCBC6" w14:textId="77777777" w:rsidR="00636969" w:rsidRPr="00636969" w:rsidRDefault="00636969" w:rsidP="00636969">
      <w:pPr>
        <w:widowControl/>
        <w:jc w:val="both"/>
        <w:rPr>
          <w:rFonts w:ascii="Palatino Linotype" w:hAnsi="Palatino Linotype"/>
          <w:snapToGrid/>
          <w:sz w:val="22"/>
          <w:szCs w:val="22"/>
          <w:lang w:val="nl-NL"/>
        </w:rPr>
      </w:pPr>
      <w:r w:rsidRPr="00636969">
        <w:rPr>
          <w:rFonts w:ascii="Palatino Linotype" w:hAnsi="Palatino Linotype"/>
          <w:snapToGrid/>
          <w:sz w:val="22"/>
          <w:szCs w:val="22"/>
          <w:lang w:val="nl-NL"/>
        </w:rPr>
        <w:t>De bestuurlijke boete bedraagt:</w:t>
      </w:r>
    </w:p>
    <w:p w14:paraId="01393F9A" w14:textId="77777777" w:rsidR="00636969" w:rsidRPr="00636969" w:rsidRDefault="00636969" w:rsidP="00636969">
      <w:pPr>
        <w:widowControl/>
        <w:numPr>
          <w:ilvl w:val="0"/>
          <w:numId w:val="12"/>
        </w:numPr>
        <w:ind w:left="360"/>
        <w:contextualSpacing/>
        <w:jc w:val="both"/>
        <w:rPr>
          <w:rFonts w:ascii="Palatino Linotype" w:hAnsi="Palatino Linotype"/>
          <w:snapToGrid/>
          <w:sz w:val="22"/>
          <w:szCs w:val="22"/>
          <w:lang w:val="nl-NL"/>
        </w:rPr>
      </w:pPr>
      <w:r w:rsidRPr="00636969">
        <w:rPr>
          <w:rFonts w:ascii="Palatino Linotype" w:hAnsi="Palatino Linotype"/>
          <w:snapToGrid/>
          <w:sz w:val="22"/>
          <w:szCs w:val="22"/>
          <w:lang w:val="nl-NL"/>
        </w:rPr>
        <w:t xml:space="preserve">voor overtreding van de voorschriften gesteld bij of krachtens artikel 24b, tweede lid, van de landsverordening </w:t>
      </w:r>
      <w:proofErr w:type="spellStart"/>
      <w:r w:rsidRPr="00636969">
        <w:rPr>
          <w:rFonts w:ascii="Palatino Linotype" w:hAnsi="Palatino Linotype"/>
          <w:snapToGrid/>
          <w:sz w:val="22"/>
          <w:szCs w:val="22"/>
          <w:lang w:val="nl-NL"/>
        </w:rPr>
        <w:t>NAf</w:t>
      </w:r>
      <w:proofErr w:type="spellEnd"/>
      <w:r w:rsidRPr="00636969">
        <w:rPr>
          <w:rFonts w:ascii="Palatino Linotype" w:hAnsi="Palatino Linotype"/>
          <w:snapToGrid/>
          <w:sz w:val="22"/>
          <w:szCs w:val="22"/>
          <w:lang w:val="nl-NL"/>
        </w:rPr>
        <w:t xml:space="preserve"> 10.000,-;</w:t>
      </w:r>
    </w:p>
    <w:p w14:paraId="0C49B42A" w14:textId="77777777" w:rsidR="00636969" w:rsidRPr="00636969" w:rsidRDefault="00636969" w:rsidP="00636969">
      <w:pPr>
        <w:widowControl/>
        <w:numPr>
          <w:ilvl w:val="0"/>
          <w:numId w:val="12"/>
        </w:numPr>
        <w:ind w:left="360"/>
        <w:contextualSpacing/>
        <w:jc w:val="both"/>
        <w:rPr>
          <w:rFonts w:ascii="Palatino Linotype" w:hAnsi="Palatino Linotype"/>
          <w:snapToGrid/>
          <w:sz w:val="22"/>
          <w:szCs w:val="22"/>
          <w:lang w:val="nl-NL"/>
        </w:rPr>
      </w:pPr>
      <w:r w:rsidRPr="00636969">
        <w:rPr>
          <w:rFonts w:ascii="Palatino Linotype" w:hAnsi="Palatino Linotype"/>
          <w:snapToGrid/>
          <w:sz w:val="22"/>
          <w:szCs w:val="22"/>
          <w:lang w:val="nl-NL"/>
        </w:rPr>
        <w:t xml:space="preserve">voor overtreding van de voorschriften gesteld bij of krachtens artikel 23, tweede lid, en 24a, derde lid, van de landsverordening </w:t>
      </w:r>
      <w:proofErr w:type="spellStart"/>
      <w:r w:rsidRPr="00636969">
        <w:rPr>
          <w:rFonts w:ascii="Palatino Linotype" w:hAnsi="Palatino Linotype"/>
          <w:snapToGrid/>
          <w:sz w:val="22"/>
          <w:szCs w:val="22"/>
          <w:lang w:val="nl-NL"/>
        </w:rPr>
        <w:t>NAf</w:t>
      </w:r>
      <w:proofErr w:type="spellEnd"/>
      <w:r w:rsidRPr="00636969">
        <w:rPr>
          <w:rFonts w:ascii="Palatino Linotype" w:hAnsi="Palatino Linotype"/>
          <w:snapToGrid/>
          <w:sz w:val="22"/>
          <w:szCs w:val="22"/>
          <w:lang w:val="nl-NL"/>
        </w:rPr>
        <w:t xml:space="preserve"> 20.000,-;</w:t>
      </w:r>
    </w:p>
    <w:p w14:paraId="02917219" w14:textId="77777777" w:rsidR="00636969" w:rsidRPr="00636969" w:rsidRDefault="00636969" w:rsidP="00636969">
      <w:pPr>
        <w:widowControl/>
        <w:numPr>
          <w:ilvl w:val="0"/>
          <w:numId w:val="12"/>
        </w:numPr>
        <w:ind w:left="360"/>
        <w:contextualSpacing/>
        <w:jc w:val="both"/>
        <w:rPr>
          <w:rFonts w:ascii="Palatino Linotype" w:hAnsi="Palatino Linotype"/>
          <w:snapToGrid/>
          <w:sz w:val="22"/>
          <w:szCs w:val="22"/>
          <w:lang w:val="nl-NL"/>
        </w:rPr>
      </w:pPr>
      <w:r w:rsidRPr="00636969">
        <w:rPr>
          <w:rFonts w:ascii="Palatino Linotype" w:hAnsi="Palatino Linotype"/>
          <w:snapToGrid/>
          <w:sz w:val="22"/>
          <w:szCs w:val="22"/>
          <w:lang w:val="nl-NL"/>
        </w:rPr>
        <w:t xml:space="preserve">voor overtreding van de voorschriften gesteld bij of krachtens artikel 17a, eerste tot en met derde lid, van de landsverordening </w:t>
      </w:r>
      <w:proofErr w:type="spellStart"/>
      <w:r w:rsidRPr="00636969">
        <w:rPr>
          <w:rFonts w:ascii="Palatino Linotype" w:hAnsi="Palatino Linotype"/>
          <w:snapToGrid/>
          <w:sz w:val="22"/>
          <w:szCs w:val="22"/>
          <w:lang w:val="nl-NL"/>
        </w:rPr>
        <w:t>NAf</w:t>
      </w:r>
      <w:proofErr w:type="spellEnd"/>
      <w:r w:rsidRPr="00636969">
        <w:rPr>
          <w:rFonts w:ascii="Palatino Linotype" w:hAnsi="Palatino Linotype"/>
          <w:snapToGrid/>
          <w:sz w:val="22"/>
          <w:szCs w:val="22"/>
          <w:lang w:val="nl-NL"/>
        </w:rPr>
        <w:t xml:space="preserve"> 50.000,-;</w:t>
      </w:r>
    </w:p>
    <w:p w14:paraId="20D2E8F6" w14:textId="77777777" w:rsidR="00636969" w:rsidRPr="00636969" w:rsidRDefault="00636969" w:rsidP="00636969">
      <w:pPr>
        <w:widowControl/>
        <w:numPr>
          <w:ilvl w:val="0"/>
          <w:numId w:val="12"/>
        </w:numPr>
        <w:ind w:left="360"/>
        <w:contextualSpacing/>
        <w:jc w:val="both"/>
        <w:rPr>
          <w:rFonts w:ascii="Palatino Linotype" w:hAnsi="Palatino Linotype"/>
          <w:snapToGrid/>
          <w:sz w:val="22"/>
          <w:szCs w:val="22"/>
          <w:lang w:val="nl-NL"/>
        </w:rPr>
      </w:pPr>
      <w:r w:rsidRPr="00636969">
        <w:rPr>
          <w:rFonts w:ascii="Palatino Linotype" w:hAnsi="Palatino Linotype"/>
          <w:snapToGrid/>
          <w:sz w:val="22"/>
          <w:szCs w:val="22"/>
          <w:lang w:val="nl-NL"/>
        </w:rPr>
        <w:t xml:space="preserve">voor overtreding van de voorschriften gesteld bij of krachtens artikel 2, eerste lid, van de landsverordening </w:t>
      </w:r>
      <w:proofErr w:type="spellStart"/>
      <w:r w:rsidRPr="00636969">
        <w:rPr>
          <w:rFonts w:ascii="Palatino Linotype" w:hAnsi="Palatino Linotype"/>
          <w:snapToGrid/>
          <w:sz w:val="22"/>
          <w:szCs w:val="22"/>
          <w:lang w:val="nl-NL"/>
        </w:rPr>
        <w:t>NAf</w:t>
      </w:r>
      <w:proofErr w:type="spellEnd"/>
      <w:r w:rsidRPr="00636969">
        <w:rPr>
          <w:rFonts w:ascii="Palatino Linotype" w:hAnsi="Palatino Linotype"/>
          <w:snapToGrid/>
          <w:sz w:val="22"/>
          <w:szCs w:val="22"/>
          <w:lang w:val="nl-NL"/>
        </w:rPr>
        <w:t xml:space="preserve"> 100.000,-.</w:t>
      </w:r>
    </w:p>
    <w:p w14:paraId="563FE638" w14:textId="77777777" w:rsidR="00636969" w:rsidRPr="00636969" w:rsidRDefault="00636969" w:rsidP="00636969">
      <w:pPr>
        <w:widowControl/>
        <w:ind w:firstLine="360"/>
        <w:jc w:val="both"/>
        <w:rPr>
          <w:rFonts w:ascii="Palatino Linotype" w:hAnsi="Palatino Linotype"/>
          <w:snapToGrid/>
          <w:sz w:val="22"/>
          <w:szCs w:val="22"/>
          <w:lang w:val="nl-NL"/>
        </w:rPr>
      </w:pPr>
    </w:p>
    <w:p w14:paraId="6C6FD80E" w14:textId="2495646F" w:rsidR="008E302D" w:rsidRDefault="008E302D">
      <w:pPr>
        <w:widowControl/>
        <w:rPr>
          <w:rFonts w:ascii="Palatino Linotype" w:hAnsi="Palatino Linotype"/>
          <w:snapToGrid/>
          <w:sz w:val="22"/>
          <w:szCs w:val="22"/>
          <w:lang w:val="nl-NL"/>
        </w:rPr>
      </w:pPr>
      <w:r>
        <w:rPr>
          <w:rFonts w:ascii="Palatino Linotype" w:hAnsi="Palatino Linotype"/>
          <w:snapToGrid/>
          <w:sz w:val="22"/>
          <w:szCs w:val="22"/>
          <w:lang w:val="nl-NL"/>
        </w:rPr>
        <w:br w:type="page"/>
      </w:r>
    </w:p>
    <w:p w14:paraId="123ABB30" w14:textId="77777777" w:rsidR="00636969" w:rsidRPr="00636969" w:rsidRDefault="00636969" w:rsidP="00636969">
      <w:pPr>
        <w:widowControl/>
        <w:jc w:val="both"/>
        <w:rPr>
          <w:rFonts w:ascii="Palatino Linotype" w:hAnsi="Palatino Linotype"/>
          <w:snapToGrid/>
          <w:sz w:val="22"/>
          <w:szCs w:val="22"/>
          <w:lang w:val="nl-NL"/>
        </w:rPr>
      </w:pPr>
    </w:p>
    <w:bookmarkEnd w:id="2"/>
    <w:p w14:paraId="3F1FA161" w14:textId="77777777" w:rsidR="008E302D" w:rsidRDefault="008E302D" w:rsidP="00636969">
      <w:pPr>
        <w:widowControl/>
        <w:jc w:val="center"/>
        <w:rPr>
          <w:rFonts w:ascii="Palatino Linotype" w:hAnsi="Palatino Linotype"/>
          <w:b/>
          <w:snapToGrid/>
          <w:sz w:val="22"/>
          <w:szCs w:val="22"/>
          <w:lang w:val="nl-NL"/>
        </w:rPr>
      </w:pPr>
    </w:p>
    <w:p w14:paraId="19C09437" w14:textId="53A6BFF9" w:rsidR="00636969" w:rsidRPr="00636969" w:rsidRDefault="00636969" w:rsidP="00636969">
      <w:pPr>
        <w:widowControl/>
        <w:jc w:val="center"/>
        <w:rPr>
          <w:rFonts w:ascii="Palatino Linotype" w:hAnsi="Palatino Linotype"/>
          <w:b/>
          <w:snapToGrid/>
          <w:sz w:val="22"/>
          <w:szCs w:val="22"/>
          <w:lang w:val="nl-NL"/>
        </w:rPr>
      </w:pPr>
      <w:r w:rsidRPr="00636969">
        <w:rPr>
          <w:rFonts w:ascii="Palatino Linotype" w:hAnsi="Palatino Linotype"/>
          <w:b/>
          <w:snapToGrid/>
          <w:sz w:val="22"/>
          <w:szCs w:val="22"/>
          <w:lang w:val="nl-NL"/>
        </w:rPr>
        <w:t>§ 4. Overgangs- en slotbepalingen</w:t>
      </w:r>
    </w:p>
    <w:p w14:paraId="0C02B0AA" w14:textId="77777777" w:rsidR="00636969" w:rsidRPr="00636969" w:rsidRDefault="00636969" w:rsidP="00636969">
      <w:pPr>
        <w:widowControl/>
        <w:jc w:val="center"/>
        <w:rPr>
          <w:rFonts w:ascii="Palatino Linotype" w:hAnsi="Palatino Linotype"/>
          <w:b/>
          <w:snapToGrid/>
          <w:sz w:val="22"/>
          <w:szCs w:val="22"/>
          <w:lang w:val="nl-NL"/>
        </w:rPr>
      </w:pPr>
    </w:p>
    <w:p w14:paraId="5E402373" w14:textId="77777777" w:rsidR="00636969" w:rsidRPr="00636969" w:rsidRDefault="00636969" w:rsidP="00636969">
      <w:pPr>
        <w:widowControl/>
        <w:jc w:val="center"/>
        <w:rPr>
          <w:rFonts w:ascii="Palatino Linotype" w:hAnsi="Palatino Linotype"/>
          <w:bCs/>
          <w:snapToGrid/>
          <w:sz w:val="22"/>
          <w:szCs w:val="22"/>
          <w:lang w:val="nl-NL"/>
        </w:rPr>
      </w:pPr>
      <w:r w:rsidRPr="00636969">
        <w:rPr>
          <w:rFonts w:ascii="Palatino Linotype" w:hAnsi="Palatino Linotype"/>
          <w:bCs/>
          <w:snapToGrid/>
          <w:sz w:val="22"/>
          <w:szCs w:val="22"/>
          <w:lang w:val="nl-NL"/>
        </w:rPr>
        <w:t>Artikel 7</w:t>
      </w:r>
    </w:p>
    <w:p w14:paraId="5D9CEDBC" w14:textId="77777777" w:rsidR="00636969" w:rsidRPr="00636969" w:rsidRDefault="00636969" w:rsidP="00636969">
      <w:pPr>
        <w:widowControl/>
        <w:jc w:val="center"/>
        <w:rPr>
          <w:rFonts w:ascii="Palatino Linotype" w:hAnsi="Palatino Linotype"/>
          <w:bCs/>
          <w:snapToGrid/>
          <w:sz w:val="22"/>
          <w:szCs w:val="22"/>
          <w:lang w:val="nl-NL"/>
        </w:rPr>
      </w:pPr>
    </w:p>
    <w:p w14:paraId="685921E8" w14:textId="77777777" w:rsidR="00636969" w:rsidRPr="00636969" w:rsidRDefault="00636969" w:rsidP="00636969">
      <w:pPr>
        <w:widowControl/>
        <w:rPr>
          <w:rFonts w:ascii="Palatino Linotype" w:hAnsi="Palatino Linotype"/>
          <w:bCs/>
          <w:snapToGrid/>
          <w:sz w:val="22"/>
          <w:szCs w:val="22"/>
          <w:lang w:val="nl-NL"/>
        </w:rPr>
      </w:pPr>
      <w:r w:rsidRPr="00636969">
        <w:rPr>
          <w:rFonts w:ascii="Palatino Linotype" w:hAnsi="Palatino Linotype"/>
          <w:bCs/>
          <w:snapToGrid/>
          <w:sz w:val="22"/>
          <w:szCs w:val="22"/>
          <w:lang w:val="nl-NL"/>
        </w:rPr>
        <w:t>Ter zake van overtredingen die hebben plaatsgevonden of zijn aangevangen voor het tijdstip van inwerkingtreding van dit landsbesluit, blijft het recht zoals dat gold voor dat tijdstip van toepassing.</w:t>
      </w:r>
    </w:p>
    <w:p w14:paraId="3E76AE9A" w14:textId="77777777" w:rsidR="00636969" w:rsidRPr="00636969" w:rsidRDefault="00636969" w:rsidP="00636969">
      <w:pPr>
        <w:widowControl/>
        <w:rPr>
          <w:rFonts w:ascii="Palatino Linotype" w:hAnsi="Palatino Linotype"/>
          <w:bCs/>
          <w:snapToGrid/>
          <w:sz w:val="22"/>
          <w:szCs w:val="22"/>
          <w:lang w:val="nl-NL"/>
        </w:rPr>
      </w:pPr>
    </w:p>
    <w:p w14:paraId="6A15244E" w14:textId="2E0F4BAC" w:rsidR="00636969" w:rsidRPr="00636969" w:rsidRDefault="00636969" w:rsidP="00636969">
      <w:pPr>
        <w:widowControl/>
        <w:jc w:val="center"/>
        <w:rPr>
          <w:rFonts w:ascii="Palatino Linotype" w:hAnsi="Palatino Linotype"/>
          <w:bCs/>
          <w:snapToGrid/>
          <w:sz w:val="22"/>
          <w:szCs w:val="22"/>
          <w:lang w:val="nl-NL"/>
        </w:rPr>
      </w:pPr>
      <w:r w:rsidRPr="00636969">
        <w:rPr>
          <w:rFonts w:ascii="Palatino Linotype" w:hAnsi="Palatino Linotype"/>
          <w:bCs/>
          <w:snapToGrid/>
          <w:sz w:val="22"/>
          <w:szCs w:val="22"/>
          <w:lang w:val="nl-NL"/>
        </w:rPr>
        <w:t>Artikel 8</w:t>
      </w:r>
    </w:p>
    <w:p w14:paraId="481EC6C9" w14:textId="77777777" w:rsidR="00636969" w:rsidRPr="00636969" w:rsidRDefault="00636969" w:rsidP="00636969">
      <w:pPr>
        <w:widowControl/>
        <w:jc w:val="center"/>
        <w:rPr>
          <w:rFonts w:ascii="Palatino Linotype" w:hAnsi="Palatino Linotype"/>
          <w:bCs/>
          <w:snapToGrid/>
          <w:sz w:val="22"/>
          <w:szCs w:val="22"/>
          <w:lang w:val="nl-NL"/>
        </w:rPr>
      </w:pPr>
    </w:p>
    <w:p w14:paraId="5FBCEFEC" w14:textId="77777777" w:rsidR="00636969" w:rsidRPr="00636969" w:rsidRDefault="00636969" w:rsidP="00636969">
      <w:pPr>
        <w:widowControl/>
        <w:rPr>
          <w:rFonts w:ascii="Palatino Linotype" w:hAnsi="Palatino Linotype"/>
          <w:bCs/>
          <w:snapToGrid/>
          <w:sz w:val="22"/>
          <w:szCs w:val="22"/>
          <w:lang w:val="nl-NL"/>
        </w:rPr>
      </w:pPr>
      <w:r w:rsidRPr="00636969">
        <w:rPr>
          <w:rFonts w:ascii="Palatino Linotype" w:hAnsi="Palatino Linotype"/>
          <w:bCs/>
          <w:snapToGrid/>
          <w:sz w:val="22"/>
          <w:szCs w:val="22"/>
          <w:lang w:val="nl-NL"/>
        </w:rPr>
        <w:t xml:space="preserve">Het Landsbesluit administratieve boete trustwezen wordt ingetrokken. </w:t>
      </w:r>
    </w:p>
    <w:p w14:paraId="6E4D27F1" w14:textId="77777777" w:rsidR="00636969" w:rsidRPr="00636969" w:rsidRDefault="00636969" w:rsidP="00636969">
      <w:pPr>
        <w:widowControl/>
        <w:jc w:val="center"/>
        <w:rPr>
          <w:rFonts w:ascii="Palatino Linotype" w:hAnsi="Palatino Linotype"/>
          <w:bCs/>
          <w:snapToGrid/>
          <w:sz w:val="22"/>
          <w:szCs w:val="22"/>
          <w:lang w:val="nl-NL"/>
        </w:rPr>
      </w:pPr>
    </w:p>
    <w:p w14:paraId="21024861" w14:textId="77777777" w:rsidR="00636969" w:rsidRPr="00636969" w:rsidRDefault="00636969" w:rsidP="00636969">
      <w:pPr>
        <w:widowControl/>
        <w:jc w:val="center"/>
        <w:rPr>
          <w:rFonts w:ascii="Palatino Linotype" w:hAnsi="Palatino Linotype"/>
          <w:bCs/>
          <w:snapToGrid/>
          <w:sz w:val="22"/>
          <w:szCs w:val="22"/>
          <w:lang w:val="nl-NL"/>
        </w:rPr>
      </w:pPr>
      <w:r w:rsidRPr="00636969">
        <w:rPr>
          <w:rFonts w:ascii="Palatino Linotype" w:hAnsi="Palatino Linotype"/>
          <w:bCs/>
          <w:snapToGrid/>
          <w:sz w:val="22"/>
          <w:szCs w:val="22"/>
          <w:lang w:val="nl-NL"/>
        </w:rPr>
        <w:t>Artikel 9</w:t>
      </w:r>
    </w:p>
    <w:p w14:paraId="6F9F8694" w14:textId="77777777" w:rsidR="00636969" w:rsidRPr="00636969" w:rsidRDefault="00636969" w:rsidP="00636969">
      <w:pPr>
        <w:widowControl/>
        <w:jc w:val="both"/>
        <w:rPr>
          <w:rFonts w:ascii="Palatino Linotype" w:hAnsi="Palatino Linotype"/>
          <w:snapToGrid/>
          <w:sz w:val="22"/>
          <w:szCs w:val="22"/>
          <w:lang w:val="nl-NL"/>
        </w:rPr>
      </w:pPr>
    </w:p>
    <w:p w14:paraId="55FAD7B2" w14:textId="77777777" w:rsidR="00636969" w:rsidRPr="00636969" w:rsidRDefault="00636969" w:rsidP="00636969">
      <w:pPr>
        <w:widowControl/>
        <w:jc w:val="both"/>
        <w:rPr>
          <w:rFonts w:ascii="Palatino Linotype" w:hAnsi="Palatino Linotype"/>
          <w:bCs/>
          <w:snapToGrid/>
          <w:sz w:val="22"/>
          <w:szCs w:val="22"/>
          <w:lang w:val="nl-NL"/>
        </w:rPr>
      </w:pPr>
      <w:bookmarkStart w:id="3" w:name="_Hlk118102648"/>
      <w:r w:rsidRPr="00636969">
        <w:rPr>
          <w:rFonts w:ascii="Palatino Linotype" w:hAnsi="Palatino Linotype"/>
          <w:bCs/>
          <w:snapToGrid/>
          <w:sz w:val="22"/>
          <w:szCs w:val="22"/>
          <w:lang w:val="nl-NL"/>
        </w:rPr>
        <w:t xml:space="preserve">De Bank zendt binnen vijf jaar na de inwerkingtreding van dit landsbesluit aan de minister een verslag uit over de doeltreffendheid en de effecten van dit landsbesluit, alsmede een verslag over de toepassing van de last onder dwangsom en de bestuurlijke boete. </w:t>
      </w:r>
    </w:p>
    <w:bookmarkEnd w:id="3"/>
    <w:p w14:paraId="1331B24A" w14:textId="77777777" w:rsidR="00636969" w:rsidRPr="00636969" w:rsidRDefault="00636969" w:rsidP="00636969">
      <w:pPr>
        <w:widowControl/>
        <w:tabs>
          <w:tab w:val="left" w:pos="0"/>
        </w:tabs>
        <w:spacing w:line="320" w:lineRule="exact"/>
        <w:jc w:val="both"/>
        <w:rPr>
          <w:rFonts w:ascii="Palatino Linotype" w:hAnsi="Palatino Linotype"/>
          <w:snapToGrid/>
          <w:sz w:val="22"/>
          <w:szCs w:val="22"/>
          <w:lang w:val="nl-NL"/>
        </w:rPr>
      </w:pPr>
    </w:p>
    <w:p w14:paraId="74918690" w14:textId="77777777" w:rsidR="00636969" w:rsidRPr="00636969" w:rsidRDefault="00636969" w:rsidP="00636969">
      <w:pPr>
        <w:widowControl/>
        <w:tabs>
          <w:tab w:val="left" w:pos="0"/>
        </w:tabs>
        <w:spacing w:line="320" w:lineRule="exact"/>
        <w:jc w:val="center"/>
        <w:rPr>
          <w:rFonts w:ascii="Palatino Linotype" w:hAnsi="Palatino Linotype"/>
          <w:snapToGrid/>
          <w:sz w:val="22"/>
          <w:szCs w:val="22"/>
          <w:lang w:val="nl-NL"/>
        </w:rPr>
      </w:pPr>
      <w:r w:rsidRPr="00636969">
        <w:rPr>
          <w:rFonts w:ascii="Palatino Linotype" w:hAnsi="Palatino Linotype"/>
          <w:snapToGrid/>
          <w:sz w:val="22"/>
          <w:szCs w:val="22"/>
          <w:lang w:val="nl-NL"/>
        </w:rPr>
        <w:t>Artikel 10</w:t>
      </w:r>
    </w:p>
    <w:p w14:paraId="0DE43FAC" w14:textId="77777777" w:rsidR="00636969" w:rsidRPr="00636969" w:rsidRDefault="00636969" w:rsidP="00636969">
      <w:pPr>
        <w:widowControl/>
        <w:tabs>
          <w:tab w:val="left" w:pos="0"/>
        </w:tabs>
        <w:spacing w:line="320" w:lineRule="exact"/>
        <w:jc w:val="both"/>
        <w:rPr>
          <w:rFonts w:ascii="Palatino Linotype" w:hAnsi="Palatino Linotype"/>
          <w:snapToGrid/>
          <w:sz w:val="22"/>
          <w:szCs w:val="22"/>
          <w:lang w:val="nl-NL"/>
        </w:rPr>
      </w:pPr>
    </w:p>
    <w:p w14:paraId="086B589E" w14:textId="77777777" w:rsidR="00636969" w:rsidRPr="00636969" w:rsidRDefault="00636969" w:rsidP="00636969">
      <w:pPr>
        <w:widowControl/>
        <w:tabs>
          <w:tab w:val="left" w:pos="0"/>
        </w:tabs>
        <w:spacing w:line="320" w:lineRule="exact"/>
        <w:jc w:val="both"/>
        <w:rPr>
          <w:rFonts w:ascii="Palatino Linotype" w:hAnsi="Palatino Linotype"/>
          <w:snapToGrid/>
          <w:sz w:val="22"/>
          <w:szCs w:val="22"/>
          <w:lang w:val="nl-NL"/>
        </w:rPr>
      </w:pPr>
      <w:r w:rsidRPr="00636969">
        <w:rPr>
          <w:rFonts w:ascii="Palatino Linotype" w:hAnsi="Palatino Linotype"/>
          <w:snapToGrid/>
          <w:sz w:val="22"/>
          <w:szCs w:val="22"/>
          <w:lang w:val="nl-NL"/>
        </w:rPr>
        <w:t xml:space="preserve">Dit landsbesluit treedt in werking met ingang van de dag na de datum van bekendmaking. </w:t>
      </w:r>
    </w:p>
    <w:p w14:paraId="1933628B" w14:textId="77777777" w:rsidR="00636969" w:rsidRPr="00636969" w:rsidRDefault="00636969" w:rsidP="00636969">
      <w:pPr>
        <w:widowControl/>
        <w:tabs>
          <w:tab w:val="left" w:pos="426"/>
        </w:tabs>
        <w:spacing w:line="320" w:lineRule="exact"/>
        <w:ind w:left="426" w:hanging="426"/>
        <w:jc w:val="both"/>
        <w:rPr>
          <w:rFonts w:ascii="Palatino Linotype" w:hAnsi="Palatino Linotype"/>
          <w:snapToGrid/>
          <w:sz w:val="22"/>
          <w:szCs w:val="22"/>
          <w:lang w:val="nl-NL"/>
        </w:rPr>
      </w:pPr>
    </w:p>
    <w:p w14:paraId="63582A5D" w14:textId="77777777" w:rsidR="00636969" w:rsidRPr="00636969" w:rsidRDefault="00636969" w:rsidP="00636969">
      <w:pPr>
        <w:widowControl/>
        <w:tabs>
          <w:tab w:val="left" w:pos="426"/>
        </w:tabs>
        <w:spacing w:line="320" w:lineRule="exact"/>
        <w:ind w:left="426" w:hanging="426"/>
        <w:jc w:val="center"/>
        <w:rPr>
          <w:rFonts w:ascii="Palatino Linotype" w:hAnsi="Palatino Linotype"/>
          <w:snapToGrid/>
          <w:sz w:val="22"/>
          <w:szCs w:val="22"/>
          <w:lang w:val="nl-NL"/>
        </w:rPr>
      </w:pPr>
      <w:r w:rsidRPr="00636969">
        <w:rPr>
          <w:rFonts w:ascii="Palatino Linotype" w:hAnsi="Palatino Linotype"/>
          <w:snapToGrid/>
          <w:sz w:val="22"/>
          <w:szCs w:val="22"/>
          <w:lang w:val="nl-NL"/>
        </w:rPr>
        <w:t>Artikel 11</w:t>
      </w:r>
    </w:p>
    <w:p w14:paraId="485E10A5" w14:textId="77777777" w:rsidR="00636969" w:rsidRPr="00636969" w:rsidRDefault="00636969" w:rsidP="00636969">
      <w:pPr>
        <w:jc w:val="both"/>
        <w:rPr>
          <w:rFonts w:ascii="Palatino Linotype" w:hAnsi="Palatino Linotype"/>
          <w:snapToGrid/>
          <w:sz w:val="22"/>
          <w:szCs w:val="22"/>
          <w:lang w:val="nl-NL"/>
        </w:rPr>
      </w:pPr>
    </w:p>
    <w:p w14:paraId="5BB16221" w14:textId="77777777" w:rsidR="00636969" w:rsidRPr="00636969" w:rsidRDefault="00636969" w:rsidP="00636969">
      <w:pPr>
        <w:widowControl/>
        <w:tabs>
          <w:tab w:val="left" w:pos="0"/>
        </w:tabs>
        <w:spacing w:line="320" w:lineRule="exact"/>
        <w:jc w:val="both"/>
        <w:rPr>
          <w:rFonts w:ascii="Palatino Linotype" w:hAnsi="Palatino Linotype"/>
          <w:snapToGrid/>
          <w:sz w:val="22"/>
          <w:szCs w:val="22"/>
          <w:lang w:val="nl-NL"/>
        </w:rPr>
      </w:pPr>
      <w:r w:rsidRPr="00636969">
        <w:rPr>
          <w:rFonts w:ascii="Palatino Linotype" w:hAnsi="Palatino Linotype"/>
          <w:snapToGrid/>
          <w:sz w:val="22"/>
          <w:szCs w:val="22"/>
          <w:lang w:val="nl-NL"/>
        </w:rPr>
        <w:t>Dit landsbesluit wordt aangehaald als: Landsbesluit dwangsommen en bestuurlijke boetes trustwezen.</w:t>
      </w:r>
    </w:p>
    <w:p w14:paraId="3F0E842C" w14:textId="77777777" w:rsidR="00636969" w:rsidRPr="00636969" w:rsidRDefault="00636969" w:rsidP="00636969">
      <w:pPr>
        <w:widowControl/>
        <w:rPr>
          <w:rFonts w:ascii="Palatino Linotype" w:hAnsi="Palatino Linotype"/>
          <w:snapToGrid/>
          <w:sz w:val="22"/>
          <w:szCs w:val="22"/>
          <w:lang w:val="nl-NL"/>
        </w:rPr>
      </w:pPr>
    </w:p>
    <w:p w14:paraId="0BE18A0D" w14:textId="77777777" w:rsidR="00636969" w:rsidRPr="00636969" w:rsidRDefault="00636969" w:rsidP="00636969">
      <w:pPr>
        <w:widowControl/>
        <w:jc w:val="both"/>
        <w:rPr>
          <w:rFonts w:ascii="Palatino Linotype" w:hAnsi="Palatino Linotype"/>
          <w:snapToGrid/>
          <w:sz w:val="22"/>
          <w:szCs w:val="22"/>
          <w:lang w:val="nl-NL"/>
        </w:rPr>
      </w:pPr>
      <w:r w:rsidRPr="00636969">
        <w:rPr>
          <w:rFonts w:ascii="Palatino Linotype" w:hAnsi="Palatino Linotype"/>
          <w:snapToGrid/>
          <w:sz w:val="22"/>
          <w:szCs w:val="22"/>
          <w:lang w:val="nl-NL"/>
        </w:rPr>
        <w:t xml:space="preserve">    </w:t>
      </w:r>
      <w:r w:rsidRPr="00636969">
        <w:rPr>
          <w:rFonts w:ascii="Palatino Linotype" w:hAnsi="Palatino Linotype"/>
          <w:snapToGrid/>
          <w:sz w:val="22"/>
          <w:szCs w:val="22"/>
          <w:lang w:val="nl-NL"/>
        </w:rPr>
        <w:tab/>
      </w:r>
      <w:r w:rsidRPr="00636969">
        <w:rPr>
          <w:rFonts w:ascii="Palatino Linotype" w:hAnsi="Palatino Linotype"/>
          <w:snapToGrid/>
          <w:sz w:val="22"/>
          <w:szCs w:val="22"/>
          <w:lang w:val="nl-NL"/>
        </w:rPr>
        <w:tab/>
      </w:r>
      <w:r w:rsidRPr="00636969">
        <w:rPr>
          <w:rFonts w:ascii="Palatino Linotype" w:hAnsi="Palatino Linotype"/>
          <w:snapToGrid/>
          <w:sz w:val="22"/>
          <w:szCs w:val="22"/>
          <w:lang w:val="nl-NL"/>
        </w:rPr>
        <w:tab/>
      </w:r>
      <w:r w:rsidRPr="00636969">
        <w:rPr>
          <w:rFonts w:ascii="Palatino Linotype" w:hAnsi="Palatino Linotype"/>
          <w:snapToGrid/>
          <w:sz w:val="22"/>
          <w:szCs w:val="22"/>
          <w:lang w:val="nl-NL"/>
        </w:rPr>
        <w:tab/>
      </w:r>
      <w:r w:rsidRPr="00636969">
        <w:rPr>
          <w:rFonts w:ascii="Palatino Linotype" w:hAnsi="Palatino Linotype"/>
          <w:snapToGrid/>
          <w:sz w:val="22"/>
          <w:szCs w:val="22"/>
          <w:lang w:val="nl-NL"/>
        </w:rPr>
        <w:tab/>
      </w:r>
      <w:r w:rsidRPr="00636969">
        <w:rPr>
          <w:rFonts w:ascii="Palatino Linotype" w:hAnsi="Palatino Linotype"/>
          <w:snapToGrid/>
          <w:sz w:val="22"/>
          <w:szCs w:val="22"/>
          <w:lang w:val="nl-NL"/>
        </w:rPr>
        <w:tab/>
      </w:r>
      <w:r w:rsidRPr="00636969">
        <w:rPr>
          <w:rFonts w:ascii="Palatino Linotype" w:hAnsi="Palatino Linotype"/>
          <w:snapToGrid/>
          <w:sz w:val="22"/>
          <w:szCs w:val="22"/>
          <w:lang w:val="nl-NL"/>
        </w:rPr>
        <w:tab/>
      </w:r>
    </w:p>
    <w:p w14:paraId="6679BADC" w14:textId="77777777" w:rsidR="00636969" w:rsidRPr="00636969" w:rsidRDefault="00636969" w:rsidP="00636969">
      <w:pPr>
        <w:widowControl/>
        <w:jc w:val="both"/>
        <w:rPr>
          <w:rFonts w:ascii="Palatino Linotype" w:hAnsi="Palatino Linotype"/>
          <w:snapToGrid/>
          <w:sz w:val="22"/>
          <w:szCs w:val="22"/>
          <w:lang w:val="nl-NL"/>
        </w:rPr>
      </w:pPr>
      <w:r w:rsidRPr="00636969">
        <w:rPr>
          <w:rFonts w:ascii="Palatino Linotype" w:hAnsi="Palatino Linotype"/>
          <w:snapToGrid/>
          <w:sz w:val="22"/>
          <w:szCs w:val="22"/>
          <w:lang w:val="nl-NL"/>
        </w:rPr>
        <w:tab/>
      </w:r>
      <w:r w:rsidRPr="00636969">
        <w:rPr>
          <w:rFonts w:ascii="Palatino Linotype" w:hAnsi="Palatino Linotype"/>
          <w:snapToGrid/>
          <w:sz w:val="22"/>
          <w:szCs w:val="22"/>
          <w:lang w:val="nl-NL"/>
        </w:rPr>
        <w:tab/>
      </w:r>
      <w:r w:rsidRPr="00636969">
        <w:rPr>
          <w:rFonts w:ascii="Palatino Linotype" w:hAnsi="Palatino Linotype"/>
          <w:snapToGrid/>
          <w:sz w:val="22"/>
          <w:szCs w:val="22"/>
          <w:lang w:val="nl-NL"/>
        </w:rPr>
        <w:tab/>
      </w:r>
      <w:r w:rsidRPr="00636969">
        <w:rPr>
          <w:rFonts w:ascii="Palatino Linotype" w:hAnsi="Palatino Linotype"/>
          <w:snapToGrid/>
          <w:sz w:val="22"/>
          <w:szCs w:val="22"/>
          <w:lang w:val="nl-NL"/>
        </w:rPr>
        <w:tab/>
      </w:r>
      <w:r w:rsidRPr="00636969">
        <w:rPr>
          <w:rFonts w:ascii="Palatino Linotype" w:hAnsi="Palatino Linotype"/>
          <w:snapToGrid/>
          <w:sz w:val="22"/>
          <w:szCs w:val="22"/>
          <w:lang w:val="nl-NL"/>
        </w:rPr>
        <w:tab/>
      </w:r>
      <w:r w:rsidRPr="00636969">
        <w:rPr>
          <w:rFonts w:ascii="Palatino Linotype" w:hAnsi="Palatino Linotype"/>
          <w:snapToGrid/>
          <w:sz w:val="22"/>
          <w:szCs w:val="22"/>
          <w:lang w:val="nl-NL"/>
        </w:rPr>
        <w:tab/>
      </w:r>
      <w:r w:rsidRPr="00636969">
        <w:rPr>
          <w:rFonts w:ascii="Palatino Linotype" w:hAnsi="Palatino Linotype"/>
          <w:snapToGrid/>
          <w:sz w:val="22"/>
          <w:szCs w:val="22"/>
          <w:lang w:val="nl-NL"/>
        </w:rPr>
        <w:tab/>
        <w:t>Gegeven te Willemstad,</w:t>
      </w:r>
      <w:r w:rsidR="001304B5">
        <w:rPr>
          <w:rFonts w:ascii="Palatino Linotype" w:hAnsi="Palatino Linotype"/>
          <w:snapToGrid/>
          <w:sz w:val="22"/>
          <w:szCs w:val="22"/>
          <w:lang w:val="nl-NL"/>
        </w:rPr>
        <w:t xml:space="preserve"> 24 mei 2024</w:t>
      </w:r>
    </w:p>
    <w:p w14:paraId="67027538" w14:textId="77777777" w:rsidR="001304B5" w:rsidRPr="001304B5" w:rsidRDefault="001304B5" w:rsidP="001304B5">
      <w:pPr>
        <w:pStyle w:val="NoSpacing"/>
        <w:ind w:left="5103" w:right="663"/>
        <w:jc w:val="center"/>
        <w:rPr>
          <w:rFonts w:ascii="Palatino Linotype" w:eastAsia="Calibri" w:hAnsi="Palatino Linotype"/>
          <w:sz w:val="22"/>
          <w:szCs w:val="22"/>
          <w:lang w:val="nl-NL"/>
        </w:rPr>
      </w:pPr>
      <w:r w:rsidRPr="001304B5">
        <w:rPr>
          <w:rFonts w:ascii="Palatino Linotype" w:hAnsi="Palatino Linotype"/>
          <w:sz w:val="22"/>
          <w:szCs w:val="22"/>
          <w:lang w:val="nl-NL"/>
        </w:rPr>
        <w:t>L.A. GEORGE-WOUT</w:t>
      </w:r>
    </w:p>
    <w:p w14:paraId="6457C360" w14:textId="77777777" w:rsidR="00636969" w:rsidRPr="00636969" w:rsidRDefault="00636969" w:rsidP="00636969">
      <w:pPr>
        <w:widowControl/>
        <w:jc w:val="both"/>
        <w:rPr>
          <w:rFonts w:ascii="Palatino Linotype" w:hAnsi="Palatino Linotype"/>
          <w:snapToGrid/>
          <w:sz w:val="22"/>
          <w:szCs w:val="22"/>
          <w:lang w:val="nl-NL"/>
        </w:rPr>
      </w:pPr>
    </w:p>
    <w:p w14:paraId="155785A8" w14:textId="77777777" w:rsidR="00636969" w:rsidRPr="00636969" w:rsidRDefault="00636969" w:rsidP="00636969">
      <w:pPr>
        <w:widowControl/>
        <w:jc w:val="both"/>
        <w:rPr>
          <w:rFonts w:ascii="Palatino Linotype" w:hAnsi="Palatino Linotype"/>
          <w:snapToGrid/>
          <w:sz w:val="22"/>
          <w:szCs w:val="22"/>
          <w:lang w:val="nl-NL"/>
        </w:rPr>
      </w:pPr>
    </w:p>
    <w:p w14:paraId="59AF3ADF" w14:textId="77777777" w:rsidR="00636969" w:rsidRPr="00636969" w:rsidRDefault="00636969" w:rsidP="00636969">
      <w:pPr>
        <w:widowControl/>
        <w:jc w:val="both"/>
        <w:rPr>
          <w:rFonts w:ascii="Palatino Linotype" w:hAnsi="Palatino Linotype"/>
          <w:snapToGrid/>
          <w:sz w:val="22"/>
          <w:szCs w:val="22"/>
          <w:lang w:val="nl-NL"/>
        </w:rPr>
      </w:pPr>
      <w:r w:rsidRPr="00636969">
        <w:rPr>
          <w:rFonts w:ascii="Palatino Linotype" w:hAnsi="Palatino Linotype"/>
          <w:snapToGrid/>
          <w:sz w:val="22"/>
          <w:szCs w:val="22"/>
          <w:lang w:val="nl-NL"/>
        </w:rPr>
        <w:t>De Minister van Financiën,</w:t>
      </w:r>
    </w:p>
    <w:p w14:paraId="327269BC" w14:textId="77777777" w:rsidR="001304B5" w:rsidRPr="001165F8" w:rsidRDefault="001304B5" w:rsidP="001304B5">
      <w:pPr>
        <w:pStyle w:val="NoSpacing"/>
        <w:ind w:right="6758"/>
        <w:jc w:val="center"/>
        <w:rPr>
          <w:rFonts w:ascii="Palatino Linotype" w:hAnsi="Palatino Linotype"/>
          <w:sz w:val="22"/>
          <w:szCs w:val="22"/>
          <w:lang w:val="nl-NL"/>
        </w:rPr>
      </w:pPr>
      <w:r w:rsidRPr="001165F8">
        <w:rPr>
          <w:rFonts w:ascii="Palatino Linotype" w:hAnsi="Palatino Linotype"/>
          <w:sz w:val="22"/>
          <w:szCs w:val="22"/>
          <w:lang w:val="nl-NL"/>
        </w:rPr>
        <w:t>J.F.A. SILVANIA</w:t>
      </w:r>
    </w:p>
    <w:p w14:paraId="6A4F1A46" w14:textId="77777777" w:rsidR="00636969" w:rsidRPr="00636969" w:rsidRDefault="00636969" w:rsidP="00636969">
      <w:pPr>
        <w:widowControl/>
        <w:jc w:val="both"/>
        <w:rPr>
          <w:rFonts w:ascii="Palatino Linotype" w:hAnsi="Palatino Linotype"/>
          <w:snapToGrid/>
          <w:sz w:val="22"/>
          <w:szCs w:val="22"/>
          <w:lang w:val="nl-NL"/>
        </w:rPr>
      </w:pPr>
    </w:p>
    <w:p w14:paraId="77AFEC7B" w14:textId="77777777" w:rsidR="00636969" w:rsidRPr="00636969" w:rsidRDefault="00636969" w:rsidP="00636969">
      <w:pPr>
        <w:widowControl/>
        <w:jc w:val="both"/>
        <w:rPr>
          <w:rFonts w:ascii="Palatino Linotype" w:hAnsi="Palatino Linotype"/>
          <w:snapToGrid/>
          <w:sz w:val="22"/>
          <w:szCs w:val="22"/>
          <w:lang w:val="nl-NL"/>
        </w:rPr>
      </w:pPr>
    </w:p>
    <w:p w14:paraId="331030F5" w14:textId="46108370" w:rsidR="00636969" w:rsidRPr="00636969" w:rsidRDefault="001304B5" w:rsidP="00636969">
      <w:pPr>
        <w:widowControl/>
        <w:jc w:val="both"/>
        <w:rPr>
          <w:rFonts w:ascii="Palatino Linotype" w:hAnsi="Palatino Linotype"/>
          <w:snapToGrid/>
          <w:sz w:val="22"/>
          <w:szCs w:val="22"/>
          <w:lang w:val="nl-NL"/>
        </w:rPr>
      </w:pPr>
      <w:r>
        <w:rPr>
          <w:rFonts w:ascii="Palatino Linotype" w:hAnsi="Palatino Linotype"/>
          <w:snapToGrid/>
          <w:sz w:val="22"/>
          <w:szCs w:val="22"/>
          <w:lang w:val="nl-NL"/>
        </w:rPr>
        <w:tab/>
      </w:r>
      <w:r>
        <w:rPr>
          <w:rFonts w:ascii="Palatino Linotype" w:hAnsi="Palatino Linotype"/>
          <w:snapToGrid/>
          <w:sz w:val="22"/>
          <w:szCs w:val="22"/>
          <w:lang w:val="nl-NL"/>
        </w:rPr>
        <w:tab/>
      </w:r>
      <w:r>
        <w:rPr>
          <w:rFonts w:ascii="Palatino Linotype" w:hAnsi="Palatino Linotype"/>
          <w:snapToGrid/>
          <w:sz w:val="22"/>
          <w:szCs w:val="22"/>
          <w:lang w:val="nl-NL"/>
        </w:rPr>
        <w:tab/>
      </w:r>
      <w:r>
        <w:rPr>
          <w:rFonts w:ascii="Palatino Linotype" w:hAnsi="Palatino Linotype"/>
          <w:snapToGrid/>
          <w:sz w:val="22"/>
          <w:szCs w:val="22"/>
          <w:lang w:val="nl-NL"/>
        </w:rPr>
        <w:tab/>
      </w:r>
      <w:r>
        <w:rPr>
          <w:rFonts w:ascii="Palatino Linotype" w:hAnsi="Palatino Linotype"/>
          <w:snapToGrid/>
          <w:sz w:val="22"/>
          <w:szCs w:val="22"/>
          <w:lang w:val="nl-NL"/>
        </w:rPr>
        <w:tab/>
      </w:r>
      <w:r>
        <w:rPr>
          <w:rFonts w:ascii="Palatino Linotype" w:hAnsi="Palatino Linotype"/>
          <w:snapToGrid/>
          <w:sz w:val="22"/>
          <w:szCs w:val="22"/>
          <w:lang w:val="nl-NL"/>
        </w:rPr>
        <w:tab/>
      </w:r>
      <w:r>
        <w:rPr>
          <w:rFonts w:ascii="Palatino Linotype" w:hAnsi="Palatino Linotype"/>
          <w:snapToGrid/>
          <w:sz w:val="22"/>
          <w:szCs w:val="22"/>
          <w:lang w:val="nl-NL"/>
        </w:rPr>
        <w:tab/>
        <w:t xml:space="preserve">Uitgegeven de </w:t>
      </w:r>
      <w:r w:rsidR="00DC5C8E">
        <w:rPr>
          <w:rFonts w:ascii="Palatino Linotype" w:hAnsi="Palatino Linotype"/>
          <w:snapToGrid/>
          <w:sz w:val="22"/>
          <w:szCs w:val="22"/>
          <w:lang w:val="nl-NL"/>
        </w:rPr>
        <w:t>3</w:t>
      </w:r>
      <w:r w:rsidR="00DC5C8E" w:rsidRPr="00DC5C8E">
        <w:rPr>
          <w:rFonts w:ascii="Palatino Linotype" w:hAnsi="Palatino Linotype"/>
          <w:snapToGrid/>
          <w:sz w:val="22"/>
          <w:szCs w:val="22"/>
          <w:vertAlign w:val="superscript"/>
          <w:lang w:val="nl-NL"/>
        </w:rPr>
        <w:t>de</w:t>
      </w:r>
      <w:r w:rsidR="00DC5C8E">
        <w:rPr>
          <w:rFonts w:ascii="Palatino Linotype" w:hAnsi="Palatino Linotype"/>
          <w:snapToGrid/>
          <w:sz w:val="22"/>
          <w:szCs w:val="22"/>
          <w:lang w:val="nl-NL"/>
        </w:rPr>
        <w:t xml:space="preserve"> juni</w:t>
      </w:r>
      <w:r>
        <w:rPr>
          <w:rFonts w:ascii="Palatino Linotype" w:hAnsi="Palatino Linotype"/>
          <w:snapToGrid/>
          <w:sz w:val="22"/>
          <w:szCs w:val="22"/>
          <w:lang w:val="nl-NL"/>
        </w:rPr>
        <w:t xml:space="preserve"> 2024</w:t>
      </w:r>
    </w:p>
    <w:p w14:paraId="0F32EDAA" w14:textId="4C67F8A9" w:rsidR="00636969" w:rsidRPr="00636969" w:rsidRDefault="00636969" w:rsidP="00636969">
      <w:pPr>
        <w:widowControl/>
        <w:ind w:left="5040"/>
        <w:jc w:val="both"/>
        <w:rPr>
          <w:rFonts w:ascii="Palatino Linotype" w:hAnsi="Palatino Linotype"/>
          <w:snapToGrid/>
          <w:sz w:val="22"/>
          <w:szCs w:val="22"/>
          <w:lang w:val="nl-NL"/>
        </w:rPr>
      </w:pPr>
      <w:r w:rsidRPr="00636969">
        <w:rPr>
          <w:rFonts w:ascii="Palatino Linotype" w:hAnsi="Palatino Linotype"/>
          <w:snapToGrid/>
          <w:sz w:val="22"/>
          <w:szCs w:val="22"/>
          <w:lang w:val="nl-NL"/>
        </w:rPr>
        <w:t>De Minister van Algemene Zaken</w:t>
      </w:r>
      <w:r w:rsidR="001304B5">
        <w:rPr>
          <w:rFonts w:ascii="Palatino Linotype" w:hAnsi="Palatino Linotype"/>
          <w:snapToGrid/>
          <w:sz w:val="22"/>
          <w:szCs w:val="22"/>
          <w:lang w:val="nl-NL"/>
        </w:rPr>
        <w:t xml:space="preserve"> a.i.</w:t>
      </w:r>
      <w:r w:rsidR="00DC5C8E">
        <w:rPr>
          <w:rFonts w:ascii="Palatino Linotype" w:hAnsi="Palatino Linotype"/>
          <w:snapToGrid/>
          <w:sz w:val="22"/>
          <w:szCs w:val="22"/>
          <w:lang w:val="nl-NL"/>
        </w:rPr>
        <w:t>,</w:t>
      </w:r>
    </w:p>
    <w:p w14:paraId="2FD45140" w14:textId="77777777" w:rsidR="001304B5" w:rsidRPr="001304B5" w:rsidRDefault="001304B5" w:rsidP="001304B5">
      <w:pPr>
        <w:pStyle w:val="NoSpacing"/>
        <w:ind w:left="5103" w:right="521"/>
        <w:jc w:val="center"/>
        <w:rPr>
          <w:rFonts w:ascii="Palatino Linotype" w:hAnsi="Palatino Linotype"/>
          <w:sz w:val="22"/>
          <w:szCs w:val="22"/>
          <w:lang w:val="nl-NL"/>
        </w:rPr>
      </w:pPr>
      <w:r w:rsidRPr="001304B5">
        <w:rPr>
          <w:rFonts w:ascii="Palatino Linotype" w:hAnsi="Palatino Linotype"/>
          <w:sz w:val="22"/>
          <w:szCs w:val="22"/>
          <w:lang w:val="nl-NL"/>
        </w:rPr>
        <w:t>S.A. VAN HEYDOORN</w:t>
      </w:r>
    </w:p>
    <w:p w14:paraId="7F3DCA74" w14:textId="77777777" w:rsidR="00636969" w:rsidRPr="00636969" w:rsidRDefault="00636969" w:rsidP="00636969">
      <w:pPr>
        <w:widowControl/>
        <w:jc w:val="both"/>
        <w:rPr>
          <w:rFonts w:ascii="Palatino Linotype" w:hAnsi="Palatino Linotype"/>
          <w:snapToGrid/>
          <w:sz w:val="22"/>
          <w:szCs w:val="22"/>
          <w:lang w:val="nl-NL"/>
        </w:rPr>
      </w:pPr>
    </w:p>
    <w:p w14:paraId="001CB32D" w14:textId="77777777" w:rsidR="00636969" w:rsidRPr="00636969" w:rsidRDefault="00636969" w:rsidP="00636969">
      <w:pPr>
        <w:widowControl/>
        <w:rPr>
          <w:rFonts w:ascii="Palatino Linotype" w:hAnsi="Palatino Linotype"/>
          <w:snapToGrid/>
          <w:sz w:val="22"/>
          <w:szCs w:val="22"/>
          <w:lang w:val="nl-NL"/>
        </w:rPr>
      </w:pPr>
      <w:r w:rsidRPr="00636969">
        <w:rPr>
          <w:rFonts w:ascii="Palatino Linotype" w:hAnsi="Palatino Linotype"/>
          <w:snapToGrid/>
          <w:sz w:val="22"/>
          <w:szCs w:val="22"/>
          <w:lang w:val="nl-NL"/>
        </w:rPr>
        <w:br w:type="page"/>
      </w:r>
    </w:p>
    <w:p w14:paraId="681278D2" w14:textId="77777777" w:rsidR="00636969" w:rsidRPr="00636969" w:rsidRDefault="00636969" w:rsidP="00636969">
      <w:pPr>
        <w:jc w:val="both"/>
        <w:rPr>
          <w:rFonts w:ascii="Palatino Linotype" w:hAnsi="Palatino Linotype"/>
          <w:b/>
          <w:snapToGrid/>
          <w:sz w:val="22"/>
          <w:szCs w:val="22"/>
          <w:lang w:val="nl-NL"/>
        </w:rPr>
      </w:pPr>
      <w:r w:rsidRPr="00636969">
        <w:rPr>
          <w:rFonts w:ascii="Palatino Linotype" w:hAnsi="Palatino Linotype"/>
          <w:b/>
          <w:snapToGrid/>
          <w:sz w:val="22"/>
          <w:szCs w:val="22"/>
          <w:lang w:val="nl-NL"/>
        </w:rPr>
        <w:lastRenderedPageBreak/>
        <w:t>Nota van toelichting behorende bij het Landsbesluit dwangsommen en bestuurlijke boetes trustwezen</w:t>
      </w:r>
    </w:p>
    <w:p w14:paraId="27B20854" w14:textId="77777777" w:rsidR="00636969" w:rsidRPr="00636969" w:rsidRDefault="00636969" w:rsidP="00636969">
      <w:pPr>
        <w:widowControl/>
        <w:jc w:val="both"/>
        <w:rPr>
          <w:rFonts w:ascii="Palatino Linotype" w:hAnsi="Palatino Linotype"/>
          <w:b/>
          <w:snapToGrid/>
          <w:sz w:val="22"/>
          <w:szCs w:val="22"/>
          <w:lang w:val="nl-NL"/>
        </w:rPr>
      </w:pPr>
    </w:p>
    <w:p w14:paraId="73F63FED" w14:textId="77777777" w:rsidR="00636969" w:rsidRPr="00636969" w:rsidRDefault="00636969" w:rsidP="00636969">
      <w:pPr>
        <w:widowControl/>
        <w:tabs>
          <w:tab w:val="left" w:pos="3060"/>
        </w:tabs>
        <w:spacing w:line="360" w:lineRule="auto"/>
        <w:jc w:val="both"/>
        <w:rPr>
          <w:rFonts w:ascii="Palatino Linotype" w:hAnsi="Palatino Linotype"/>
          <w:snapToGrid/>
          <w:sz w:val="22"/>
          <w:szCs w:val="22"/>
          <w:lang w:val="nl-NL"/>
        </w:rPr>
      </w:pPr>
    </w:p>
    <w:p w14:paraId="48FF56E4" w14:textId="77777777" w:rsidR="00636969" w:rsidRPr="00636969" w:rsidRDefault="00636969" w:rsidP="00636969">
      <w:pPr>
        <w:widowControl/>
        <w:numPr>
          <w:ilvl w:val="0"/>
          <w:numId w:val="7"/>
        </w:numPr>
        <w:contextualSpacing/>
        <w:jc w:val="both"/>
        <w:rPr>
          <w:rFonts w:ascii="Palatino Linotype" w:hAnsi="Palatino Linotype"/>
          <w:b/>
          <w:snapToGrid/>
          <w:sz w:val="22"/>
          <w:szCs w:val="22"/>
          <w:lang w:val="nl-NL"/>
        </w:rPr>
      </w:pPr>
      <w:r w:rsidRPr="00636969">
        <w:rPr>
          <w:rFonts w:ascii="Palatino Linotype" w:hAnsi="Palatino Linotype"/>
          <w:b/>
          <w:snapToGrid/>
          <w:sz w:val="22"/>
          <w:szCs w:val="22"/>
          <w:lang w:val="nl-NL"/>
        </w:rPr>
        <w:t>Algemeen</w:t>
      </w:r>
    </w:p>
    <w:p w14:paraId="06B542F8" w14:textId="77777777" w:rsidR="00636969" w:rsidRPr="00636969" w:rsidRDefault="00636969" w:rsidP="00636969">
      <w:pPr>
        <w:widowControl/>
        <w:jc w:val="both"/>
        <w:rPr>
          <w:rFonts w:ascii="Palatino Linotype" w:hAnsi="Palatino Linotype"/>
          <w:snapToGrid/>
          <w:sz w:val="22"/>
          <w:szCs w:val="22"/>
          <w:lang w:val="nl-NL"/>
        </w:rPr>
      </w:pPr>
    </w:p>
    <w:p w14:paraId="72D6EB46" w14:textId="77777777" w:rsidR="00636969" w:rsidRPr="00636969" w:rsidRDefault="00636969" w:rsidP="00636969">
      <w:pPr>
        <w:widowControl/>
        <w:tabs>
          <w:tab w:val="left" w:pos="3060"/>
        </w:tabs>
        <w:ind w:right="-22"/>
        <w:jc w:val="both"/>
        <w:rPr>
          <w:rFonts w:ascii="Palatino Linotype" w:hAnsi="Palatino Linotype"/>
          <w:snapToGrid/>
          <w:sz w:val="22"/>
          <w:szCs w:val="22"/>
          <w:lang w:val="nl-NL"/>
        </w:rPr>
      </w:pPr>
      <w:r w:rsidRPr="00636969">
        <w:rPr>
          <w:rFonts w:ascii="Palatino Linotype" w:hAnsi="Palatino Linotype"/>
          <w:snapToGrid/>
          <w:sz w:val="22"/>
          <w:szCs w:val="22"/>
          <w:lang w:val="nl-NL"/>
        </w:rPr>
        <w:t>Met de wijziging van de Landsverordening toezicht trustwezen</w:t>
      </w:r>
      <w:r w:rsidRPr="00636969">
        <w:rPr>
          <w:rFonts w:ascii="Palatino Linotype" w:hAnsi="Palatino Linotype"/>
          <w:snapToGrid/>
          <w:sz w:val="22"/>
          <w:szCs w:val="22"/>
          <w:vertAlign w:val="superscript"/>
          <w:lang w:val="nl-NL"/>
        </w:rPr>
        <w:footnoteReference w:id="3"/>
      </w:r>
      <w:r w:rsidRPr="00636969">
        <w:rPr>
          <w:rFonts w:ascii="Palatino Linotype" w:hAnsi="Palatino Linotype"/>
          <w:snapToGrid/>
          <w:sz w:val="22"/>
          <w:szCs w:val="22"/>
          <w:lang w:val="nl-NL"/>
        </w:rPr>
        <w:t xml:space="preserve"> (hierna: landsverordening) bij de inwerkingtreding van de Landsverordening actualisering en harmonisatie toezichtlandsverordeningen </w:t>
      </w:r>
      <w:bookmarkStart w:id="4" w:name="_Hlk145666124"/>
      <w:r w:rsidRPr="00636969">
        <w:rPr>
          <w:rFonts w:ascii="Palatino Linotype" w:hAnsi="Palatino Linotype"/>
          <w:snapToGrid/>
          <w:sz w:val="22"/>
          <w:szCs w:val="22"/>
          <w:lang w:val="nl-NL"/>
        </w:rPr>
        <w:t>Centrale Bank van Curaçao en Sint Maarten</w:t>
      </w:r>
      <w:bookmarkEnd w:id="4"/>
      <w:r w:rsidRPr="00636969">
        <w:rPr>
          <w:rFonts w:ascii="Palatino Linotype" w:hAnsi="Palatino Linotype"/>
          <w:snapToGrid/>
          <w:sz w:val="22"/>
          <w:szCs w:val="22"/>
          <w:vertAlign w:val="superscript"/>
          <w:lang w:val="nl-NL"/>
        </w:rPr>
        <w:footnoteReference w:id="4"/>
      </w:r>
      <w:r w:rsidRPr="00636969">
        <w:rPr>
          <w:rFonts w:ascii="Palatino Linotype" w:hAnsi="Palatino Linotype"/>
          <w:snapToGrid/>
          <w:sz w:val="22"/>
          <w:szCs w:val="22"/>
          <w:lang w:val="nl-NL"/>
        </w:rPr>
        <w:t xml:space="preserve">, zijn de bestuurlijke sancties die door de Centrale Bank van Curaçao en Sint Maarten (hierna de Bank) kunnen worden opgelegd verruimd. Zo zijn nieuwe regels inzake het opleggen van een last onder dwangsom en bestuurlijke boetes toegevoegd aan het handhavingsinstrumentarium van de Bank. </w:t>
      </w:r>
      <w:r w:rsidRPr="00636969">
        <w:rPr>
          <w:rFonts w:ascii="Palatino Linotype" w:eastAsia="SimSun" w:hAnsi="Palatino Linotype"/>
          <w:snapToGrid/>
          <w:sz w:val="22"/>
          <w:szCs w:val="22"/>
          <w:lang w:val="nl-NL" w:eastAsia="zh-CN"/>
        </w:rPr>
        <w:t>In de Landsverordening actualisering en harmonisatie toezichtlandsverordeningen</w:t>
      </w:r>
      <w:r w:rsidRPr="00636969">
        <w:rPr>
          <w:rFonts w:ascii="Palatino Linotype" w:hAnsi="Palatino Linotype"/>
          <w:snapToGrid/>
          <w:sz w:val="22"/>
          <w:szCs w:val="22"/>
          <w:lang w:val="nl-NL"/>
        </w:rPr>
        <w:t xml:space="preserve"> Centrale Bank van Curaçao en Sint Maarten</w:t>
      </w:r>
      <w:r w:rsidRPr="00636969">
        <w:rPr>
          <w:rFonts w:ascii="Palatino Linotype" w:eastAsia="SimSun" w:hAnsi="Palatino Linotype"/>
          <w:snapToGrid/>
          <w:sz w:val="22"/>
          <w:szCs w:val="22"/>
          <w:lang w:val="nl-NL" w:eastAsia="zh-CN"/>
        </w:rPr>
        <w:t xml:space="preserve"> is een uniforme boetestelsel voor de financiële sector geïntroduceerd, waarvoor geldt dat de betreffende boetepalingen bij landsbesluit, houdende algemene maatregelen, nader uitgewerkt dienen te worden. </w:t>
      </w:r>
      <w:r w:rsidRPr="00636969">
        <w:rPr>
          <w:rFonts w:ascii="Palatino Linotype" w:hAnsi="Palatino Linotype"/>
          <w:snapToGrid/>
          <w:sz w:val="22"/>
          <w:szCs w:val="22"/>
          <w:lang w:val="nl-NL"/>
        </w:rPr>
        <w:t>Als gevolg van voornoemde wijzigingen in de landsverordening, is het noodzakelijk om het</w:t>
      </w:r>
      <w:r w:rsidRPr="00636969">
        <w:rPr>
          <w:rFonts w:ascii="Palatino Linotype" w:hAnsi="Palatino Linotype"/>
          <w:bCs/>
          <w:snapToGrid/>
          <w:sz w:val="22"/>
          <w:szCs w:val="22"/>
          <w:lang w:val="nl-NL"/>
        </w:rPr>
        <w:t xml:space="preserve"> </w:t>
      </w:r>
      <w:r w:rsidRPr="00636969">
        <w:rPr>
          <w:rFonts w:ascii="Palatino Linotype" w:hAnsi="Palatino Linotype"/>
          <w:snapToGrid/>
          <w:sz w:val="22"/>
          <w:szCs w:val="22"/>
          <w:lang w:val="nl-NL"/>
        </w:rPr>
        <w:t>Landsbesluit administratieve boete trustwezen</w:t>
      </w:r>
      <w:r w:rsidRPr="00636969">
        <w:rPr>
          <w:rFonts w:ascii="Palatino Linotype" w:hAnsi="Palatino Linotype"/>
          <w:snapToGrid/>
          <w:sz w:val="22"/>
          <w:szCs w:val="22"/>
          <w:vertAlign w:val="superscript"/>
          <w:lang w:val="nl-NL"/>
        </w:rPr>
        <w:footnoteReference w:id="5"/>
      </w:r>
      <w:r w:rsidRPr="00636969">
        <w:rPr>
          <w:rFonts w:ascii="Palatino Linotype" w:hAnsi="Palatino Linotype"/>
          <w:snapToGrid/>
          <w:sz w:val="22"/>
          <w:szCs w:val="22"/>
          <w:lang w:val="nl-NL"/>
        </w:rPr>
        <w:t xml:space="preserve"> te vervangen door een nieuwe regeling en om in de nieuwe regeling onder anderen boetebedragen vast te stellen.</w:t>
      </w:r>
    </w:p>
    <w:p w14:paraId="3A0CCBB3" w14:textId="77777777" w:rsidR="00636969" w:rsidRPr="00636969" w:rsidRDefault="00636969" w:rsidP="00636969">
      <w:pPr>
        <w:widowControl/>
        <w:tabs>
          <w:tab w:val="left" w:pos="3060"/>
        </w:tabs>
        <w:ind w:right="-22"/>
        <w:jc w:val="both"/>
        <w:rPr>
          <w:rFonts w:ascii="Palatino Linotype" w:eastAsia="SimSun" w:hAnsi="Palatino Linotype"/>
          <w:snapToGrid/>
          <w:sz w:val="22"/>
          <w:szCs w:val="22"/>
          <w:lang w:val="nl-NL" w:eastAsia="zh-CN"/>
        </w:rPr>
      </w:pPr>
      <w:r w:rsidRPr="00636969">
        <w:rPr>
          <w:rFonts w:ascii="Palatino Linotype" w:eastAsia="SimSun" w:hAnsi="Palatino Linotype"/>
          <w:snapToGrid/>
          <w:sz w:val="22"/>
          <w:szCs w:val="22"/>
          <w:lang w:val="nl-NL" w:eastAsia="zh-CN"/>
        </w:rPr>
        <w:t>Daarbij worden de bestuurlijke sancties binnen de financiële sector opgelegd conform een algemeen beleidskader zoals vastgesteld in het dwangsommen- en boetebeleid van de Bank , dat gepubliceerd wordt op de website van de Bank.</w:t>
      </w:r>
    </w:p>
    <w:p w14:paraId="17EF61D4" w14:textId="77777777" w:rsidR="00636969" w:rsidRPr="00636969" w:rsidRDefault="00636969" w:rsidP="00636969">
      <w:pPr>
        <w:jc w:val="both"/>
        <w:rPr>
          <w:rFonts w:ascii="Palatino Linotype" w:hAnsi="Palatino Linotype"/>
          <w:snapToGrid/>
          <w:sz w:val="22"/>
          <w:szCs w:val="22"/>
          <w:lang w:val="nl-NL"/>
        </w:rPr>
      </w:pPr>
    </w:p>
    <w:p w14:paraId="5588C6A6" w14:textId="77777777" w:rsidR="00636969" w:rsidRPr="00636969" w:rsidRDefault="00636969" w:rsidP="00636969">
      <w:pPr>
        <w:jc w:val="both"/>
        <w:rPr>
          <w:rFonts w:ascii="Palatino Linotype" w:hAnsi="Palatino Linotype"/>
          <w:snapToGrid/>
          <w:sz w:val="22"/>
          <w:szCs w:val="22"/>
          <w:lang w:val="nl-NL"/>
        </w:rPr>
      </w:pPr>
      <w:r w:rsidRPr="00636969">
        <w:rPr>
          <w:rFonts w:ascii="Palatino Linotype" w:hAnsi="Palatino Linotype"/>
          <w:snapToGrid/>
          <w:sz w:val="22"/>
          <w:szCs w:val="22"/>
          <w:lang w:val="nl-NL"/>
        </w:rPr>
        <w:t>Onderhavig landsbesluit, houdende algemene maatregelen, strekt ter uitvoering van de artikelen 21b, zevende lid, en 22a, tweede lid, van de landsverordening. Ingevolge artikel 21b, zevende lid, van de landsverordening wordt het bedrag waarboven geen dwangsom meer wordt verbeurd, bij landsbesluit, houdende algemene maatregelen bepaald. Ingevolge artikel 22a, tweede lid, van de landsverordening wordt de hoogte en de wijze van bepaling van de bestuurlijke boete voor de verschillende overtredingen, bij landsbesluit, houdende algemene maatregelen, bepaald.</w:t>
      </w:r>
    </w:p>
    <w:p w14:paraId="7B39B6D4" w14:textId="77777777" w:rsidR="00636969" w:rsidRPr="00636969" w:rsidRDefault="00636969" w:rsidP="00636969">
      <w:pPr>
        <w:jc w:val="both"/>
        <w:rPr>
          <w:rFonts w:ascii="Palatino Linotype" w:hAnsi="Palatino Linotype"/>
          <w:snapToGrid/>
          <w:sz w:val="22"/>
          <w:szCs w:val="22"/>
          <w:lang w:val="nl-NL"/>
        </w:rPr>
      </w:pPr>
    </w:p>
    <w:p w14:paraId="7027CBC3" w14:textId="77777777" w:rsidR="00636969" w:rsidRPr="00636969" w:rsidRDefault="00636969" w:rsidP="00636969">
      <w:pPr>
        <w:widowControl/>
        <w:jc w:val="both"/>
        <w:rPr>
          <w:rFonts w:ascii="Palatino Linotype" w:hAnsi="Palatino Linotype"/>
          <w:snapToGrid/>
          <w:sz w:val="22"/>
          <w:szCs w:val="22"/>
          <w:lang w:val="nl-NL"/>
        </w:rPr>
      </w:pPr>
      <w:r w:rsidRPr="00636969">
        <w:rPr>
          <w:rFonts w:ascii="Palatino Linotype" w:hAnsi="Palatino Linotype"/>
          <w:snapToGrid/>
          <w:sz w:val="22"/>
          <w:szCs w:val="22"/>
          <w:lang w:val="nl-NL"/>
        </w:rPr>
        <w:t>De wettelijke grondslag voor het opleggen van een last onder dwangsom en een bestuurlijke boete door de Bank is aldus neergelegd in de artikelen 21b, eerste lid, en 22a, eerste lid, van de landsverordening. In voornoemde artikelen worden de artikelen waarvan overtreding tot het opleggen van een last onder dwangsom of een bestuurlijke boete kan leiden, opgesomd. Van die opsomming kan aangegeven worden dat de verwijzing naar a</w:t>
      </w:r>
      <w:r w:rsidRPr="00636969">
        <w:rPr>
          <w:rFonts w:ascii="Palatino Linotype" w:hAnsi="Palatino Linotype"/>
          <w:snapToGrid/>
          <w:color w:val="000000"/>
          <w:sz w:val="22"/>
          <w:szCs w:val="22"/>
          <w:lang w:val="nl-NL"/>
        </w:rPr>
        <w:t xml:space="preserve">rtikel 20, vijfde lid, een omissie is. Het betreft een verwijzing naar een artikellid dat niet bestaat; artikel </w:t>
      </w:r>
      <w:r w:rsidRPr="00636969">
        <w:rPr>
          <w:rFonts w:ascii="Palatino Linotype" w:hAnsi="Palatino Linotype"/>
          <w:snapToGrid/>
          <w:sz w:val="22"/>
          <w:szCs w:val="22"/>
          <w:lang w:val="nl-NL"/>
        </w:rPr>
        <w:t xml:space="preserve">20 bevat geen vijfde lid. Dit artikel is dientengevolge niet opgenomen in dit landsbesluit. De artikelen 21b en 22a zullen gelet op het bovenstaande bij de eerstvolgende wijziging van de landsverordening worden aangepast. </w:t>
      </w:r>
    </w:p>
    <w:p w14:paraId="41C0F5A5" w14:textId="77777777" w:rsidR="00636969" w:rsidRPr="00636969" w:rsidRDefault="00636969" w:rsidP="00636969">
      <w:pPr>
        <w:widowControl/>
        <w:jc w:val="both"/>
        <w:rPr>
          <w:rFonts w:ascii="Palatino Linotype" w:hAnsi="Palatino Linotype"/>
          <w:snapToGrid/>
          <w:sz w:val="22"/>
          <w:szCs w:val="22"/>
          <w:lang w:val="nl-NL"/>
        </w:rPr>
      </w:pPr>
    </w:p>
    <w:p w14:paraId="229C93E2" w14:textId="77777777" w:rsidR="00636969" w:rsidRPr="00636969" w:rsidRDefault="00636969" w:rsidP="00636969">
      <w:pPr>
        <w:jc w:val="both"/>
        <w:rPr>
          <w:rFonts w:ascii="Palatino Linotype" w:hAnsi="Palatino Linotype"/>
          <w:snapToGrid/>
          <w:sz w:val="22"/>
          <w:szCs w:val="22"/>
          <w:lang w:val="nl-NL"/>
        </w:rPr>
      </w:pPr>
      <w:r w:rsidRPr="00636969">
        <w:rPr>
          <w:rFonts w:ascii="Palatino Linotype" w:hAnsi="Palatino Linotype"/>
          <w:snapToGrid/>
          <w:sz w:val="22"/>
          <w:szCs w:val="22"/>
          <w:lang w:val="nl-NL"/>
        </w:rPr>
        <w:t xml:space="preserve">De wettelijke basis voor het opleggen van een last onder dwangsom en bestuurlijke boete is in Sint Maarten geregeld in de Landsverordening toezicht trustwezen Conform genoemde </w:t>
      </w:r>
      <w:r w:rsidRPr="00636969">
        <w:rPr>
          <w:rFonts w:ascii="Palatino Linotype" w:hAnsi="Palatino Linotype"/>
          <w:snapToGrid/>
          <w:sz w:val="22"/>
          <w:szCs w:val="22"/>
          <w:lang w:val="nl-NL"/>
        </w:rPr>
        <w:lastRenderedPageBreak/>
        <w:t xml:space="preserve">landsverordening kan het bedrag waarboven geen dwangsom meer wordt verbeurd en de hoogte en de wijze van bepaling van de bestuurlijke boete niet alleen bij landsbesluit, houdende algemene maatregelen, geregeld worden, maar ook conform de bepalingen van de Landsverordening bestuurlijke handhaving Sint Maarten. De laatste mogelijkheid bestaat niet voor Curaçao. </w:t>
      </w:r>
    </w:p>
    <w:p w14:paraId="6BE20FE1" w14:textId="77777777" w:rsidR="00636969" w:rsidRPr="00636969" w:rsidRDefault="00636969" w:rsidP="00636969">
      <w:pPr>
        <w:jc w:val="both"/>
        <w:rPr>
          <w:rFonts w:ascii="Palatino Linotype" w:hAnsi="Palatino Linotype"/>
          <w:snapToGrid/>
          <w:sz w:val="22"/>
          <w:szCs w:val="22"/>
          <w:lang w:val="nl-NL"/>
        </w:rPr>
      </w:pPr>
    </w:p>
    <w:p w14:paraId="5A880F37" w14:textId="77777777" w:rsidR="00636969" w:rsidRPr="00636969" w:rsidRDefault="00636969" w:rsidP="00636969">
      <w:pPr>
        <w:jc w:val="both"/>
        <w:rPr>
          <w:rFonts w:ascii="Palatino Linotype" w:hAnsi="Palatino Linotype"/>
          <w:snapToGrid/>
          <w:sz w:val="22"/>
          <w:szCs w:val="22"/>
          <w:lang w:val="nl-NL"/>
        </w:rPr>
      </w:pPr>
      <w:r w:rsidRPr="00636969">
        <w:rPr>
          <w:rFonts w:ascii="Palatino Linotype" w:hAnsi="Palatino Linotype"/>
          <w:snapToGrid/>
          <w:sz w:val="22"/>
          <w:szCs w:val="22"/>
          <w:lang w:val="nl-NL"/>
        </w:rPr>
        <w:t xml:space="preserve">Gelet op artikel 3, tweede lid, van het Centrale Bank-Statuut voor Curaçao en Sint Maarten en mede voor de praktische uitvoerbaarheid van de bevoegdheid van de Bank tot het opleggen van dwangsommen en bestuurlijke boetes in zowel Curaçao als Sint Maarten, is ervoor gekozen om de uitvoeringsregelingen omtrent dwangsom en bestuurlijke boete voor beide landen zoveel mogelijk uniform te houden. </w:t>
      </w:r>
      <w:bookmarkStart w:id="5" w:name="_Hlk141876289"/>
      <w:r w:rsidRPr="00636969">
        <w:rPr>
          <w:rFonts w:ascii="Palatino Linotype" w:eastAsia="SimSun" w:hAnsi="Palatino Linotype"/>
          <w:snapToGrid/>
          <w:sz w:val="22"/>
          <w:szCs w:val="22"/>
          <w:lang w:val="nl-NL" w:eastAsia="zh-CN"/>
        </w:rPr>
        <w:t>In artikel 3, tweede lid, van het Centrale Bank-Statuut voor Curaçao en Sint Maarten, staat dat de landen zullen waarborgen dat hun nationale wetgeving voor zover dat  dit in relatie tot de doelstellingen van de Bank verhoudt, en de daarop berustende uitvoeringsbepalingen, eenvormig en verenigbaar zijn met Centrale Bank-Statuut voor Curaçao en Sint Maarten, alsmede een gelijkluidende ingangsdatum zullen bevatten.</w:t>
      </w:r>
      <w:bookmarkEnd w:id="5"/>
      <w:r w:rsidRPr="00636969">
        <w:rPr>
          <w:snapToGrid/>
          <w:lang w:val="nl-NL"/>
        </w:rPr>
        <w:t xml:space="preserve"> </w:t>
      </w:r>
      <w:r w:rsidRPr="00636969">
        <w:rPr>
          <w:rFonts w:ascii="Palatino Linotype" w:hAnsi="Palatino Linotype"/>
          <w:snapToGrid/>
          <w:sz w:val="22"/>
          <w:szCs w:val="22"/>
          <w:lang w:val="nl-NL"/>
        </w:rPr>
        <w:t>In het licht van het vorenstaande is voor beide landen een gelijkluidend landsbesluit opgesteld en in  procedure gebracht.</w:t>
      </w:r>
    </w:p>
    <w:p w14:paraId="30BCA126" w14:textId="77777777" w:rsidR="00636969" w:rsidRPr="00636969" w:rsidRDefault="00636969" w:rsidP="00636969">
      <w:pPr>
        <w:jc w:val="both"/>
        <w:rPr>
          <w:rFonts w:ascii="Palatino Linotype" w:hAnsi="Palatino Linotype"/>
          <w:snapToGrid/>
          <w:sz w:val="22"/>
          <w:szCs w:val="22"/>
          <w:lang w:val="nl-NL"/>
        </w:rPr>
      </w:pPr>
    </w:p>
    <w:p w14:paraId="4F7F056C" w14:textId="77777777" w:rsidR="00636969" w:rsidRPr="00636969" w:rsidRDefault="00636969" w:rsidP="00636969">
      <w:pPr>
        <w:widowControl/>
        <w:jc w:val="both"/>
        <w:rPr>
          <w:rFonts w:ascii="Palatino Linotype" w:eastAsia="SimSun" w:hAnsi="Palatino Linotype"/>
          <w:snapToGrid/>
          <w:sz w:val="22"/>
          <w:szCs w:val="22"/>
          <w:lang w:val="nl-NL" w:eastAsia="zh-CN"/>
        </w:rPr>
      </w:pPr>
      <w:bookmarkStart w:id="6" w:name="_Hlk141876328"/>
      <w:r w:rsidRPr="00636969">
        <w:rPr>
          <w:rFonts w:ascii="Palatino Linotype" w:eastAsia="SimSun" w:hAnsi="Palatino Linotype"/>
          <w:snapToGrid/>
          <w:sz w:val="22"/>
          <w:szCs w:val="22"/>
          <w:lang w:val="nl-NL" w:eastAsia="zh-CN"/>
        </w:rPr>
        <w:t xml:space="preserve">Getracht is om een gelijkluidende ingangsdatum voor de verschillende landsbesluiten dwangsommen en bestuurlijke boetes in de landen Curaçao en Sint Maarten te bewerkstelligen, maar in de praktijk is dat niet haalbaar gebleken. Conform artikel 3 van het Centrale Bank-Statuut voor Curaçao en Sint Maarten is één van de doelstellingen van de Bank het bevorderen van de gezondheid van het financiële systeem van de Landen. Het blijven vasthouden aan het streven om een gelijke ingangsdatum te hanteren, zal betekenen dat de Bank haar toezichttaken niet effectief zal kunnen uitoefenen en dat het realiseren van voornoemde doelstelling door de Bank in het gedrang komt. Het waarborgen van een gelijke ingangsdatum is niet in het belang van Curaçao en de financiële sector van Curaçao, </w:t>
      </w:r>
      <w:bookmarkStart w:id="7" w:name="_Hlk137111371"/>
      <w:r w:rsidRPr="00636969">
        <w:rPr>
          <w:rFonts w:ascii="Palatino Linotype" w:eastAsia="SimSun" w:hAnsi="Palatino Linotype"/>
          <w:snapToGrid/>
          <w:sz w:val="22"/>
          <w:szCs w:val="22"/>
          <w:lang w:val="nl-NL" w:eastAsia="zh-CN"/>
        </w:rPr>
        <w:t xml:space="preserve">mede gelet op de opkomende Caribbean Financial Action </w:t>
      </w:r>
      <w:proofErr w:type="spellStart"/>
      <w:r w:rsidRPr="00636969">
        <w:rPr>
          <w:rFonts w:ascii="Palatino Linotype" w:eastAsia="SimSun" w:hAnsi="Palatino Linotype"/>
          <w:snapToGrid/>
          <w:sz w:val="22"/>
          <w:szCs w:val="22"/>
          <w:lang w:val="nl-NL" w:eastAsia="zh-CN"/>
        </w:rPr>
        <w:t>Task</w:t>
      </w:r>
      <w:proofErr w:type="spellEnd"/>
      <w:r w:rsidRPr="00636969">
        <w:rPr>
          <w:rFonts w:ascii="Palatino Linotype" w:eastAsia="SimSun" w:hAnsi="Palatino Linotype"/>
          <w:snapToGrid/>
          <w:sz w:val="22"/>
          <w:szCs w:val="22"/>
          <w:lang w:val="nl-NL" w:eastAsia="zh-CN"/>
        </w:rPr>
        <w:t xml:space="preserve"> Force evaluatie</w:t>
      </w:r>
      <w:bookmarkEnd w:id="7"/>
      <w:r w:rsidRPr="00636969">
        <w:rPr>
          <w:rFonts w:ascii="Palatino Linotype" w:eastAsia="SimSun" w:hAnsi="Palatino Linotype"/>
          <w:snapToGrid/>
          <w:sz w:val="22"/>
          <w:szCs w:val="22"/>
          <w:lang w:val="nl-NL" w:eastAsia="zh-CN"/>
        </w:rPr>
        <w:t>.</w:t>
      </w:r>
    </w:p>
    <w:bookmarkEnd w:id="6"/>
    <w:p w14:paraId="56FFD92C" w14:textId="77777777" w:rsidR="00636969" w:rsidRPr="00636969" w:rsidRDefault="00636969" w:rsidP="00636969">
      <w:pPr>
        <w:jc w:val="both"/>
        <w:rPr>
          <w:rFonts w:ascii="Palatino Linotype" w:hAnsi="Palatino Linotype"/>
          <w:snapToGrid/>
          <w:sz w:val="22"/>
          <w:szCs w:val="22"/>
          <w:lang w:val="nl-NL"/>
        </w:rPr>
      </w:pPr>
    </w:p>
    <w:p w14:paraId="303B5E21" w14:textId="77777777" w:rsidR="00636969" w:rsidRPr="00636969" w:rsidRDefault="00636969" w:rsidP="00636969">
      <w:pPr>
        <w:jc w:val="both"/>
        <w:rPr>
          <w:rFonts w:ascii="Palatino Linotype" w:hAnsi="Palatino Linotype"/>
          <w:snapToGrid/>
          <w:sz w:val="22"/>
          <w:szCs w:val="22"/>
          <w:u w:val="single"/>
          <w:lang w:val="nl-NL"/>
        </w:rPr>
      </w:pPr>
      <w:r w:rsidRPr="00636969">
        <w:rPr>
          <w:rFonts w:ascii="Palatino Linotype" w:hAnsi="Palatino Linotype"/>
          <w:snapToGrid/>
          <w:sz w:val="22"/>
          <w:szCs w:val="22"/>
          <w:u w:val="single"/>
          <w:lang w:val="nl-NL"/>
        </w:rPr>
        <w:t>Consultatie</w:t>
      </w:r>
    </w:p>
    <w:p w14:paraId="7096D61A" w14:textId="77777777" w:rsidR="00636969" w:rsidRPr="00636969" w:rsidRDefault="00636969" w:rsidP="00636969">
      <w:pPr>
        <w:jc w:val="both"/>
        <w:rPr>
          <w:rFonts w:ascii="Palatino Linotype" w:hAnsi="Palatino Linotype"/>
          <w:snapToGrid/>
          <w:sz w:val="22"/>
          <w:szCs w:val="22"/>
          <w:lang w:val="nl-NL"/>
        </w:rPr>
      </w:pPr>
      <w:r w:rsidRPr="00636969">
        <w:rPr>
          <w:rFonts w:ascii="Palatino Linotype" w:hAnsi="Palatino Linotype"/>
          <w:snapToGrid/>
          <w:sz w:val="22"/>
          <w:szCs w:val="22"/>
          <w:lang w:val="nl-NL"/>
        </w:rPr>
        <w:t xml:space="preserve">Het concept van het onderhavige landsbesluit is aan de representatieve organisaties van de trustwezen van zowel Curaçao als Sint Maarten ter consultatie voorgelegd. De gelijkluidende conceptlandsbesluiten, houdende vaststelling van de dwangsommen en bestuurlijke boetes ter uitvoering van de overige toezichtlandsverordeningen, waarin het toezicht van de Bank op financiële instellingen is vastgelegd, zijn ter consultatie voorgelegd aan de representatieve organisatie van elke sector. De representatieve organisatie van de sector trustwezen van Curaçao had commentaar op het conceptlandsbesluit. </w:t>
      </w:r>
    </w:p>
    <w:p w14:paraId="65A09389" w14:textId="77777777" w:rsidR="00636969" w:rsidRPr="00636969" w:rsidRDefault="00636969" w:rsidP="00636969">
      <w:pPr>
        <w:jc w:val="both"/>
        <w:rPr>
          <w:rFonts w:ascii="Palatino Linotype" w:hAnsi="Palatino Linotype"/>
          <w:snapToGrid/>
          <w:sz w:val="22"/>
          <w:szCs w:val="22"/>
          <w:lang w:val="nl-NL"/>
        </w:rPr>
      </w:pPr>
      <w:r w:rsidRPr="00636969">
        <w:rPr>
          <w:rFonts w:ascii="Palatino Linotype" w:hAnsi="Palatino Linotype"/>
          <w:snapToGrid/>
          <w:sz w:val="22"/>
          <w:szCs w:val="22"/>
          <w:lang w:val="nl-NL"/>
        </w:rPr>
        <w:t xml:space="preserve">Deze organisatie heeft verklaard het niet eens te zijn met de hoogte en de wijze van bepaling van de bestuurlijke boete aan de leidinggever dan wel opdrachtgever. In reactie hierop wordt aangegeven dat met de handhaving gericht op natuurlijke personen, die als leidinggever dan wel opdrachtgever kunnen worden beschouwd, mede naar aanleiding van recente ervaringen, een duidelijk signaal wordt gegeven aan leidinggevers dan wel opdrachtgevers om hun verantwoordelijkheid om erop toe te zien dat de instellingen voldoen aan de bepalingen van de landsverordening, te dragen. Het landsbesluit is met inachtneming van het bovenstaande op dit punt niet gewijzigd. De toelichting is ten aanzien van het vaststellen van de hoogte en de wijze van bepaling van de bestuurlijke boete aan de leidinggever dan wel opdrachtgever naar </w:t>
      </w:r>
      <w:r w:rsidRPr="00636969">
        <w:rPr>
          <w:rFonts w:ascii="Palatino Linotype" w:hAnsi="Palatino Linotype"/>
          <w:snapToGrid/>
          <w:sz w:val="22"/>
          <w:szCs w:val="22"/>
          <w:lang w:val="nl-NL"/>
        </w:rPr>
        <w:lastRenderedPageBreak/>
        <w:t>aanleiding van de feedback van de sector uitgebreid.</w:t>
      </w:r>
    </w:p>
    <w:p w14:paraId="5C48E4C8" w14:textId="77777777" w:rsidR="00636969" w:rsidRPr="00636969" w:rsidRDefault="00636969" w:rsidP="00636969">
      <w:pPr>
        <w:jc w:val="both"/>
        <w:rPr>
          <w:rFonts w:ascii="Palatino Linotype" w:hAnsi="Palatino Linotype"/>
          <w:snapToGrid/>
          <w:sz w:val="22"/>
          <w:szCs w:val="22"/>
          <w:lang w:val="nl-NL"/>
        </w:rPr>
      </w:pPr>
      <w:r w:rsidRPr="00636969">
        <w:rPr>
          <w:rFonts w:ascii="Palatino Linotype" w:hAnsi="Palatino Linotype"/>
          <w:snapToGrid/>
          <w:sz w:val="22"/>
          <w:szCs w:val="22"/>
          <w:lang w:val="nl-NL"/>
        </w:rPr>
        <w:t>Voorts is bij de consultatie over het Landsbesluit dwangsommen en bestuurlijke boetes bank- en kredietwezen met de sector bank- en kredietwezen in Curaçao gebleken dat er behoefte bestaat aan een nadere toelichting van de definitie van het begrip leidinggever en opdrachtgever, dat in het concept is gedefinieerd. In het concept dat ter consultatie was voorgelegd, was het begrip “leidinggever of opdrachtgever” namelijk in artikel 1 (definitiebepaling) opgenomen. Onder leidinggever of opdrachtgever in het concept werd verstaan degene die tot het feit opdracht heeft gegeven, alsmede degene die feitelijk leiding heeft gegeven aan een verboden gedraging.</w:t>
      </w:r>
    </w:p>
    <w:p w14:paraId="737DA9B7" w14:textId="77777777" w:rsidR="00636969" w:rsidRPr="00636969" w:rsidRDefault="00636969" w:rsidP="00636969">
      <w:pPr>
        <w:jc w:val="both"/>
        <w:rPr>
          <w:rFonts w:ascii="Palatino Linotype" w:hAnsi="Palatino Linotype"/>
          <w:snapToGrid/>
          <w:sz w:val="22"/>
          <w:szCs w:val="22"/>
          <w:lang w:val="nl-NL"/>
        </w:rPr>
      </w:pPr>
      <w:r w:rsidRPr="00636969">
        <w:rPr>
          <w:rFonts w:ascii="Palatino Linotype" w:hAnsi="Palatino Linotype"/>
          <w:snapToGrid/>
          <w:sz w:val="22"/>
          <w:szCs w:val="22"/>
          <w:lang w:val="nl-NL"/>
        </w:rPr>
        <w:t xml:space="preserve">Bij de wetstechnische toetsing van het concept-landsbesluit dwangsommen en boetes bank - en kredietwezen zijn uiteindelijk de begrippen leidinggever en opdrachtgever uit de definitiebepaling gehaald, omdat de definitie reeds is opgenomen in artikel 1:127 van het Wetboek van Strafrecht, dat van overeenkomstige toepassing is bij de bestuurlijke handhaving. Desondanks zijn in deze nota van toelichting duidelijkheidshalve de begrippen leidinggever en opdrachtgever nader toegelicht. </w:t>
      </w:r>
    </w:p>
    <w:p w14:paraId="36E4C240" w14:textId="77777777" w:rsidR="00636969" w:rsidRPr="00636969" w:rsidRDefault="00636969" w:rsidP="00636969">
      <w:pPr>
        <w:jc w:val="both"/>
        <w:rPr>
          <w:rFonts w:ascii="Palatino Linotype" w:hAnsi="Palatino Linotype"/>
          <w:snapToGrid/>
          <w:sz w:val="22"/>
          <w:szCs w:val="22"/>
          <w:lang w:val="nl-NL"/>
        </w:rPr>
      </w:pPr>
    </w:p>
    <w:p w14:paraId="00FCD2F7" w14:textId="77777777" w:rsidR="00636969" w:rsidRPr="00636969" w:rsidRDefault="00636969" w:rsidP="00636969">
      <w:pPr>
        <w:jc w:val="both"/>
        <w:rPr>
          <w:rFonts w:ascii="Palatino Linotype" w:hAnsi="Palatino Linotype"/>
          <w:snapToGrid/>
          <w:sz w:val="22"/>
          <w:szCs w:val="22"/>
          <w:lang w:val="nl-NL"/>
        </w:rPr>
      </w:pPr>
      <w:r w:rsidRPr="00636969">
        <w:rPr>
          <w:rFonts w:ascii="Palatino Linotype" w:hAnsi="Palatino Linotype"/>
          <w:snapToGrid/>
          <w:sz w:val="22"/>
          <w:szCs w:val="22"/>
          <w:lang w:val="nl-NL"/>
        </w:rPr>
        <w:t>De representatieve organisaties van zowel Curaçao als Sint Maarten hadden verder geen commentaar op de conceptlandsbesluiten. In de schriftelijke uitnodiging tot consultatie is aangegeven dat het uitblijven van reactie geïnterpreteerd zou worden als het niet hebben van bezwaar op de concepten.</w:t>
      </w:r>
    </w:p>
    <w:p w14:paraId="7E360CAB" w14:textId="77777777" w:rsidR="00636969" w:rsidRPr="00636969" w:rsidRDefault="00636969" w:rsidP="00636969">
      <w:pPr>
        <w:widowControl/>
        <w:tabs>
          <w:tab w:val="left" w:pos="3060"/>
        </w:tabs>
        <w:spacing w:line="360" w:lineRule="auto"/>
        <w:jc w:val="both"/>
        <w:rPr>
          <w:rFonts w:ascii="Palatino Linotype" w:hAnsi="Palatino Linotype"/>
          <w:snapToGrid/>
          <w:sz w:val="22"/>
          <w:szCs w:val="22"/>
          <w:highlight w:val="yellow"/>
          <w:lang w:val="nl-NL"/>
        </w:rPr>
      </w:pPr>
    </w:p>
    <w:p w14:paraId="7A90EC23" w14:textId="77777777" w:rsidR="00636969" w:rsidRPr="00636969" w:rsidRDefault="00636969" w:rsidP="00636969">
      <w:pPr>
        <w:widowControl/>
        <w:numPr>
          <w:ilvl w:val="0"/>
          <w:numId w:val="7"/>
        </w:numPr>
        <w:jc w:val="both"/>
        <w:rPr>
          <w:rFonts w:ascii="Palatino Linotype" w:hAnsi="Palatino Linotype"/>
          <w:b/>
          <w:snapToGrid/>
          <w:sz w:val="22"/>
          <w:szCs w:val="22"/>
          <w:lang w:val="nl-NL"/>
        </w:rPr>
      </w:pPr>
      <w:r w:rsidRPr="00636969">
        <w:rPr>
          <w:rFonts w:ascii="Palatino Linotype" w:hAnsi="Palatino Linotype"/>
          <w:b/>
          <w:snapToGrid/>
          <w:sz w:val="22"/>
          <w:szCs w:val="22"/>
          <w:lang w:val="nl-NL"/>
        </w:rPr>
        <w:t>Financiële paragraaf</w:t>
      </w:r>
    </w:p>
    <w:p w14:paraId="24BFF560" w14:textId="77777777" w:rsidR="00636969" w:rsidRPr="00636969" w:rsidRDefault="00636969" w:rsidP="00636969">
      <w:pPr>
        <w:ind w:left="720"/>
        <w:jc w:val="both"/>
        <w:rPr>
          <w:rFonts w:ascii="Palatino Linotype" w:hAnsi="Palatino Linotype"/>
          <w:b/>
          <w:snapToGrid/>
          <w:sz w:val="22"/>
          <w:szCs w:val="22"/>
          <w:lang w:val="nl-NL"/>
        </w:rPr>
      </w:pPr>
    </w:p>
    <w:p w14:paraId="733524AF" w14:textId="77777777" w:rsidR="00636969" w:rsidRPr="00636969" w:rsidRDefault="00636969" w:rsidP="00636969">
      <w:pPr>
        <w:jc w:val="both"/>
        <w:rPr>
          <w:rFonts w:ascii="Palatino Linotype" w:hAnsi="Palatino Linotype"/>
          <w:snapToGrid/>
          <w:sz w:val="22"/>
          <w:szCs w:val="22"/>
          <w:lang w:val="nl-NL"/>
        </w:rPr>
      </w:pPr>
      <w:r w:rsidRPr="00636969">
        <w:rPr>
          <w:rFonts w:ascii="Palatino Linotype" w:hAnsi="Palatino Linotype"/>
          <w:snapToGrid/>
          <w:sz w:val="22"/>
          <w:szCs w:val="22"/>
          <w:lang w:val="nl-NL"/>
        </w:rPr>
        <w:t xml:space="preserve">De financiële implicaties van het onderhavige landsbesluit zijn op voorhand moeilijk in te schatten, </w:t>
      </w:r>
      <w:bookmarkStart w:id="8" w:name="_Hlk145670136"/>
      <w:r w:rsidRPr="00636969">
        <w:rPr>
          <w:rFonts w:ascii="Palatino Linotype" w:hAnsi="Palatino Linotype"/>
          <w:snapToGrid/>
          <w:sz w:val="22"/>
          <w:szCs w:val="22"/>
          <w:lang w:val="nl-NL"/>
        </w:rPr>
        <w:t>waardoor een indicatie over de mogelijke kosten en opbrengsten op grond van dit landsbesluit ontbreekt.</w:t>
      </w:r>
      <w:bookmarkEnd w:id="8"/>
      <w:r w:rsidRPr="00636969">
        <w:rPr>
          <w:rFonts w:ascii="Palatino Linotype" w:hAnsi="Palatino Linotype"/>
          <w:snapToGrid/>
          <w:sz w:val="22"/>
          <w:szCs w:val="22"/>
          <w:lang w:val="nl-NL"/>
        </w:rPr>
        <w:t xml:space="preserve"> Het aantal gedragingen dat tot het opleggen van een last onder dwangsom of bestuurlijke boete kan leiden zijn met de invoering van de Landsverordening actualisering en harmonisatie toezichtlandsverordening Centrale Bank van Curaçao en Sint Maarten uitgebreid, waardoor het moeilijk is te bepalen wat voor bedragen geïnd zullen worden. Voorts is het op voorhand niet aan te geven welke en hoeveel overtredingen de </w:t>
      </w:r>
      <w:proofErr w:type="spellStart"/>
      <w:r w:rsidRPr="00636969">
        <w:rPr>
          <w:rFonts w:ascii="Palatino Linotype" w:hAnsi="Palatino Linotype"/>
          <w:snapToGrid/>
          <w:sz w:val="22"/>
          <w:szCs w:val="22"/>
          <w:lang w:val="nl-NL"/>
        </w:rPr>
        <w:t>ondertoezichtgestelden</w:t>
      </w:r>
      <w:proofErr w:type="spellEnd"/>
      <w:r w:rsidRPr="00636969">
        <w:rPr>
          <w:rFonts w:ascii="Palatino Linotype" w:hAnsi="Palatino Linotype"/>
          <w:snapToGrid/>
          <w:sz w:val="22"/>
          <w:szCs w:val="22"/>
          <w:lang w:val="nl-NL"/>
        </w:rPr>
        <w:t xml:space="preserve"> zullen begaan, welke dwangsommen verbeurd worden of welke bestuurlijke boetes opgelegd worden, noch wat de daarmee gemoeide kosten voor de Bank zullen zijn. </w:t>
      </w:r>
    </w:p>
    <w:p w14:paraId="58CD5259" w14:textId="77777777" w:rsidR="00636969" w:rsidRPr="00636969" w:rsidRDefault="00636969" w:rsidP="00636969">
      <w:pPr>
        <w:jc w:val="both"/>
        <w:rPr>
          <w:rFonts w:ascii="Palatino Linotype" w:hAnsi="Palatino Linotype"/>
          <w:snapToGrid/>
          <w:sz w:val="22"/>
          <w:szCs w:val="22"/>
          <w:lang w:val="nl-NL"/>
        </w:rPr>
      </w:pPr>
    </w:p>
    <w:p w14:paraId="57DCF513" w14:textId="77777777" w:rsidR="00636969" w:rsidRPr="00636969" w:rsidRDefault="00636969" w:rsidP="00636969">
      <w:pPr>
        <w:jc w:val="both"/>
        <w:rPr>
          <w:rFonts w:ascii="Palatino Linotype" w:hAnsi="Palatino Linotype"/>
          <w:snapToGrid/>
          <w:sz w:val="22"/>
          <w:szCs w:val="22"/>
          <w:lang w:val="nl-NL"/>
        </w:rPr>
      </w:pPr>
      <w:r w:rsidRPr="00636969">
        <w:rPr>
          <w:rFonts w:ascii="Palatino Linotype" w:hAnsi="Palatino Linotype"/>
          <w:snapToGrid/>
          <w:sz w:val="22"/>
          <w:szCs w:val="22"/>
          <w:lang w:val="nl-NL"/>
        </w:rPr>
        <w:t xml:space="preserve">De op grond van dit landsbesluit geïnde geldsommen zullen vooreerst worden aangewend voor de dekking van de kosten gemaakt voor het opleggen van de sancties, - waaronder het opstellen en actualiseren van het sanctiebeleid, de rapportage van bevindingen, het vastleggen en het uitvaardigen van de beschikkingen en het voeren van de sanctieadministratie - alsook ter dekking van de inningskosten en de kosten gemoeid met beroeps- en bezwaarprocedures. Een eventueel positief saldo zal, conform artikel 40 van het Centrale Bank-Statuut voor Curaçao en Sint Maarten, via de verlies- en winstrekening van de Bank in de kas van het Land worden gestort. </w:t>
      </w:r>
    </w:p>
    <w:p w14:paraId="52B2C473" w14:textId="77777777" w:rsidR="00636969" w:rsidRPr="00636969" w:rsidRDefault="00636969" w:rsidP="00636969">
      <w:pPr>
        <w:jc w:val="both"/>
        <w:rPr>
          <w:rFonts w:ascii="Palatino Linotype" w:hAnsi="Palatino Linotype"/>
          <w:snapToGrid/>
          <w:sz w:val="22"/>
          <w:szCs w:val="22"/>
          <w:highlight w:val="yellow"/>
          <w:lang w:val="nl-NL"/>
        </w:rPr>
      </w:pPr>
    </w:p>
    <w:p w14:paraId="2F2754DB" w14:textId="77777777" w:rsidR="00636969" w:rsidRPr="00636969" w:rsidRDefault="00636969" w:rsidP="00636969">
      <w:pPr>
        <w:widowControl/>
        <w:numPr>
          <w:ilvl w:val="0"/>
          <w:numId w:val="7"/>
        </w:numPr>
        <w:jc w:val="both"/>
        <w:rPr>
          <w:rFonts w:ascii="Palatino Linotype" w:hAnsi="Palatino Linotype"/>
          <w:b/>
          <w:snapToGrid/>
          <w:sz w:val="22"/>
          <w:szCs w:val="22"/>
          <w:lang w:val="nl-NL"/>
        </w:rPr>
      </w:pPr>
      <w:r w:rsidRPr="00636969">
        <w:rPr>
          <w:rFonts w:ascii="Palatino Linotype" w:hAnsi="Palatino Linotype"/>
          <w:b/>
          <w:snapToGrid/>
          <w:sz w:val="22"/>
          <w:szCs w:val="22"/>
          <w:lang w:val="nl-NL"/>
        </w:rPr>
        <w:t>Advies van de Raad van Advies</w:t>
      </w:r>
    </w:p>
    <w:p w14:paraId="12EF30AD" w14:textId="77777777" w:rsidR="00636969" w:rsidRPr="00636969" w:rsidRDefault="00636969" w:rsidP="00636969">
      <w:pPr>
        <w:tabs>
          <w:tab w:val="left" w:pos="6262"/>
        </w:tabs>
        <w:jc w:val="both"/>
        <w:rPr>
          <w:rFonts w:ascii="Palatino Linotype" w:hAnsi="Palatino Linotype"/>
          <w:snapToGrid/>
          <w:sz w:val="22"/>
          <w:szCs w:val="22"/>
          <w:lang w:val="nl-NL"/>
        </w:rPr>
      </w:pPr>
      <w:r w:rsidRPr="00636969">
        <w:rPr>
          <w:rFonts w:ascii="Palatino Linotype" w:hAnsi="Palatino Linotype"/>
          <w:snapToGrid/>
          <w:sz w:val="22"/>
          <w:szCs w:val="22"/>
          <w:lang w:val="nl-NL"/>
        </w:rPr>
        <w:t xml:space="preserve">De Raad van Advies (hierna: de Raad) heeft op 6 november 2023 advies uitgebracht over het aan haar aangeboden ontwerp-Landsbesluit dwangsommen en bestuurlijke boetes trustwezen (RvA. </w:t>
      </w:r>
      <w:r w:rsidRPr="00636969">
        <w:rPr>
          <w:rFonts w:ascii="Palatino Linotype" w:hAnsi="Palatino Linotype"/>
          <w:snapToGrid/>
          <w:sz w:val="22"/>
          <w:szCs w:val="22"/>
          <w:lang w:val="nl-NL"/>
        </w:rPr>
        <w:lastRenderedPageBreak/>
        <w:t xml:space="preserve">no. RA/25-23-LB). Het advies van de Raad is in overwegende mate overgenomen en verwerkt in dit landbesluit. Hieronder volgt een uiteenzetting over de adviespunten van de Raad, deze zijn cursief gedrukt. Na de tekst van het advies van de Raad is de reactie van de regering op het betreffende adviespunt opgenomen. </w:t>
      </w:r>
    </w:p>
    <w:p w14:paraId="7D2B0B86" w14:textId="77777777" w:rsidR="00636969" w:rsidRPr="00636969" w:rsidRDefault="00636969" w:rsidP="00636969">
      <w:pPr>
        <w:tabs>
          <w:tab w:val="left" w:pos="6262"/>
        </w:tabs>
        <w:jc w:val="both"/>
        <w:rPr>
          <w:rFonts w:ascii="Palatino Linotype" w:hAnsi="Palatino Linotype"/>
          <w:i/>
          <w:snapToGrid/>
          <w:sz w:val="22"/>
          <w:szCs w:val="22"/>
          <w:lang w:val="nl-NL"/>
        </w:rPr>
      </w:pPr>
    </w:p>
    <w:p w14:paraId="77661A19" w14:textId="77777777" w:rsidR="00636969" w:rsidRPr="00636969" w:rsidRDefault="00636969" w:rsidP="00636969">
      <w:pPr>
        <w:tabs>
          <w:tab w:val="left" w:pos="6262"/>
        </w:tabs>
        <w:jc w:val="both"/>
        <w:rPr>
          <w:rFonts w:ascii="Palatino Linotype" w:hAnsi="Palatino Linotype"/>
          <w:i/>
          <w:snapToGrid/>
          <w:sz w:val="22"/>
          <w:szCs w:val="22"/>
          <w:lang w:val="nl-NL"/>
        </w:rPr>
      </w:pPr>
      <w:r w:rsidRPr="00636969">
        <w:rPr>
          <w:rFonts w:ascii="Palatino Linotype" w:hAnsi="Palatino Linotype"/>
          <w:i/>
          <w:snapToGrid/>
          <w:sz w:val="22"/>
          <w:szCs w:val="22"/>
          <w:lang w:val="nl-NL"/>
        </w:rPr>
        <w:t>Hoofdstuk I Algemeen</w:t>
      </w:r>
    </w:p>
    <w:p w14:paraId="23042C31" w14:textId="77777777" w:rsidR="00636969" w:rsidRPr="00636969" w:rsidRDefault="00636969" w:rsidP="00636969">
      <w:pPr>
        <w:widowControl/>
        <w:numPr>
          <w:ilvl w:val="0"/>
          <w:numId w:val="14"/>
        </w:numPr>
        <w:tabs>
          <w:tab w:val="clear" w:pos="360"/>
          <w:tab w:val="num" w:pos="720"/>
          <w:tab w:val="left" w:pos="6262"/>
        </w:tabs>
        <w:jc w:val="both"/>
        <w:rPr>
          <w:rFonts w:ascii="Palatino Linotype" w:hAnsi="Palatino Linotype"/>
          <w:i/>
          <w:snapToGrid/>
          <w:sz w:val="22"/>
          <w:szCs w:val="22"/>
          <w:lang w:val="nl-NL"/>
        </w:rPr>
      </w:pPr>
      <w:r w:rsidRPr="00636969">
        <w:rPr>
          <w:rFonts w:ascii="Palatino Linotype" w:hAnsi="Palatino Linotype"/>
          <w:i/>
          <w:snapToGrid/>
          <w:sz w:val="22"/>
          <w:szCs w:val="22"/>
          <w:lang w:val="nl-NL"/>
        </w:rPr>
        <w:t>Matigingsbevoegdheid in het landsbesluit en de landsverordening (pagina 1 &amp; 2)</w:t>
      </w:r>
    </w:p>
    <w:p w14:paraId="7220180F" w14:textId="77777777" w:rsidR="00636969" w:rsidRPr="00636969" w:rsidRDefault="00636969" w:rsidP="00636969">
      <w:pPr>
        <w:jc w:val="both"/>
        <w:rPr>
          <w:rFonts w:ascii="Palatino Linotype" w:hAnsi="Palatino Linotype"/>
          <w:i/>
          <w:snapToGrid/>
          <w:sz w:val="22"/>
          <w:szCs w:val="22"/>
          <w:lang w:val="nl-NL"/>
        </w:rPr>
      </w:pPr>
      <w:r w:rsidRPr="00636969">
        <w:rPr>
          <w:rFonts w:ascii="Palatino Linotype" w:hAnsi="Palatino Linotype"/>
          <w:i/>
          <w:snapToGrid/>
          <w:sz w:val="22"/>
          <w:szCs w:val="22"/>
          <w:lang w:val="nl-NL"/>
        </w:rPr>
        <w:t>De Raad haalt aan dat een bevoegdheid tot het matigen van bestuurlijke boete in de Landsverordening toezicht trustwezen moet worden opgenomen en niet in een uitvoeringsregeling. Dit alles heeft te maken met het primaat van de wetgever. Vervolgens haalt de Raad het ontwerplandsverordening tot wijziging van de Landsverordening identificatie bij dienstverlening, de Landsverordening melding ongebruikelijke transacties, de Landsverordening toezicht trustwezen, de Landsverordening toezicht assurantiebemiddelingsbedrijf en de Landsverordening toezicht effectenbemiddelaars en vermogensbeheerders aan. In deze wijzigingslandsverordening wordt de Landsverordening toezicht trustwezen ook gewijzigd maar er is geen matigingsbevoegdheid opgenomen. De Raad is van oordeel dat de regering van de gelegenheid gebruik kan maken om de matigingsbevoegdheid erin op te nemen.</w:t>
      </w:r>
    </w:p>
    <w:p w14:paraId="5447E37F" w14:textId="77777777" w:rsidR="00636969" w:rsidRPr="00636969" w:rsidRDefault="00636969" w:rsidP="00636969">
      <w:pPr>
        <w:jc w:val="both"/>
        <w:rPr>
          <w:rFonts w:ascii="Palatino Linotype" w:hAnsi="Palatino Linotype"/>
          <w:snapToGrid/>
          <w:sz w:val="22"/>
          <w:szCs w:val="22"/>
          <w:lang w:val="nl-NL"/>
        </w:rPr>
      </w:pPr>
      <w:r w:rsidRPr="00636969">
        <w:rPr>
          <w:rFonts w:ascii="Palatino Linotype" w:hAnsi="Palatino Linotype"/>
          <w:snapToGrid/>
          <w:sz w:val="22"/>
          <w:szCs w:val="22"/>
          <w:lang w:val="nl-NL"/>
        </w:rPr>
        <w:t xml:space="preserve">De regering is zich ervan bewust dat het toekennen van een bevoegdheid aan de Bank om bestuurlijke boeten te matigen in de Landsverordening toezicht trustwezen zijn grondslag dient te hebben. Middels de landsverordening, getiteld Landsverordening bestrijding witwassen, financieren van terrorisme en het financieren van proliferatie is de matigingsbevoegdheid opgenomen in artikel 22a van de Landsverordening toezicht trustwezen. </w:t>
      </w:r>
    </w:p>
    <w:p w14:paraId="64EF5647" w14:textId="77777777" w:rsidR="00636969" w:rsidRPr="00636969" w:rsidRDefault="00636969" w:rsidP="00636969">
      <w:pPr>
        <w:jc w:val="both"/>
        <w:rPr>
          <w:rFonts w:ascii="Palatino Linotype" w:hAnsi="Palatino Linotype"/>
          <w:snapToGrid/>
          <w:sz w:val="22"/>
          <w:szCs w:val="22"/>
          <w:lang w:val="nl-NL"/>
        </w:rPr>
      </w:pPr>
    </w:p>
    <w:p w14:paraId="4CCDC526" w14:textId="77777777" w:rsidR="00636969" w:rsidRPr="00636969" w:rsidRDefault="00636969" w:rsidP="00636969">
      <w:pPr>
        <w:jc w:val="both"/>
        <w:rPr>
          <w:rFonts w:ascii="Palatino Linotype" w:hAnsi="Palatino Linotype"/>
          <w:i/>
          <w:snapToGrid/>
          <w:sz w:val="22"/>
          <w:szCs w:val="22"/>
          <w:lang w:val="nl-NL"/>
        </w:rPr>
      </w:pPr>
      <w:r w:rsidRPr="00636969">
        <w:rPr>
          <w:rFonts w:ascii="Palatino Linotype" w:hAnsi="Palatino Linotype"/>
          <w:i/>
          <w:snapToGrid/>
          <w:sz w:val="22"/>
          <w:szCs w:val="22"/>
          <w:lang w:val="nl-NL"/>
        </w:rPr>
        <w:t>II.</w:t>
      </w:r>
      <w:r w:rsidRPr="00636969">
        <w:rPr>
          <w:rFonts w:ascii="Palatino Linotype" w:hAnsi="Palatino Linotype"/>
          <w:i/>
          <w:snapToGrid/>
          <w:sz w:val="22"/>
          <w:szCs w:val="22"/>
          <w:lang w:val="nl-NL"/>
        </w:rPr>
        <w:tab/>
        <w:t>Inhoudelijke opmerkingen</w:t>
      </w:r>
    </w:p>
    <w:p w14:paraId="0D11171A" w14:textId="77777777" w:rsidR="00636969" w:rsidRPr="00636969" w:rsidRDefault="00636969" w:rsidP="00636969">
      <w:pPr>
        <w:jc w:val="both"/>
        <w:rPr>
          <w:rFonts w:ascii="Palatino Linotype" w:hAnsi="Palatino Linotype"/>
          <w:i/>
          <w:snapToGrid/>
          <w:sz w:val="22"/>
          <w:szCs w:val="22"/>
          <w:lang w:val="nl-NL"/>
        </w:rPr>
      </w:pPr>
      <w:r w:rsidRPr="00636969">
        <w:rPr>
          <w:rFonts w:ascii="Palatino Linotype" w:hAnsi="Palatino Linotype"/>
          <w:i/>
          <w:snapToGrid/>
          <w:sz w:val="22"/>
          <w:szCs w:val="22"/>
          <w:lang w:val="nl-NL"/>
        </w:rPr>
        <w:t>1.</w:t>
      </w:r>
      <w:r w:rsidRPr="00636969">
        <w:rPr>
          <w:rFonts w:ascii="Palatino Linotype" w:hAnsi="Palatino Linotype"/>
          <w:i/>
          <w:snapToGrid/>
          <w:sz w:val="22"/>
          <w:szCs w:val="22"/>
          <w:lang w:val="nl-NL"/>
        </w:rPr>
        <w:tab/>
        <w:t>Het balanstotaal (artikel 1)</w:t>
      </w:r>
    </w:p>
    <w:p w14:paraId="63B0012E" w14:textId="77777777" w:rsidR="00636969" w:rsidRPr="00636969" w:rsidRDefault="00636969" w:rsidP="00636969">
      <w:pPr>
        <w:jc w:val="both"/>
        <w:rPr>
          <w:rFonts w:ascii="Palatino Linotype" w:hAnsi="Palatino Linotype"/>
          <w:i/>
          <w:snapToGrid/>
          <w:sz w:val="22"/>
          <w:szCs w:val="22"/>
          <w:lang w:val="nl-NL"/>
        </w:rPr>
      </w:pPr>
      <w:r w:rsidRPr="00636969">
        <w:rPr>
          <w:rFonts w:ascii="Palatino Linotype" w:hAnsi="Palatino Linotype"/>
          <w:i/>
          <w:snapToGrid/>
          <w:sz w:val="22"/>
          <w:szCs w:val="22"/>
          <w:lang w:val="nl-NL"/>
        </w:rPr>
        <w:t xml:space="preserve">Wanneer een recente jaarrekening ontbreekt, dan kan de Bank een schatting maken om het balanstotaal te kunnen vaststellen. De Raad oordeelt dat de Bank op grond van artikel 17 van de Landsverordening trustwezen niet bevoegd is om een schatting te maken bij het ontbreken van benodigde recente jaarrekening. De Raad adviseert de regering om een voorziening in de Landsverordening trustwezen op te nemen zodat de Bank een schatting kan maken in gevallen waar recente jaarrekening ontbreekt. </w:t>
      </w:r>
    </w:p>
    <w:p w14:paraId="722A3F83" w14:textId="77777777" w:rsidR="00636969" w:rsidRPr="00636969" w:rsidRDefault="00636969" w:rsidP="00636969">
      <w:pPr>
        <w:jc w:val="both"/>
        <w:rPr>
          <w:rFonts w:ascii="Palatino Linotype" w:hAnsi="Palatino Linotype"/>
          <w:snapToGrid/>
          <w:sz w:val="22"/>
          <w:szCs w:val="22"/>
          <w:lang w:val="nl-NL"/>
        </w:rPr>
      </w:pPr>
      <w:r w:rsidRPr="00636969">
        <w:rPr>
          <w:rFonts w:ascii="Palatino Linotype" w:hAnsi="Palatino Linotype"/>
          <w:snapToGrid/>
          <w:sz w:val="22"/>
          <w:szCs w:val="22"/>
          <w:lang w:val="nl-NL"/>
        </w:rPr>
        <w:t>De Raad constateert terecht dat de bevoegdheid om een schatting te maken niet expliciet met zoveel woorden is opgenomen in de landsverordening. Desondanks kan de Bank op basis van de beginselen van behoorlijke taakuitoefening een schatting maken aan de hand van de beschikbare jaarrekening. Dit adviespunt wordt in overweging genomen en kan bij een toekomstige wijziging van de landsverordening expliciet worden opgenomen.</w:t>
      </w:r>
    </w:p>
    <w:p w14:paraId="59D383D1" w14:textId="77777777" w:rsidR="00636969" w:rsidRPr="00636969" w:rsidRDefault="00636969" w:rsidP="00636969">
      <w:pPr>
        <w:jc w:val="both"/>
        <w:rPr>
          <w:rFonts w:ascii="Palatino Linotype" w:hAnsi="Palatino Linotype"/>
          <w:snapToGrid/>
          <w:sz w:val="22"/>
          <w:szCs w:val="22"/>
          <w:lang w:val="nl-NL"/>
        </w:rPr>
      </w:pPr>
    </w:p>
    <w:p w14:paraId="2274D340" w14:textId="77777777" w:rsidR="00636969" w:rsidRPr="00636969" w:rsidRDefault="00636969" w:rsidP="00636969">
      <w:pPr>
        <w:widowControl/>
        <w:numPr>
          <w:ilvl w:val="0"/>
          <w:numId w:val="14"/>
        </w:numPr>
        <w:jc w:val="both"/>
        <w:rPr>
          <w:rFonts w:ascii="Palatino Linotype" w:hAnsi="Palatino Linotype"/>
          <w:i/>
          <w:snapToGrid/>
          <w:sz w:val="22"/>
          <w:szCs w:val="22"/>
          <w:lang w:val="nl-NL"/>
        </w:rPr>
      </w:pPr>
      <w:r w:rsidRPr="00636969">
        <w:rPr>
          <w:rFonts w:ascii="Palatino Linotype" w:hAnsi="Palatino Linotype"/>
          <w:i/>
          <w:snapToGrid/>
          <w:sz w:val="22"/>
          <w:szCs w:val="22"/>
          <w:lang w:val="nl-NL"/>
        </w:rPr>
        <w:tab/>
        <w:t>Het bedrag waarboven geen dwangsom meer wordt verbeurd (artikel 2)</w:t>
      </w:r>
    </w:p>
    <w:p w14:paraId="76D90E6C" w14:textId="77777777" w:rsidR="00636969" w:rsidRPr="00636969" w:rsidRDefault="00636969" w:rsidP="00636969">
      <w:pPr>
        <w:jc w:val="both"/>
        <w:rPr>
          <w:rFonts w:ascii="Palatino Linotype" w:hAnsi="Palatino Linotype"/>
          <w:i/>
          <w:snapToGrid/>
          <w:sz w:val="22"/>
          <w:szCs w:val="22"/>
          <w:lang w:val="nl-NL"/>
        </w:rPr>
      </w:pPr>
      <w:r w:rsidRPr="00636969">
        <w:rPr>
          <w:rFonts w:ascii="Palatino Linotype" w:hAnsi="Palatino Linotype"/>
          <w:i/>
          <w:snapToGrid/>
          <w:sz w:val="22"/>
          <w:szCs w:val="22"/>
          <w:lang w:val="nl-NL"/>
        </w:rPr>
        <w:t xml:space="preserve">De raad geeft aan dat de strafbare gedraging opgenomen in artikel 5, achtste lid, van de </w:t>
      </w:r>
      <w:proofErr w:type="spellStart"/>
      <w:r w:rsidRPr="00636969">
        <w:rPr>
          <w:rFonts w:ascii="Palatino Linotype" w:hAnsi="Palatino Linotype"/>
          <w:i/>
          <w:snapToGrid/>
          <w:sz w:val="22"/>
          <w:szCs w:val="22"/>
          <w:lang w:val="nl-NL"/>
        </w:rPr>
        <w:t>Lvtt</w:t>
      </w:r>
      <w:proofErr w:type="spellEnd"/>
      <w:r w:rsidRPr="00636969">
        <w:rPr>
          <w:rFonts w:ascii="Palatino Linotype" w:hAnsi="Palatino Linotype"/>
          <w:i/>
          <w:snapToGrid/>
          <w:sz w:val="22"/>
          <w:szCs w:val="22"/>
          <w:lang w:val="nl-NL"/>
        </w:rPr>
        <w:t xml:space="preserve"> niet in artikel 2 is opgenomen met als gevolg dat het niet duidelijk is onder welke categorie de strafbare gedraging moet vallen. </w:t>
      </w:r>
    </w:p>
    <w:p w14:paraId="000B2CB7" w14:textId="77777777" w:rsidR="00636969" w:rsidRPr="00636969" w:rsidRDefault="00636969" w:rsidP="00636969">
      <w:pPr>
        <w:jc w:val="both"/>
        <w:rPr>
          <w:rFonts w:ascii="Palatino Linotype" w:hAnsi="Palatino Linotype"/>
          <w:snapToGrid/>
          <w:sz w:val="22"/>
          <w:szCs w:val="22"/>
          <w:lang w:val="nl-NL"/>
        </w:rPr>
      </w:pPr>
      <w:r w:rsidRPr="00636969">
        <w:rPr>
          <w:rFonts w:ascii="Palatino Linotype" w:hAnsi="Palatino Linotype"/>
          <w:snapToGrid/>
          <w:sz w:val="22"/>
          <w:szCs w:val="22"/>
          <w:lang w:val="nl-NL"/>
        </w:rPr>
        <w:t xml:space="preserve">In artikel 5, achtste lid, van de landsverordening wordt de verplichting voor de vergunninghouder om tijdens bezwaar of beroep volgens de vigerende wet- en regelgeving te gedragen. Het ontbreken van de strafbare gedraging is per abuis buiten beschouwing gelaten. Deze euvel is hersteld. </w:t>
      </w:r>
    </w:p>
    <w:p w14:paraId="47BF161D" w14:textId="77777777" w:rsidR="00636969" w:rsidRPr="00636969" w:rsidRDefault="00636969" w:rsidP="00636969">
      <w:pPr>
        <w:jc w:val="both"/>
        <w:rPr>
          <w:rFonts w:ascii="Palatino Linotype" w:hAnsi="Palatino Linotype"/>
          <w:snapToGrid/>
          <w:sz w:val="22"/>
          <w:szCs w:val="22"/>
          <w:lang w:val="nl-NL"/>
        </w:rPr>
      </w:pPr>
    </w:p>
    <w:p w14:paraId="08C021C5" w14:textId="77777777" w:rsidR="00636969" w:rsidRPr="00636969" w:rsidRDefault="00636969" w:rsidP="00636969">
      <w:pPr>
        <w:widowControl/>
        <w:numPr>
          <w:ilvl w:val="0"/>
          <w:numId w:val="14"/>
        </w:numPr>
        <w:jc w:val="both"/>
        <w:rPr>
          <w:rFonts w:ascii="Palatino Linotype" w:hAnsi="Palatino Linotype"/>
          <w:i/>
          <w:snapToGrid/>
          <w:sz w:val="22"/>
          <w:szCs w:val="22"/>
          <w:lang w:val="nl-NL"/>
        </w:rPr>
      </w:pPr>
      <w:r w:rsidRPr="00636969">
        <w:rPr>
          <w:rFonts w:ascii="Palatino Linotype" w:hAnsi="Palatino Linotype"/>
          <w:i/>
          <w:snapToGrid/>
          <w:sz w:val="22"/>
          <w:szCs w:val="22"/>
          <w:lang w:val="nl-NL"/>
        </w:rPr>
        <w:tab/>
        <w:t>De categorieën verleners van beheersdiensten (artikel 3)</w:t>
      </w:r>
    </w:p>
    <w:p w14:paraId="4DDC2B67" w14:textId="77777777" w:rsidR="00636969" w:rsidRPr="00636969" w:rsidRDefault="00636969" w:rsidP="00636969">
      <w:pPr>
        <w:jc w:val="both"/>
        <w:rPr>
          <w:rFonts w:ascii="Palatino Linotype" w:hAnsi="Palatino Linotype"/>
          <w:i/>
          <w:snapToGrid/>
          <w:sz w:val="22"/>
          <w:szCs w:val="22"/>
          <w:lang w:val="nl-NL"/>
        </w:rPr>
      </w:pPr>
      <w:r w:rsidRPr="00636969">
        <w:rPr>
          <w:rFonts w:ascii="Palatino Linotype" w:hAnsi="Palatino Linotype"/>
          <w:i/>
          <w:snapToGrid/>
          <w:sz w:val="22"/>
          <w:szCs w:val="22"/>
          <w:lang w:val="nl-NL"/>
        </w:rPr>
        <w:t xml:space="preserve">De rechtsvorm maatschap is bij de laatste herziening van het Burgerlijk Wetboek te komen vervallen. De </w:t>
      </w:r>
      <w:r w:rsidRPr="00636969">
        <w:rPr>
          <w:rFonts w:ascii="Palatino Linotype" w:hAnsi="Palatino Linotype"/>
          <w:i/>
          <w:snapToGrid/>
          <w:sz w:val="22"/>
          <w:szCs w:val="22"/>
          <w:lang w:val="nl-NL"/>
        </w:rPr>
        <w:lastRenderedPageBreak/>
        <w:t xml:space="preserve">Raad adviseert om de term maatschap uit het ontwerp te schrappen. Daarnaast geeft de Raad aan dat er geen wettelijke grondslag is (artikel 2 van de landsverordening) om de maatschap als een verlener van beheersdiensten  op te nemen. </w:t>
      </w:r>
    </w:p>
    <w:p w14:paraId="1279E809" w14:textId="77777777" w:rsidR="00636969" w:rsidRPr="00636969" w:rsidRDefault="00636969" w:rsidP="00636969">
      <w:pPr>
        <w:jc w:val="both"/>
        <w:rPr>
          <w:rFonts w:ascii="Palatino Linotype" w:hAnsi="Palatino Linotype"/>
          <w:snapToGrid/>
          <w:sz w:val="22"/>
          <w:szCs w:val="22"/>
          <w:lang w:val="nl-NL"/>
        </w:rPr>
      </w:pPr>
      <w:r w:rsidRPr="00636969">
        <w:rPr>
          <w:rFonts w:ascii="Palatino Linotype" w:hAnsi="Palatino Linotype"/>
          <w:snapToGrid/>
          <w:sz w:val="22"/>
          <w:szCs w:val="22"/>
          <w:lang w:val="nl-NL"/>
        </w:rPr>
        <w:t>De Raad merkt terecht op dat de term maatschap bij Landsverordening personenvennootschap</w:t>
      </w:r>
      <w:r w:rsidRPr="00636969">
        <w:rPr>
          <w:rFonts w:ascii="Palatino Linotype" w:hAnsi="Palatino Linotype"/>
          <w:snapToGrid/>
          <w:sz w:val="22"/>
          <w:szCs w:val="22"/>
          <w:vertAlign w:val="superscript"/>
          <w:lang w:val="nl-NL"/>
        </w:rPr>
        <w:footnoteReference w:id="6"/>
      </w:r>
      <w:r w:rsidRPr="00636969">
        <w:rPr>
          <w:rFonts w:ascii="Palatino Linotype" w:hAnsi="Palatino Linotype"/>
          <w:snapToGrid/>
          <w:sz w:val="22"/>
          <w:szCs w:val="22"/>
          <w:lang w:val="nl-NL"/>
        </w:rPr>
        <w:t xml:space="preserve"> is komen te vervallen. In een volgende wetgevingstraject zal de landsverordening op dit punt worden aangepast.</w:t>
      </w:r>
    </w:p>
    <w:p w14:paraId="69C75E09" w14:textId="77777777" w:rsidR="00636969" w:rsidRPr="00636969" w:rsidRDefault="00636969" w:rsidP="00636969">
      <w:pPr>
        <w:jc w:val="both"/>
        <w:rPr>
          <w:rFonts w:ascii="Palatino Linotype" w:hAnsi="Palatino Linotype"/>
          <w:snapToGrid/>
          <w:sz w:val="22"/>
          <w:szCs w:val="22"/>
          <w:lang w:val="nl-NL"/>
        </w:rPr>
      </w:pPr>
    </w:p>
    <w:p w14:paraId="206F6506" w14:textId="77777777" w:rsidR="00636969" w:rsidRPr="00636969" w:rsidRDefault="00636969" w:rsidP="00636969">
      <w:pPr>
        <w:widowControl/>
        <w:numPr>
          <w:ilvl w:val="0"/>
          <w:numId w:val="14"/>
        </w:numPr>
        <w:tabs>
          <w:tab w:val="clear" w:pos="360"/>
          <w:tab w:val="left" w:pos="0"/>
          <w:tab w:val="left" w:pos="630"/>
        </w:tabs>
        <w:ind w:left="630" w:hanging="630"/>
        <w:jc w:val="both"/>
        <w:rPr>
          <w:rFonts w:ascii="Palatino Linotype" w:hAnsi="Palatino Linotype"/>
          <w:snapToGrid/>
          <w:sz w:val="22"/>
          <w:szCs w:val="22"/>
          <w:lang w:val="nl-NL"/>
        </w:rPr>
      </w:pPr>
      <w:r w:rsidRPr="00636969">
        <w:rPr>
          <w:rFonts w:ascii="Palatino Linotype" w:hAnsi="Palatino Linotype"/>
          <w:i/>
          <w:snapToGrid/>
          <w:sz w:val="22"/>
          <w:szCs w:val="22"/>
          <w:lang w:val="nl-NL"/>
        </w:rPr>
        <w:t>Het bepalen van de hoogte van de bestuurlijke boete ten aanzien van natuurlijke personen met een ontheffing (artikel 4).</w:t>
      </w:r>
    </w:p>
    <w:p w14:paraId="6C836447" w14:textId="77777777" w:rsidR="00636969" w:rsidRPr="00636969" w:rsidRDefault="00636969" w:rsidP="00636969">
      <w:pPr>
        <w:jc w:val="both"/>
        <w:rPr>
          <w:rFonts w:ascii="Palatino Linotype" w:hAnsi="Palatino Linotype"/>
          <w:snapToGrid/>
          <w:sz w:val="22"/>
          <w:szCs w:val="22"/>
          <w:lang w:val="nl-NL"/>
        </w:rPr>
      </w:pPr>
      <w:r w:rsidRPr="00636969">
        <w:rPr>
          <w:rFonts w:ascii="Palatino Linotype" w:hAnsi="Palatino Linotype"/>
          <w:snapToGrid/>
          <w:sz w:val="22"/>
          <w:szCs w:val="22"/>
          <w:lang w:val="nl-NL"/>
        </w:rPr>
        <w:t xml:space="preserve">De hoogte van de bestuurlijke boete wordt bepaald conform het eerste kolom van de tabel zoals opgenomen in artikel 5, tweede lid, van dit landsbesluit. Hiermee is ook rekening gehouden met de natuurlijke personen met een ontheffing. Daarnaast heeft de Bank de bevoegdheid om een lagere bestuurlijke boete op te leggen indien de overtreder aannemelijk maakt dat de vastgestelde bestuurlijke boete wegens bijzondere omstandigheden te hoog is. </w:t>
      </w:r>
    </w:p>
    <w:p w14:paraId="07AAF47A" w14:textId="77777777" w:rsidR="00636969" w:rsidRPr="00636969" w:rsidRDefault="00636969" w:rsidP="00636969">
      <w:pPr>
        <w:jc w:val="both"/>
        <w:rPr>
          <w:rFonts w:ascii="Palatino Linotype" w:hAnsi="Palatino Linotype"/>
          <w:snapToGrid/>
          <w:sz w:val="22"/>
          <w:szCs w:val="22"/>
          <w:lang w:val="nl-NL"/>
        </w:rPr>
      </w:pPr>
    </w:p>
    <w:p w14:paraId="4471A963" w14:textId="77777777" w:rsidR="00636969" w:rsidRPr="00636969" w:rsidRDefault="00636969" w:rsidP="00636969">
      <w:pPr>
        <w:widowControl/>
        <w:numPr>
          <w:ilvl w:val="0"/>
          <w:numId w:val="14"/>
        </w:numPr>
        <w:jc w:val="both"/>
        <w:rPr>
          <w:rFonts w:ascii="Palatino Linotype" w:hAnsi="Palatino Linotype"/>
          <w:i/>
          <w:snapToGrid/>
          <w:sz w:val="22"/>
          <w:szCs w:val="22"/>
          <w:lang w:val="nl-NL"/>
        </w:rPr>
      </w:pPr>
      <w:r w:rsidRPr="00636969">
        <w:rPr>
          <w:rFonts w:ascii="Palatino Linotype" w:hAnsi="Palatino Linotype"/>
          <w:i/>
          <w:snapToGrid/>
          <w:sz w:val="22"/>
          <w:szCs w:val="22"/>
          <w:lang w:val="nl-NL"/>
        </w:rPr>
        <w:tab/>
        <w:t xml:space="preserve">De overtredingen waarvoor een tariefnummer wordt bepaald (artikel 5) </w:t>
      </w:r>
    </w:p>
    <w:p w14:paraId="577C163A" w14:textId="77777777" w:rsidR="00636969" w:rsidRPr="00636969" w:rsidRDefault="00636969" w:rsidP="00636969">
      <w:pPr>
        <w:jc w:val="both"/>
        <w:rPr>
          <w:rFonts w:ascii="Palatino Linotype" w:hAnsi="Palatino Linotype"/>
          <w:i/>
          <w:snapToGrid/>
          <w:sz w:val="22"/>
          <w:szCs w:val="22"/>
          <w:lang w:val="nl-NL"/>
        </w:rPr>
      </w:pPr>
      <w:r w:rsidRPr="00636969">
        <w:rPr>
          <w:rFonts w:ascii="Palatino Linotype" w:hAnsi="Palatino Linotype"/>
          <w:i/>
          <w:snapToGrid/>
          <w:sz w:val="22"/>
          <w:szCs w:val="22"/>
          <w:lang w:val="nl-NL"/>
        </w:rPr>
        <w:t>De Raad geeft aan dat de gedragingen in artikelen 5, achtste lid, en 17, vijfde lid, kunnen worden gesanctioneerd en adviseert om deze strafbare gedragingen op te nemen in het ontwerp.</w:t>
      </w:r>
    </w:p>
    <w:p w14:paraId="4E6D920D" w14:textId="77777777" w:rsidR="00636969" w:rsidRPr="00636969" w:rsidRDefault="00636969" w:rsidP="00636969">
      <w:pPr>
        <w:jc w:val="both"/>
        <w:rPr>
          <w:rFonts w:ascii="Palatino Linotype" w:hAnsi="Palatino Linotype"/>
          <w:snapToGrid/>
          <w:sz w:val="22"/>
          <w:szCs w:val="22"/>
          <w:lang w:val="nl-NL"/>
        </w:rPr>
      </w:pPr>
      <w:r w:rsidRPr="00636969">
        <w:rPr>
          <w:rFonts w:ascii="Palatino Linotype" w:hAnsi="Palatino Linotype"/>
          <w:snapToGrid/>
          <w:sz w:val="22"/>
          <w:szCs w:val="22"/>
          <w:lang w:val="nl-NL"/>
        </w:rPr>
        <w:t xml:space="preserve">Naar aanleiding van het advies van de Raad heeft de regering het ontwerp aangepast en die strafbare gedragingen opgenomen in artikel 5 van dit landsbesluit. </w:t>
      </w:r>
    </w:p>
    <w:p w14:paraId="5C88D48A" w14:textId="77777777" w:rsidR="00636969" w:rsidRPr="00636969" w:rsidRDefault="00636969" w:rsidP="00636969">
      <w:pPr>
        <w:jc w:val="both"/>
        <w:rPr>
          <w:rFonts w:ascii="Palatino Linotype" w:hAnsi="Palatino Linotype"/>
          <w:snapToGrid/>
          <w:sz w:val="22"/>
          <w:szCs w:val="22"/>
          <w:lang w:val="nl-NL"/>
        </w:rPr>
      </w:pPr>
    </w:p>
    <w:p w14:paraId="084E877B" w14:textId="77777777" w:rsidR="00636969" w:rsidRPr="00636969" w:rsidRDefault="00636969" w:rsidP="00636969">
      <w:pPr>
        <w:jc w:val="both"/>
        <w:rPr>
          <w:rFonts w:ascii="Palatino Linotype" w:hAnsi="Palatino Linotype"/>
          <w:i/>
          <w:snapToGrid/>
          <w:sz w:val="22"/>
          <w:szCs w:val="22"/>
          <w:lang w:val="nl-NL"/>
        </w:rPr>
      </w:pPr>
      <w:r w:rsidRPr="00636969">
        <w:rPr>
          <w:rFonts w:ascii="Palatino Linotype" w:hAnsi="Palatino Linotype"/>
          <w:i/>
          <w:snapToGrid/>
          <w:sz w:val="22"/>
          <w:szCs w:val="22"/>
          <w:lang w:val="nl-NL"/>
        </w:rPr>
        <w:t xml:space="preserve">Hoofdstuk II De nota van toelichting </w:t>
      </w:r>
    </w:p>
    <w:p w14:paraId="47B028E3" w14:textId="77777777" w:rsidR="00636969" w:rsidRPr="00636969" w:rsidRDefault="00636969" w:rsidP="00636969">
      <w:pPr>
        <w:widowControl/>
        <w:numPr>
          <w:ilvl w:val="0"/>
          <w:numId w:val="15"/>
        </w:numPr>
        <w:jc w:val="both"/>
        <w:rPr>
          <w:rFonts w:ascii="Palatino Linotype" w:hAnsi="Palatino Linotype"/>
          <w:i/>
          <w:snapToGrid/>
          <w:sz w:val="22"/>
          <w:szCs w:val="22"/>
          <w:lang w:val="nl-NL"/>
        </w:rPr>
      </w:pPr>
      <w:r w:rsidRPr="00636969">
        <w:rPr>
          <w:rFonts w:ascii="Palatino Linotype" w:hAnsi="Palatino Linotype"/>
          <w:i/>
          <w:snapToGrid/>
          <w:sz w:val="22"/>
          <w:szCs w:val="22"/>
          <w:lang w:val="nl-NL"/>
        </w:rPr>
        <w:tab/>
        <w:t>Gelijkluidende ingangsdatum van landsbesluiten</w:t>
      </w:r>
    </w:p>
    <w:p w14:paraId="4C1D76F0" w14:textId="77777777" w:rsidR="00636969" w:rsidRPr="00636969" w:rsidRDefault="00636969" w:rsidP="00636969">
      <w:pPr>
        <w:jc w:val="both"/>
        <w:rPr>
          <w:rFonts w:ascii="Palatino Linotype" w:hAnsi="Palatino Linotype"/>
          <w:i/>
          <w:snapToGrid/>
          <w:sz w:val="22"/>
          <w:szCs w:val="22"/>
          <w:lang w:val="nl-NL"/>
        </w:rPr>
      </w:pPr>
      <w:r w:rsidRPr="00636969">
        <w:rPr>
          <w:rFonts w:ascii="Palatino Linotype" w:hAnsi="Palatino Linotype"/>
          <w:i/>
          <w:snapToGrid/>
          <w:sz w:val="22"/>
          <w:szCs w:val="22"/>
          <w:lang w:val="nl-NL"/>
        </w:rPr>
        <w:t xml:space="preserve">De Raad adviseert de regering om iedere vorm van strijdigheid met het Centrale Bank-statuut te voorkomen door de nota van toelichting aan te passen en te bewerkstelligen dat de verschillende landsbesluiten met betrekking tot het opleggen van dwangsommen en bestuurlijke boetes door de Bank een gelijkluidende ingangsdatum zullen hebben. </w:t>
      </w:r>
    </w:p>
    <w:p w14:paraId="2168B34D" w14:textId="77777777" w:rsidR="00636969" w:rsidRPr="00636969" w:rsidRDefault="00636969" w:rsidP="00636969">
      <w:pPr>
        <w:jc w:val="both"/>
        <w:rPr>
          <w:rFonts w:ascii="Palatino Linotype" w:hAnsi="Palatino Linotype"/>
          <w:snapToGrid/>
          <w:sz w:val="22"/>
          <w:szCs w:val="22"/>
          <w:lang w:val="nl-NL"/>
        </w:rPr>
      </w:pPr>
      <w:r w:rsidRPr="00636969">
        <w:rPr>
          <w:rFonts w:ascii="Palatino Linotype" w:hAnsi="Palatino Linotype"/>
          <w:snapToGrid/>
          <w:sz w:val="22"/>
          <w:szCs w:val="22"/>
          <w:lang w:val="nl-NL"/>
        </w:rPr>
        <w:t xml:space="preserve">De regering acht van belang om voor zover mogelijk de wet- en regelgeving betreffende de Bank in een gelijkluidende ingangsdatum te voorzien.  Echter, is het niet in het belang van Curaçao en de financiële sector van Curaçao om thans een gelijke ingangsdatum na te streven. Dit heeft te maken met de Caribbean Financial Action </w:t>
      </w:r>
      <w:proofErr w:type="spellStart"/>
      <w:r w:rsidRPr="00636969">
        <w:rPr>
          <w:rFonts w:ascii="Palatino Linotype" w:hAnsi="Palatino Linotype"/>
          <w:snapToGrid/>
          <w:sz w:val="22"/>
          <w:szCs w:val="22"/>
          <w:lang w:val="nl-NL"/>
        </w:rPr>
        <w:t>Task</w:t>
      </w:r>
      <w:proofErr w:type="spellEnd"/>
      <w:r w:rsidRPr="00636969">
        <w:rPr>
          <w:rFonts w:ascii="Palatino Linotype" w:hAnsi="Palatino Linotype"/>
          <w:snapToGrid/>
          <w:sz w:val="22"/>
          <w:szCs w:val="22"/>
          <w:lang w:val="nl-NL"/>
        </w:rPr>
        <w:t xml:space="preserve"> Force evaluatie. Het is van belang dat de Bank haar toezicht effectief kan uitvoeren. Met dit landsbesluit wordt dit bewerkstelligd. </w:t>
      </w:r>
    </w:p>
    <w:p w14:paraId="48B349D8" w14:textId="77777777" w:rsidR="00636969" w:rsidRPr="00636969" w:rsidRDefault="00636969" w:rsidP="00636969">
      <w:pPr>
        <w:jc w:val="both"/>
        <w:rPr>
          <w:rFonts w:ascii="Palatino Linotype" w:hAnsi="Palatino Linotype"/>
          <w:snapToGrid/>
          <w:sz w:val="22"/>
          <w:szCs w:val="22"/>
          <w:lang w:val="nl-NL"/>
        </w:rPr>
      </w:pPr>
    </w:p>
    <w:p w14:paraId="2124B824" w14:textId="77777777" w:rsidR="00636969" w:rsidRPr="00636969" w:rsidRDefault="00636969" w:rsidP="00636969">
      <w:pPr>
        <w:jc w:val="both"/>
        <w:rPr>
          <w:rFonts w:ascii="Palatino Linotype" w:hAnsi="Palatino Linotype"/>
          <w:i/>
          <w:snapToGrid/>
          <w:sz w:val="22"/>
          <w:szCs w:val="22"/>
          <w:lang w:val="nl-NL"/>
        </w:rPr>
      </w:pPr>
      <w:r w:rsidRPr="00636969">
        <w:rPr>
          <w:rFonts w:ascii="Palatino Linotype" w:hAnsi="Palatino Linotype"/>
          <w:i/>
          <w:snapToGrid/>
          <w:sz w:val="22"/>
          <w:szCs w:val="22"/>
          <w:lang w:val="nl-NL"/>
        </w:rPr>
        <w:t xml:space="preserve">2. </w:t>
      </w:r>
      <w:r w:rsidRPr="00636969">
        <w:rPr>
          <w:rFonts w:ascii="Palatino Linotype" w:hAnsi="Palatino Linotype"/>
          <w:i/>
          <w:snapToGrid/>
          <w:sz w:val="22"/>
          <w:szCs w:val="22"/>
          <w:lang w:val="nl-NL"/>
        </w:rPr>
        <w:tab/>
        <w:t>Consultatie</w:t>
      </w:r>
    </w:p>
    <w:p w14:paraId="18B8FA4C" w14:textId="77777777" w:rsidR="00636969" w:rsidRPr="00636969" w:rsidRDefault="00636969" w:rsidP="00636969">
      <w:pPr>
        <w:jc w:val="both"/>
        <w:rPr>
          <w:rFonts w:ascii="Palatino Linotype" w:hAnsi="Palatino Linotype"/>
          <w:i/>
          <w:snapToGrid/>
          <w:sz w:val="22"/>
          <w:szCs w:val="22"/>
          <w:lang w:val="nl-NL"/>
        </w:rPr>
      </w:pPr>
      <w:r w:rsidRPr="00636969">
        <w:rPr>
          <w:rFonts w:ascii="Palatino Linotype" w:hAnsi="Palatino Linotype"/>
          <w:i/>
          <w:snapToGrid/>
          <w:sz w:val="22"/>
          <w:szCs w:val="22"/>
          <w:lang w:val="nl-NL"/>
        </w:rPr>
        <w:t>De Raad adviseert de regering om de nota van toelichting aan te passen met betrekking tot welke representatieve organisaties zijn geconsulteerd.</w:t>
      </w:r>
    </w:p>
    <w:p w14:paraId="0B66F873" w14:textId="77777777" w:rsidR="00636969" w:rsidRPr="00636969" w:rsidRDefault="00636969" w:rsidP="00636969">
      <w:pPr>
        <w:jc w:val="both"/>
        <w:rPr>
          <w:rFonts w:ascii="Palatino Linotype" w:hAnsi="Palatino Linotype"/>
          <w:snapToGrid/>
          <w:sz w:val="22"/>
          <w:szCs w:val="22"/>
          <w:lang w:val="nl-NL"/>
        </w:rPr>
      </w:pPr>
      <w:r w:rsidRPr="00636969">
        <w:rPr>
          <w:rFonts w:ascii="Palatino Linotype" w:hAnsi="Palatino Linotype"/>
          <w:snapToGrid/>
          <w:sz w:val="22"/>
          <w:szCs w:val="22"/>
          <w:lang w:val="nl-NL"/>
        </w:rPr>
        <w:t xml:space="preserve">De regering erkent dit punt van de Raad en de toelichting is op dit punt aangepast. </w:t>
      </w:r>
    </w:p>
    <w:p w14:paraId="08560828" w14:textId="77777777" w:rsidR="00636969" w:rsidRPr="00636969" w:rsidRDefault="00636969" w:rsidP="00636969">
      <w:pPr>
        <w:jc w:val="both"/>
        <w:rPr>
          <w:rFonts w:ascii="Palatino Linotype" w:hAnsi="Palatino Linotype"/>
          <w:snapToGrid/>
          <w:sz w:val="22"/>
          <w:szCs w:val="22"/>
          <w:lang w:val="nl-NL"/>
        </w:rPr>
      </w:pPr>
      <w:r w:rsidRPr="00636969">
        <w:rPr>
          <w:rFonts w:ascii="Palatino Linotype" w:hAnsi="Palatino Linotype"/>
          <w:snapToGrid/>
          <w:sz w:val="22"/>
          <w:szCs w:val="22"/>
          <w:lang w:val="nl-NL"/>
        </w:rPr>
        <w:t xml:space="preserve">Tevens zijn de wetstechnische en redactionele onvolkomenheden zijn hersteld. </w:t>
      </w:r>
    </w:p>
    <w:p w14:paraId="678398BB" w14:textId="3B7ECB9F" w:rsidR="008E302D" w:rsidRDefault="008E302D">
      <w:pPr>
        <w:widowControl/>
        <w:rPr>
          <w:rFonts w:ascii="Palatino Linotype" w:hAnsi="Palatino Linotype"/>
          <w:i/>
          <w:snapToGrid/>
          <w:sz w:val="22"/>
          <w:szCs w:val="22"/>
          <w:lang w:val="nl-NL"/>
        </w:rPr>
      </w:pPr>
      <w:r>
        <w:rPr>
          <w:rFonts w:ascii="Palatino Linotype" w:hAnsi="Palatino Linotype"/>
          <w:i/>
          <w:snapToGrid/>
          <w:sz w:val="22"/>
          <w:szCs w:val="22"/>
          <w:lang w:val="nl-NL"/>
        </w:rPr>
        <w:br w:type="page"/>
      </w:r>
    </w:p>
    <w:p w14:paraId="0A56743F" w14:textId="77777777" w:rsidR="00636969" w:rsidRPr="00636969" w:rsidRDefault="00636969" w:rsidP="00636969">
      <w:pPr>
        <w:ind w:left="360"/>
        <w:jc w:val="both"/>
        <w:rPr>
          <w:rFonts w:ascii="Palatino Linotype" w:hAnsi="Palatino Linotype"/>
          <w:i/>
          <w:snapToGrid/>
          <w:sz w:val="22"/>
          <w:szCs w:val="22"/>
          <w:lang w:val="nl-NL"/>
        </w:rPr>
      </w:pPr>
    </w:p>
    <w:p w14:paraId="3E873299" w14:textId="77777777" w:rsidR="00636969" w:rsidRPr="00636969" w:rsidRDefault="00636969" w:rsidP="00636969">
      <w:pPr>
        <w:widowControl/>
        <w:numPr>
          <w:ilvl w:val="0"/>
          <w:numId w:val="7"/>
        </w:numPr>
        <w:jc w:val="both"/>
        <w:rPr>
          <w:rFonts w:ascii="Palatino Linotype" w:hAnsi="Palatino Linotype"/>
          <w:b/>
          <w:snapToGrid/>
          <w:sz w:val="22"/>
          <w:szCs w:val="22"/>
          <w:lang w:val="nl-NL"/>
        </w:rPr>
      </w:pPr>
      <w:r w:rsidRPr="00636969">
        <w:rPr>
          <w:rFonts w:ascii="Palatino Linotype" w:hAnsi="Palatino Linotype"/>
          <w:b/>
          <w:snapToGrid/>
          <w:sz w:val="22"/>
          <w:szCs w:val="22"/>
          <w:lang w:val="nl-NL"/>
        </w:rPr>
        <w:t>Artikelsgewijze toelichting</w:t>
      </w:r>
    </w:p>
    <w:p w14:paraId="63ACEA4D" w14:textId="77777777" w:rsidR="00636969" w:rsidRPr="00636969" w:rsidRDefault="00636969" w:rsidP="00636969">
      <w:pPr>
        <w:jc w:val="both"/>
        <w:rPr>
          <w:rFonts w:ascii="Palatino Linotype" w:hAnsi="Palatino Linotype"/>
          <w:b/>
          <w:snapToGrid/>
          <w:sz w:val="22"/>
          <w:szCs w:val="22"/>
          <w:highlight w:val="yellow"/>
          <w:u w:val="single"/>
          <w:lang w:val="nl-NL"/>
        </w:rPr>
      </w:pPr>
    </w:p>
    <w:p w14:paraId="7BA57A30" w14:textId="77777777" w:rsidR="00636969" w:rsidRPr="00636969" w:rsidRDefault="00636969" w:rsidP="00636969">
      <w:pPr>
        <w:jc w:val="both"/>
        <w:rPr>
          <w:rFonts w:ascii="Palatino Linotype" w:hAnsi="Palatino Linotype"/>
          <w:snapToGrid/>
          <w:sz w:val="22"/>
          <w:szCs w:val="22"/>
          <w:lang w:val="nl-NL"/>
        </w:rPr>
      </w:pPr>
      <w:r w:rsidRPr="00636969">
        <w:rPr>
          <w:rFonts w:ascii="Palatino Linotype" w:hAnsi="Palatino Linotype"/>
          <w:snapToGrid/>
          <w:sz w:val="22"/>
          <w:szCs w:val="22"/>
          <w:lang w:val="nl-NL"/>
        </w:rPr>
        <w:t>Artikel 1</w:t>
      </w:r>
    </w:p>
    <w:p w14:paraId="164D8B10" w14:textId="77777777" w:rsidR="00636969" w:rsidRPr="00636969" w:rsidRDefault="00636969" w:rsidP="00636969">
      <w:pPr>
        <w:widowControl/>
        <w:ind w:right="-22"/>
        <w:jc w:val="both"/>
        <w:rPr>
          <w:rFonts w:ascii="Palatino Linotype" w:hAnsi="Palatino Linotype"/>
          <w:snapToGrid/>
          <w:sz w:val="22"/>
          <w:szCs w:val="22"/>
          <w:lang w:val="nl-NL"/>
        </w:rPr>
      </w:pPr>
      <w:bookmarkStart w:id="9" w:name="_Hlk117608336"/>
      <w:r w:rsidRPr="00636969">
        <w:rPr>
          <w:rFonts w:ascii="Palatino Linotype" w:hAnsi="Palatino Linotype"/>
          <w:snapToGrid/>
          <w:sz w:val="22"/>
          <w:szCs w:val="22"/>
          <w:lang w:val="nl-NL"/>
        </w:rPr>
        <w:t>Bij het ontbreken van een recente jaarrekening zal de Bank op grond van artikel 17 van de landsverordening schriftelijke opgave vragen van het balanstotaal en bij het ontbreken daarvan  zal de Bank hiervan een schatting maken.</w:t>
      </w:r>
    </w:p>
    <w:bookmarkEnd w:id="9"/>
    <w:p w14:paraId="37DC8F99" w14:textId="77777777" w:rsidR="00636969" w:rsidRPr="00636969" w:rsidRDefault="00636969" w:rsidP="00636969">
      <w:pPr>
        <w:widowControl/>
        <w:ind w:right="-22"/>
        <w:jc w:val="both"/>
        <w:rPr>
          <w:rFonts w:ascii="Palatino Linotype" w:hAnsi="Palatino Linotype"/>
          <w:snapToGrid/>
          <w:sz w:val="22"/>
          <w:szCs w:val="22"/>
          <w:lang w:val="nl-NL"/>
        </w:rPr>
      </w:pPr>
    </w:p>
    <w:p w14:paraId="237DAF8F" w14:textId="77777777" w:rsidR="00636969" w:rsidRPr="00636969" w:rsidRDefault="00636969" w:rsidP="00636969">
      <w:pPr>
        <w:widowControl/>
        <w:ind w:right="-22"/>
        <w:jc w:val="both"/>
        <w:rPr>
          <w:rFonts w:ascii="Palatino Linotype" w:hAnsi="Palatino Linotype"/>
          <w:snapToGrid/>
          <w:sz w:val="22"/>
          <w:szCs w:val="22"/>
          <w:lang w:val="nl-NL"/>
        </w:rPr>
      </w:pPr>
      <w:r w:rsidRPr="00636969">
        <w:rPr>
          <w:rFonts w:ascii="Palatino Linotype" w:hAnsi="Palatino Linotype"/>
          <w:snapToGrid/>
          <w:sz w:val="22"/>
          <w:szCs w:val="22"/>
          <w:lang w:val="nl-NL"/>
        </w:rPr>
        <w:t>Artikel 2</w:t>
      </w:r>
    </w:p>
    <w:p w14:paraId="27C4C5A9" w14:textId="77777777" w:rsidR="00636969" w:rsidRPr="00636969" w:rsidRDefault="00636969" w:rsidP="00636969">
      <w:pPr>
        <w:widowControl/>
        <w:jc w:val="both"/>
        <w:rPr>
          <w:rFonts w:ascii="Palatino Linotype" w:hAnsi="Palatino Linotype"/>
          <w:snapToGrid/>
          <w:color w:val="000000"/>
          <w:sz w:val="22"/>
          <w:szCs w:val="22"/>
          <w:lang w:val="nl-NL"/>
        </w:rPr>
      </w:pPr>
      <w:r w:rsidRPr="00636969">
        <w:rPr>
          <w:rFonts w:ascii="Palatino Linotype" w:hAnsi="Palatino Linotype"/>
          <w:snapToGrid/>
          <w:color w:val="000000"/>
          <w:sz w:val="22"/>
          <w:szCs w:val="22"/>
          <w:lang w:val="nl-NL"/>
        </w:rPr>
        <w:t xml:space="preserve">Een last onder dwangsom is een herstelsanctie waarbij de overtreder een termijn krijgt waarbinnen hij dient te voldoen aan een instructie, te weten de last. Een last is erop gericht dat de overtreder iets doet, bijvoorbeeld een norm naleven of stopt met een bepaalde gedraging, waarbij een norm wordt overtreden. Als de overtreder niet binnen de gestelde termijn voldoet aan de last, wordt de dwangsom verbeurd. Dit betekent dat de overtreder een bedrag oftewel dwangsom moet betalen omdat hij niet voldoet aan de last. </w:t>
      </w:r>
    </w:p>
    <w:p w14:paraId="42DFAD86" w14:textId="77777777" w:rsidR="00636969" w:rsidRPr="00636969" w:rsidRDefault="00636969" w:rsidP="00636969">
      <w:pPr>
        <w:widowControl/>
        <w:jc w:val="both"/>
        <w:rPr>
          <w:rFonts w:ascii="Palatino Linotype" w:hAnsi="Palatino Linotype"/>
          <w:snapToGrid/>
          <w:color w:val="000000"/>
          <w:sz w:val="22"/>
          <w:szCs w:val="22"/>
          <w:lang w:val="nl-NL"/>
        </w:rPr>
      </w:pPr>
    </w:p>
    <w:p w14:paraId="1A10D250" w14:textId="77777777" w:rsidR="00636969" w:rsidRPr="00636969" w:rsidRDefault="00636969" w:rsidP="00636969">
      <w:pPr>
        <w:widowControl/>
        <w:jc w:val="both"/>
        <w:rPr>
          <w:rFonts w:ascii="Palatino Linotype" w:hAnsi="Palatino Linotype"/>
          <w:snapToGrid/>
          <w:color w:val="000000"/>
          <w:sz w:val="22"/>
          <w:szCs w:val="22"/>
          <w:lang w:val="nl-NL"/>
        </w:rPr>
      </w:pPr>
      <w:r w:rsidRPr="00636969">
        <w:rPr>
          <w:rFonts w:ascii="Palatino Linotype" w:hAnsi="Palatino Linotype"/>
          <w:snapToGrid/>
          <w:color w:val="000000"/>
          <w:sz w:val="22"/>
          <w:szCs w:val="22"/>
          <w:lang w:val="nl-NL"/>
        </w:rPr>
        <w:t xml:space="preserve">Het bedrag waarboven geen dwangsom meer wordt verbeurd, is ten aanzien van de overtredingen, genoemd in artikel 21b, eerste lid, van de landsverordening, vastgesteld op </w:t>
      </w:r>
      <w:proofErr w:type="spellStart"/>
      <w:r w:rsidRPr="00636969">
        <w:rPr>
          <w:rFonts w:ascii="Palatino Linotype" w:hAnsi="Palatino Linotype"/>
          <w:snapToGrid/>
          <w:color w:val="000000"/>
          <w:sz w:val="22"/>
          <w:szCs w:val="22"/>
          <w:lang w:val="nl-NL"/>
        </w:rPr>
        <w:t>NAf</w:t>
      </w:r>
      <w:proofErr w:type="spellEnd"/>
      <w:r w:rsidRPr="00636969">
        <w:rPr>
          <w:rFonts w:ascii="Palatino Linotype" w:hAnsi="Palatino Linotype"/>
          <w:snapToGrid/>
          <w:color w:val="000000"/>
          <w:sz w:val="22"/>
          <w:szCs w:val="22"/>
          <w:lang w:val="nl-NL"/>
        </w:rPr>
        <w:t xml:space="preserve"> 250.000,- voor de lichte overtredingen (tariefnummer 1) en </w:t>
      </w:r>
      <w:proofErr w:type="spellStart"/>
      <w:r w:rsidRPr="00636969">
        <w:rPr>
          <w:rFonts w:ascii="Palatino Linotype" w:hAnsi="Palatino Linotype"/>
          <w:snapToGrid/>
          <w:color w:val="000000"/>
          <w:sz w:val="22"/>
          <w:szCs w:val="22"/>
          <w:lang w:val="nl-NL"/>
        </w:rPr>
        <w:t>NAf</w:t>
      </w:r>
      <w:proofErr w:type="spellEnd"/>
      <w:r w:rsidRPr="00636969">
        <w:rPr>
          <w:rFonts w:ascii="Palatino Linotype" w:hAnsi="Palatino Linotype"/>
          <w:snapToGrid/>
          <w:color w:val="000000"/>
          <w:sz w:val="22"/>
          <w:szCs w:val="22"/>
          <w:lang w:val="nl-NL"/>
        </w:rPr>
        <w:t xml:space="preserve"> 500.000,- voor de zware overtredingen (tariefnummer 2). Hierbij is tevens rekening gehouden met de Financial Action </w:t>
      </w:r>
      <w:proofErr w:type="spellStart"/>
      <w:r w:rsidRPr="00636969">
        <w:rPr>
          <w:rFonts w:ascii="Palatino Linotype" w:hAnsi="Palatino Linotype"/>
          <w:snapToGrid/>
          <w:color w:val="000000"/>
          <w:sz w:val="22"/>
          <w:szCs w:val="22"/>
          <w:lang w:val="nl-NL"/>
        </w:rPr>
        <w:t>Task</w:t>
      </w:r>
      <w:proofErr w:type="spellEnd"/>
      <w:r w:rsidRPr="00636969">
        <w:rPr>
          <w:rFonts w:ascii="Palatino Linotype" w:hAnsi="Palatino Linotype"/>
          <w:snapToGrid/>
          <w:color w:val="000000"/>
          <w:sz w:val="22"/>
          <w:szCs w:val="22"/>
          <w:lang w:val="nl-NL"/>
        </w:rPr>
        <w:t xml:space="preserve"> Force aanbevelingen en de richtlijnen van andere </w:t>
      </w:r>
      <w:r w:rsidRPr="00636969">
        <w:rPr>
          <w:rFonts w:ascii="Palatino Linotype" w:hAnsi="Palatino Linotype"/>
          <w:iCs/>
          <w:snapToGrid/>
          <w:color w:val="000000"/>
          <w:sz w:val="22"/>
          <w:szCs w:val="22"/>
          <w:lang w:val="nl-NL"/>
        </w:rPr>
        <w:t xml:space="preserve">standard setting </w:t>
      </w:r>
      <w:proofErr w:type="spellStart"/>
      <w:r w:rsidRPr="00636969">
        <w:rPr>
          <w:rFonts w:ascii="Palatino Linotype" w:hAnsi="Palatino Linotype"/>
          <w:iCs/>
          <w:snapToGrid/>
          <w:color w:val="000000"/>
          <w:sz w:val="22"/>
          <w:szCs w:val="22"/>
          <w:lang w:val="nl-NL"/>
        </w:rPr>
        <w:t>bodies</w:t>
      </w:r>
      <w:proofErr w:type="spellEnd"/>
      <w:r w:rsidRPr="00636969">
        <w:rPr>
          <w:rFonts w:ascii="Palatino Linotype" w:hAnsi="Palatino Linotype"/>
          <w:i/>
          <w:iCs/>
          <w:snapToGrid/>
          <w:color w:val="000000"/>
          <w:sz w:val="22"/>
          <w:szCs w:val="22"/>
          <w:lang w:val="nl-NL"/>
        </w:rPr>
        <w:t>,</w:t>
      </w:r>
      <w:r w:rsidRPr="00636969">
        <w:rPr>
          <w:rFonts w:ascii="Palatino Linotype" w:hAnsi="Palatino Linotype"/>
          <w:snapToGrid/>
          <w:color w:val="000000"/>
          <w:sz w:val="22"/>
          <w:szCs w:val="22"/>
          <w:lang w:val="nl-NL"/>
        </w:rPr>
        <w:t xml:space="preserve"> </w:t>
      </w:r>
      <w:bookmarkStart w:id="10" w:name="_Hlk55203938"/>
      <w:r w:rsidRPr="00636969">
        <w:rPr>
          <w:rFonts w:ascii="Palatino Linotype" w:hAnsi="Palatino Linotype"/>
          <w:snapToGrid/>
          <w:color w:val="000000"/>
          <w:sz w:val="22"/>
          <w:szCs w:val="22"/>
          <w:lang w:val="nl-NL"/>
        </w:rPr>
        <w:t xml:space="preserve">zoals het </w:t>
      </w:r>
      <w:proofErr w:type="spellStart"/>
      <w:r w:rsidRPr="00636969">
        <w:rPr>
          <w:rFonts w:ascii="Palatino Linotype" w:hAnsi="Palatino Linotype"/>
          <w:snapToGrid/>
          <w:color w:val="000000"/>
          <w:sz w:val="22"/>
          <w:szCs w:val="22"/>
          <w:lang w:val="nl-NL"/>
        </w:rPr>
        <w:t>Basel</w:t>
      </w:r>
      <w:proofErr w:type="spellEnd"/>
      <w:r w:rsidRPr="00636969">
        <w:rPr>
          <w:rFonts w:ascii="Palatino Linotype" w:hAnsi="Palatino Linotype"/>
          <w:snapToGrid/>
          <w:color w:val="000000"/>
          <w:sz w:val="22"/>
          <w:szCs w:val="22"/>
          <w:lang w:val="nl-NL"/>
        </w:rPr>
        <w:t xml:space="preserve"> </w:t>
      </w:r>
      <w:proofErr w:type="spellStart"/>
      <w:r w:rsidRPr="00636969">
        <w:rPr>
          <w:rFonts w:ascii="Palatino Linotype" w:hAnsi="Palatino Linotype"/>
          <w:snapToGrid/>
          <w:color w:val="000000"/>
          <w:sz w:val="22"/>
          <w:szCs w:val="22"/>
          <w:lang w:val="nl-NL"/>
        </w:rPr>
        <w:t>Committee</w:t>
      </w:r>
      <w:proofErr w:type="spellEnd"/>
      <w:r w:rsidRPr="00636969">
        <w:rPr>
          <w:rFonts w:ascii="Palatino Linotype" w:hAnsi="Palatino Linotype"/>
          <w:snapToGrid/>
          <w:color w:val="000000"/>
          <w:sz w:val="22"/>
          <w:szCs w:val="22"/>
          <w:lang w:val="nl-NL"/>
        </w:rPr>
        <w:t xml:space="preserve"> on Banking </w:t>
      </w:r>
      <w:proofErr w:type="spellStart"/>
      <w:r w:rsidRPr="00636969">
        <w:rPr>
          <w:rFonts w:ascii="Palatino Linotype" w:hAnsi="Palatino Linotype"/>
          <w:snapToGrid/>
          <w:color w:val="000000"/>
          <w:sz w:val="22"/>
          <w:szCs w:val="22"/>
          <w:lang w:val="nl-NL"/>
        </w:rPr>
        <w:t>Supervision</w:t>
      </w:r>
      <w:proofErr w:type="spellEnd"/>
      <w:r w:rsidRPr="00636969">
        <w:rPr>
          <w:rFonts w:ascii="Palatino Linotype" w:hAnsi="Palatino Linotype"/>
          <w:snapToGrid/>
          <w:color w:val="000000"/>
          <w:sz w:val="22"/>
          <w:szCs w:val="22"/>
          <w:lang w:val="nl-NL"/>
        </w:rPr>
        <w:t xml:space="preserve"> en de International Association of Insurance Supervisors, welke standaarden voorschrijven waaraan de adequaatheid van het toezicht van een land wordt getoetst. Daarnaast dient de hoogte van de dwangsom voldoende prikkelend te werken, dat de overtreder de overtreding zal beëindigen. </w:t>
      </w:r>
    </w:p>
    <w:p w14:paraId="1260F85E" w14:textId="77777777" w:rsidR="00636969" w:rsidRPr="00636969" w:rsidRDefault="00636969" w:rsidP="00636969">
      <w:pPr>
        <w:widowControl/>
        <w:jc w:val="both"/>
        <w:rPr>
          <w:rFonts w:ascii="Palatino Linotype" w:hAnsi="Palatino Linotype"/>
          <w:snapToGrid/>
          <w:color w:val="000000"/>
          <w:sz w:val="22"/>
          <w:szCs w:val="22"/>
          <w:lang w:val="nl-NL"/>
        </w:rPr>
      </w:pPr>
      <w:r w:rsidRPr="00636969">
        <w:rPr>
          <w:rFonts w:ascii="Palatino Linotype" w:hAnsi="Palatino Linotype"/>
          <w:snapToGrid/>
          <w:color w:val="000000"/>
          <w:sz w:val="22"/>
          <w:szCs w:val="22"/>
          <w:lang w:val="nl-NL"/>
        </w:rPr>
        <w:t xml:space="preserve">Het bedrag waarboven geen dwangsom meer wordt verbeurd is voor alle landsbesluiten ter uitvoering van de toezichtlandsverordeningen gelijk gehouden. </w:t>
      </w:r>
    </w:p>
    <w:p w14:paraId="2D24F58E" w14:textId="77777777" w:rsidR="00636969" w:rsidRPr="00636969" w:rsidRDefault="00636969" w:rsidP="00636969">
      <w:pPr>
        <w:widowControl/>
        <w:tabs>
          <w:tab w:val="left" w:pos="3060"/>
        </w:tabs>
        <w:jc w:val="both"/>
        <w:rPr>
          <w:rFonts w:ascii="Palatino Linotype" w:hAnsi="Palatino Linotype"/>
          <w:snapToGrid/>
          <w:sz w:val="22"/>
          <w:szCs w:val="22"/>
          <w:lang w:val="nl-NL"/>
        </w:rPr>
      </w:pPr>
    </w:p>
    <w:p w14:paraId="7DED2665" w14:textId="77777777" w:rsidR="00636969" w:rsidRPr="00636969" w:rsidRDefault="00636969" w:rsidP="00636969">
      <w:pPr>
        <w:widowControl/>
        <w:tabs>
          <w:tab w:val="left" w:pos="3060"/>
        </w:tabs>
        <w:jc w:val="both"/>
        <w:rPr>
          <w:rFonts w:ascii="Palatino Linotype" w:hAnsi="Palatino Linotype"/>
          <w:snapToGrid/>
          <w:color w:val="000000"/>
          <w:sz w:val="22"/>
          <w:szCs w:val="22"/>
          <w:lang w:val="nl-NL"/>
        </w:rPr>
      </w:pPr>
      <w:r w:rsidRPr="00636969">
        <w:rPr>
          <w:rFonts w:ascii="Palatino Linotype" w:hAnsi="Palatino Linotype"/>
          <w:snapToGrid/>
          <w:color w:val="000000"/>
          <w:sz w:val="22"/>
          <w:szCs w:val="22"/>
          <w:lang w:val="nl-NL"/>
        </w:rPr>
        <w:t>Bij het bepalen of een overtreding als licht of zwaar dient te worden aangemerkt, zijn de hiernavolgende factoren in acht genomen:</w:t>
      </w:r>
    </w:p>
    <w:p w14:paraId="0DE6DA6B" w14:textId="77777777" w:rsidR="00636969" w:rsidRPr="00636969" w:rsidRDefault="00636969" w:rsidP="00636969">
      <w:pPr>
        <w:widowControl/>
        <w:numPr>
          <w:ilvl w:val="0"/>
          <w:numId w:val="13"/>
        </w:numPr>
        <w:jc w:val="both"/>
        <w:rPr>
          <w:rFonts w:ascii="Palatino Linotype" w:eastAsia="SimSun" w:hAnsi="Palatino Linotype"/>
          <w:snapToGrid/>
          <w:color w:val="000000"/>
          <w:sz w:val="22"/>
          <w:szCs w:val="22"/>
          <w:lang w:val="nl-NL" w:eastAsia="zh-CN"/>
        </w:rPr>
      </w:pPr>
      <w:r w:rsidRPr="00636969">
        <w:rPr>
          <w:rFonts w:ascii="Palatino Linotype" w:eastAsia="SimSun" w:hAnsi="Palatino Linotype"/>
          <w:snapToGrid/>
          <w:color w:val="000000"/>
          <w:sz w:val="22"/>
          <w:szCs w:val="22"/>
          <w:lang w:val="nl-NL" w:eastAsia="zh-CN"/>
        </w:rPr>
        <w:t xml:space="preserve">de ernst van de overtreding; </w:t>
      </w:r>
    </w:p>
    <w:p w14:paraId="6C55F9BC" w14:textId="77777777" w:rsidR="00636969" w:rsidRPr="00636969" w:rsidRDefault="00636969" w:rsidP="00636969">
      <w:pPr>
        <w:widowControl/>
        <w:numPr>
          <w:ilvl w:val="0"/>
          <w:numId w:val="13"/>
        </w:numPr>
        <w:jc w:val="both"/>
        <w:rPr>
          <w:rFonts w:ascii="Palatino Linotype" w:eastAsia="SimSun" w:hAnsi="Palatino Linotype"/>
          <w:snapToGrid/>
          <w:color w:val="000000"/>
          <w:sz w:val="22"/>
          <w:szCs w:val="22"/>
          <w:lang w:val="nl-NL" w:eastAsia="zh-CN"/>
        </w:rPr>
      </w:pPr>
      <w:r w:rsidRPr="00636969">
        <w:rPr>
          <w:rFonts w:ascii="Palatino Linotype" w:eastAsia="SimSun" w:hAnsi="Palatino Linotype"/>
          <w:snapToGrid/>
          <w:color w:val="000000"/>
          <w:sz w:val="22"/>
          <w:szCs w:val="22"/>
          <w:lang w:val="nl-NL" w:eastAsia="zh-CN"/>
        </w:rPr>
        <w:t xml:space="preserve">het voordeel dat de overtreder door de overtreding zou kunnen verkrijgen; </w:t>
      </w:r>
    </w:p>
    <w:p w14:paraId="395A8A59" w14:textId="77777777" w:rsidR="00636969" w:rsidRPr="00636969" w:rsidRDefault="00636969" w:rsidP="00636969">
      <w:pPr>
        <w:widowControl/>
        <w:numPr>
          <w:ilvl w:val="0"/>
          <w:numId w:val="13"/>
        </w:numPr>
        <w:jc w:val="both"/>
        <w:rPr>
          <w:rFonts w:ascii="Palatino Linotype" w:eastAsia="SimSun" w:hAnsi="Palatino Linotype"/>
          <w:snapToGrid/>
          <w:color w:val="000000"/>
          <w:sz w:val="22"/>
          <w:szCs w:val="22"/>
          <w:lang w:val="nl-NL" w:eastAsia="zh-CN"/>
        </w:rPr>
      </w:pPr>
      <w:r w:rsidRPr="00636969">
        <w:rPr>
          <w:rFonts w:ascii="Palatino Linotype" w:eastAsia="SimSun" w:hAnsi="Palatino Linotype"/>
          <w:snapToGrid/>
          <w:color w:val="000000"/>
          <w:sz w:val="22"/>
          <w:szCs w:val="22"/>
          <w:lang w:val="nl-NL" w:eastAsia="zh-CN"/>
        </w:rPr>
        <w:t>de verliezen die derden wegens de overtreding mogelijk zullen lijden en de schade die zal worden toegebracht aan de werking van de markten of aan de economie in bredere zin; en</w:t>
      </w:r>
    </w:p>
    <w:p w14:paraId="617A4548" w14:textId="77777777" w:rsidR="00636969" w:rsidRPr="00636969" w:rsidRDefault="00636969" w:rsidP="00636969">
      <w:pPr>
        <w:widowControl/>
        <w:numPr>
          <w:ilvl w:val="0"/>
          <w:numId w:val="13"/>
        </w:numPr>
        <w:jc w:val="both"/>
        <w:rPr>
          <w:rFonts w:ascii="Palatino Linotype" w:eastAsia="SimSun" w:hAnsi="Palatino Linotype"/>
          <w:snapToGrid/>
          <w:color w:val="000000"/>
          <w:sz w:val="22"/>
          <w:szCs w:val="22"/>
          <w:lang w:val="nl-NL" w:eastAsia="zh-CN"/>
        </w:rPr>
      </w:pPr>
      <w:r w:rsidRPr="00636969">
        <w:rPr>
          <w:rFonts w:ascii="Palatino Linotype" w:eastAsia="SimSun" w:hAnsi="Palatino Linotype"/>
          <w:snapToGrid/>
          <w:color w:val="000000"/>
          <w:sz w:val="22"/>
          <w:szCs w:val="22"/>
          <w:lang w:val="nl-NL" w:eastAsia="zh-CN"/>
        </w:rPr>
        <w:t>de gevolgen van de overtreding voor het financieel stelsel.</w:t>
      </w:r>
    </w:p>
    <w:p w14:paraId="2AC0C9E7" w14:textId="77777777" w:rsidR="00636969" w:rsidRPr="00636969" w:rsidRDefault="00636969" w:rsidP="00636969">
      <w:pPr>
        <w:widowControl/>
        <w:ind w:left="360"/>
        <w:jc w:val="both"/>
        <w:rPr>
          <w:rFonts w:ascii="Palatino Linotype" w:eastAsia="SimSun" w:hAnsi="Palatino Linotype"/>
          <w:snapToGrid/>
          <w:color w:val="000000"/>
          <w:sz w:val="22"/>
          <w:szCs w:val="22"/>
          <w:lang w:val="nl-NL" w:eastAsia="zh-CN"/>
        </w:rPr>
      </w:pPr>
    </w:p>
    <w:p w14:paraId="410E683A" w14:textId="77777777" w:rsidR="00636969" w:rsidRPr="00636969" w:rsidRDefault="00636969" w:rsidP="00636969">
      <w:pPr>
        <w:widowControl/>
        <w:spacing w:after="240"/>
        <w:jc w:val="both"/>
        <w:rPr>
          <w:rFonts w:ascii="Palatino Linotype" w:hAnsi="Palatino Linotype"/>
          <w:snapToGrid/>
          <w:color w:val="000000"/>
          <w:sz w:val="22"/>
          <w:szCs w:val="22"/>
          <w:lang w:val="nl-NL"/>
        </w:rPr>
      </w:pPr>
      <w:r w:rsidRPr="00636969">
        <w:rPr>
          <w:rFonts w:ascii="Palatino Linotype" w:hAnsi="Palatino Linotype"/>
          <w:snapToGrid/>
          <w:color w:val="000000"/>
          <w:sz w:val="22"/>
          <w:szCs w:val="22"/>
          <w:lang w:val="nl-NL"/>
        </w:rPr>
        <w:t>De weging van bovengenoemde omstandigheden kan in elk afzonderlijk geval verschillen voor wat betreft de hoogte van het bedrag van de op te leggen dwangsom, welk bedrag in redelijke verhouding tot de zwaarte van het geschonden belang en tot de beoogde werking van de dwangsom dient te staan.</w:t>
      </w:r>
    </w:p>
    <w:bookmarkEnd w:id="10"/>
    <w:p w14:paraId="60C15395" w14:textId="77777777" w:rsidR="00636969" w:rsidRPr="00636969" w:rsidRDefault="00636969" w:rsidP="00636969">
      <w:pPr>
        <w:widowControl/>
        <w:tabs>
          <w:tab w:val="left" w:pos="3060"/>
        </w:tabs>
        <w:jc w:val="both"/>
        <w:rPr>
          <w:rFonts w:ascii="Palatino Linotype" w:hAnsi="Palatino Linotype"/>
          <w:snapToGrid/>
          <w:color w:val="000000"/>
          <w:sz w:val="22"/>
          <w:szCs w:val="22"/>
          <w:lang w:val="nl-NL"/>
        </w:rPr>
      </w:pPr>
      <w:r w:rsidRPr="00636969">
        <w:rPr>
          <w:rFonts w:ascii="Palatino Linotype" w:hAnsi="Palatino Linotype"/>
          <w:snapToGrid/>
          <w:color w:val="000000"/>
          <w:sz w:val="22"/>
          <w:szCs w:val="22"/>
          <w:lang w:val="nl-NL"/>
        </w:rPr>
        <w:t>Het beleid ten aanzien van het opleggen van een last onder dwangsom en de hoogte van de dwangsom bedragen zal nader worden uitgewerkt in het dwangsombeleid van de Bank en zal rekening houdend met de algemene beginselen van behoorlijk bestuur, bekend worden gemaakt op de website van de Bank.</w:t>
      </w:r>
    </w:p>
    <w:p w14:paraId="73B06526" w14:textId="77777777" w:rsidR="00636969" w:rsidRPr="00636969" w:rsidRDefault="00636969" w:rsidP="00636969">
      <w:pPr>
        <w:jc w:val="both"/>
        <w:rPr>
          <w:rFonts w:ascii="Palatino Linotype" w:eastAsia="SimSun" w:hAnsi="Palatino Linotype"/>
          <w:snapToGrid/>
          <w:sz w:val="22"/>
          <w:szCs w:val="22"/>
          <w:highlight w:val="yellow"/>
          <w:lang w:val="nl-NL" w:eastAsia="zh-CN"/>
        </w:rPr>
      </w:pPr>
    </w:p>
    <w:p w14:paraId="512563D5" w14:textId="77777777" w:rsidR="00636969" w:rsidRPr="00636969" w:rsidRDefault="00636969" w:rsidP="00636969">
      <w:pPr>
        <w:widowControl/>
        <w:jc w:val="both"/>
        <w:rPr>
          <w:rFonts w:ascii="Palatino Linotype" w:eastAsia="SimSun" w:hAnsi="Palatino Linotype"/>
          <w:snapToGrid/>
          <w:sz w:val="22"/>
          <w:szCs w:val="22"/>
          <w:lang w:val="nl-NL" w:eastAsia="zh-CN"/>
        </w:rPr>
      </w:pPr>
      <w:r w:rsidRPr="00636969">
        <w:rPr>
          <w:rFonts w:ascii="Palatino Linotype" w:eastAsia="SimSun" w:hAnsi="Palatino Linotype"/>
          <w:snapToGrid/>
          <w:sz w:val="22"/>
          <w:szCs w:val="22"/>
          <w:lang w:val="nl-NL" w:eastAsia="zh-CN"/>
        </w:rPr>
        <w:lastRenderedPageBreak/>
        <w:t>Artikel 4</w:t>
      </w:r>
    </w:p>
    <w:p w14:paraId="2273B421" w14:textId="77777777" w:rsidR="00636969" w:rsidRPr="00636969" w:rsidRDefault="00636969" w:rsidP="00636969">
      <w:pPr>
        <w:widowControl/>
        <w:jc w:val="both"/>
        <w:rPr>
          <w:rFonts w:ascii="Palatino Linotype" w:eastAsia="SimSun" w:hAnsi="Palatino Linotype"/>
          <w:snapToGrid/>
          <w:sz w:val="22"/>
          <w:szCs w:val="22"/>
          <w:u w:val="single"/>
          <w:lang w:val="nl-NL" w:eastAsia="zh-CN"/>
        </w:rPr>
      </w:pPr>
      <w:r w:rsidRPr="00636969">
        <w:rPr>
          <w:rFonts w:ascii="Palatino Linotype" w:eastAsia="SimSun" w:hAnsi="Palatino Linotype"/>
          <w:snapToGrid/>
          <w:sz w:val="22"/>
          <w:szCs w:val="22"/>
          <w:u w:val="single"/>
          <w:lang w:val="nl-NL" w:eastAsia="zh-CN"/>
        </w:rPr>
        <w:t>Wijze van bepaling van de bestuurlijke boete</w:t>
      </w:r>
    </w:p>
    <w:p w14:paraId="4BD20FFB" w14:textId="77777777" w:rsidR="00636969" w:rsidRPr="00636969" w:rsidRDefault="00636969" w:rsidP="00636969">
      <w:pPr>
        <w:widowControl/>
        <w:jc w:val="both"/>
        <w:rPr>
          <w:rFonts w:ascii="Palatino Linotype" w:hAnsi="Palatino Linotype"/>
          <w:snapToGrid/>
          <w:sz w:val="22"/>
          <w:szCs w:val="22"/>
          <w:lang w:val="nl-NL"/>
        </w:rPr>
      </w:pPr>
      <w:r w:rsidRPr="00636969">
        <w:rPr>
          <w:rFonts w:ascii="Palatino Linotype" w:hAnsi="Palatino Linotype"/>
          <w:snapToGrid/>
          <w:sz w:val="22"/>
          <w:szCs w:val="22"/>
          <w:lang w:val="nl-NL"/>
        </w:rPr>
        <w:t>Ingevolge het tweede lid van artikel 22a, van de landsverordening dient de hoogte en de wijze van bepaling van de bestuurlijke boete bij landsbesluit, houdende algemene maatregelen, te worden vastgesteld. Hieruit kan mogelijkerwijs geconcludeerd worden dat een gefixeerd boetestelsel gehanteerd dient te worden, waarbij niet kan worden afgeweken van de in het landsbesluit vastgestelde boetebedragen. Bij het bepalen van de bestuurlijke boete is derhalve rekening gehouden met de aard van de geschonden norm, in het bijzonder het belang dat de overtreden bepaling dient, de mogelijke gevolgen bij het strijdig handelen daarmee en voor wat betreft overtredingen die door de verleners van beheersdiensten worden begaan,</w:t>
      </w:r>
      <w:r w:rsidRPr="00636969">
        <w:rPr>
          <w:rFonts w:ascii="Palatino Linotype" w:eastAsia="SimSun" w:hAnsi="Palatino Linotype"/>
          <w:snapToGrid/>
          <w:color w:val="000000"/>
          <w:sz w:val="22"/>
          <w:szCs w:val="22"/>
          <w:lang w:val="nl-NL" w:eastAsia="zh-CN"/>
        </w:rPr>
        <w:t xml:space="preserve"> ook met de draagkracht van de instelling</w:t>
      </w:r>
      <w:r w:rsidRPr="00636969">
        <w:rPr>
          <w:rFonts w:ascii="Palatino Linotype" w:hAnsi="Palatino Linotype"/>
          <w:snapToGrid/>
          <w:sz w:val="22"/>
          <w:szCs w:val="22"/>
          <w:lang w:val="nl-NL"/>
        </w:rPr>
        <w:t>.</w:t>
      </w:r>
      <w:r w:rsidRPr="00636969">
        <w:rPr>
          <w:rFonts w:ascii="Times New Roman" w:hAnsi="Times New Roman"/>
          <w:snapToGrid/>
          <w:sz w:val="20"/>
          <w:lang w:val="nl-NL"/>
        </w:rPr>
        <w:t xml:space="preserve"> </w:t>
      </w:r>
      <w:r w:rsidRPr="00636969">
        <w:rPr>
          <w:rFonts w:ascii="Palatino Linotype" w:hAnsi="Palatino Linotype"/>
          <w:snapToGrid/>
          <w:sz w:val="22"/>
          <w:szCs w:val="22"/>
          <w:lang w:val="nl-NL"/>
        </w:rPr>
        <w:t>Hierbij zijn, voor zover mogelijk, overwegingen van evenredigheid in acht genomen. Het evenredigheidsbeginsel houdt in dit geval in dat voor het bereiken van het doel, namelijk de punitieve sanctie bedoeld om de overtreder te straffen, het middel wordt aangewend dat voor de betrokkenen niet onnodig bezwarend is en dat in evenredige verhouding staat tot het doel. Dit laatste is tot uiting gebracht middels de indeling in verschillende tariefnummers - lichte en zware overtredingen - en het toepassen van een draagkrachtfactor. Het bedrag van de bestuurlijke boete wordt per overtreding aangegeven. De wijze van bepaling van de bestuurlijke boete sluit aan op het advies van de Raad van Advies RA/33-17-LB d.d. 7 februari 2018 met betrekking tot een gefixeerd boetestelsel.</w:t>
      </w:r>
    </w:p>
    <w:p w14:paraId="54BC00A6" w14:textId="77777777" w:rsidR="00636969" w:rsidRPr="00636969" w:rsidRDefault="00636969" w:rsidP="00636969">
      <w:pPr>
        <w:widowControl/>
        <w:jc w:val="both"/>
        <w:rPr>
          <w:rFonts w:ascii="Palatino Linotype" w:hAnsi="Palatino Linotype"/>
          <w:snapToGrid/>
          <w:sz w:val="22"/>
          <w:szCs w:val="22"/>
          <w:lang w:val="nl-NL"/>
        </w:rPr>
      </w:pPr>
    </w:p>
    <w:p w14:paraId="4B71D2CB" w14:textId="77777777" w:rsidR="00636969" w:rsidRPr="00636969" w:rsidRDefault="00636969" w:rsidP="00636969">
      <w:pPr>
        <w:widowControl/>
        <w:jc w:val="both"/>
        <w:rPr>
          <w:rFonts w:ascii="Palatino Linotype" w:hAnsi="Palatino Linotype"/>
          <w:snapToGrid/>
          <w:color w:val="201F1E"/>
          <w:sz w:val="22"/>
          <w:szCs w:val="22"/>
          <w:u w:val="single"/>
          <w:lang w:val="nl-NL"/>
        </w:rPr>
      </w:pPr>
      <w:r w:rsidRPr="00636969">
        <w:rPr>
          <w:rFonts w:ascii="Palatino Linotype" w:hAnsi="Palatino Linotype"/>
          <w:snapToGrid/>
          <w:color w:val="000000"/>
          <w:sz w:val="22"/>
          <w:szCs w:val="22"/>
          <w:u w:val="single"/>
          <w:bdr w:val="none" w:sz="0" w:space="0" w:color="auto" w:frame="1"/>
          <w:lang w:val="nl-NL"/>
        </w:rPr>
        <w:t>Toepasselijkheid bestuurlijke sancties op leidinggever en opdrachtgever </w:t>
      </w:r>
    </w:p>
    <w:p w14:paraId="68B0A490" w14:textId="77777777" w:rsidR="00636969" w:rsidRPr="00636969" w:rsidRDefault="00636969" w:rsidP="00636969">
      <w:pPr>
        <w:widowControl/>
        <w:jc w:val="both"/>
        <w:rPr>
          <w:rFonts w:ascii="Palatino Linotype" w:hAnsi="Palatino Linotype"/>
          <w:snapToGrid/>
          <w:color w:val="000000"/>
          <w:sz w:val="22"/>
          <w:szCs w:val="22"/>
          <w:bdr w:val="none" w:sz="0" w:space="0" w:color="auto" w:frame="1"/>
          <w:lang w:val="nl-NL"/>
        </w:rPr>
      </w:pPr>
      <w:r w:rsidRPr="00636969">
        <w:rPr>
          <w:rFonts w:ascii="Palatino Linotype" w:hAnsi="Palatino Linotype"/>
          <w:snapToGrid/>
          <w:color w:val="000000"/>
          <w:sz w:val="22"/>
          <w:szCs w:val="22"/>
          <w:bdr w:val="none" w:sz="0" w:space="0" w:color="auto" w:frame="1"/>
          <w:lang w:val="nl-NL"/>
        </w:rPr>
        <w:t xml:space="preserve">Ingevolge de artikelen 21b, eerste lid, en 22a, eerste lid,  van de landsverordening is artikel 1:127 van het Wetboek van Strafrecht van overeenkomstige toepassing. </w:t>
      </w:r>
    </w:p>
    <w:p w14:paraId="5BA61AF4" w14:textId="77777777" w:rsidR="00636969" w:rsidRPr="00636969" w:rsidRDefault="00636969" w:rsidP="00636969">
      <w:pPr>
        <w:widowControl/>
        <w:jc w:val="both"/>
        <w:rPr>
          <w:rFonts w:ascii="Palatino Linotype" w:hAnsi="Palatino Linotype"/>
          <w:snapToGrid/>
          <w:color w:val="000000"/>
          <w:sz w:val="22"/>
          <w:szCs w:val="22"/>
          <w:bdr w:val="none" w:sz="0" w:space="0" w:color="auto" w:frame="1"/>
          <w:lang w:val="nl-NL"/>
        </w:rPr>
      </w:pPr>
      <w:r w:rsidRPr="00636969">
        <w:rPr>
          <w:rFonts w:ascii="Palatino Linotype" w:hAnsi="Palatino Linotype"/>
          <w:snapToGrid/>
          <w:color w:val="000000"/>
          <w:sz w:val="22"/>
          <w:szCs w:val="22"/>
          <w:bdr w:val="none" w:sz="0" w:space="0" w:color="auto" w:frame="1"/>
          <w:lang w:val="nl-NL"/>
        </w:rPr>
        <w:t xml:space="preserve">De overeenkomstige toepassing van artikel 1:127 van het Wetboek van Strafrecht houdt in dat bij overtreding van daartoe aangewezen bepalingen van de landsverordening, de last onder dwangsom en de bestuurlijke boete niet alleen aan de desbetreffende instelling die onder het toezicht van de Bank staat kunnen worden opgelegd, maar ook aan de leidinggever  en de opdrachtgever van die instelling of aan die instelling en leidinggever of opdrachtgever samen. </w:t>
      </w:r>
    </w:p>
    <w:p w14:paraId="0E64D909" w14:textId="77777777" w:rsidR="00636969" w:rsidRPr="00636969" w:rsidRDefault="00636969" w:rsidP="00636969">
      <w:pPr>
        <w:widowControl/>
        <w:jc w:val="both"/>
        <w:rPr>
          <w:rFonts w:ascii="Palatino Linotype" w:hAnsi="Palatino Linotype"/>
          <w:snapToGrid/>
          <w:color w:val="000000"/>
          <w:sz w:val="22"/>
          <w:szCs w:val="22"/>
          <w:bdr w:val="none" w:sz="0" w:space="0" w:color="auto" w:frame="1"/>
          <w:lang w:val="nl-NL"/>
        </w:rPr>
      </w:pPr>
    </w:p>
    <w:p w14:paraId="4DE6F24E" w14:textId="77777777" w:rsidR="00636969" w:rsidRPr="00636969" w:rsidRDefault="00636969" w:rsidP="00636969">
      <w:pPr>
        <w:widowControl/>
        <w:jc w:val="both"/>
        <w:rPr>
          <w:rFonts w:ascii="Palatino Linotype" w:hAnsi="Palatino Linotype"/>
          <w:snapToGrid/>
          <w:color w:val="000000"/>
          <w:sz w:val="22"/>
          <w:szCs w:val="22"/>
          <w:bdr w:val="none" w:sz="0" w:space="0" w:color="auto" w:frame="1"/>
          <w:lang w:val="nl-NL"/>
        </w:rPr>
      </w:pPr>
      <w:r w:rsidRPr="00636969">
        <w:rPr>
          <w:rFonts w:ascii="Palatino Linotype" w:hAnsi="Palatino Linotype"/>
          <w:snapToGrid/>
          <w:color w:val="000000"/>
          <w:sz w:val="22"/>
          <w:szCs w:val="22"/>
          <w:bdr w:val="none" w:sz="0" w:space="0" w:color="auto" w:frame="1"/>
          <w:lang w:val="nl-NL"/>
        </w:rPr>
        <w:t xml:space="preserve">De Hoge Raad heeft het leerstuk ten aan zien van feitelijk leidinggeven overzichtelijk en helder neergezet in het arrest van 26 april 2016, ECLI:HR:NL:2016:733, bekend als overzichtsarrest. </w:t>
      </w:r>
      <w:bookmarkStart w:id="11" w:name="_Hlk141877726"/>
      <w:r w:rsidRPr="00636969">
        <w:rPr>
          <w:rFonts w:ascii="Palatino Linotype" w:hAnsi="Palatino Linotype"/>
          <w:snapToGrid/>
          <w:color w:val="000000"/>
          <w:sz w:val="22"/>
          <w:szCs w:val="22"/>
          <w:bdr w:val="none" w:sz="0" w:space="0" w:color="auto" w:frame="1"/>
          <w:lang w:val="nl-NL"/>
        </w:rPr>
        <w:t xml:space="preserve">Dit is geen arrest waarin een bepaalde richting wordt ingeslagen, maar het is een arrest waarin een overzicht wordt gegeven van jurisprudentie tot dusver. Dit arrest geeft een overzicht over feitelijke leidinggevenden en staat dus bekend als overzichtsarrest. </w:t>
      </w:r>
      <w:bookmarkEnd w:id="11"/>
    </w:p>
    <w:p w14:paraId="2FEA717B" w14:textId="77777777" w:rsidR="00636969" w:rsidRPr="00636969" w:rsidRDefault="00636969" w:rsidP="00636969">
      <w:pPr>
        <w:widowControl/>
        <w:jc w:val="both"/>
        <w:rPr>
          <w:rFonts w:ascii="Palatino Linotype" w:hAnsi="Palatino Linotype"/>
          <w:snapToGrid/>
          <w:color w:val="000000"/>
          <w:sz w:val="22"/>
          <w:szCs w:val="22"/>
          <w:bdr w:val="none" w:sz="0" w:space="0" w:color="auto" w:frame="1"/>
          <w:lang w:val="nl-NL"/>
        </w:rPr>
      </w:pPr>
    </w:p>
    <w:p w14:paraId="501038AD" w14:textId="77777777" w:rsidR="00636969" w:rsidRPr="00636969" w:rsidRDefault="00636969" w:rsidP="00636969">
      <w:pPr>
        <w:widowControl/>
        <w:jc w:val="both"/>
        <w:rPr>
          <w:rFonts w:ascii="Palatino Linotype" w:hAnsi="Palatino Linotype"/>
          <w:snapToGrid/>
          <w:color w:val="000000"/>
          <w:sz w:val="22"/>
          <w:szCs w:val="22"/>
          <w:bdr w:val="none" w:sz="0" w:space="0" w:color="auto" w:frame="1"/>
          <w:lang w:val="nl-NL"/>
        </w:rPr>
      </w:pPr>
      <w:r w:rsidRPr="00636969">
        <w:rPr>
          <w:rFonts w:ascii="Palatino Linotype" w:hAnsi="Palatino Linotype"/>
          <w:snapToGrid/>
          <w:color w:val="000000"/>
          <w:sz w:val="22"/>
          <w:szCs w:val="22"/>
          <w:bdr w:val="none" w:sz="0" w:space="0" w:color="auto" w:frame="1"/>
          <w:lang w:val="nl-NL"/>
        </w:rPr>
        <w:t xml:space="preserve">Volgens de Hoge Raad moet allereerst worden vastgesteld of de rechtspersoon een strafbaar feit (overtreding) heeft begaan. Pas na een bevestigende beantwoording van deze voorvraag kan aan de orde komen of iemand als feitelijk leidinggever strafrechtelijk aansprakelijk is. De Hoge Raad noteert expliciet dat ook een rechtspersoon feitelijk leiding kan geven, hetgeen de mogelijkheden voor strafrechtelijke aansprakelijkheid in concernverband in theorie aanzienlijk uitbreidt. Vervolgens brengt hij in kaart welke soorten van gedrag zoal kunnen kwalificeren als feitelijk leidinggeven. Dit betreft (i) actief en effectief leidinggevend gedrag, (ii) het voeren van beleid dat onvermijdelijk leidt tot verboden gedragingen, (iii) een zodanige bijdrage aan en een zodanig initiatief tot een complex van gedragingen dat de verdachte geacht moet worden feitelijke leiding </w:t>
      </w:r>
      <w:r w:rsidRPr="00636969">
        <w:rPr>
          <w:rFonts w:ascii="Palatino Linotype" w:hAnsi="Palatino Linotype"/>
          <w:snapToGrid/>
          <w:color w:val="000000"/>
          <w:sz w:val="22"/>
          <w:szCs w:val="22"/>
          <w:bdr w:val="none" w:sz="0" w:space="0" w:color="auto" w:frame="1"/>
          <w:lang w:val="nl-NL"/>
        </w:rPr>
        <w:lastRenderedPageBreak/>
        <w:t>te hebben gegeven en (iv) het meer passieve gedrag zoals omschreven in de Slavenburg-jurisprudentie: bevoegd en gehouden zijn tot ingrijpen, maar dat achterwege laten.</w:t>
      </w:r>
      <w:r w:rsidRPr="00636969">
        <w:rPr>
          <w:rFonts w:ascii="Palatino Linotype" w:hAnsi="Palatino Linotype"/>
          <w:snapToGrid/>
          <w:color w:val="000000"/>
          <w:sz w:val="22"/>
          <w:szCs w:val="22"/>
          <w:bdr w:val="none" w:sz="0" w:space="0" w:color="auto" w:frame="1"/>
          <w:vertAlign w:val="superscript"/>
          <w:lang w:val="nl-NL"/>
        </w:rPr>
        <w:footnoteReference w:id="7"/>
      </w:r>
      <w:r w:rsidRPr="00636969">
        <w:rPr>
          <w:rFonts w:ascii="Palatino Linotype" w:hAnsi="Palatino Linotype"/>
          <w:snapToGrid/>
          <w:color w:val="000000"/>
          <w:sz w:val="22"/>
          <w:szCs w:val="22"/>
          <w:bdr w:val="none" w:sz="0" w:space="0" w:color="auto" w:frame="1"/>
          <w:lang w:val="nl-NL"/>
        </w:rPr>
        <w:t xml:space="preserve">  </w:t>
      </w:r>
    </w:p>
    <w:p w14:paraId="195B1925" w14:textId="77777777" w:rsidR="00636969" w:rsidRPr="00636969" w:rsidRDefault="00636969" w:rsidP="00636969">
      <w:pPr>
        <w:widowControl/>
        <w:jc w:val="both"/>
        <w:rPr>
          <w:rFonts w:ascii="Palatino Linotype" w:hAnsi="Palatino Linotype"/>
          <w:snapToGrid/>
          <w:color w:val="000000"/>
          <w:sz w:val="22"/>
          <w:szCs w:val="22"/>
          <w:bdr w:val="none" w:sz="0" w:space="0" w:color="auto" w:frame="1"/>
          <w:lang w:val="nl-NL"/>
        </w:rPr>
      </w:pPr>
    </w:p>
    <w:p w14:paraId="56E0612E" w14:textId="77777777" w:rsidR="00636969" w:rsidRPr="00636969" w:rsidRDefault="00636969" w:rsidP="00636969">
      <w:pPr>
        <w:widowControl/>
        <w:jc w:val="both"/>
        <w:rPr>
          <w:rFonts w:ascii="Palatino Linotype" w:hAnsi="Palatino Linotype"/>
          <w:snapToGrid/>
          <w:color w:val="000000"/>
          <w:sz w:val="22"/>
          <w:szCs w:val="22"/>
          <w:u w:val="single"/>
          <w:bdr w:val="none" w:sz="0" w:space="0" w:color="auto" w:frame="1"/>
          <w:lang w:val="nl-NL"/>
        </w:rPr>
      </w:pPr>
      <w:r w:rsidRPr="00636969">
        <w:rPr>
          <w:rFonts w:ascii="Palatino Linotype" w:hAnsi="Palatino Linotype"/>
          <w:snapToGrid/>
          <w:color w:val="000000"/>
          <w:sz w:val="22"/>
          <w:szCs w:val="22"/>
          <w:u w:val="single"/>
          <w:bdr w:val="none" w:sz="0" w:space="0" w:color="auto" w:frame="1"/>
          <w:lang w:val="nl-NL"/>
        </w:rPr>
        <w:t>Feitelijk leidinggever en opdrachtgever</w:t>
      </w:r>
    </w:p>
    <w:p w14:paraId="78FCF926" w14:textId="77777777" w:rsidR="00636969" w:rsidRPr="00636969" w:rsidRDefault="00636969" w:rsidP="00636969">
      <w:pPr>
        <w:widowControl/>
        <w:jc w:val="both"/>
        <w:rPr>
          <w:rFonts w:ascii="Palatino Linotype" w:hAnsi="Palatino Linotype"/>
          <w:snapToGrid/>
          <w:color w:val="000000"/>
          <w:sz w:val="22"/>
          <w:szCs w:val="22"/>
          <w:bdr w:val="none" w:sz="0" w:space="0" w:color="auto" w:frame="1"/>
          <w:lang w:val="nl-NL"/>
        </w:rPr>
      </w:pPr>
      <w:r w:rsidRPr="00636969">
        <w:rPr>
          <w:rFonts w:ascii="Palatino Linotype" w:hAnsi="Palatino Linotype"/>
          <w:snapToGrid/>
          <w:color w:val="000000"/>
          <w:sz w:val="22"/>
          <w:szCs w:val="22"/>
          <w:bdr w:val="none" w:sz="0" w:space="0" w:color="auto" w:frame="1"/>
          <w:lang w:val="nl-NL"/>
        </w:rPr>
        <w:t>Uit de taalkundige betekenis van het begrip feitelijk leidinggever vloeit voort dat de enkele omstandigheid dat de (natuurlijk) persoon, bijvoorbeeld bestuurder is van een rechtspersoon , is niet voldoende  om hem aan te merken als feitelijke leidinggever van een door die rechtspersoon begane overtreding. In feitelijk leidinggeven ligt een zelfstandig opzetvereiste op de verboden gedraging besloten. Voor deze opzet van de leidinggever geldt als ondergrens dat hij bewust de aanmerkelijke kans aanvaardt dat de verboden gedraging zich zal voordoen. Van het bewijs van dergelijke aanvaarding kan – in het bijzonder bij meer structureel begane overtredingen – ook sprake zijn indien hetgeen de leidinggever bekend was omtrent de overtreding, door de rechtspersoon rechtstreeks verband hield met de omschreven verboden gedraging. Een ander voorbeeld van een geval waarin onder omstandigheden voldaan kan zijn aan het voor de feitelijke leidinggever geldende opzetvereiste is een leidinggever die de werkzaamheden van een onderneming zo organiseert dat hij ermee rekening houdt dat de aan de betrokken werknemers gegeven opdrachten niet kunnen worden uitgevoerd zonder dat dit gepaard gaat met het begaan van overtredingen.</w:t>
      </w:r>
    </w:p>
    <w:p w14:paraId="1BEF2609" w14:textId="77777777" w:rsidR="00636969" w:rsidRPr="00636969" w:rsidRDefault="00636969" w:rsidP="00636969">
      <w:pPr>
        <w:widowControl/>
        <w:jc w:val="both"/>
        <w:rPr>
          <w:rFonts w:ascii="Palatino Linotype" w:hAnsi="Palatino Linotype"/>
          <w:snapToGrid/>
          <w:color w:val="000000"/>
          <w:sz w:val="22"/>
          <w:szCs w:val="22"/>
          <w:bdr w:val="none" w:sz="0" w:space="0" w:color="auto" w:frame="1"/>
          <w:lang w:val="nl-NL"/>
        </w:rPr>
      </w:pPr>
    </w:p>
    <w:p w14:paraId="4092EB3B" w14:textId="77777777" w:rsidR="00636969" w:rsidRPr="00636969" w:rsidRDefault="00636969" w:rsidP="00636969">
      <w:pPr>
        <w:widowControl/>
        <w:jc w:val="both"/>
        <w:rPr>
          <w:rFonts w:ascii="Palatino Linotype" w:hAnsi="Palatino Linotype"/>
          <w:snapToGrid/>
          <w:color w:val="000000"/>
          <w:sz w:val="22"/>
          <w:szCs w:val="22"/>
          <w:bdr w:val="none" w:sz="0" w:space="0" w:color="auto" w:frame="1"/>
          <w:lang w:val="nl-NL"/>
        </w:rPr>
      </w:pPr>
      <w:r w:rsidRPr="00636969">
        <w:rPr>
          <w:rFonts w:ascii="Palatino Linotype" w:hAnsi="Palatino Linotype"/>
          <w:snapToGrid/>
          <w:color w:val="000000"/>
          <w:sz w:val="22"/>
          <w:szCs w:val="22"/>
          <w:bdr w:val="none" w:sz="0" w:space="0" w:color="auto" w:frame="1"/>
          <w:lang w:val="nl-NL"/>
        </w:rPr>
        <w:t>Soms kunnen er binnen een instelling meerdere personen tegelijkertijd als feitelijk leidinggever aangemerkt worden. Deze leidinggevers kunnen zich op diverse niveaus van de onderneming bevinden. Bij bestuurders gaat het vaak om kennis en nalaten van handelen terwijl het bij de lagere in rang vaak om directe betrokkenheid gaat.</w:t>
      </w:r>
    </w:p>
    <w:p w14:paraId="5F57069B" w14:textId="77777777" w:rsidR="00636969" w:rsidRPr="00636969" w:rsidRDefault="00636969" w:rsidP="00636969">
      <w:pPr>
        <w:widowControl/>
        <w:jc w:val="both"/>
        <w:rPr>
          <w:rFonts w:ascii="Palatino Linotype" w:hAnsi="Palatino Linotype"/>
          <w:snapToGrid/>
          <w:color w:val="000000"/>
          <w:sz w:val="22"/>
          <w:szCs w:val="22"/>
          <w:bdr w:val="none" w:sz="0" w:space="0" w:color="auto" w:frame="1"/>
          <w:lang w:val="nl-NL"/>
        </w:rPr>
      </w:pPr>
    </w:p>
    <w:p w14:paraId="28A54FC9" w14:textId="77777777" w:rsidR="00636969" w:rsidRPr="00636969" w:rsidRDefault="00636969" w:rsidP="00636969">
      <w:pPr>
        <w:widowControl/>
        <w:jc w:val="both"/>
        <w:rPr>
          <w:rFonts w:ascii="Palatino Linotype" w:hAnsi="Palatino Linotype"/>
          <w:snapToGrid/>
          <w:color w:val="000000"/>
          <w:sz w:val="22"/>
          <w:szCs w:val="22"/>
          <w:bdr w:val="none" w:sz="0" w:space="0" w:color="auto" w:frame="1"/>
          <w:lang w:val="nl-NL"/>
        </w:rPr>
      </w:pPr>
      <w:r w:rsidRPr="00636969">
        <w:rPr>
          <w:rFonts w:ascii="Palatino Linotype" w:hAnsi="Palatino Linotype"/>
          <w:snapToGrid/>
          <w:color w:val="000000"/>
          <w:sz w:val="22"/>
          <w:szCs w:val="22"/>
          <w:bdr w:val="none" w:sz="0" w:space="0" w:color="auto" w:frame="1"/>
          <w:lang w:val="nl-NL"/>
        </w:rPr>
        <w:t>Opdrachtgevers zijn de personen die binnen de onderneming daadwerkelijk de instructie hebben verstrekt om de overtreding te plegen. De term opdrachtgeven zegt zelf al veel. Als je iemand opdracht geeft, veronderstelt dit dat er tussen betrokkenen een zekere machtsverhouding is. Opdrachtgeven is wat dit betreft juridisch duidelijker, maar overigens niet gemakkelijker te bewijzen. Juist bij opdrachtgeven moet een nauwer verband met de overtreding worden aangetoond dan het geval is bij feitelijk leidinggeven. Het gaat immers niet enkel om het feit dat de betrokkene maatregelen onterecht achterwege laat, maar dat er actief opdracht is gegeven om de verboden gedraging te verrichten.</w:t>
      </w:r>
    </w:p>
    <w:p w14:paraId="68F2A5F0" w14:textId="77777777" w:rsidR="00636969" w:rsidRPr="00636969" w:rsidRDefault="00636969" w:rsidP="00636969">
      <w:pPr>
        <w:widowControl/>
        <w:jc w:val="both"/>
        <w:rPr>
          <w:rFonts w:ascii="Palatino Linotype" w:hAnsi="Palatino Linotype"/>
          <w:snapToGrid/>
          <w:color w:val="000000"/>
          <w:sz w:val="22"/>
          <w:szCs w:val="22"/>
          <w:bdr w:val="none" w:sz="0" w:space="0" w:color="auto" w:frame="1"/>
          <w:lang w:val="nl-NL"/>
        </w:rPr>
      </w:pPr>
    </w:p>
    <w:p w14:paraId="3FD4D2D0" w14:textId="77777777" w:rsidR="00636969" w:rsidRPr="00636969" w:rsidRDefault="00636969" w:rsidP="00636969">
      <w:pPr>
        <w:widowControl/>
        <w:jc w:val="both"/>
        <w:rPr>
          <w:rFonts w:ascii="Palatino Linotype" w:hAnsi="Palatino Linotype"/>
          <w:snapToGrid/>
          <w:color w:val="000000"/>
          <w:sz w:val="22"/>
          <w:szCs w:val="22"/>
          <w:bdr w:val="none" w:sz="0" w:space="0" w:color="auto" w:frame="1"/>
          <w:lang w:val="nl-NL"/>
        </w:rPr>
      </w:pPr>
      <w:r w:rsidRPr="00636969">
        <w:rPr>
          <w:rFonts w:ascii="Palatino Linotype" w:hAnsi="Palatino Linotype"/>
          <w:snapToGrid/>
          <w:color w:val="000000"/>
          <w:sz w:val="22"/>
          <w:szCs w:val="22"/>
          <w:u w:val="single"/>
          <w:bdr w:val="none" w:sz="0" w:space="0" w:color="auto" w:frame="1"/>
          <w:lang w:val="nl-NL"/>
        </w:rPr>
        <w:t>Boetebedrag leidinggever en opdrachtgever</w:t>
      </w:r>
    </w:p>
    <w:p w14:paraId="62A83B3E" w14:textId="77777777" w:rsidR="00636969" w:rsidRPr="00636969" w:rsidRDefault="00636969" w:rsidP="00636969">
      <w:pPr>
        <w:widowControl/>
        <w:jc w:val="both"/>
        <w:rPr>
          <w:rFonts w:ascii="Palatino Linotype" w:hAnsi="Palatino Linotype"/>
          <w:snapToGrid/>
          <w:color w:val="000000"/>
          <w:sz w:val="22"/>
          <w:szCs w:val="22"/>
          <w:bdr w:val="none" w:sz="0" w:space="0" w:color="auto" w:frame="1"/>
          <w:lang w:val="nl-NL"/>
        </w:rPr>
      </w:pPr>
      <w:r w:rsidRPr="00636969">
        <w:rPr>
          <w:rFonts w:ascii="Palatino Linotype" w:hAnsi="Palatino Linotype"/>
          <w:snapToGrid/>
          <w:color w:val="000000"/>
          <w:sz w:val="22"/>
          <w:szCs w:val="22"/>
          <w:bdr w:val="none" w:sz="0" w:space="0" w:color="auto" w:frame="1"/>
          <w:lang w:val="nl-NL"/>
        </w:rPr>
        <w:t xml:space="preserve">In artikel 4, zevende lid, van het onderhavige landsbesluit wordt bepaald dat bij de overeenkomstige toepassing van artikel 1:127 van het Wetboek van Strafrecht, de hoogte van de boete die opgelegd wordt aan de leidinggever en opdrachtgever, gelijk is aan de vaste component van het boetebedrag dat op grond van artikel 5, tweede lid, behoort bij het tariefnummer waarin het overtreden voorschrift is ingedeeld. Uitgangspunt is dat de opgelegde boete als sanctiemiddel effectief moet zijn en een preventieve afschrikwekkende werking moet hebben. Handelingen van de rechtspersoon zijn uiteindelijk het gevolg van besluiten dan wel het </w:t>
      </w:r>
      <w:r w:rsidRPr="00636969">
        <w:rPr>
          <w:rFonts w:ascii="Palatino Linotype" w:hAnsi="Palatino Linotype"/>
          <w:snapToGrid/>
          <w:color w:val="000000"/>
          <w:sz w:val="22"/>
          <w:szCs w:val="22"/>
          <w:bdr w:val="none" w:sz="0" w:space="0" w:color="auto" w:frame="1"/>
          <w:lang w:val="nl-NL"/>
        </w:rPr>
        <w:lastRenderedPageBreak/>
        <w:t>nalaten van de leidinggever en de opdrachtgever, die een belangrijke rol hebben in de naleving van de wettelijke bepalingen door de kredietinstelling.</w:t>
      </w:r>
    </w:p>
    <w:p w14:paraId="6AF5B6E0" w14:textId="77777777" w:rsidR="00636969" w:rsidRPr="00636969" w:rsidRDefault="00636969" w:rsidP="00636969">
      <w:pPr>
        <w:widowControl/>
        <w:jc w:val="both"/>
        <w:rPr>
          <w:rFonts w:ascii="Palatino Linotype" w:hAnsi="Palatino Linotype"/>
          <w:snapToGrid/>
          <w:color w:val="000000"/>
          <w:sz w:val="22"/>
          <w:szCs w:val="22"/>
          <w:bdr w:val="none" w:sz="0" w:space="0" w:color="auto" w:frame="1"/>
          <w:lang w:val="nl-NL"/>
        </w:rPr>
      </w:pPr>
      <w:r w:rsidRPr="00636969">
        <w:rPr>
          <w:rFonts w:ascii="Palatino Linotype" w:hAnsi="Palatino Linotype"/>
          <w:snapToGrid/>
          <w:color w:val="000000"/>
          <w:sz w:val="22"/>
          <w:szCs w:val="22"/>
          <w:bdr w:val="none" w:sz="0" w:space="0" w:color="auto" w:frame="1"/>
          <w:lang w:val="nl-NL"/>
        </w:rPr>
        <w:t>Op deze manier wordt het beste voldaan aan de eisen van effectiviteit bij het opleggen van boete aan de leidinggever en de opdrachtgever. Dit landsbesluit beoogt een duidelijke signaal te geven aan leidingevers en opdrachtgevers over hun verantwoordelijkheid om erop toe te zien dat de instellingen voldoen aan de bepalingen van de landsverordening. De ervaring leert dat overtredingen vaak het gevolg zijn van bewust handelen van leidinggevers, die leiding geven aan (de verboden) gedragingen of die bewust niet ingrijpen waar nodig hetgeen resulteert in de overtreding.</w:t>
      </w:r>
    </w:p>
    <w:p w14:paraId="6F75AB27" w14:textId="77777777" w:rsidR="00636969" w:rsidRPr="00636969" w:rsidRDefault="00636969" w:rsidP="00636969">
      <w:pPr>
        <w:widowControl/>
        <w:jc w:val="both"/>
        <w:rPr>
          <w:rFonts w:ascii="Palatino Linotype" w:hAnsi="Palatino Linotype"/>
          <w:snapToGrid/>
          <w:color w:val="000000"/>
          <w:sz w:val="22"/>
          <w:szCs w:val="22"/>
          <w:bdr w:val="none" w:sz="0" w:space="0" w:color="auto" w:frame="1"/>
          <w:lang w:val="nl-NL"/>
        </w:rPr>
      </w:pPr>
    </w:p>
    <w:p w14:paraId="1033FA12" w14:textId="77777777" w:rsidR="00636969" w:rsidRPr="00636969" w:rsidRDefault="00636969" w:rsidP="00636969">
      <w:pPr>
        <w:widowControl/>
        <w:jc w:val="both"/>
        <w:rPr>
          <w:rFonts w:ascii="Palatino Linotype" w:hAnsi="Palatino Linotype"/>
          <w:snapToGrid/>
          <w:color w:val="000000"/>
          <w:sz w:val="22"/>
          <w:szCs w:val="22"/>
          <w:bdr w:val="none" w:sz="0" w:space="0" w:color="auto" w:frame="1"/>
          <w:lang w:val="nl-NL"/>
        </w:rPr>
      </w:pPr>
      <w:r w:rsidRPr="00636969">
        <w:rPr>
          <w:rFonts w:ascii="Palatino Linotype" w:hAnsi="Palatino Linotype"/>
          <w:snapToGrid/>
          <w:color w:val="000000"/>
          <w:sz w:val="22"/>
          <w:szCs w:val="22"/>
          <w:bdr w:val="none" w:sz="0" w:space="0" w:color="auto" w:frame="1"/>
          <w:lang w:val="nl-NL"/>
        </w:rPr>
        <w:t xml:space="preserve">De in dit landsbesluit vastgestelde boetebedragen voor leidinggevers en opdrachtgevers kunnen  slechts als er sprake is van bijzondere omstandigheden, door de Bank gematigd worden. Voor het overige geeft de landsverordening de mogelijkheid om bezwaar te maken of in beroep te gaan tegen een opgelegde dwangsom of bestuurlijke boete. </w:t>
      </w:r>
    </w:p>
    <w:p w14:paraId="350D449B" w14:textId="77777777" w:rsidR="00636969" w:rsidRPr="00636969" w:rsidRDefault="00636969" w:rsidP="00636969">
      <w:pPr>
        <w:widowControl/>
        <w:jc w:val="both"/>
        <w:rPr>
          <w:rFonts w:ascii="Palatino Linotype" w:hAnsi="Palatino Linotype"/>
          <w:snapToGrid/>
          <w:color w:val="000000"/>
          <w:sz w:val="22"/>
          <w:szCs w:val="22"/>
          <w:bdr w:val="none" w:sz="0" w:space="0" w:color="auto" w:frame="1"/>
          <w:lang w:val="nl-NL"/>
        </w:rPr>
      </w:pPr>
      <w:r w:rsidRPr="00636969">
        <w:rPr>
          <w:rFonts w:ascii="Palatino Linotype" w:hAnsi="Palatino Linotype"/>
          <w:snapToGrid/>
          <w:color w:val="000000"/>
          <w:sz w:val="22"/>
          <w:szCs w:val="22"/>
          <w:bdr w:val="none" w:sz="0" w:space="0" w:color="auto" w:frame="1"/>
          <w:lang w:val="nl-NL"/>
        </w:rPr>
        <w:t>De criteria voor het al dan niet opleggen van boetes aan leidinggevers en opdrachtgevers worden nader uitgewerkt in de beleidsregels van de Bank.</w:t>
      </w:r>
    </w:p>
    <w:p w14:paraId="590DAD66" w14:textId="77777777" w:rsidR="00636969" w:rsidRPr="00636969" w:rsidRDefault="00636969" w:rsidP="00636969">
      <w:pPr>
        <w:widowControl/>
        <w:jc w:val="both"/>
        <w:rPr>
          <w:rFonts w:ascii="Palatino Linotype" w:hAnsi="Palatino Linotype"/>
          <w:snapToGrid/>
          <w:color w:val="000000"/>
          <w:sz w:val="22"/>
          <w:szCs w:val="22"/>
          <w:bdr w:val="none" w:sz="0" w:space="0" w:color="auto" w:frame="1"/>
          <w:lang w:val="nl-NL"/>
        </w:rPr>
      </w:pPr>
    </w:p>
    <w:p w14:paraId="7CC1F9A4" w14:textId="77777777" w:rsidR="00636969" w:rsidRPr="00636969" w:rsidRDefault="00636969" w:rsidP="00636969">
      <w:pPr>
        <w:widowControl/>
        <w:jc w:val="both"/>
        <w:rPr>
          <w:rFonts w:ascii="Palatino Linotype" w:hAnsi="Palatino Linotype"/>
          <w:snapToGrid/>
          <w:color w:val="000000"/>
          <w:sz w:val="22"/>
          <w:szCs w:val="22"/>
          <w:u w:val="single"/>
          <w:bdr w:val="none" w:sz="0" w:space="0" w:color="auto" w:frame="1"/>
          <w:lang w:val="nl-NL"/>
        </w:rPr>
      </w:pPr>
      <w:bookmarkStart w:id="12" w:name="_Hlk145670408"/>
      <w:r w:rsidRPr="00636969">
        <w:rPr>
          <w:rFonts w:ascii="Palatino Linotype" w:hAnsi="Palatino Linotype"/>
          <w:snapToGrid/>
          <w:color w:val="000000"/>
          <w:sz w:val="22"/>
          <w:szCs w:val="22"/>
          <w:u w:val="single"/>
          <w:bdr w:val="none" w:sz="0" w:space="0" w:color="auto" w:frame="1"/>
          <w:lang w:val="nl-NL"/>
        </w:rPr>
        <w:t>De draagkracht van leidinggevers en opdrachtgevers</w:t>
      </w:r>
    </w:p>
    <w:p w14:paraId="389315BE" w14:textId="77777777" w:rsidR="00636969" w:rsidRPr="00636969" w:rsidRDefault="00636969" w:rsidP="00636969">
      <w:pPr>
        <w:widowControl/>
        <w:jc w:val="both"/>
        <w:rPr>
          <w:rFonts w:ascii="Palatino Linotype" w:hAnsi="Palatino Linotype"/>
          <w:snapToGrid/>
          <w:color w:val="000000"/>
          <w:sz w:val="22"/>
          <w:szCs w:val="22"/>
          <w:bdr w:val="none" w:sz="0" w:space="0" w:color="auto" w:frame="1"/>
          <w:lang w:val="nl-NL"/>
        </w:rPr>
      </w:pPr>
      <w:r w:rsidRPr="00636969">
        <w:rPr>
          <w:rFonts w:ascii="Palatino Linotype" w:hAnsi="Palatino Linotype"/>
          <w:snapToGrid/>
          <w:color w:val="000000"/>
          <w:sz w:val="22"/>
          <w:szCs w:val="22"/>
          <w:bdr w:val="none" w:sz="0" w:space="0" w:color="auto" w:frame="1"/>
          <w:lang w:val="nl-NL"/>
        </w:rPr>
        <w:t xml:space="preserve">Het vaststellen van een boetebedrag aan de hand van de draagkracht van natuurlijke personen is niet eenvoudig, verwezen wordt hierbij naar het artikel van J.J.M Sluijs en P.J.H.M. van </w:t>
      </w:r>
      <w:proofErr w:type="spellStart"/>
      <w:r w:rsidRPr="00636969">
        <w:rPr>
          <w:rFonts w:ascii="Palatino Linotype" w:hAnsi="Palatino Linotype"/>
          <w:snapToGrid/>
          <w:color w:val="000000"/>
          <w:sz w:val="22"/>
          <w:szCs w:val="22"/>
          <w:bdr w:val="none" w:sz="0" w:space="0" w:color="auto" w:frame="1"/>
          <w:lang w:val="nl-NL"/>
        </w:rPr>
        <w:t>Osch</w:t>
      </w:r>
      <w:proofErr w:type="spellEnd"/>
      <w:r w:rsidRPr="00636969">
        <w:rPr>
          <w:rFonts w:ascii="Palatino Linotype" w:hAnsi="Palatino Linotype"/>
          <w:snapToGrid/>
          <w:color w:val="000000"/>
          <w:sz w:val="22"/>
          <w:szCs w:val="22"/>
          <w:bdr w:val="none" w:sz="0" w:space="0" w:color="auto" w:frame="1"/>
          <w:lang w:val="nl-NL"/>
        </w:rPr>
        <w:t>, “Het beboeten van feitelijk leidinggevers in het mededingingsrecht”,  waarin relevante factoren worden aangegeven die meewegen bij het opleggen van een bestuurlijke boete aan een natuurlijk persoon.</w:t>
      </w:r>
    </w:p>
    <w:p w14:paraId="7DB5FBF4" w14:textId="77777777" w:rsidR="00636969" w:rsidRPr="00636969" w:rsidRDefault="00636969" w:rsidP="00636969">
      <w:pPr>
        <w:widowControl/>
        <w:jc w:val="both"/>
        <w:rPr>
          <w:rFonts w:ascii="Palatino Linotype" w:hAnsi="Palatino Linotype"/>
          <w:snapToGrid/>
          <w:color w:val="000000"/>
          <w:sz w:val="22"/>
          <w:szCs w:val="22"/>
          <w:bdr w:val="none" w:sz="0" w:space="0" w:color="auto" w:frame="1"/>
          <w:lang w:val="nl-NL"/>
        </w:rPr>
      </w:pPr>
      <w:r w:rsidRPr="00636969">
        <w:rPr>
          <w:rFonts w:ascii="Palatino Linotype" w:hAnsi="Palatino Linotype"/>
          <w:snapToGrid/>
          <w:color w:val="000000"/>
          <w:sz w:val="22"/>
          <w:szCs w:val="22"/>
          <w:bdr w:val="none" w:sz="0" w:space="0" w:color="auto" w:frame="1"/>
          <w:lang w:val="nl-NL"/>
        </w:rPr>
        <w:t xml:space="preserve">Rekening houdend met de praktische uitvoerbaarheid van het landsbesluit wordt het draagkrachtcriterium bij het opleggen van de bestuurlijke boete aan leidinggevers of opdrachtgevers vooralsnog niet gehanteerd. De Bank beschikt immers niet over de nodige informatie van de leidinggevers of opdrachtgevers om hun draagkracht te bepalen. </w:t>
      </w:r>
    </w:p>
    <w:p w14:paraId="498FA8FD" w14:textId="77777777" w:rsidR="00636969" w:rsidRPr="00636969" w:rsidRDefault="00636969" w:rsidP="00636969">
      <w:pPr>
        <w:widowControl/>
        <w:jc w:val="both"/>
        <w:rPr>
          <w:rFonts w:ascii="Palatino Linotype" w:hAnsi="Palatino Linotype"/>
          <w:snapToGrid/>
          <w:color w:val="000000"/>
          <w:sz w:val="22"/>
          <w:szCs w:val="22"/>
          <w:bdr w:val="none" w:sz="0" w:space="0" w:color="auto" w:frame="1"/>
          <w:lang w:val="nl-NL"/>
        </w:rPr>
      </w:pPr>
      <w:r w:rsidRPr="00636969">
        <w:rPr>
          <w:rFonts w:ascii="Palatino Linotype" w:hAnsi="Palatino Linotype"/>
          <w:snapToGrid/>
          <w:color w:val="000000"/>
          <w:sz w:val="22"/>
          <w:szCs w:val="22"/>
          <w:bdr w:val="none" w:sz="0" w:space="0" w:color="auto" w:frame="1"/>
          <w:lang w:val="nl-NL"/>
        </w:rPr>
        <w:t>Door de toepassing van dit landsbesluit zal met verloop van tijd aan de hand van opgedane ervaring geëvalueerd worden hoeveel gevallen zich voordoen waarbij een last onder dwangsom of bestuurlijke boete wordt opgelegd aan leidinggevers of opdrachtgevers en hoe de hoogte van de last onder dwangsom en de bestuurlijke boete wordt aangemerkt en in hoeveel van die gevallen de boete als onredelijk bezwarend wordt aangemerkt. Aan de hand van die evaluatie zal overwogen worden om de nodige wettelijke basis te creëren om de draagkracht van de leidinggevers of opdrachtgevers te bepalen. Het vergaren van de nodige gegevens voor het bepalen van de draagkracht van leidinggevers of opdrachtgevers moet immers een wettelijke basis hebben en binnen de bestaande wettelijke kaders, zoals onder andere het recht op privacy en bescherming van persoonsgegevens, geschieden.</w:t>
      </w:r>
    </w:p>
    <w:bookmarkEnd w:id="12"/>
    <w:p w14:paraId="2752DABD" w14:textId="77777777" w:rsidR="00636969" w:rsidRPr="00636969" w:rsidRDefault="00636969" w:rsidP="00636969">
      <w:pPr>
        <w:widowControl/>
        <w:jc w:val="both"/>
        <w:rPr>
          <w:rFonts w:ascii="Palatino Linotype" w:hAnsi="Palatino Linotype"/>
          <w:snapToGrid/>
          <w:sz w:val="22"/>
          <w:szCs w:val="22"/>
          <w:lang w:val="nl-NL"/>
        </w:rPr>
      </w:pPr>
    </w:p>
    <w:p w14:paraId="309E3C8F" w14:textId="77777777" w:rsidR="00636969" w:rsidRPr="00636969" w:rsidRDefault="00636969" w:rsidP="00636969">
      <w:pPr>
        <w:widowControl/>
        <w:jc w:val="both"/>
        <w:rPr>
          <w:rFonts w:ascii="Palatino Linotype" w:eastAsia="SimSun" w:hAnsi="Palatino Linotype"/>
          <w:snapToGrid/>
          <w:sz w:val="22"/>
          <w:szCs w:val="22"/>
          <w:lang w:val="nl-NL" w:eastAsia="zh-CN"/>
        </w:rPr>
      </w:pPr>
      <w:r w:rsidRPr="00636969">
        <w:rPr>
          <w:rFonts w:ascii="Palatino Linotype" w:eastAsia="SimSun" w:hAnsi="Palatino Linotype"/>
          <w:snapToGrid/>
          <w:sz w:val="22"/>
          <w:szCs w:val="22"/>
          <w:lang w:val="nl-NL" w:eastAsia="zh-CN"/>
        </w:rPr>
        <w:t xml:space="preserve">Artikel 5 </w:t>
      </w:r>
    </w:p>
    <w:p w14:paraId="418600C2" w14:textId="77777777" w:rsidR="00636969" w:rsidRPr="00636969" w:rsidRDefault="00636969" w:rsidP="00636969">
      <w:pPr>
        <w:widowControl/>
        <w:jc w:val="both"/>
        <w:rPr>
          <w:rFonts w:ascii="Palatino Linotype" w:eastAsia="SimSun" w:hAnsi="Palatino Linotype"/>
          <w:snapToGrid/>
          <w:sz w:val="22"/>
          <w:szCs w:val="22"/>
          <w:u w:val="single"/>
          <w:lang w:val="nl-NL" w:eastAsia="zh-CN"/>
        </w:rPr>
      </w:pPr>
      <w:r w:rsidRPr="00636969">
        <w:rPr>
          <w:rFonts w:ascii="Palatino Linotype" w:eastAsia="SimSun" w:hAnsi="Palatino Linotype"/>
          <w:snapToGrid/>
          <w:sz w:val="22"/>
          <w:szCs w:val="22"/>
          <w:u w:val="single"/>
          <w:lang w:val="nl-NL" w:eastAsia="zh-CN"/>
        </w:rPr>
        <w:t>Hoogte bestuurlijke boete</w:t>
      </w:r>
    </w:p>
    <w:p w14:paraId="4CD7DEE7" w14:textId="77777777" w:rsidR="00636969" w:rsidRPr="00636969" w:rsidRDefault="00636969" w:rsidP="00636969">
      <w:pPr>
        <w:jc w:val="both"/>
        <w:rPr>
          <w:rFonts w:ascii="Palatino Linotype" w:hAnsi="Palatino Linotype"/>
          <w:snapToGrid/>
          <w:sz w:val="22"/>
          <w:szCs w:val="22"/>
          <w:lang w:val="nl-NL"/>
        </w:rPr>
      </w:pPr>
      <w:r w:rsidRPr="00636969">
        <w:rPr>
          <w:rFonts w:ascii="Palatino Linotype" w:hAnsi="Palatino Linotype"/>
          <w:snapToGrid/>
          <w:sz w:val="22"/>
          <w:szCs w:val="22"/>
          <w:lang w:val="nl-NL"/>
        </w:rPr>
        <w:t>Ook met toepassing van het evenredigheidsbeginsel dienen de boetebedragen echter hoog genoeg te zijn zodat deze aansluiten op het belang dat wordt gehecht aan de naleving van de bepalingen van de toezichtlandsverordening teneinde een integer en gezond financieel systeem te behouden. De boetebedragen dienen dan ook effectief en ontradend (</w:t>
      </w:r>
      <w:proofErr w:type="spellStart"/>
      <w:r w:rsidRPr="00636969">
        <w:rPr>
          <w:rFonts w:ascii="Palatino Linotype" w:hAnsi="Palatino Linotype"/>
          <w:snapToGrid/>
          <w:sz w:val="22"/>
          <w:szCs w:val="22"/>
          <w:lang w:val="nl-NL"/>
        </w:rPr>
        <w:t>dissuasive</w:t>
      </w:r>
      <w:proofErr w:type="spellEnd"/>
      <w:r w:rsidRPr="00636969">
        <w:rPr>
          <w:rFonts w:ascii="Palatino Linotype" w:hAnsi="Palatino Linotype"/>
          <w:snapToGrid/>
          <w:sz w:val="22"/>
          <w:szCs w:val="22"/>
          <w:lang w:val="nl-NL"/>
        </w:rPr>
        <w:t xml:space="preserve">) te zijn om het beoogde doel te bereiken, te weten dat de normen nageleefd worden. Sancties dienen voldoende afschrikkende werking te hebben om effectief te zijn. </w:t>
      </w:r>
    </w:p>
    <w:p w14:paraId="108F2840" w14:textId="77777777" w:rsidR="00636969" w:rsidRPr="00636969" w:rsidRDefault="00636969" w:rsidP="00636969">
      <w:pPr>
        <w:jc w:val="both"/>
        <w:rPr>
          <w:rFonts w:ascii="Palatino Linotype" w:hAnsi="Palatino Linotype"/>
          <w:snapToGrid/>
          <w:sz w:val="22"/>
          <w:szCs w:val="22"/>
          <w:lang w:val="nl-NL"/>
        </w:rPr>
      </w:pPr>
    </w:p>
    <w:p w14:paraId="5F07DB0B" w14:textId="77777777" w:rsidR="00636969" w:rsidRPr="00636969" w:rsidRDefault="00636969" w:rsidP="00636969">
      <w:pPr>
        <w:jc w:val="both"/>
        <w:rPr>
          <w:rFonts w:ascii="Palatino Linotype" w:hAnsi="Palatino Linotype"/>
          <w:snapToGrid/>
          <w:sz w:val="22"/>
          <w:szCs w:val="22"/>
          <w:lang w:val="nl-NL"/>
        </w:rPr>
      </w:pPr>
      <w:r w:rsidRPr="00636969">
        <w:rPr>
          <w:rFonts w:ascii="Palatino Linotype" w:hAnsi="Palatino Linotype"/>
          <w:snapToGrid/>
          <w:sz w:val="22"/>
          <w:szCs w:val="22"/>
          <w:lang w:val="nl-NL"/>
        </w:rPr>
        <w:t xml:space="preserve">Met uitzondering van de artikelen 2, eerste lid, 17a, eerste tot en met derde lid,  23, tweede lid en 24b, tweede lid, van de landsverordening zijn alle overtredingen in twee verschillende tariefnummers ingedeeld. Voor de indeling in tariefnummers, genoemd in artikel 5, tweede lid, geldt  hoe zwaarder de overtreding des te hoger het tariefnummer waarin de overtreding valt. De factoren die een rol spelen bij het bepalen of een overtreding als licht of zwaar dient te worden aangemerkt, zijn bij de toelichting op artikel 2 van dit landsbesluit beschreven. </w:t>
      </w:r>
    </w:p>
    <w:p w14:paraId="4B6B0CE3" w14:textId="77777777" w:rsidR="00636969" w:rsidRPr="00636969" w:rsidRDefault="00636969" w:rsidP="00636969">
      <w:pPr>
        <w:jc w:val="both"/>
        <w:rPr>
          <w:rFonts w:ascii="Palatino Linotype" w:hAnsi="Palatino Linotype"/>
          <w:snapToGrid/>
          <w:sz w:val="22"/>
          <w:szCs w:val="22"/>
          <w:lang w:val="nl-NL"/>
        </w:rPr>
      </w:pPr>
    </w:p>
    <w:p w14:paraId="64DA3CC6" w14:textId="77777777" w:rsidR="00636969" w:rsidRPr="00636969" w:rsidRDefault="00636969" w:rsidP="00636969">
      <w:pPr>
        <w:jc w:val="both"/>
        <w:rPr>
          <w:rFonts w:ascii="Palatino Linotype" w:hAnsi="Palatino Linotype"/>
          <w:snapToGrid/>
          <w:sz w:val="22"/>
          <w:szCs w:val="22"/>
          <w:lang w:val="nl-NL"/>
        </w:rPr>
      </w:pPr>
      <w:r w:rsidRPr="00636969">
        <w:rPr>
          <w:rFonts w:ascii="Palatino Linotype" w:hAnsi="Palatino Linotype"/>
          <w:snapToGrid/>
          <w:sz w:val="22"/>
          <w:szCs w:val="22"/>
          <w:lang w:val="nl-NL"/>
        </w:rPr>
        <w:t xml:space="preserve">Tariefnummer één is toegekend aan de lichte overtredingen en tariefnummer twee aan de zwaardere overtredingen. Voor het  eerste tariefnummer is de boete afhankelijk van de type dienstverlener. </w:t>
      </w:r>
    </w:p>
    <w:p w14:paraId="235A6FBE" w14:textId="77777777" w:rsidR="00636969" w:rsidRPr="00636969" w:rsidRDefault="00636969" w:rsidP="00636969">
      <w:pPr>
        <w:jc w:val="both"/>
        <w:rPr>
          <w:rFonts w:ascii="Palatino Linotype" w:hAnsi="Palatino Linotype"/>
          <w:snapToGrid/>
          <w:sz w:val="22"/>
          <w:szCs w:val="22"/>
          <w:lang w:val="nl-NL"/>
        </w:rPr>
      </w:pPr>
      <w:r w:rsidRPr="00636969">
        <w:rPr>
          <w:rFonts w:ascii="Palatino Linotype" w:hAnsi="Palatino Linotype"/>
          <w:snapToGrid/>
          <w:sz w:val="22"/>
          <w:szCs w:val="22"/>
          <w:lang w:val="nl-NL"/>
        </w:rPr>
        <w:t xml:space="preserve">Voor natuurlijke personen met een ontheffing is het bedrag van de boete </w:t>
      </w:r>
      <w:proofErr w:type="spellStart"/>
      <w:r w:rsidRPr="00636969">
        <w:rPr>
          <w:rFonts w:ascii="Palatino Linotype" w:hAnsi="Palatino Linotype"/>
          <w:snapToGrid/>
          <w:sz w:val="22"/>
          <w:szCs w:val="22"/>
          <w:lang w:val="nl-NL"/>
        </w:rPr>
        <w:t>NAf</w:t>
      </w:r>
      <w:proofErr w:type="spellEnd"/>
      <w:r w:rsidRPr="00636969">
        <w:rPr>
          <w:rFonts w:ascii="Palatino Linotype" w:hAnsi="Palatino Linotype"/>
          <w:snapToGrid/>
          <w:sz w:val="22"/>
          <w:szCs w:val="22"/>
          <w:lang w:val="nl-NL"/>
        </w:rPr>
        <w:t xml:space="preserve"> 1.500,-. Voor rechtspersonen met ontheffing is </w:t>
      </w:r>
      <w:r w:rsidRPr="00636969">
        <w:rPr>
          <w:rFonts w:ascii="Palatino Linotype" w:hAnsi="Palatino Linotype"/>
          <w:snapToGrid/>
          <w:sz w:val="22"/>
          <w:szCs w:val="22"/>
          <w:u w:val="single"/>
          <w:lang w:val="nl-NL"/>
        </w:rPr>
        <w:t>het vaste bedrag</w:t>
      </w:r>
      <w:r w:rsidRPr="00636969">
        <w:rPr>
          <w:rFonts w:ascii="Palatino Linotype" w:hAnsi="Palatino Linotype"/>
          <w:snapToGrid/>
          <w:sz w:val="22"/>
          <w:szCs w:val="22"/>
          <w:lang w:val="nl-NL"/>
        </w:rPr>
        <w:t xml:space="preserve"> van de boete </w:t>
      </w:r>
      <w:proofErr w:type="spellStart"/>
      <w:r w:rsidRPr="00636969">
        <w:rPr>
          <w:rFonts w:ascii="Palatino Linotype" w:hAnsi="Palatino Linotype"/>
          <w:snapToGrid/>
          <w:sz w:val="22"/>
          <w:szCs w:val="22"/>
          <w:lang w:val="nl-NL"/>
        </w:rPr>
        <w:t>NAf</w:t>
      </w:r>
      <w:proofErr w:type="spellEnd"/>
      <w:r w:rsidRPr="00636969">
        <w:rPr>
          <w:rFonts w:ascii="Palatino Linotype" w:hAnsi="Palatino Linotype"/>
          <w:snapToGrid/>
          <w:sz w:val="22"/>
          <w:szCs w:val="22"/>
          <w:lang w:val="nl-NL"/>
        </w:rPr>
        <w:t xml:space="preserve"> 1.500,-  vermeerderd met </w:t>
      </w:r>
      <w:r w:rsidRPr="00636969">
        <w:rPr>
          <w:rFonts w:ascii="Palatino Linotype" w:hAnsi="Palatino Linotype"/>
          <w:snapToGrid/>
          <w:sz w:val="22"/>
          <w:szCs w:val="22"/>
          <w:u w:val="single"/>
          <w:lang w:val="nl-NL"/>
        </w:rPr>
        <w:t>een variabel bedrag</w:t>
      </w:r>
      <w:r w:rsidRPr="00636969">
        <w:rPr>
          <w:rFonts w:ascii="Palatino Linotype" w:hAnsi="Palatino Linotype"/>
          <w:snapToGrid/>
          <w:sz w:val="22"/>
          <w:szCs w:val="22"/>
          <w:lang w:val="nl-NL"/>
        </w:rPr>
        <w:t xml:space="preserve"> van </w:t>
      </w:r>
      <w:proofErr w:type="spellStart"/>
      <w:r w:rsidRPr="00636969">
        <w:rPr>
          <w:rFonts w:ascii="Palatino Linotype" w:hAnsi="Palatino Linotype"/>
          <w:snapToGrid/>
          <w:sz w:val="22"/>
          <w:szCs w:val="22"/>
          <w:lang w:val="nl-NL"/>
        </w:rPr>
        <w:t>NAf</w:t>
      </w:r>
      <w:proofErr w:type="spellEnd"/>
      <w:r w:rsidRPr="00636969">
        <w:rPr>
          <w:rFonts w:ascii="Palatino Linotype" w:hAnsi="Palatino Linotype"/>
          <w:snapToGrid/>
          <w:sz w:val="22"/>
          <w:szCs w:val="22"/>
          <w:lang w:val="nl-NL"/>
        </w:rPr>
        <w:t xml:space="preserve"> 150,- per elke </w:t>
      </w:r>
      <w:proofErr w:type="spellStart"/>
      <w:r w:rsidRPr="00636969">
        <w:rPr>
          <w:rFonts w:ascii="Palatino Linotype" w:hAnsi="Palatino Linotype"/>
          <w:snapToGrid/>
          <w:sz w:val="22"/>
          <w:szCs w:val="22"/>
          <w:lang w:val="nl-NL"/>
        </w:rPr>
        <w:t>NAf</w:t>
      </w:r>
      <w:proofErr w:type="spellEnd"/>
      <w:r w:rsidRPr="00636969">
        <w:rPr>
          <w:rFonts w:ascii="Palatino Linotype" w:hAnsi="Palatino Linotype"/>
          <w:snapToGrid/>
          <w:sz w:val="22"/>
          <w:szCs w:val="22"/>
          <w:lang w:val="nl-NL"/>
        </w:rPr>
        <w:t xml:space="preserve"> 10.000,- van het balanstotaal.  </w:t>
      </w:r>
    </w:p>
    <w:p w14:paraId="5F7D9082" w14:textId="77777777" w:rsidR="00636969" w:rsidRPr="00636969" w:rsidRDefault="00636969" w:rsidP="00636969">
      <w:pPr>
        <w:jc w:val="both"/>
        <w:rPr>
          <w:rFonts w:ascii="Palatino Linotype" w:hAnsi="Palatino Linotype"/>
          <w:snapToGrid/>
          <w:sz w:val="22"/>
          <w:szCs w:val="22"/>
          <w:lang w:val="nl-NL"/>
        </w:rPr>
      </w:pPr>
      <w:r w:rsidRPr="00636969">
        <w:rPr>
          <w:rFonts w:ascii="Palatino Linotype" w:hAnsi="Palatino Linotype"/>
          <w:snapToGrid/>
          <w:sz w:val="22"/>
          <w:szCs w:val="22"/>
          <w:lang w:val="nl-NL"/>
        </w:rPr>
        <w:t xml:space="preserve">Voor vergunninghouders is het </w:t>
      </w:r>
      <w:r w:rsidRPr="00636969">
        <w:rPr>
          <w:rFonts w:ascii="Palatino Linotype" w:hAnsi="Palatino Linotype"/>
          <w:snapToGrid/>
          <w:sz w:val="22"/>
          <w:szCs w:val="22"/>
          <w:u w:val="single"/>
          <w:lang w:val="nl-NL"/>
        </w:rPr>
        <w:t>vaste bedrag</w:t>
      </w:r>
      <w:r w:rsidRPr="00636969">
        <w:rPr>
          <w:rFonts w:ascii="Palatino Linotype" w:hAnsi="Palatino Linotype"/>
          <w:snapToGrid/>
          <w:sz w:val="22"/>
          <w:szCs w:val="22"/>
          <w:lang w:val="nl-NL"/>
        </w:rPr>
        <w:t xml:space="preserve"> </w:t>
      </w:r>
      <w:proofErr w:type="spellStart"/>
      <w:r w:rsidRPr="00636969">
        <w:rPr>
          <w:rFonts w:ascii="Palatino Linotype" w:hAnsi="Palatino Linotype"/>
          <w:snapToGrid/>
          <w:sz w:val="22"/>
          <w:szCs w:val="22"/>
          <w:lang w:val="nl-NL"/>
        </w:rPr>
        <w:t>NAf</w:t>
      </w:r>
      <w:proofErr w:type="spellEnd"/>
      <w:r w:rsidRPr="00636969">
        <w:rPr>
          <w:rFonts w:ascii="Palatino Linotype" w:hAnsi="Palatino Linotype"/>
          <w:snapToGrid/>
          <w:sz w:val="22"/>
          <w:szCs w:val="22"/>
          <w:lang w:val="nl-NL"/>
        </w:rPr>
        <w:t xml:space="preserve"> 3.000,- vermeerderd met </w:t>
      </w:r>
      <w:r w:rsidRPr="00636969">
        <w:rPr>
          <w:rFonts w:ascii="Palatino Linotype" w:hAnsi="Palatino Linotype"/>
          <w:snapToGrid/>
          <w:sz w:val="22"/>
          <w:szCs w:val="22"/>
          <w:u w:val="single"/>
          <w:lang w:val="nl-NL"/>
        </w:rPr>
        <w:t>een variabel bedrag</w:t>
      </w:r>
      <w:r w:rsidRPr="00636969">
        <w:rPr>
          <w:rFonts w:ascii="Palatino Linotype" w:hAnsi="Palatino Linotype"/>
          <w:snapToGrid/>
          <w:sz w:val="22"/>
          <w:szCs w:val="22"/>
          <w:lang w:val="nl-NL"/>
        </w:rPr>
        <w:t xml:space="preserve"> van </w:t>
      </w:r>
      <w:proofErr w:type="spellStart"/>
      <w:r w:rsidRPr="00636969">
        <w:rPr>
          <w:rFonts w:ascii="Palatino Linotype" w:hAnsi="Palatino Linotype"/>
          <w:snapToGrid/>
          <w:sz w:val="22"/>
          <w:szCs w:val="22"/>
          <w:lang w:val="nl-NL"/>
        </w:rPr>
        <w:t>NAf</w:t>
      </w:r>
      <w:proofErr w:type="spellEnd"/>
      <w:r w:rsidRPr="00636969">
        <w:rPr>
          <w:rFonts w:ascii="Palatino Linotype" w:hAnsi="Palatino Linotype"/>
          <w:snapToGrid/>
          <w:sz w:val="22"/>
          <w:szCs w:val="22"/>
          <w:lang w:val="nl-NL"/>
        </w:rPr>
        <w:t xml:space="preserve"> 1.200,- per elke tien buitengaatse ondernemingen waaraan diensten worden verleend. </w:t>
      </w:r>
    </w:p>
    <w:p w14:paraId="6F1DA5D0" w14:textId="77777777" w:rsidR="00636969" w:rsidRPr="00636969" w:rsidRDefault="00636969" w:rsidP="00636969">
      <w:pPr>
        <w:jc w:val="both"/>
        <w:rPr>
          <w:rFonts w:ascii="Palatino Linotype" w:hAnsi="Palatino Linotype"/>
          <w:snapToGrid/>
          <w:sz w:val="22"/>
          <w:szCs w:val="22"/>
          <w:lang w:val="nl-NL"/>
        </w:rPr>
      </w:pPr>
    </w:p>
    <w:p w14:paraId="5F6F0D8E" w14:textId="77777777" w:rsidR="00636969" w:rsidRPr="00636969" w:rsidRDefault="00636969" w:rsidP="00636969">
      <w:pPr>
        <w:jc w:val="both"/>
        <w:rPr>
          <w:rFonts w:ascii="Palatino Linotype" w:hAnsi="Palatino Linotype"/>
          <w:snapToGrid/>
          <w:sz w:val="22"/>
          <w:szCs w:val="22"/>
          <w:lang w:val="nl-NL"/>
        </w:rPr>
      </w:pPr>
      <w:r w:rsidRPr="00636969">
        <w:rPr>
          <w:rFonts w:ascii="Palatino Linotype" w:hAnsi="Palatino Linotype"/>
          <w:snapToGrid/>
          <w:sz w:val="22"/>
          <w:szCs w:val="22"/>
          <w:lang w:val="nl-NL"/>
        </w:rPr>
        <w:t xml:space="preserve">Voor het tweede tariefnummer is de boete vastgesteld op </w:t>
      </w:r>
      <w:proofErr w:type="spellStart"/>
      <w:r w:rsidRPr="00636969">
        <w:rPr>
          <w:rFonts w:ascii="Palatino Linotype" w:hAnsi="Palatino Linotype"/>
          <w:snapToGrid/>
          <w:sz w:val="22"/>
          <w:szCs w:val="22"/>
          <w:lang w:val="nl-NL"/>
        </w:rPr>
        <w:t>NAf</w:t>
      </w:r>
      <w:proofErr w:type="spellEnd"/>
      <w:r w:rsidRPr="00636969">
        <w:rPr>
          <w:rFonts w:ascii="Palatino Linotype" w:hAnsi="Palatino Linotype"/>
          <w:snapToGrid/>
          <w:sz w:val="22"/>
          <w:szCs w:val="22"/>
          <w:lang w:val="nl-NL"/>
        </w:rPr>
        <w:t xml:space="preserve"> 3.000,- voor natuurlijke personen met ontheffing.</w:t>
      </w:r>
    </w:p>
    <w:p w14:paraId="4267D721" w14:textId="77777777" w:rsidR="00636969" w:rsidRPr="00636969" w:rsidRDefault="00636969" w:rsidP="00636969">
      <w:pPr>
        <w:jc w:val="both"/>
        <w:rPr>
          <w:rFonts w:ascii="Palatino Linotype" w:hAnsi="Palatino Linotype"/>
          <w:snapToGrid/>
          <w:sz w:val="22"/>
          <w:szCs w:val="22"/>
          <w:lang w:val="nl-NL"/>
        </w:rPr>
      </w:pPr>
      <w:r w:rsidRPr="00636969">
        <w:rPr>
          <w:rFonts w:ascii="Palatino Linotype" w:hAnsi="Palatino Linotype"/>
          <w:snapToGrid/>
          <w:sz w:val="22"/>
          <w:szCs w:val="22"/>
          <w:lang w:val="nl-NL"/>
        </w:rPr>
        <w:t xml:space="preserve">Voor rechtspersonen met een ontheffing is </w:t>
      </w:r>
      <w:r w:rsidRPr="00636969">
        <w:rPr>
          <w:rFonts w:ascii="Palatino Linotype" w:hAnsi="Palatino Linotype"/>
          <w:snapToGrid/>
          <w:sz w:val="22"/>
          <w:szCs w:val="22"/>
          <w:u w:val="single"/>
          <w:lang w:val="nl-NL"/>
        </w:rPr>
        <w:t>het vaste bedrag</w:t>
      </w:r>
      <w:r w:rsidRPr="00636969">
        <w:rPr>
          <w:rFonts w:ascii="Palatino Linotype" w:hAnsi="Palatino Linotype"/>
          <w:snapToGrid/>
          <w:sz w:val="22"/>
          <w:szCs w:val="22"/>
          <w:lang w:val="nl-NL"/>
        </w:rPr>
        <w:t xml:space="preserve"> van de boete </w:t>
      </w:r>
      <w:proofErr w:type="spellStart"/>
      <w:r w:rsidRPr="00636969">
        <w:rPr>
          <w:rFonts w:ascii="Palatino Linotype" w:hAnsi="Palatino Linotype"/>
          <w:snapToGrid/>
          <w:sz w:val="22"/>
          <w:szCs w:val="22"/>
          <w:lang w:val="nl-NL"/>
        </w:rPr>
        <w:t>NAf</w:t>
      </w:r>
      <w:proofErr w:type="spellEnd"/>
      <w:r w:rsidRPr="00636969">
        <w:rPr>
          <w:rFonts w:ascii="Palatino Linotype" w:hAnsi="Palatino Linotype"/>
          <w:snapToGrid/>
          <w:sz w:val="22"/>
          <w:szCs w:val="22"/>
          <w:lang w:val="nl-NL"/>
        </w:rPr>
        <w:t xml:space="preserve"> 3.000,- vermeerderd met </w:t>
      </w:r>
      <w:r w:rsidRPr="00636969">
        <w:rPr>
          <w:rFonts w:ascii="Palatino Linotype" w:hAnsi="Palatino Linotype"/>
          <w:snapToGrid/>
          <w:sz w:val="22"/>
          <w:szCs w:val="22"/>
          <w:u w:val="single"/>
          <w:lang w:val="nl-NL"/>
        </w:rPr>
        <w:t>een variabel bedrag</w:t>
      </w:r>
      <w:r w:rsidRPr="00636969">
        <w:rPr>
          <w:rFonts w:ascii="Palatino Linotype" w:hAnsi="Palatino Linotype"/>
          <w:snapToGrid/>
          <w:sz w:val="22"/>
          <w:szCs w:val="22"/>
          <w:lang w:val="nl-NL"/>
        </w:rPr>
        <w:t xml:space="preserve"> van </w:t>
      </w:r>
      <w:proofErr w:type="spellStart"/>
      <w:r w:rsidRPr="00636969">
        <w:rPr>
          <w:rFonts w:ascii="Palatino Linotype" w:hAnsi="Palatino Linotype"/>
          <w:snapToGrid/>
          <w:sz w:val="22"/>
          <w:szCs w:val="22"/>
          <w:lang w:val="nl-NL"/>
        </w:rPr>
        <w:t>NAf</w:t>
      </w:r>
      <w:proofErr w:type="spellEnd"/>
      <w:r w:rsidRPr="00636969">
        <w:rPr>
          <w:rFonts w:ascii="Palatino Linotype" w:hAnsi="Palatino Linotype"/>
          <w:snapToGrid/>
          <w:sz w:val="22"/>
          <w:szCs w:val="22"/>
          <w:lang w:val="nl-NL"/>
        </w:rPr>
        <w:t xml:space="preserve"> 300,- per elke </w:t>
      </w:r>
      <w:proofErr w:type="spellStart"/>
      <w:r w:rsidRPr="00636969">
        <w:rPr>
          <w:rFonts w:ascii="Palatino Linotype" w:hAnsi="Palatino Linotype"/>
          <w:snapToGrid/>
          <w:sz w:val="22"/>
          <w:szCs w:val="22"/>
          <w:lang w:val="nl-NL"/>
        </w:rPr>
        <w:t>NAf</w:t>
      </w:r>
      <w:proofErr w:type="spellEnd"/>
      <w:r w:rsidRPr="00636969">
        <w:rPr>
          <w:rFonts w:ascii="Palatino Linotype" w:hAnsi="Palatino Linotype"/>
          <w:snapToGrid/>
          <w:sz w:val="22"/>
          <w:szCs w:val="22"/>
          <w:lang w:val="nl-NL"/>
        </w:rPr>
        <w:t xml:space="preserve"> 10.000,- van het balanstotaal.</w:t>
      </w:r>
    </w:p>
    <w:p w14:paraId="24B4DEF6" w14:textId="77777777" w:rsidR="00636969" w:rsidRPr="00636969" w:rsidRDefault="00636969" w:rsidP="00636969">
      <w:pPr>
        <w:jc w:val="both"/>
        <w:rPr>
          <w:rFonts w:ascii="Palatino Linotype" w:hAnsi="Palatino Linotype"/>
          <w:snapToGrid/>
          <w:sz w:val="22"/>
          <w:szCs w:val="22"/>
          <w:lang w:val="nl-NL"/>
        </w:rPr>
      </w:pPr>
      <w:r w:rsidRPr="00636969">
        <w:rPr>
          <w:rFonts w:ascii="Palatino Linotype" w:hAnsi="Palatino Linotype"/>
          <w:snapToGrid/>
          <w:sz w:val="22"/>
          <w:szCs w:val="22"/>
          <w:lang w:val="nl-NL"/>
        </w:rPr>
        <w:t xml:space="preserve">Voor vergunninghouders is </w:t>
      </w:r>
      <w:r w:rsidRPr="00636969">
        <w:rPr>
          <w:rFonts w:ascii="Palatino Linotype" w:hAnsi="Palatino Linotype"/>
          <w:snapToGrid/>
          <w:sz w:val="22"/>
          <w:szCs w:val="22"/>
          <w:u w:val="single"/>
          <w:lang w:val="nl-NL"/>
        </w:rPr>
        <w:t>het vaste bedrag</w:t>
      </w:r>
      <w:r w:rsidRPr="00636969">
        <w:rPr>
          <w:rFonts w:ascii="Palatino Linotype" w:hAnsi="Palatino Linotype"/>
          <w:snapToGrid/>
          <w:sz w:val="22"/>
          <w:szCs w:val="22"/>
          <w:lang w:val="nl-NL"/>
        </w:rPr>
        <w:t xml:space="preserve"> van de boete </w:t>
      </w:r>
      <w:proofErr w:type="spellStart"/>
      <w:r w:rsidRPr="00636969">
        <w:rPr>
          <w:rFonts w:ascii="Palatino Linotype" w:hAnsi="Palatino Linotype"/>
          <w:snapToGrid/>
          <w:sz w:val="22"/>
          <w:szCs w:val="22"/>
          <w:lang w:val="nl-NL"/>
        </w:rPr>
        <w:t>NAf</w:t>
      </w:r>
      <w:proofErr w:type="spellEnd"/>
      <w:r w:rsidRPr="00636969">
        <w:rPr>
          <w:rFonts w:ascii="Palatino Linotype" w:hAnsi="Palatino Linotype"/>
          <w:snapToGrid/>
          <w:sz w:val="22"/>
          <w:szCs w:val="22"/>
          <w:lang w:val="nl-NL"/>
        </w:rPr>
        <w:t xml:space="preserve"> 6.000,- vermeerderd met </w:t>
      </w:r>
      <w:r w:rsidRPr="00636969">
        <w:rPr>
          <w:rFonts w:ascii="Palatino Linotype" w:hAnsi="Palatino Linotype"/>
          <w:snapToGrid/>
          <w:sz w:val="22"/>
          <w:szCs w:val="22"/>
          <w:u w:val="single"/>
          <w:lang w:val="nl-NL"/>
        </w:rPr>
        <w:t>een variabel bedrag</w:t>
      </w:r>
      <w:r w:rsidRPr="00636969">
        <w:rPr>
          <w:rFonts w:ascii="Palatino Linotype" w:hAnsi="Palatino Linotype"/>
          <w:snapToGrid/>
          <w:sz w:val="22"/>
          <w:szCs w:val="22"/>
          <w:lang w:val="nl-NL"/>
        </w:rPr>
        <w:t xml:space="preserve"> van </w:t>
      </w:r>
      <w:proofErr w:type="spellStart"/>
      <w:r w:rsidRPr="00636969">
        <w:rPr>
          <w:rFonts w:ascii="Palatino Linotype" w:hAnsi="Palatino Linotype"/>
          <w:snapToGrid/>
          <w:sz w:val="22"/>
          <w:szCs w:val="22"/>
          <w:lang w:val="nl-NL"/>
        </w:rPr>
        <w:t>NAf</w:t>
      </w:r>
      <w:proofErr w:type="spellEnd"/>
      <w:r w:rsidRPr="00636969">
        <w:rPr>
          <w:rFonts w:ascii="Palatino Linotype" w:hAnsi="Palatino Linotype"/>
          <w:snapToGrid/>
          <w:sz w:val="22"/>
          <w:szCs w:val="22"/>
          <w:lang w:val="nl-NL"/>
        </w:rPr>
        <w:t xml:space="preserve"> 2.400,- per elke tien buitengaatse ondernemingen waaraan diensten worden verleend.</w:t>
      </w:r>
    </w:p>
    <w:p w14:paraId="49DA5244" w14:textId="77777777" w:rsidR="00636969" w:rsidRPr="00636969" w:rsidRDefault="00636969" w:rsidP="00636969">
      <w:pPr>
        <w:jc w:val="both"/>
        <w:rPr>
          <w:rFonts w:ascii="Palatino Linotype" w:hAnsi="Palatino Linotype"/>
          <w:snapToGrid/>
          <w:sz w:val="22"/>
          <w:szCs w:val="22"/>
          <w:lang w:val="nl-NL"/>
        </w:rPr>
      </w:pPr>
    </w:p>
    <w:p w14:paraId="5792DECE" w14:textId="77777777" w:rsidR="00636969" w:rsidRPr="00636969" w:rsidRDefault="00636969" w:rsidP="00636969">
      <w:pPr>
        <w:widowControl/>
        <w:jc w:val="both"/>
        <w:rPr>
          <w:rFonts w:ascii="Palatino Linotype" w:hAnsi="Palatino Linotype"/>
          <w:snapToGrid/>
          <w:sz w:val="22"/>
          <w:szCs w:val="22"/>
          <w:lang w:val="nl-NL"/>
        </w:rPr>
      </w:pPr>
      <w:r w:rsidRPr="00636969">
        <w:rPr>
          <w:rFonts w:ascii="Palatino Linotype" w:eastAsia="SimSun" w:hAnsi="Palatino Linotype"/>
          <w:snapToGrid/>
          <w:sz w:val="22"/>
          <w:szCs w:val="22"/>
          <w:lang w:val="nl-NL" w:eastAsia="zh-CN"/>
        </w:rPr>
        <w:t xml:space="preserve">Bij de vaststelling van de bestuurlijke boete is </w:t>
      </w:r>
      <w:r w:rsidRPr="00636969">
        <w:rPr>
          <w:rFonts w:ascii="Palatino Linotype" w:hAnsi="Palatino Linotype"/>
          <w:snapToGrid/>
          <w:sz w:val="22"/>
          <w:szCs w:val="22"/>
          <w:lang w:val="nl-NL"/>
        </w:rPr>
        <w:t>gekozen om de categorie zware overtreding twee keer zo hoog te beboeten dan de lichte overtreding. Mede naar aanleiding van praktijkervaringen met de methodiek die gebruikt is bij het Landsbesluit kosten toezicht trustwezen om per type verlener van beheersdiensten de kosten voor toezicht te bepalen, is - met inachtneming van het gelijkheidsbeginsel en het proportionaliteitsbeginsel - een zelfde criteria gehanteerd voor het vaststellen van de hoogte van het boetebedrag in dit landsbesluit.</w:t>
      </w:r>
    </w:p>
    <w:p w14:paraId="387A7873" w14:textId="77777777" w:rsidR="00636969" w:rsidRPr="00636969" w:rsidRDefault="00636969" w:rsidP="00636969">
      <w:pPr>
        <w:widowControl/>
        <w:jc w:val="both"/>
        <w:rPr>
          <w:rFonts w:ascii="Palatino Linotype" w:hAnsi="Palatino Linotype"/>
          <w:snapToGrid/>
          <w:sz w:val="22"/>
          <w:szCs w:val="22"/>
          <w:lang w:val="nl-NL"/>
        </w:rPr>
      </w:pPr>
      <w:bookmarkStart w:id="13" w:name="_Hlk117861709"/>
      <w:bookmarkStart w:id="14" w:name="_Hlk117870221"/>
      <w:r w:rsidRPr="00636969">
        <w:rPr>
          <w:rFonts w:ascii="Palatino Linotype" w:hAnsi="Palatino Linotype"/>
          <w:snapToGrid/>
          <w:sz w:val="22"/>
          <w:szCs w:val="22"/>
          <w:lang w:val="nl-NL"/>
        </w:rPr>
        <w:t xml:space="preserve">Door het hanteren van een vaste en een variabele component wordt niet alleen de doelmatigheid van de bestuurlijke sanctie, maar ook invulling van het evenredigheidsbeginsel gewaarborgd. </w:t>
      </w:r>
      <w:bookmarkStart w:id="15" w:name="_Hlk71269985"/>
      <w:r w:rsidRPr="00636969">
        <w:rPr>
          <w:rFonts w:ascii="Palatino Linotype" w:hAnsi="Palatino Linotype"/>
          <w:snapToGrid/>
          <w:sz w:val="22"/>
          <w:szCs w:val="22"/>
          <w:lang w:val="nl-NL"/>
        </w:rPr>
        <w:t xml:space="preserve">Er wordt in dit landsbesluit rekening gehouden met de draagkracht van de houder de rechtspersoon met een ontheffing en de trustkantoren (vergunninghouders) door het vaste boetebedrag dat gekoppeld is aan een tariefnummer te vermeerderen met een variabele component, die afhankelijk is van het balanstotaal respectievelijk het aantal buitengaatse ondernemingen waaraan diensten wordt verleend. </w:t>
      </w:r>
      <w:bookmarkEnd w:id="15"/>
      <w:r w:rsidRPr="00636969">
        <w:rPr>
          <w:rFonts w:ascii="Palatino Linotype" w:hAnsi="Palatino Linotype"/>
          <w:snapToGrid/>
          <w:sz w:val="22"/>
          <w:szCs w:val="22"/>
          <w:lang w:val="nl-NL"/>
        </w:rPr>
        <w:t xml:space="preserve">Het balanstotaal (rechtspersoon met een ontheffing) en het aantal buitengaatse ondernemingen waaraan diensten wordt verleend is bepalend voor het vaststellen van het bedrag van de boete. </w:t>
      </w:r>
    </w:p>
    <w:p w14:paraId="4D6BB808" w14:textId="77777777" w:rsidR="00636969" w:rsidRPr="00636969" w:rsidRDefault="00636969" w:rsidP="00636969">
      <w:pPr>
        <w:widowControl/>
        <w:jc w:val="both"/>
        <w:rPr>
          <w:rFonts w:ascii="Palatino Linotype" w:hAnsi="Palatino Linotype"/>
          <w:snapToGrid/>
          <w:sz w:val="22"/>
          <w:szCs w:val="22"/>
          <w:lang w:val="nl-NL"/>
        </w:rPr>
      </w:pPr>
      <w:r w:rsidRPr="00636969">
        <w:rPr>
          <w:rFonts w:ascii="Palatino Linotype" w:hAnsi="Palatino Linotype"/>
          <w:snapToGrid/>
          <w:sz w:val="22"/>
          <w:szCs w:val="22"/>
          <w:lang w:val="nl-NL"/>
        </w:rPr>
        <w:t xml:space="preserve">De draagkrachtfactor geeft mede invulling aan het evenredigheidsbeginsel. Het evenredigheidsbeginsel houdt in dit geval in dat bij het vaststellen van de hoogte van de boete, de boete niet alleen afgestemd is op de ernst van de overtreding (dat wordt bepaald door het tariefnummer), maar ook het balanstotaal en het aantal buitengaatse ondernemingen waaraan diensten wordt verleend, is bepalend voor de hoogte van de boete. Evenredigheid betekent namelijk ook dat naar mate van het vermogen van de overtreder, de hoogte van de sanctie wordt </w:t>
      </w:r>
      <w:r w:rsidRPr="00636969">
        <w:rPr>
          <w:rFonts w:ascii="Palatino Linotype" w:hAnsi="Palatino Linotype"/>
          <w:snapToGrid/>
          <w:sz w:val="22"/>
          <w:szCs w:val="22"/>
          <w:lang w:val="nl-NL"/>
        </w:rPr>
        <w:lastRenderedPageBreak/>
        <w:t>bepaald. De draagkracht van de overtreder is in dit landsbesluit objectief bepaald, omdat het afhankelijk is gesteld van het balanstotaal en het aantal buitengaatse ondernemingen waaraan diensten wordt verleend. Verder hebben bij de keuze voor dit systeem  overwegingen van eenvoud en praktische werkbaarheid voor degenen die met de uitvoering zijn belast, een rol gespeeld.</w:t>
      </w:r>
    </w:p>
    <w:p w14:paraId="387FE618" w14:textId="77777777" w:rsidR="00636969" w:rsidRPr="00636969" w:rsidRDefault="00636969" w:rsidP="00636969">
      <w:pPr>
        <w:jc w:val="both"/>
        <w:rPr>
          <w:rFonts w:ascii="Palatino Linotype" w:hAnsi="Palatino Linotype"/>
          <w:snapToGrid/>
          <w:sz w:val="22"/>
          <w:szCs w:val="22"/>
          <w:lang w:val="nl-NL"/>
        </w:rPr>
      </w:pPr>
    </w:p>
    <w:bookmarkEnd w:id="13"/>
    <w:bookmarkEnd w:id="14"/>
    <w:p w14:paraId="1DAB02BC" w14:textId="77777777" w:rsidR="00636969" w:rsidRPr="00636969" w:rsidRDefault="00636969" w:rsidP="00636969">
      <w:pPr>
        <w:jc w:val="both"/>
        <w:rPr>
          <w:rFonts w:ascii="Palatino Linotype" w:hAnsi="Palatino Linotype"/>
          <w:snapToGrid/>
          <w:sz w:val="22"/>
          <w:szCs w:val="22"/>
          <w:lang w:val="nl-NL"/>
        </w:rPr>
      </w:pPr>
      <w:r w:rsidRPr="00636969">
        <w:rPr>
          <w:rFonts w:ascii="Palatino Linotype" w:hAnsi="Palatino Linotype"/>
          <w:snapToGrid/>
          <w:sz w:val="22"/>
          <w:szCs w:val="22"/>
          <w:lang w:val="nl-NL"/>
        </w:rPr>
        <w:t>Artikel 6</w:t>
      </w:r>
    </w:p>
    <w:p w14:paraId="44949BDF" w14:textId="77777777" w:rsidR="00636969" w:rsidRPr="00636969" w:rsidRDefault="00636969" w:rsidP="00636969">
      <w:pPr>
        <w:jc w:val="both"/>
        <w:rPr>
          <w:rFonts w:ascii="Palatino Linotype" w:hAnsi="Palatino Linotype"/>
          <w:snapToGrid/>
          <w:sz w:val="22"/>
          <w:szCs w:val="22"/>
          <w:u w:val="single"/>
          <w:lang w:val="nl-NL"/>
        </w:rPr>
      </w:pPr>
      <w:r w:rsidRPr="00636969">
        <w:rPr>
          <w:rFonts w:ascii="Palatino Linotype" w:hAnsi="Palatino Linotype"/>
          <w:snapToGrid/>
          <w:sz w:val="22"/>
          <w:szCs w:val="22"/>
          <w:u w:val="single"/>
          <w:lang w:val="nl-NL"/>
        </w:rPr>
        <w:t>Gefixeerde bestuurlijke boetes</w:t>
      </w:r>
    </w:p>
    <w:p w14:paraId="142C8EFC" w14:textId="77777777" w:rsidR="00636969" w:rsidRPr="00636969" w:rsidRDefault="00636969" w:rsidP="00636969">
      <w:pPr>
        <w:widowControl/>
        <w:jc w:val="both"/>
        <w:rPr>
          <w:rFonts w:ascii="Palatino Linotype" w:hAnsi="Palatino Linotype"/>
          <w:snapToGrid/>
          <w:sz w:val="22"/>
          <w:szCs w:val="22"/>
          <w:lang w:val="nl-NL"/>
        </w:rPr>
      </w:pPr>
      <w:r w:rsidRPr="00636969">
        <w:rPr>
          <w:rFonts w:ascii="Palatino Linotype" w:hAnsi="Palatino Linotype"/>
          <w:snapToGrid/>
          <w:sz w:val="22"/>
          <w:szCs w:val="22"/>
          <w:lang w:val="nl-NL"/>
        </w:rPr>
        <w:t xml:space="preserve">Artikel 6 van dit landsbesluit betreft onder anderen overtredingen begaan door anderen dan de (onder toezicht staande) verlener van beheersdiensten, waarbij geen sprake is van gegevens betreffende het balanstotaal of de omvang van de portefeuille. Derhalve kan het criterium van het balanstotaal of de portefeuille in die gevallen waarin de overtreding door anderen dan de </w:t>
      </w:r>
      <w:proofErr w:type="spellStart"/>
      <w:r w:rsidRPr="00636969">
        <w:rPr>
          <w:rFonts w:ascii="Palatino Linotype" w:hAnsi="Palatino Linotype"/>
          <w:snapToGrid/>
          <w:sz w:val="22"/>
          <w:szCs w:val="22"/>
          <w:lang w:val="nl-NL"/>
        </w:rPr>
        <w:t>ondertoezichtgestelden</w:t>
      </w:r>
      <w:proofErr w:type="spellEnd"/>
      <w:r w:rsidRPr="00636969">
        <w:rPr>
          <w:rFonts w:ascii="Palatino Linotype" w:hAnsi="Palatino Linotype"/>
          <w:snapToGrid/>
          <w:sz w:val="22"/>
          <w:szCs w:val="22"/>
          <w:lang w:val="nl-NL"/>
        </w:rPr>
        <w:t xml:space="preserve"> is begaan, niet bij bestraffing van overtreding van desbetreffende artikelen worden toegepast. </w:t>
      </w:r>
    </w:p>
    <w:p w14:paraId="0C760C47" w14:textId="77777777" w:rsidR="00636969" w:rsidRPr="00636969" w:rsidRDefault="00636969" w:rsidP="00636969">
      <w:pPr>
        <w:widowControl/>
        <w:jc w:val="both"/>
        <w:rPr>
          <w:rFonts w:ascii="Palatino Linotype" w:eastAsia="SimSun" w:hAnsi="Palatino Linotype"/>
          <w:snapToGrid/>
          <w:color w:val="000000"/>
          <w:sz w:val="22"/>
          <w:szCs w:val="22"/>
          <w:lang w:val="nl-NL" w:eastAsia="zh-CN"/>
        </w:rPr>
      </w:pPr>
      <w:r w:rsidRPr="00636969">
        <w:rPr>
          <w:rFonts w:ascii="Palatino Linotype" w:eastAsia="SimSun" w:hAnsi="Palatino Linotype"/>
          <w:snapToGrid/>
          <w:color w:val="000000"/>
          <w:sz w:val="22"/>
          <w:szCs w:val="22"/>
          <w:lang w:val="nl-NL" w:eastAsia="zh-CN"/>
        </w:rPr>
        <w:t>Op overtreding van artikelen 23, tweede lid, 24a, derde lid en 24b, tweede lid, van de landsverordening, is derhalve in artikel 6, eerste lid, van het onderhavige landsbesluit een vast boetebedrag vastgesteld waarbij de ernst van de overtreding en de gevolgen van het niet naleven daarvan doorslaggevend zijn voor de bepaling van de hoogte van de bestuurlijke boete. In dit kader wordt verwezen naar het onderscheid tussen de hoogte van de boete bedragen opgenomen in artikel 5, tweede lid, van dit landsbesluit versus de hoogte van de boete bedragen in artikel 6, eerste lid, onderdelen a en b, van dit landsbesluit.</w:t>
      </w:r>
    </w:p>
    <w:p w14:paraId="27C1B226" w14:textId="77777777" w:rsidR="00636969" w:rsidRPr="00636969" w:rsidRDefault="00636969" w:rsidP="00636969">
      <w:pPr>
        <w:widowControl/>
        <w:jc w:val="both"/>
        <w:rPr>
          <w:rFonts w:ascii="Palatino Linotype" w:eastAsia="SimSun" w:hAnsi="Palatino Linotype"/>
          <w:snapToGrid/>
          <w:color w:val="000000"/>
          <w:sz w:val="22"/>
          <w:szCs w:val="22"/>
          <w:lang w:val="nl-NL" w:eastAsia="zh-CN"/>
        </w:rPr>
      </w:pPr>
    </w:p>
    <w:p w14:paraId="4CDC11AD" w14:textId="77777777" w:rsidR="00636969" w:rsidRPr="00636969" w:rsidRDefault="00636969" w:rsidP="00636969">
      <w:pPr>
        <w:widowControl/>
        <w:jc w:val="both"/>
        <w:rPr>
          <w:rFonts w:ascii="Palatino Linotype" w:hAnsi="Palatino Linotype"/>
          <w:snapToGrid/>
          <w:sz w:val="22"/>
          <w:szCs w:val="22"/>
          <w:lang w:val="nl-NL"/>
        </w:rPr>
      </w:pPr>
      <w:r w:rsidRPr="00636969">
        <w:rPr>
          <w:rFonts w:ascii="Palatino Linotype" w:eastAsia="SimSun" w:hAnsi="Palatino Linotype"/>
          <w:snapToGrid/>
          <w:color w:val="000000"/>
          <w:sz w:val="22"/>
          <w:szCs w:val="22"/>
          <w:lang w:val="nl-NL" w:eastAsia="zh-CN"/>
        </w:rPr>
        <w:t xml:space="preserve">De ernst van de gevolgen gemoeid met overtreding van de artikelen 17a, eerste tot en met derde lid, en artikel 2, eerste lid, van de landsverordening (vergunningsartikel) rechtvaardigt het opleggen van een hogere bestuurlijke boete. </w:t>
      </w:r>
      <w:r w:rsidRPr="00636969">
        <w:rPr>
          <w:rFonts w:ascii="Palatino Linotype" w:hAnsi="Palatino Linotype"/>
          <w:snapToGrid/>
          <w:color w:val="000000"/>
          <w:sz w:val="22"/>
          <w:szCs w:val="22"/>
          <w:lang w:val="nl-NL"/>
        </w:rPr>
        <w:t>Er is voor overtreding hiervan in artikel 6, derde en vierde lid, van het onderhavige landsbesluit een vast bedrag bepaald, dat overigens voor alle overtreders hetzelfde is. De Bank beschikt immers bij overtreding van artikel 17a, eerste tot en met derde lid, en artikel 2, eerste lid, van de landsverordening niet over de nodige informatie om de overtreder naar evenredigheid te kunnen beboeten. Het boetebedrag</w:t>
      </w:r>
      <w:r w:rsidRPr="00636969">
        <w:rPr>
          <w:rFonts w:ascii="Palatino Linotype" w:eastAsia="SimSun" w:hAnsi="Palatino Linotype"/>
          <w:snapToGrid/>
          <w:color w:val="000000"/>
          <w:sz w:val="22"/>
          <w:szCs w:val="22"/>
          <w:lang w:val="nl-NL" w:eastAsia="zh-CN"/>
        </w:rPr>
        <w:t xml:space="preserve"> voor overtreding van artikel 17a, eerste tot en met derde lid, bedraagt </w:t>
      </w:r>
      <w:proofErr w:type="spellStart"/>
      <w:r w:rsidRPr="00636969">
        <w:rPr>
          <w:rFonts w:ascii="Palatino Linotype" w:eastAsia="SimSun" w:hAnsi="Palatino Linotype"/>
          <w:snapToGrid/>
          <w:color w:val="000000"/>
          <w:sz w:val="22"/>
          <w:szCs w:val="22"/>
          <w:lang w:val="nl-NL" w:eastAsia="zh-CN"/>
        </w:rPr>
        <w:t>NAf</w:t>
      </w:r>
      <w:proofErr w:type="spellEnd"/>
      <w:r w:rsidRPr="00636969">
        <w:rPr>
          <w:rFonts w:ascii="Palatino Linotype" w:eastAsia="SimSun" w:hAnsi="Palatino Linotype"/>
          <w:snapToGrid/>
          <w:color w:val="000000"/>
          <w:sz w:val="22"/>
          <w:szCs w:val="22"/>
          <w:lang w:val="nl-NL" w:eastAsia="zh-CN"/>
        </w:rPr>
        <w:t xml:space="preserve"> 50.000,- en voor overtreding van artikel 2, eerste lid, bedraagt het boetebedrag  </w:t>
      </w:r>
      <w:proofErr w:type="spellStart"/>
      <w:r w:rsidRPr="00636969">
        <w:rPr>
          <w:rFonts w:ascii="Palatino Linotype" w:eastAsia="SimSun" w:hAnsi="Palatino Linotype"/>
          <w:snapToGrid/>
          <w:color w:val="000000"/>
          <w:sz w:val="22"/>
          <w:szCs w:val="22"/>
          <w:lang w:val="nl-NL" w:eastAsia="zh-CN"/>
        </w:rPr>
        <w:t>NAf</w:t>
      </w:r>
      <w:proofErr w:type="spellEnd"/>
      <w:r w:rsidRPr="00636969">
        <w:rPr>
          <w:rFonts w:ascii="Palatino Linotype" w:eastAsia="SimSun" w:hAnsi="Palatino Linotype"/>
          <w:snapToGrid/>
          <w:color w:val="000000"/>
          <w:sz w:val="22"/>
          <w:szCs w:val="22"/>
          <w:lang w:val="nl-NL" w:eastAsia="zh-CN"/>
        </w:rPr>
        <w:t xml:space="preserve"> 100.000,-. </w:t>
      </w:r>
    </w:p>
    <w:p w14:paraId="319F0AB1" w14:textId="77777777" w:rsidR="00636969" w:rsidRPr="00636969" w:rsidRDefault="00636969" w:rsidP="00636969">
      <w:pPr>
        <w:widowControl/>
        <w:jc w:val="both"/>
        <w:rPr>
          <w:rFonts w:ascii="Palatino Linotype" w:hAnsi="Palatino Linotype"/>
          <w:snapToGrid/>
          <w:sz w:val="22"/>
          <w:szCs w:val="22"/>
          <w:lang w:val="nl-NL"/>
        </w:rPr>
      </w:pPr>
    </w:p>
    <w:p w14:paraId="3D69F0E8" w14:textId="77777777" w:rsidR="00636969" w:rsidRPr="00636969" w:rsidRDefault="00636969" w:rsidP="00636969">
      <w:pPr>
        <w:widowControl/>
        <w:jc w:val="both"/>
        <w:rPr>
          <w:rFonts w:ascii="Palatino Linotype" w:eastAsia="SimSun" w:hAnsi="Palatino Linotype"/>
          <w:snapToGrid/>
          <w:color w:val="000000"/>
          <w:sz w:val="22"/>
          <w:szCs w:val="22"/>
          <w:lang w:val="nl-NL" w:eastAsia="zh-CN"/>
        </w:rPr>
      </w:pPr>
      <w:r w:rsidRPr="00636969">
        <w:rPr>
          <w:rFonts w:ascii="Palatino Linotype" w:eastAsia="SimSun" w:hAnsi="Palatino Linotype"/>
          <w:snapToGrid/>
          <w:color w:val="000000"/>
          <w:sz w:val="22"/>
          <w:szCs w:val="22"/>
          <w:lang w:val="nl-NL" w:eastAsia="zh-CN"/>
        </w:rPr>
        <w:t xml:space="preserve">De maximaal op te leggen bestuurlijke boete wordt gekoppeld aan de vijfde geldboetecategorie in het Wetboek van Strafrecht. Op grond van artikel 1:54, vierde lid van het Wetboek van Strafrecht bedraagt de geldboete van de vijfde categorie maximaal   </w:t>
      </w:r>
    </w:p>
    <w:p w14:paraId="244BCE7F" w14:textId="77777777" w:rsidR="00636969" w:rsidRPr="00636969" w:rsidRDefault="00636969" w:rsidP="00636969">
      <w:pPr>
        <w:widowControl/>
        <w:jc w:val="both"/>
        <w:rPr>
          <w:rFonts w:ascii="Palatino Linotype" w:eastAsia="SimSun" w:hAnsi="Palatino Linotype"/>
          <w:snapToGrid/>
          <w:color w:val="000000"/>
          <w:sz w:val="22"/>
          <w:szCs w:val="22"/>
          <w:lang w:val="nl-NL" w:eastAsia="zh-CN"/>
        </w:rPr>
      </w:pPr>
      <w:proofErr w:type="spellStart"/>
      <w:r w:rsidRPr="00636969">
        <w:rPr>
          <w:rFonts w:ascii="Palatino Linotype" w:eastAsia="SimSun" w:hAnsi="Palatino Linotype"/>
          <w:snapToGrid/>
          <w:color w:val="000000"/>
          <w:sz w:val="22"/>
          <w:szCs w:val="22"/>
          <w:lang w:val="nl-NL" w:eastAsia="zh-CN"/>
        </w:rPr>
        <w:t>NAf</w:t>
      </w:r>
      <w:proofErr w:type="spellEnd"/>
      <w:r w:rsidRPr="00636969">
        <w:rPr>
          <w:rFonts w:ascii="Palatino Linotype" w:eastAsia="SimSun" w:hAnsi="Palatino Linotype"/>
          <w:snapToGrid/>
          <w:color w:val="000000"/>
          <w:sz w:val="22"/>
          <w:szCs w:val="22"/>
          <w:lang w:val="nl-NL" w:eastAsia="zh-CN"/>
        </w:rPr>
        <w:t xml:space="preserve"> 100.000,-. </w:t>
      </w:r>
    </w:p>
    <w:p w14:paraId="0B3DAC4A" w14:textId="77777777" w:rsidR="00636969" w:rsidRPr="00636969" w:rsidRDefault="00636969" w:rsidP="00636969">
      <w:pPr>
        <w:widowControl/>
        <w:jc w:val="both"/>
        <w:rPr>
          <w:rFonts w:ascii="Palatino Linotype" w:hAnsi="Palatino Linotype"/>
          <w:snapToGrid/>
          <w:sz w:val="22"/>
          <w:szCs w:val="22"/>
          <w:lang w:val="nl-NL"/>
        </w:rPr>
      </w:pPr>
      <w:r w:rsidRPr="00636969">
        <w:rPr>
          <w:rFonts w:ascii="Palatino Linotype" w:eastAsia="SimSun" w:hAnsi="Palatino Linotype"/>
          <w:snapToGrid/>
          <w:color w:val="000000"/>
          <w:sz w:val="22"/>
          <w:szCs w:val="22"/>
          <w:lang w:val="nl-NL" w:eastAsia="zh-CN"/>
        </w:rPr>
        <w:t xml:space="preserve">Conform artikel 22a, tweede lid, van de landsverordening kan er een hogere boete worden opgelegd indien het bedrag van </w:t>
      </w:r>
      <w:proofErr w:type="spellStart"/>
      <w:r w:rsidRPr="00636969">
        <w:rPr>
          <w:rFonts w:ascii="Palatino Linotype" w:eastAsia="SimSun" w:hAnsi="Palatino Linotype"/>
          <w:snapToGrid/>
          <w:color w:val="000000"/>
          <w:sz w:val="22"/>
          <w:szCs w:val="22"/>
          <w:lang w:val="nl-NL" w:eastAsia="zh-CN"/>
        </w:rPr>
        <w:t>NAf</w:t>
      </w:r>
      <w:proofErr w:type="spellEnd"/>
      <w:r w:rsidRPr="00636969">
        <w:rPr>
          <w:rFonts w:ascii="Palatino Linotype" w:eastAsia="SimSun" w:hAnsi="Palatino Linotype"/>
          <w:snapToGrid/>
          <w:color w:val="000000"/>
          <w:sz w:val="22"/>
          <w:szCs w:val="22"/>
          <w:lang w:val="nl-NL" w:eastAsia="zh-CN"/>
        </w:rPr>
        <w:t xml:space="preserve"> 100.000,- minder is dan 10% van de omzet van het boekjaar voorafgaande aan de beschikking waarin de bestuurlijke boete wordt opgelegd. De genoemde 10% van de omzet zal dan gelden als maximaal op te leggen bestuurlijke boete. Deze mogelijkheid is niet van toepassing aangezien artikel 22a, tweede lid, van de landsverordening ten onrechte de woorden “kredietinstelling en omzet” vermeldt. Deze woorden doelen op de Landsverordening toezicht bank- en kredietwezen</w:t>
      </w:r>
      <w:r w:rsidRPr="00636969">
        <w:rPr>
          <w:rFonts w:ascii="Palatino Linotype" w:eastAsia="SimSun" w:hAnsi="Palatino Linotype"/>
          <w:snapToGrid/>
          <w:color w:val="000000"/>
          <w:sz w:val="22"/>
          <w:szCs w:val="22"/>
          <w:vertAlign w:val="superscript"/>
          <w:lang w:val="nl-NL" w:eastAsia="zh-CN"/>
        </w:rPr>
        <w:footnoteReference w:id="8"/>
      </w:r>
      <w:r w:rsidRPr="00636969">
        <w:rPr>
          <w:rFonts w:ascii="Palatino Linotype" w:eastAsia="SimSun" w:hAnsi="Palatino Linotype"/>
          <w:snapToGrid/>
          <w:color w:val="000000"/>
          <w:sz w:val="22"/>
          <w:szCs w:val="22"/>
          <w:lang w:val="nl-NL" w:eastAsia="zh-CN"/>
        </w:rPr>
        <w:t xml:space="preserve"> en kunnen verder niet toegepast worden bij de uitvoering van artikel 22a van de landsverordening. Bij</w:t>
      </w:r>
      <w:r w:rsidRPr="00636969">
        <w:rPr>
          <w:rFonts w:ascii="Palatino Linotype" w:hAnsi="Palatino Linotype"/>
          <w:snapToGrid/>
          <w:sz w:val="22"/>
          <w:szCs w:val="22"/>
          <w:lang w:val="nl-NL"/>
        </w:rPr>
        <w:t xml:space="preserve"> de eerstvolgende wijziging van de </w:t>
      </w:r>
      <w:r w:rsidRPr="00636969">
        <w:rPr>
          <w:rFonts w:ascii="Palatino Linotype" w:hAnsi="Palatino Linotype"/>
          <w:snapToGrid/>
          <w:sz w:val="22"/>
          <w:szCs w:val="22"/>
          <w:lang w:val="nl-NL"/>
        </w:rPr>
        <w:lastRenderedPageBreak/>
        <w:t>landsverordening zal dit onderdeel van artikel 22a, tweede lid, nader worden aangepast. De regering heeft een ontwerp in voorbereiding houdende een correctie van de omissies in de verschillende toezichtlandsverordeningen krachtens welke de Bank toezicht uitoefent.</w:t>
      </w:r>
    </w:p>
    <w:p w14:paraId="580757AA" w14:textId="77777777" w:rsidR="00636969" w:rsidRPr="00636969" w:rsidRDefault="00636969" w:rsidP="00636969">
      <w:pPr>
        <w:widowControl/>
        <w:jc w:val="both"/>
        <w:rPr>
          <w:rFonts w:ascii="Palatino Linotype" w:hAnsi="Palatino Linotype"/>
          <w:snapToGrid/>
          <w:sz w:val="22"/>
          <w:szCs w:val="22"/>
          <w:lang w:val="nl-NL"/>
        </w:rPr>
      </w:pPr>
    </w:p>
    <w:p w14:paraId="2CBB0B39" w14:textId="77777777" w:rsidR="00636969" w:rsidRPr="00636969" w:rsidRDefault="00636969" w:rsidP="00636969">
      <w:pPr>
        <w:widowControl/>
        <w:rPr>
          <w:rFonts w:ascii="Palatino Linotype" w:hAnsi="Palatino Linotype"/>
          <w:snapToGrid/>
          <w:sz w:val="22"/>
          <w:szCs w:val="22"/>
          <w:lang w:val="nl-NL"/>
        </w:rPr>
      </w:pPr>
      <w:r w:rsidRPr="00636969">
        <w:rPr>
          <w:rFonts w:ascii="Palatino Linotype" w:hAnsi="Palatino Linotype"/>
          <w:snapToGrid/>
          <w:sz w:val="22"/>
          <w:szCs w:val="22"/>
          <w:lang w:val="nl-NL"/>
        </w:rPr>
        <w:t>Artikel 7</w:t>
      </w:r>
    </w:p>
    <w:p w14:paraId="1EAA43DB" w14:textId="77777777" w:rsidR="00636969" w:rsidRPr="00636969" w:rsidRDefault="00636969" w:rsidP="00636969">
      <w:pPr>
        <w:widowControl/>
        <w:jc w:val="both"/>
        <w:rPr>
          <w:rFonts w:ascii="Palatino Linotype" w:hAnsi="Palatino Linotype"/>
          <w:snapToGrid/>
          <w:sz w:val="22"/>
          <w:szCs w:val="22"/>
          <w:lang w:val="nl-NL"/>
        </w:rPr>
      </w:pPr>
      <w:r w:rsidRPr="00636969">
        <w:rPr>
          <w:rFonts w:ascii="Palatino Linotype" w:hAnsi="Palatino Linotype"/>
          <w:snapToGrid/>
          <w:sz w:val="22"/>
          <w:szCs w:val="22"/>
          <w:lang w:val="nl-NL"/>
        </w:rPr>
        <w:t xml:space="preserve">Dit artikel bevat een overgangsbepaling voor overtredingen die zijn begaan voor de inwerkingtreding van dit landsbesluit. </w:t>
      </w:r>
    </w:p>
    <w:p w14:paraId="04F9DA3D" w14:textId="77777777" w:rsidR="00636969" w:rsidRPr="00636969" w:rsidRDefault="00636969" w:rsidP="00636969">
      <w:pPr>
        <w:widowControl/>
        <w:jc w:val="both"/>
        <w:rPr>
          <w:rFonts w:ascii="Palatino Linotype" w:hAnsi="Palatino Linotype"/>
          <w:snapToGrid/>
          <w:sz w:val="22"/>
          <w:szCs w:val="22"/>
          <w:lang w:val="nl-NL"/>
        </w:rPr>
      </w:pPr>
    </w:p>
    <w:p w14:paraId="00361A0D" w14:textId="77777777" w:rsidR="00636969" w:rsidRPr="00636969" w:rsidRDefault="00636969" w:rsidP="00636969">
      <w:pPr>
        <w:widowControl/>
        <w:rPr>
          <w:rFonts w:ascii="Palatino Linotype" w:hAnsi="Palatino Linotype"/>
          <w:snapToGrid/>
          <w:sz w:val="22"/>
          <w:szCs w:val="22"/>
          <w:lang w:val="nl-NL"/>
        </w:rPr>
      </w:pPr>
      <w:r w:rsidRPr="00636969">
        <w:rPr>
          <w:rFonts w:ascii="Palatino Linotype" w:hAnsi="Palatino Linotype"/>
          <w:snapToGrid/>
          <w:sz w:val="22"/>
          <w:szCs w:val="22"/>
          <w:lang w:val="nl-NL"/>
        </w:rPr>
        <w:t xml:space="preserve">Artikel 9 </w:t>
      </w:r>
    </w:p>
    <w:p w14:paraId="36920791" w14:textId="77777777" w:rsidR="00636969" w:rsidRPr="00636969" w:rsidRDefault="00636969" w:rsidP="00636969">
      <w:pPr>
        <w:widowControl/>
        <w:jc w:val="both"/>
        <w:rPr>
          <w:rFonts w:ascii="Palatino Linotype" w:hAnsi="Palatino Linotype"/>
          <w:snapToGrid/>
          <w:sz w:val="22"/>
          <w:szCs w:val="22"/>
          <w:lang w:val="nl-NL"/>
        </w:rPr>
      </w:pPr>
      <w:r w:rsidRPr="00636969">
        <w:rPr>
          <w:rFonts w:ascii="Palatino Linotype" w:hAnsi="Palatino Linotype"/>
          <w:snapToGrid/>
          <w:sz w:val="22"/>
          <w:szCs w:val="22"/>
          <w:lang w:val="nl-NL"/>
        </w:rPr>
        <w:t xml:space="preserve">In het algemeen lijkt een evaluatietermijn van vijf jaar in de rede te liggen. Dit laatste heeft te maken met het feit dat een wettelijke regeling kort na de inwerkingtreding nog geen goed beeld geeft van de effecten of doelbereiking van de wettelijke regeling, omdat er nog te weinig ervaring is opgedaan en dus geen gegevens kunnen worden geleverd. In </w:t>
      </w:r>
      <w:proofErr w:type="spellStart"/>
      <w:r w:rsidRPr="00636969">
        <w:rPr>
          <w:rFonts w:ascii="Palatino Linotype" w:hAnsi="Palatino Linotype"/>
          <w:snapToGrid/>
          <w:sz w:val="22"/>
          <w:szCs w:val="22"/>
          <w:lang w:val="nl-NL"/>
        </w:rPr>
        <w:t>casu</w:t>
      </w:r>
      <w:proofErr w:type="spellEnd"/>
      <w:r w:rsidRPr="00636969">
        <w:rPr>
          <w:rFonts w:ascii="Palatino Linotype" w:hAnsi="Palatino Linotype"/>
          <w:snapToGrid/>
          <w:sz w:val="22"/>
          <w:szCs w:val="22"/>
          <w:lang w:val="nl-NL"/>
        </w:rPr>
        <w:t xml:space="preserve"> is ervoor gekozen om een evaluatieplicht voor de Bank in het landsbesluit op te nemen, zijnde het orgaan dat de bestuurlijke boete en de last onder dwangsom toepast. Deze evaluatie dient de nodige informatie op te leveren over de toepassing van het nieuwe boetestelsels. Op basis hiervan kan worden bepaald of de doelstelling van dit landsbesluit bereikt wordt.</w:t>
      </w:r>
    </w:p>
    <w:p w14:paraId="1B390AEA" w14:textId="77777777" w:rsidR="00636969" w:rsidRPr="00636969" w:rsidRDefault="00636969" w:rsidP="00636969">
      <w:pPr>
        <w:widowControl/>
        <w:jc w:val="both"/>
        <w:rPr>
          <w:rFonts w:ascii="Palatino Linotype" w:hAnsi="Palatino Linotype"/>
          <w:snapToGrid/>
          <w:sz w:val="22"/>
          <w:szCs w:val="22"/>
          <w:lang w:val="nl-NL"/>
        </w:rPr>
      </w:pPr>
    </w:p>
    <w:p w14:paraId="76646E93" w14:textId="77777777" w:rsidR="00636969" w:rsidRPr="00636969" w:rsidRDefault="00636969" w:rsidP="00636969">
      <w:pPr>
        <w:widowControl/>
        <w:spacing w:line="360" w:lineRule="auto"/>
        <w:jc w:val="both"/>
        <w:rPr>
          <w:rFonts w:ascii="Palatino Linotype" w:eastAsia="SimSun" w:hAnsi="Palatino Linotype"/>
          <w:snapToGrid/>
          <w:color w:val="000000"/>
          <w:sz w:val="22"/>
          <w:szCs w:val="22"/>
          <w:lang w:val="nl-NL" w:eastAsia="zh-CN"/>
        </w:rPr>
      </w:pPr>
      <w:r w:rsidRPr="00636969">
        <w:rPr>
          <w:rFonts w:ascii="Palatino Linotype" w:eastAsia="SimSun" w:hAnsi="Palatino Linotype"/>
          <w:snapToGrid/>
          <w:color w:val="000000"/>
          <w:sz w:val="22"/>
          <w:szCs w:val="22"/>
          <w:lang w:val="nl-NL" w:eastAsia="zh-CN"/>
        </w:rPr>
        <w:tab/>
      </w:r>
      <w:r w:rsidRPr="00636969">
        <w:rPr>
          <w:rFonts w:ascii="Palatino Linotype" w:eastAsia="SimSun" w:hAnsi="Palatino Linotype"/>
          <w:snapToGrid/>
          <w:color w:val="000000"/>
          <w:sz w:val="22"/>
          <w:szCs w:val="22"/>
          <w:lang w:val="nl-NL" w:eastAsia="zh-CN"/>
        </w:rPr>
        <w:tab/>
      </w:r>
      <w:r w:rsidRPr="00636969">
        <w:rPr>
          <w:rFonts w:ascii="Palatino Linotype" w:eastAsia="SimSun" w:hAnsi="Palatino Linotype"/>
          <w:snapToGrid/>
          <w:color w:val="000000"/>
          <w:sz w:val="22"/>
          <w:szCs w:val="22"/>
          <w:lang w:val="nl-NL" w:eastAsia="zh-CN"/>
        </w:rPr>
        <w:tab/>
      </w:r>
      <w:r w:rsidRPr="00636969">
        <w:rPr>
          <w:rFonts w:ascii="Palatino Linotype" w:eastAsia="SimSun" w:hAnsi="Palatino Linotype"/>
          <w:snapToGrid/>
          <w:color w:val="000000"/>
          <w:sz w:val="22"/>
          <w:szCs w:val="22"/>
          <w:lang w:val="nl-NL" w:eastAsia="zh-CN"/>
        </w:rPr>
        <w:tab/>
      </w:r>
      <w:r w:rsidRPr="00636969">
        <w:rPr>
          <w:rFonts w:ascii="Palatino Linotype" w:eastAsia="SimSun" w:hAnsi="Palatino Linotype"/>
          <w:snapToGrid/>
          <w:color w:val="000000"/>
          <w:sz w:val="22"/>
          <w:szCs w:val="22"/>
          <w:lang w:val="nl-NL" w:eastAsia="zh-CN"/>
        </w:rPr>
        <w:tab/>
      </w:r>
      <w:r w:rsidRPr="00636969">
        <w:rPr>
          <w:rFonts w:ascii="Palatino Linotype" w:eastAsia="SimSun" w:hAnsi="Palatino Linotype"/>
          <w:snapToGrid/>
          <w:color w:val="000000"/>
          <w:sz w:val="22"/>
          <w:szCs w:val="22"/>
          <w:lang w:val="nl-NL" w:eastAsia="zh-CN"/>
        </w:rPr>
        <w:tab/>
      </w:r>
      <w:r w:rsidRPr="00636969">
        <w:rPr>
          <w:rFonts w:ascii="Palatino Linotype" w:eastAsia="SimSun" w:hAnsi="Palatino Linotype"/>
          <w:snapToGrid/>
          <w:color w:val="000000"/>
          <w:sz w:val="22"/>
          <w:szCs w:val="22"/>
          <w:lang w:val="nl-NL" w:eastAsia="zh-CN"/>
        </w:rPr>
        <w:tab/>
      </w:r>
      <w:r w:rsidRPr="00636969">
        <w:rPr>
          <w:rFonts w:ascii="Palatino Linotype" w:eastAsia="SimSun" w:hAnsi="Palatino Linotype"/>
          <w:snapToGrid/>
          <w:color w:val="000000"/>
          <w:sz w:val="22"/>
          <w:szCs w:val="22"/>
          <w:lang w:val="nl-NL" w:eastAsia="zh-CN"/>
        </w:rPr>
        <w:tab/>
      </w:r>
    </w:p>
    <w:p w14:paraId="05F2E6C1" w14:textId="77777777" w:rsidR="00636969" w:rsidRPr="00636969" w:rsidRDefault="00636969" w:rsidP="00636969">
      <w:pPr>
        <w:widowControl/>
        <w:spacing w:line="360" w:lineRule="auto"/>
        <w:jc w:val="both"/>
        <w:rPr>
          <w:rFonts w:ascii="Palatino Linotype" w:eastAsia="SimSun" w:hAnsi="Palatino Linotype"/>
          <w:snapToGrid/>
          <w:color w:val="000000"/>
          <w:sz w:val="22"/>
          <w:szCs w:val="22"/>
          <w:lang w:val="nl-NL" w:eastAsia="zh-CN"/>
        </w:rPr>
      </w:pPr>
    </w:p>
    <w:p w14:paraId="528B3C93" w14:textId="5DE10F7D" w:rsidR="00636969" w:rsidRPr="00636969" w:rsidRDefault="00636969" w:rsidP="00DC5C8E">
      <w:pPr>
        <w:widowControl/>
        <w:ind w:left="5674"/>
        <w:jc w:val="both"/>
        <w:rPr>
          <w:rFonts w:ascii="Palatino Linotype" w:hAnsi="Palatino Linotype"/>
          <w:snapToGrid/>
          <w:sz w:val="22"/>
          <w:szCs w:val="22"/>
          <w:lang w:val="nl-NL"/>
        </w:rPr>
      </w:pPr>
      <w:r w:rsidRPr="00636969">
        <w:rPr>
          <w:rFonts w:ascii="Palatino Linotype" w:eastAsia="SimSun" w:hAnsi="Palatino Linotype"/>
          <w:snapToGrid/>
          <w:color w:val="000000"/>
          <w:sz w:val="22"/>
          <w:szCs w:val="22"/>
          <w:lang w:val="nl-NL" w:eastAsia="zh-CN"/>
        </w:rPr>
        <w:t>De Minister van Financiën</w:t>
      </w:r>
      <w:r w:rsidR="00DC5C8E">
        <w:rPr>
          <w:rFonts w:ascii="Palatino Linotype" w:eastAsia="SimSun" w:hAnsi="Palatino Linotype"/>
          <w:snapToGrid/>
          <w:color w:val="000000"/>
          <w:sz w:val="22"/>
          <w:szCs w:val="22"/>
          <w:lang w:val="nl-NL" w:eastAsia="zh-CN"/>
        </w:rPr>
        <w:t xml:space="preserve"> a.i.</w:t>
      </w:r>
      <w:r w:rsidRPr="00636969">
        <w:rPr>
          <w:rFonts w:ascii="Palatino Linotype" w:eastAsia="SimSun" w:hAnsi="Palatino Linotype"/>
          <w:snapToGrid/>
          <w:color w:val="000000"/>
          <w:sz w:val="22"/>
          <w:szCs w:val="22"/>
          <w:lang w:val="nl-NL" w:eastAsia="zh-CN"/>
        </w:rPr>
        <w:t>,</w:t>
      </w:r>
    </w:p>
    <w:p w14:paraId="429FB1AA" w14:textId="77777777" w:rsidR="001304B5" w:rsidRPr="001304B5" w:rsidRDefault="001304B5" w:rsidP="001304B5">
      <w:pPr>
        <w:pStyle w:val="NoSpacing"/>
        <w:ind w:left="5670" w:right="946"/>
        <w:jc w:val="center"/>
        <w:rPr>
          <w:rFonts w:ascii="Palatino Linotype" w:hAnsi="Palatino Linotype"/>
          <w:sz w:val="22"/>
          <w:szCs w:val="22"/>
          <w:lang w:val="nl-NL"/>
        </w:rPr>
      </w:pPr>
      <w:r w:rsidRPr="001304B5">
        <w:rPr>
          <w:rFonts w:ascii="Palatino Linotype" w:hAnsi="Palatino Linotype"/>
          <w:sz w:val="22"/>
          <w:szCs w:val="22"/>
          <w:lang w:val="nl-NL"/>
        </w:rPr>
        <w:t>C.F. COOPER</w:t>
      </w:r>
    </w:p>
    <w:p w14:paraId="036F8D92" w14:textId="77777777" w:rsidR="00636969" w:rsidRPr="00636969" w:rsidRDefault="00636969" w:rsidP="00636969">
      <w:pPr>
        <w:widowControl/>
        <w:jc w:val="both"/>
        <w:rPr>
          <w:rFonts w:ascii="Palatino Linotype" w:hAnsi="Palatino Linotype"/>
          <w:snapToGrid/>
          <w:sz w:val="22"/>
          <w:szCs w:val="22"/>
          <w:lang w:val="nl-NL"/>
        </w:rPr>
      </w:pPr>
    </w:p>
    <w:p w14:paraId="6996C01A" w14:textId="77777777" w:rsidR="00636969" w:rsidRPr="00636969" w:rsidRDefault="00636969" w:rsidP="00636969">
      <w:pPr>
        <w:widowControl/>
        <w:jc w:val="both"/>
        <w:rPr>
          <w:rFonts w:ascii="Palatino Linotype" w:hAnsi="Palatino Linotype"/>
          <w:snapToGrid/>
          <w:sz w:val="22"/>
          <w:szCs w:val="22"/>
          <w:lang w:val="nl-NL"/>
        </w:rPr>
      </w:pPr>
    </w:p>
    <w:p w14:paraId="575489C6" w14:textId="77777777" w:rsidR="00636969" w:rsidRPr="00636969" w:rsidRDefault="00636969" w:rsidP="00636969">
      <w:pPr>
        <w:widowControl/>
        <w:jc w:val="both"/>
        <w:rPr>
          <w:rFonts w:ascii="Palatino Linotype" w:hAnsi="Palatino Linotype"/>
          <w:snapToGrid/>
          <w:sz w:val="22"/>
          <w:szCs w:val="22"/>
          <w:lang w:val="nl-NL"/>
        </w:rPr>
      </w:pPr>
    </w:p>
    <w:p w14:paraId="61365316" w14:textId="77777777" w:rsidR="00636969" w:rsidRPr="00636969" w:rsidRDefault="00636969" w:rsidP="00636969">
      <w:pPr>
        <w:widowControl/>
        <w:jc w:val="both"/>
        <w:rPr>
          <w:rFonts w:ascii="Palatino Linotype" w:hAnsi="Palatino Linotype"/>
          <w:snapToGrid/>
          <w:sz w:val="22"/>
          <w:szCs w:val="22"/>
          <w:lang w:val="nl-NL"/>
        </w:rPr>
      </w:pPr>
    </w:p>
    <w:p w14:paraId="7C1E4AE1" w14:textId="77777777" w:rsidR="00636969" w:rsidRPr="00636969" w:rsidRDefault="00636969" w:rsidP="00636969">
      <w:pPr>
        <w:widowControl/>
        <w:jc w:val="both"/>
        <w:rPr>
          <w:rFonts w:ascii="Palatino Linotype" w:hAnsi="Palatino Linotype"/>
          <w:snapToGrid/>
          <w:sz w:val="22"/>
          <w:szCs w:val="22"/>
          <w:lang w:val="nl-NL"/>
        </w:rPr>
      </w:pPr>
    </w:p>
    <w:p w14:paraId="312B9C6A" w14:textId="77777777" w:rsidR="00636969" w:rsidRPr="00636969" w:rsidRDefault="00636969" w:rsidP="00636969">
      <w:pPr>
        <w:widowControl/>
        <w:jc w:val="both"/>
        <w:rPr>
          <w:rFonts w:ascii="Palatino Linotype" w:hAnsi="Palatino Linotype"/>
          <w:snapToGrid/>
          <w:sz w:val="22"/>
          <w:szCs w:val="22"/>
          <w:lang w:val="nl-NL"/>
        </w:rPr>
      </w:pPr>
    </w:p>
    <w:p w14:paraId="711C5FF4" w14:textId="77777777" w:rsidR="00636969" w:rsidRPr="00636969" w:rsidRDefault="00636969" w:rsidP="00636969">
      <w:pPr>
        <w:widowControl/>
        <w:jc w:val="both"/>
        <w:rPr>
          <w:rFonts w:ascii="Palatino Linotype" w:hAnsi="Palatino Linotype"/>
          <w:snapToGrid/>
          <w:sz w:val="22"/>
          <w:szCs w:val="22"/>
          <w:lang w:val="nl-NL"/>
        </w:rPr>
      </w:pPr>
    </w:p>
    <w:p w14:paraId="6899FE7C" w14:textId="77777777" w:rsidR="008D5E2E" w:rsidRDefault="008D5E2E" w:rsidP="008D5E2E">
      <w:pPr>
        <w:autoSpaceDE w:val="0"/>
        <w:autoSpaceDN w:val="0"/>
        <w:adjustRightInd w:val="0"/>
        <w:rPr>
          <w:rFonts w:ascii="Palatino Linotype" w:hAnsi="Palatino Linotype" w:cs="Arial"/>
          <w:snapToGrid/>
          <w:sz w:val="22"/>
          <w:szCs w:val="22"/>
          <w:lang w:val="nl-NL"/>
        </w:rPr>
      </w:pPr>
    </w:p>
    <w:p w14:paraId="76C4DC25" w14:textId="77777777"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AD2E3" w14:textId="77777777" w:rsidR="0043209F" w:rsidRDefault="0043209F">
      <w:pPr>
        <w:spacing w:line="20" w:lineRule="exact"/>
      </w:pPr>
    </w:p>
  </w:endnote>
  <w:endnote w:type="continuationSeparator" w:id="0">
    <w:p w14:paraId="5E509B14" w14:textId="77777777" w:rsidR="0043209F" w:rsidRDefault="0043209F">
      <w:r>
        <w:t xml:space="preserve"> </w:t>
      </w:r>
    </w:p>
  </w:endnote>
  <w:endnote w:type="continuationNotice" w:id="1">
    <w:p w14:paraId="7FB89A5B" w14:textId="77777777"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D5518" w14:textId="77777777" w:rsidR="0043209F" w:rsidRDefault="0043209F">
      <w:r>
        <w:separator/>
      </w:r>
    </w:p>
  </w:footnote>
  <w:footnote w:type="continuationSeparator" w:id="0">
    <w:p w14:paraId="53A1910A" w14:textId="77777777" w:rsidR="0043209F" w:rsidRDefault="0043209F">
      <w:r>
        <w:continuationSeparator/>
      </w:r>
    </w:p>
  </w:footnote>
  <w:footnote w:id="1">
    <w:p w14:paraId="4F531CA0" w14:textId="77777777" w:rsidR="00636969" w:rsidRPr="009E562D" w:rsidRDefault="00636969" w:rsidP="00636969">
      <w:pPr>
        <w:pStyle w:val="FootnoteText"/>
        <w:rPr>
          <w:rFonts w:ascii="Palatino Linotype" w:hAnsi="Palatino Linotype"/>
          <w:sz w:val="18"/>
          <w:szCs w:val="18"/>
          <w:lang w:val="es-ES"/>
        </w:rPr>
      </w:pPr>
      <w:r w:rsidRPr="00BC4D83">
        <w:rPr>
          <w:rStyle w:val="FootnoteReference"/>
          <w:rFonts w:ascii="Palatino Linotype" w:hAnsi="Palatino Linotype"/>
          <w:sz w:val="18"/>
          <w:szCs w:val="18"/>
        </w:rPr>
        <w:footnoteRef/>
      </w:r>
      <w:r w:rsidRPr="009E562D">
        <w:rPr>
          <w:rFonts w:ascii="Palatino Linotype" w:hAnsi="Palatino Linotype"/>
          <w:sz w:val="18"/>
          <w:szCs w:val="18"/>
          <w:lang w:val="es-ES"/>
        </w:rPr>
        <w:t xml:space="preserve"> P.B. 2019, no. 93 (GT).</w:t>
      </w:r>
    </w:p>
  </w:footnote>
  <w:footnote w:id="2">
    <w:p w14:paraId="427E08BB" w14:textId="77777777" w:rsidR="00636969" w:rsidRPr="009E562D" w:rsidRDefault="00636969" w:rsidP="00636969">
      <w:pPr>
        <w:pStyle w:val="FootnoteText"/>
        <w:rPr>
          <w:rFonts w:ascii="Palatino Linotype" w:hAnsi="Palatino Linotype"/>
          <w:sz w:val="18"/>
          <w:szCs w:val="18"/>
          <w:lang w:val="es-ES"/>
        </w:rPr>
      </w:pPr>
      <w:r w:rsidRPr="00BC4D83">
        <w:rPr>
          <w:rStyle w:val="FootnoteReference"/>
          <w:rFonts w:ascii="Palatino Linotype" w:hAnsi="Palatino Linotype"/>
          <w:sz w:val="18"/>
          <w:szCs w:val="18"/>
        </w:rPr>
        <w:footnoteRef/>
      </w:r>
      <w:r w:rsidRPr="009E562D">
        <w:rPr>
          <w:rFonts w:ascii="Palatino Linotype" w:hAnsi="Palatino Linotype"/>
          <w:sz w:val="18"/>
          <w:szCs w:val="18"/>
          <w:lang w:val="es-ES"/>
        </w:rPr>
        <w:t xml:space="preserve"> P.B. 2019, no. 95 (GT).</w:t>
      </w:r>
    </w:p>
  </w:footnote>
  <w:footnote w:id="3">
    <w:p w14:paraId="7821C945" w14:textId="77777777" w:rsidR="00636969" w:rsidRPr="00BC4D83" w:rsidRDefault="00636969" w:rsidP="00636969">
      <w:pPr>
        <w:pStyle w:val="FootnoteText"/>
        <w:rPr>
          <w:rFonts w:ascii="Palatino Linotype" w:hAnsi="Palatino Linotype"/>
          <w:sz w:val="18"/>
          <w:szCs w:val="18"/>
          <w:lang w:val="es-ES"/>
        </w:rPr>
      </w:pPr>
      <w:r w:rsidRPr="00BC4D83">
        <w:rPr>
          <w:rStyle w:val="FootnoteReference"/>
          <w:rFonts w:ascii="Palatino Linotype" w:hAnsi="Palatino Linotype"/>
          <w:sz w:val="18"/>
          <w:szCs w:val="18"/>
        </w:rPr>
        <w:footnoteRef/>
      </w:r>
      <w:r w:rsidRPr="00BC4D83">
        <w:rPr>
          <w:rFonts w:ascii="Palatino Linotype" w:hAnsi="Palatino Linotype"/>
          <w:sz w:val="18"/>
          <w:szCs w:val="18"/>
          <w:lang w:val="es-ES"/>
        </w:rPr>
        <w:t xml:space="preserve"> P.B.2019, no. 93 (GT).</w:t>
      </w:r>
    </w:p>
  </w:footnote>
  <w:footnote w:id="4">
    <w:p w14:paraId="43334604" w14:textId="77777777" w:rsidR="00636969" w:rsidRPr="00BC4D83" w:rsidRDefault="00636969" w:rsidP="00636969">
      <w:pPr>
        <w:pStyle w:val="FootnoteText"/>
        <w:rPr>
          <w:rFonts w:ascii="Palatino Linotype" w:hAnsi="Palatino Linotype"/>
          <w:sz w:val="18"/>
          <w:szCs w:val="18"/>
          <w:lang w:val="es-ES"/>
        </w:rPr>
      </w:pPr>
      <w:r w:rsidRPr="00BC4D83">
        <w:rPr>
          <w:rStyle w:val="FootnoteReference"/>
          <w:rFonts w:ascii="Palatino Linotype" w:hAnsi="Palatino Linotype"/>
          <w:sz w:val="18"/>
          <w:szCs w:val="18"/>
        </w:rPr>
        <w:footnoteRef/>
      </w:r>
      <w:r w:rsidRPr="00BC4D83">
        <w:rPr>
          <w:rFonts w:ascii="Palatino Linotype" w:hAnsi="Palatino Linotype"/>
          <w:sz w:val="18"/>
          <w:szCs w:val="18"/>
          <w:lang w:val="es-ES"/>
        </w:rPr>
        <w:t xml:space="preserve"> P.B 2015, no. 67.</w:t>
      </w:r>
    </w:p>
  </w:footnote>
  <w:footnote w:id="5">
    <w:p w14:paraId="2111DB4D" w14:textId="77777777" w:rsidR="00636969" w:rsidRPr="009E562D" w:rsidRDefault="00636969" w:rsidP="00636969">
      <w:pPr>
        <w:pStyle w:val="FootnoteText"/>
        <w:rPr>
          <w:rFonts w:ascii="Palatino Linotype" w:hAnsi="Palatino Linotype"/>
          <w:sz w:val="18"/>
          <w:szCs w:val="18"/>
          <w:lang w:val="es-ES"/>
        </w:rPr>
      </w:pPr>
      <w:r w:rsidRPr="00BC4D83">
        <w:rPr>
          <w:rStyle w:val="FootnoteReference"/>
          <w:rFonts w:ascii="Palatino Linotype" w:hAnsi="Palatino Linotype"/>
          <w:sz w:val="18"/>
          <w:szCs w:val="18"/>
        </w:rPr>
        <w:footnoteRef/>
      </w:r>
      <w:r w:rsidRPr="009E562D">
        <w:rPr>
          <w:rFonts w:ascii="Palatino Linotype" w:hAnsi="Palatino Linotype"/>
          <w:sz w:val="18"/>
          <w:szCs w:val="18"/>
          <w:lang w:val="es-ES"/>
        </w:rPr>
        <w:t xml:space="preserve"> P.B. 2019, no. 95 (GT).</w:t>
      </w:r>
    </w:p>
  </w:footnote>
  <w:footnote w:id="6">
    <w:p w14:paraId="4516D644" w14:textId="77777777" w:rsidR="00636969" w:rsidRPr="009E562D" w:rsidRDefault="00636969" w:rsidP="00636969">
      <w:pPr>
        <w:pStyle w:val="FootnoteText"/>
        <w:rPr>
          <w:rFonts w:ascii="Palatino Linotype" w:hAnsi="Palatino Linotype"/>
          <w:sz w:val="18"/>
          <w:szCs w:val="18"/>
          <w:lang w:val="es-ES"/>
        </w:rPr>
      </w:pPr>
      <w:r w:rsidRPr="00E30F27">
        <w:rPr>
          <w:rStyle w:val="FootnoteReference"/>
          <w:rFonts w:ascii="Palatino Linotype" w:hAnsi="Palatino Linotype"/>
          <w:sz w:val="18"/>
          <w:szCs w:val="18"/>
        </w:rPr>
        <w:footnoteRef/>
      </w:r>
      <w:r w:rsidRPr="009E562D">
        <w:rPr>
          <w:rFonts w:ascii="Palatino Linotype" w:hAnsi="Palatino Linotype"/>
          <w:sz w:val="18"/>
          <w:szCs w:val="18"/>
          <w:lang w:val="es-ES"/>
        </w:rPr>
        <w:t xml:space="preserve"> P.B. 2011, no. 61.</w:t>
      </w:r>
    </w:p>
  </w:footnote>
  <w:footnote w:id="7">
    <w:p w14:paraId="1826B883" w14:textId="77777777" w:rsidR="00636969" w:rsidRPr="005C2625" w:rsidRDefault="00636969" w:rsidP="00636969">
      <w:pPr>
        <w:pStyle w:val="FootnoteText"/>
        <w:rPr>
          <w:lang w:val="nl-NL"/>
        </w:rPr>
      </w:pPr>
      <w:r w:rsidRPr="005C2625">
        <w:rPr>
          <w:rStyle w:val="FootnoteReference"/>
          <w:rFonts w:ascii="Palatino Linotype" w:hAnsi="Palatino Linotype"/>
          <w:sz w:val="18"/>
          <w:szCs w:val="18"/>
        </w:rPr>
        <w:footnoteRef/>
      </w:r>
      <w:r w:rsidRPr="00BC4D83">
        <w:rPr>
          <w:rFonts w:ascii="Palatino Linotype" w:hAnsi="Palatino Linotype"/>
          <w:sz w:val="18"/>
          <w:szCs w:val="18"/>
          <w:lang w:val="nl-NL"/>
        </w:rPr>
        <w:t xml:space="preserve"> Conform het arrest Slavenburg II.8. </w:t>
      </w:r>
      <w:r>
        <w:rPr>
          <w:rFonts w:ascii="Palatino Linotype" w:hAnsi="Palatino Linotype"/>
          <w:sz w:val="18"/>
          <w:szCs w:val="18"/>
          <w:lang w:val="nl-NL"/>
        </w:rPr>
        <w:t>(ECLI:NL:HR:1986:AC9607)</w:t>
      </w:r>
      <w:r w:rsidRPr="00E400E9">
        <w:rPr>
          <w:rFonts w:ascii="Palatino Linotype" w:hAnsi="Palatino Linotype"/>
          <w:sz w:val="18"/>
          <w:szCs w:val="18"/>
          <w:lang w:val="nl-NL"/>
        </w:rPr>
        <w:t xml:space="preserve"> kan namelijk ook een nalaten om in te grijpen worden aangemerkt als feitelijk leidinggeven: ‘van feitelijk leidinggeven aan verboden gedragingen kan onder omstandigheden sprake zijn, indien de desbetreffende functionaris – hoewel daartoe bevoegd en redelijkerwijs gehouden – maatregelen ter voorkoming van deze gedragingen achterwege laat en bewust de aanmerkelijke kans aanvaardt dat de verboden gedragingen zich zullen voordoen</w:t>
      </w:r>
      <w:r w:rsidRPr="007801EC">
        <w:rPr>
          <w:rFonts w:ascii="Palatino Linotype" w:hAnsi="Palatino Linotype"/>
          <w:lang w:val="nl-NL"/>
        </w:rPr>
        <w:t>.’</w:t>
      </w:r>
    </w:p>
  </w:footnote>
  <w:footnote w:id="8">
    <w:p w14:paraId="208129D9" w14:textId="77777777" w:rsidR="00636969" w:rsidRPr="00000313" w:rsidRDefault="00636969" w:rsidP="00636969">
      <w:pPr>
        <w:pStyle w:val="FootnoteText"/>
        <w:rPr>
          <w:rFonts w:ascii="Palatino Linotype" w:hAnsi="Palatino Linotype"/>
          <w:sz w:val="18"/>
          <w:szCs w:val="18"/>
        </w:rPr>
      </w:pPr>
      <w:r w:rsidRPr="00000313">
        <w:rPr>
          <w:rStyle w:val="FootnoteReference"/>
          <w:rFonts w:ascii="Palatino Linotype" w:hAnsi="Palatino Linotype"/>
          <w:sz w:val="18"/>
          <w:szCs w:val="18"/>
        </w:rPr>
        <w:footnoteRef/>
      </w:r>
      <w:r w:rsidRPr="00000313">
        <w:rPr>
          <w:rFonts w:ascii="Palatino Linotype" w:hAnsi="Palatino Linotype"/>
          <w:sz w:val="18"/>
          <w:szCs w:val="18"/>
        </w:rPr>
        <w:t xml:space="preserve"> P.B. 2019, no. 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90DA4" w14:textId="77777777"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744D5C40" wp14:editId="56D8F78A">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861B2ED"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4719EC37" w14:textId="77777777" w:rsidR="00022D76" w:rsidRDefault="00022D76">
                          <w:pPr>
                            <w:tabs>
                              <w:tab w:val="center" w:pos="4657"/>
                              <w:tab w:val="right" w:pos="9314"/>
                            </w:tabs>
                            <w:rPr>
                              <w:rFonts w:ascii="Times New Roman" w:hAnsi="Times New Roman"/>
                              <w:spacing w:val="-3"/>
                            </w:rPr>
                          </w:pPr>
                        </w:p>
                        <w:p w14:paraId="4887C3B6"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D5C40"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14:paraId="2861B2ED"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4719EC37" w14:textId="77777777" w:rsidR="00022D76" w:rsidRDefault="00022D76">
                    <w:pPr>
                      <w:tabs>
                        <w:tab w:val="center" w:pos="4657"/>
                        <w:tab w:val="right" w:pos="9314"/>
                      </w:tabs>
                      <w:rPr>
                        <w:rFonts w:ascii="Times New Roman" w:hAnsi="Times New Roman"/>
                        <w:spacing w:val="-3"/>
                      </w:rPr>
                    </w:pPr>
                  </w:p>
                  <w:p w14:paraId="4887C3B6" w14:textId="77777777"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1304B5">
      <w:rPr>
        <w:rFonts w:ascii="Times New Roman" w:hAnsi="Times New Roman"/>
        <w:b/>
        <w:spacing w:val="-4"/>
        <w:sz w:val="36"/>
      </w:rPr>
      <w:t>52</w:t>
    </w:r>
  </w:p>
  <w:p w14:paraId="67FD2358" w14:textId="77777777"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2C05D" w14:textId="77777777"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5C9D3F60" wp14:editId="17952257">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666F844"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D3F60"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14:paraId="1666F844"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1304B5">
      <w:rPr>
        <w:rFonts w:ascii="Times New Roman" w:hAnsi="Times New Roman"/>
        <w:b/>
        <w:spacing w:val="-4"/>
        <w:sz w:val="36"/>
      </w:rPr>
      <w:t>52</w:t>
    </w:r>
  </w:p>
  <w:p w14:paraId="4B1ABB60" w14:textId="77777777"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50BED"/>
    <w:multiLevelType w:val="hybridMultilevel"/>
    <w:tmpl w:val="32B0116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 w15:restartNumberingAfterBreak="0">
    <w:nsid w:val="0CC056FD"/>
    <w:multiLevelType w:val="hybridMultilevel"/>
    <w:tmpl w:val="8DB4A492"/>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C31B54"/>
    <w:multiLevelType w:val="hybridMultilevel"/>
    <w:tmpl w:val="DA82261C"/>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36F627BB"/>
    <w:multiLevelType w:val="hybridMultilevel"/>
    <w:tmpl w:val="C5CCC1FC"/>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7" w15:restartNumberingAfterBreak="0">
    <w:nsid w:val="4D2B1F01"/>
    <w:multiLevelType w:val="hybridMultilevel"/>
    <w:tmpl w:val="1BF253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87F3659"/>
    <w:multiLevelType w:val="hybridMultilevel"/>
    <w:tmpl w:val="666242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47154D9"/>
    <w:multiLevelType w:val="hybridMultilevel"/>
    <w:tmpl w:val="5D52968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D475BD1"/>
    <w:multiLevelType w:val="hybridMultilevel"/>
    <w:tmpl w:val="C004F426"/>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F4256B2"/>
    <w:multiLevelType w:val="hybridMultilevel"/>
    <w:tmpl w:val="928A1CDC"/>
    <w:lvl w:ilvl="0" w:tplc="2E0E4F5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
  </w:num>
  <w:num w:numId="3">
    <w:abstractNumId w:val="11"/>
  </w:num>
  <w:num w:numId="4">
    <w:abstractNumId w:val="10"/>
  </w:num>
  <w:num w:numId="5">
    <w:abstractNumId w:val="2"/>
  </w:num>
  <w:num w:numId="6">
    <w:abstractNumId w:val="8"/>
  </w:num>
  <w:num w:numId="7">
    <w:abstractNumId w:val="14"/>
  </w:num>
  <w:num w:numId="8">
    <w:abstractNumId w:val="7"/>
  </w:num>
  <w:num w:numId="9">
    <w:abstractNumId w:val="0"/>
  </w:num>
  <w:num w:numId="10">
    <w:abstractNumId w:val="9"/>
  </w:num>
  <w:num w:numId="11">
    <w:abstractNumId w:val="13"/>
  </w:num>
  <w:num w:numId="12">
    <w:abstractNumId w:val="1"/>
  </w:num>
  <w:num w:numId="13">
    <w:abstractNumId w:val="12"/>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304B5"/>
    <w:rsid w:val="0014186C"/>
    <w:rsid w:val="00173FBA"/>
    <w:rsid w:val="001A7D22"/>
    <w:rsid w:val="001C27B0"/>
    <w:rsid w:val="001C384D"/>
    <w:rsid w:val="001C4DF2"/>
    <w:rsid w:val="00213227"/>
    <w:rsid w:val="00282C3F"/>
    <w:rsid w:val="002B27B9"/>
    <w:rsid w:val="002F0CFE"/>
    <w:rsid w:val="002F6A55"/>
    <w:rsid w:val="00315302"/>
    <w:rsid w:val="00331A7B"/>
    <w:rsid w:val="00334EF0"/>
    <w:rsid w:val="00390EC1"/>
    <w:rsid w:val="003B694F"/>
    <w:rsid w:val="003C30EB"/>
    <w:rsid w:val="003D1497"/>
    <w:rsid w:val="003D25AC"/>
    <w:rsid w:val="003E6FF3"/>
    <w:rsid w:val="0043209F"/>
    <w:rsid w:val="004E29EE"/>
    <w:rsid w:val="004E2C9C"/>
    <w:rsid w:val="004E799B"/>
    <w:rsid w:val="00593143"/>
    <w:rsid w:val="005B7EA9"/>
    <w:rsid w:val="005D0989"/>
    <w:rsid w:val="005D39A3"/>
    <w:rsid w:val="005E7D87"/>
    <w:rsid w:val="006147F1"/>
    <w:rsid w:val="006169E6"/>
    <w:rsid w:val="00636969"/>
    <w:rsid w:val="006725E6"/>
    <w:rsid w:val="006C19FE"/>
    <w:rsid w:val="006D4C47"/>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E302D"/>
    <w:rsid w:val="008F676F"/>
    <w:rsid w:val="00910EBB"/>
    <w:rsid w:val="00957572"/>
    <w:rsid w:val="009B4779"/>
    <w:rsid w:val="009E45FD"/>
    <w:rsid w:val="00A0173D"/>
    <w:rsid w:val="00A4148E"/>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DC5C8E"/>
    <w:rsid w:val="00E42D6B"/>
    <w:rsid w:val="00E51C50"/>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2DDF69F"/>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table" w:customStyle="1" w:styleId="TableGrid1">
    <w:name w:val="Table Grid1"/>
    <w:basedOn w:val="TableNormal"/>
    <w:next w:val="TableGrid"/>
    <w:rsid w:val="00636969"/>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304B5"/>
    <w:pPr>
      <w:widowControl w:val="0"/>
    </w:pPr>
    <w:rPr>
      <w:rFonts w:ascii="Courier" w:hAnsi="Courier"/>
      <w:snapToGrid w:val="0"/>
      <w:sz w:val="24"/>
    </w:rPr>
  </w:style>
  <w:style w:type="paragraph" w:styleId="BodyText">
    <w:name w:val="Body Text"/>
    <w:basedOn w:val="Normal"/>
    <w:link w:val="BodyTextChar"/>
    <w:uiPriority w:val="1"/>
    <w:qFormat/>
    <w:rsid w:val="001304B5"/>
    <w:pPr>
      <w:autoSpaceDE w:val="0"/>
      <w:autoSpaceDN w:val="0"/>
    </w:pPr>
    <w:rPr>
      <w:rFonts w:ascii="Palatino Linotype" w:eastAsia="Palatino Linotype" w:hAnsi="Palatino Linotype" w:cs="Palatino Linotype"/>
      <w:snapToGrid/>
      <w:sz w:val="22"/>
      <w:szCs w:val="22"/>
    </w:rPr>
  </w:style>
  <w:style w:type="character" w:customStyle="1" w:styleId="BodyTextChar">
    <w:name w:val="Body Text Char"/>
    <w:basedOn w:val="DefaultParagraphFont"/>
    <w:link w:val="BodyText"/>
    <w:uiPriority w:val="1"/>
    <w:rsid w:val="001304B5"/>
    <w:rPr>
      <w:rFonts w:ascii="Palatino Linotype" w:eastAsia="Palatino Linotype" w:hAnsi="Palatino Linotype" w:cs="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17</Pages>
  <Words>6481</Words>
  <Characters>37362</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43756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6</cp:revision>
  <cp:lastPrinted>2024-05-31T19:51:00Z</cp:lastPrinted>
  <dcterms:created xsi:type="dcterms:W3CDTF">2024-05-28T22:47:00Z</dcterms:created>
  <dcterms:modified xsi:type="dcterms:W3CDTF">2024-06-04T02:40:00Z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