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DB182C" w:rsidRPr="00DB182C">
        <w:rPr>
          <w:b/>
          <w:sz w:val="36"/>
          <w:szCs w:val="36"/>
          <w:lang w:val="nl-NL"/>
        </w:rPr>
        <w:t>68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DB182C" w:rsidRPr="00817A32" w:rsidRDefault="00DB182C" w:rsidP="00462A32">
      <w:pPr>
        <w:pStyle w:val="Title"/>
        <w:jc w:val="both"/>
        <w:rPr>
          <w:rFonts w:ascii="Palatino Linotype" w:hAnsi="Palatino Linotype"/>
          <w:sz w:val="22"/>
          <w:szCs w:val="22"/>
          <w:lang w:val="nl-NL"/>
        </w:rPr>
      </w:pPr>
      <w:r w:rsidRPr="00817A32">
        <w:rPr>
          <w:rFonts w:ascii="Palatino Linotype" w:hAnsi="Palatino Linotype"/>
          <w:sz w:val="22"/>
          <w:szCs w:val="22"/>
          <w:lang w:val="nl-NL"/>
        </w:rPr>
        <w:t>MINISTERIELE BESCHIKKING</w:t>
      </w:r>
      <w:r w:rsidRPr="00817A32">
        <w:rPr>
          <w:rFonts w:ascii="Palatino Linotype" w:hAnsi="Palatino Linotype"/>
          <w:spacing w:val="46"/>
          <w:sz w:val="22"/>
          <w:szCs w:val="22"/>
          <w:lang w:val="nl-NL"/>
        </w:rPr>
        <w:t xml:space="preserve"> </w:t>
      </w:r>
      <w:r w:rsidRPr="00817A32">
        <w:rPr>
          <w:rFonts w:ascii="Palatino Linotype" w:hAnsi="Palatino Linotype"/>
          <w:sz w:val="22"/>
          <w:szCs w:val="22"/>
          <w:lang w:val="nl-NL"/>
        </w:rPr>
        <w:t xml:space="preserve">van de </w:t>
      </w:r>
      <w:r w:rsidR="008277E5" w:rsidRPr="00817A32">
        <w:rPr>
          <w:rFonts w:ascii="Palatino Linotype" w:hAnsi="Palatino Linotype"/>
          <w:sz w:val="22"/>
          <w:szCs w:val="22"/>
          <w:lang w:val="nl-NL"/>
        </w:rPr>
        <w:t>27</w:t>
      </w:r>
      <w:r w:rsidR="008277E5" w:rsidRPr="00817A32">
        <w:rPr>
          <w:rFonts w:ascii="Palatino Linotype" w:hAnsi="Palatino Linotype"/>
          <w:sz w:val="22"/>
          <w:szCs w:val="22"/>
          <w:vertAlign w:val="superscript"/>
          <w:lang w:val="nl-NL"/>
        </w:rPr>
        <w:t>ste</w:t>
      </w:r>
      <w:r w:rsidR="008277E5" w:rsidRPr="00817A32">
        <w:rPr>
          <w:rFonts w:ascii="Palatino Linotype" w:hAnsi="Palatino Linotype"/>
          <w:sz w:val="22"/>
          <w:szCs w:val="22"/>
          <w:lang w:val="nl-NL"/>
        </w:rPr>
        <w:t xml:space="preserve"> mei 2024</w:t>
      </w:r>
      <w:r w:rsidRPr="00817A32">
        <w:rPr>
          <w:rFonts w:ascii="Palatino Linotype" w:hAnsi="Palatino Linotype"/>
          <w:sz w:val="22"/>
          <w:szCs w:val="22"/>
          <w:lang w:val="nl-NL"/>
        </w:rPr>
        <w:t>, no.</w:t>
      </w:r>
      <w:r w:rsidR="00462A32" w:rsidRPr="00817A32">
        <w:rPr>
          <w:rFonts w:ascii="Palatino Linotype" w:hAnsi="Palatino Linotype"/>
          <w:sz w:val="22"/>
          <w:szCs w:val="22"/>
          <w:lang w:val="nl-NL"/>
        </w:rPr>
        <w:t xml:space="preserve"> 2023/014961</w:t>
      </w:r>
      <w:r w:rsidRPr="00817A32">
        <w:rPr>
          <w:rFonts w:ascii="Palatino Linotype" w:hAnsi="Palatino Linotype"/>
          <w:sz w:val="22"/>
          <w:szCs w:val="22"/>
          <w:lang w:val="nl-NL"/>
        </w:rPr>
        <w:t>, houdende vaststelling van de geconsolideerde tekst van de Ministeriële beschikking, met algemene werking, van de 16de februari 1996 houdende vaststelling van het model van het Internationaal Certificaat ter voorkoming van verontreiniging door olie en het model van het Internationaal Certificaat ter voorkoming van verontreiniging voor het vervoer van schadelijke stoffen in bulk</w:t>
      </w:r>
      <w:r w:rsidRPr="00817A32">
        <w:rPr>
          <w:rStyle w:val="FootnoteReference"/>
          <w:rFonts w:ascii="Palatino Linotype" w:hAnsi="Palatino Linotype"/>
          <w:sz w:val="22"/>
          <w:szCs w:val="22"/>
          <w:lang w:val="nl-NL"/>
        </w:rPr>
        <w:footnoteReference w:id="1"/>
      </w:r>
    </w:p>
    <w:p w:rsidR="00DB182C" w:rsidRPr="00057F3B" w:rsidRDefault="00DB182C" w:rsidP="00DB182C">
      <w:pPr>
        <w:pStyle w:val="Title"/>
        <w:rPr>
          <w:rFonts w:ascii="Palatino Linotype" w:hAnsi="Palatino Linotype"/>
          <w:sz w:val="22"/>
          <w:szCs w:val="22"/>
          <w:lang w:val="nl-NL"/>
        </w:rPr>
      </w:pPr>
      <w:r w:rsidRPr="00057F3B">
        <w:rPr>
          <w:rFonts w:ascii="Palatino Linotype" w:hAnsi="Palatino Linotype"/>
          <w:sz w:val="22"/>
          <w:szCs w:val="22"/>
          <w:lang w:val="nl-NL"/>
        </w:rPr>
        <w:t>____________</w:t>
      </w:r>
    </w:p>
    <w:p w:rsidR="00DB182C" w:rsidRPr="00057F3B" w:rsidRDefault="00DB182C" w:rsidP="00DB182C">
      <w:pPr>
        <w:pStyle w:val="Title"/>
        <w:rPr>
          <w:rFonts w:ascii="Palatino Linotype" w:hAnsi="Palatino Linotype"/>
          <w:b w:val="0"/>
          <w:sz w:val="22"/>
          <w:szCs w:val="22"/>
          <w:lang w:val="nl-NL"/>
        </w:rPr>
      </w:pPr>
    </w:p>
    <w:p w:rsidR="00DB182C" w:rsidRPr="00462A32" w:rsidRDefault="00DB182C" w:rsidP="00462A32">
      <w:pPr>
        <w:pStyle w:val="Title"/>
        <w:rPr>
          <w:rFonts w:ascii="Palatino Linotype" w:hAnsi="Palatino Linotype"/>
          <w:b w:val="0"/>
          <w:sz w:val="22"/>
          <w:szCs w:val="22"/>
          <w:lang w:val="nl-NL"/>
        </w:rPr>
      </w:pPr>
      <w:r>
        <w:rPr>
          <w:rFonts w:ascii="Palatino Linotype" w:hAnsi="Palatino Linotype"/>
          <w:b w:val="0"/>
          <w:sz w:val="22"/>
          <w:szCs w:val="22"/>
          <w:lang w:val="nl-NL"/>
        </w:rPr>
        <w:t>De Minister van justitie</w:t>
      </w:r>
      <w:r w:rsidRPr="00057F3B">
        <w:rPr>
          <w:rFonts w:ascii="Palatino Linotype" w:hAnsi="Palatino Linotype"/>
          <w:b w:val="0"/>
          <w:sz w:val="22"/>
          <w:szCs w:val="22"/>
          <w:lang w:val="nl-NL"/>
        </w:rPr>
        <w:t>,</w:t>
      </w:r>
    </w:p>
    <w:p w:rsidR="00DB182C" w:rsidRPr="00057F3B" w:rsidRDefault="00DB182C" w:rsidP="00DB182C">
      <w:pPr>
        <w:pStyle w:val="BodyTextIndent"/>
        <w:ind w:left="0" w:firstLine="0"/>
        <w:rPr>
          <w:rFonts w:ascii="Palatino Linotype" w:hAnsi="Palatino Linotype"/>
          <w:sz w:val="22"/>
          <w:szCs w:val="22"/>
        </w:rPr>
      </w:pPr>
      <w:r w:rsidRPr="00057F3B">
        <w:rPr>
          <w:rFonts w:ascii="Palatino Linotype" w:hAnsi="Palatino Linotype"/>
          <w:sz w:val="22"/>
          <w:szCs w:val="22"/>
        </w:rPr>
        <w:t>Gelet op:</w:t>
      </w:r>
    </w:p>
    <w:p w:rsidR="00DB182C" w:rsidRPr="00057F3B" w:rsidRDefault="00DB182C" w:rsidP="00DB182C">
      <w:pPr>
        <w:pStyle w:val="BodyTextIndent"/>
        <w:ind w:left="0"/>
        <w:rPr>
          <w:rFonts w:ascii="Palatino Linotype" w:hAnsi="Palatino Linotype"/>
          <w:sz w:val="22"/>
          <w:szCs w:val="22"/>
        </w:rPr>
      </w:pPr>
    </w:p>
    <w:p w:rsidR="00DB182C" w:rsidRPr="00057F3B" w:rsidRDefault="00DB182C" w:rsidP="00DB182C">
      <w:pPr>
        <w:pStyle w:val="BodyTextIndent"/>
        <w:ind w:left="0"/>
        <w:rPr>
          <w:rFonts w:ascii="Palatino Linotype" w:hAnsi="Palatino Linotype"/>
          <w:sz w:val="22"/>
          <w:szCs w:val="22"/>
        </w:rPr>
      </w:pPr>
      <w:r w:rsidRPr="00057F3B">
        <w:rPr>
          <w:rFonts w:ascii="Palatino Linotype" w:hAnsi="Palatino Linotype"/>
          <w:sz w:val="22"/>
          <w:szCs w:val="22"/>
        </w:rPr>
        <w:t>de Algemene overgangsregeling wetgeving en bestuur Land Curaçao</w:t>
      </w:r>
      <w:r w:rsidRPr="00057F3B">
        <w:rPr>
          <w:rStyle w:val="FootnoteReference"/>
          <w:rFonts w:ascii="Palatino Linotype" w:hAnsi="Palatino Linotype"/>
          <w:sz w:val="22"/>
          <w:szCs w:val="22"/>
        </w:rPr>
        <w:footnoteReference w:id="2"/>
      </w:r>
      <w:r w:rsidRPr="00057F3B">
        <w:rPr>
          <w:rFonts w:ascii="Palatino Linotype" w:hAnsi="Palatino Linotype"/>
          <w:sz w:val="22"/>
          <w:szCs w:val="22"/>
        </w:rPr>
        <w:t>;</w:t>
      </w:r>
    </w:p>
    <w:p w:rsidR="00DB182C" w:rsidRPr="00057F3B" w:rsidRDefault="00DB182C" w:rsidP="00462A32">
      <w:pPr>
        <w:pStyle w:val="BodyTextIndent"/>
        <w:ind w:left="0" w:right="-46" w:firstLine="0"/>
        <w:rPr>
          <w:rFonts w:ascii="Palatino Linotype" w:hAnsi="Palatino Linotype"/>
          <w:sz w:val="22"/>
          <w:szCs w:val="22"/>
        </w:rPr>
      </w:pPr>
    </w:p>
    <w:p w:rsidR="00DB182C" w:rsidRDefault="00DB182C" w:rsidP="00462A32">
      <w:pPr>
        <w:pStyle w:val="BodyTextIndent"/>
        <w:ind w:left="0" w:right="-46"/>
        <w:jc w:val="center"/>
        <w:rPr>
          <w:rFonts w:ascii="Palatino Linotype" w:hAnsi="Palatino Linotype"/>
          <w:sz w:val="22"/>
          <w:szCs w:val="22"/>
        </w:rPr>
      </w:pPr>
      <w:r w:rsidRPr="00057F3B">
        <w:rPr>
          <w:rFonts w:ascii="Palatino Linotype" w:hAnsi="Palatino Linotype"/>
          <w:sz w:val="22"/>
          <w:szCs w:val="22"/>
        </w:rPr>
        <w:t>Heeft goedgevonden:</w:t>
      </w:r>
    </w:p>
    <w:p w:rsidR="00462A32" w:rsidRPr="00057F3B" w:rsidRDefault="00462A32" w:rsidP="00462A32">
      <w:pPr>
        <w:pStyle w:val="BodyTextIndent"/>
        <w:ind w:left="0" w:right="-46"/>
        <w:jc w:val="center"/>
        <w:rPr>
          <w:rFonts w:ascii="Palatino Linotype" w:hAnsi="Palatino Linotype"/>
          <w:sz w:val="22"/>
          <w:szCs w:val="22"/>
        </w:rPr>
      </w:pPr>
    </w:p>
    <w:p w:rsidR="00DB182C" w:rsidRPr="00057F3B" w:rsidRDefault="00DB182C" w:rsidP="00DB182C">
      <w:pPr>
        <w:jc w:val="center"/>
        <w:rPr>
          <w:rFonts w:ascii="Palatino Linotype" w:hAnsi="Palatino Linotype"/>
          <w:sz w:val="22"/>
          <w:szCs w:val="22"/>
          <w:lang w:val="nl-NL"/>
        </w:rPr>
      </w:pPr>
      <w:r w:rsidRPr="00057F3B">
        <w:rPr>
          <w:rFonts w:ascii="Palatino Linotype" w:hAnsi="Palatino Linotype"/>
          <w:sz w:val="22"/>
          <w:szCs w:val="22"/>
          <w:lang w:val="nl-NL"/>
        </w:rPr>
        <w:t>Artikel 1</w:t>
      </w:r>
    </w:p>
    <w:p w:rsidR="00DB182C" w:rsidRPr="00057F3B" w:rsidRDefault="00DB182C" w:rsidP="00DB182C">
      <w:pPr>
        <w:jc w:val="center"/>
        <w:rPr>
          <w:rFonts w:ascii="Palatino Linotype" w:hAnsi="Palatino Linotype"/>
          <w:sz w:val="22"/>
          <w:szCs w:val="22"/>
          <w:lang w:val="nl-NL"/>
        </w:rPr>
      </w:pPr>
    </w:p>
    <w:p w:rsidR="00DB182C" w:rsidRPr="00057F3B" w:rsidRDefault="00DB182C" w:rsidP="00DB182C">
      <w:pPr>
        <w:jc w:val="both"/>
        <w:rPr>
          <w:rFonts w:ascii="Palatino Linotype" w:hAnsi="Palatino Linotype"/>
          <w:sz w:val="22"/>
          <w:szCs w:val="22"/>
          <w:lang w:val="nl-NL"/>
        </w:rPr>
      </w:pPr>
      <w:r w:rsidRPr="00057F3B">
        <w:rPr>
          <w:rFonts w:ascii="Palatino Linotype" w:hAnsi="Palatino Linotype"/>
          <w:sz w:val="22"/>
          <w:szCs w:val="22"/>
          <w:lang w:val="nl-NL"/>
        </w:rPr>
        <w:t>De geconsolideerde tekst van de Ministeriële beschikking, met algemene werking, van de 16de februari 1996 houdende vaststelling van het model van het Internationaal Certificaat ter voorkoming van verontreiniging door olie en het model van het Internationaal Certificaat ter voorkoming van verontreiniging voor het vervoer van schadelijke stoffen in bulk</w:t>
      </w:r>
      <w:r w:rsidRPr="00057F3B">
        <w:rPr>
          <w:rFonts w:ascii="Palatino Linotype" w:hAnsi="Palatino Linotype"/>
          <w:i/>
          <w:sz w:val="22"/>
          <w:szCs w:val="22"/>
          <w:lang w:val="nl-NL"/>
        </w:rPr>
        <w:t xml:space="preserve"> </w:t>
      </w:r>
      <w:r w:rsidRPr="00057F3B">
        <w:rPr>
          <w:rFonts w:ascii="Palatino Linotype" w:hAnsi="Palatino Linotype"/>
          <w:sz w:val="22"/>
          <w:szCs w:val="22"/>
          <w:lang w:val="nl-NL"/>
        </w:rPr>
        <w:t>opgenomen in de bijlage bij d</w:t>
      </w:r>
      <w:r>
        <w:rPr>
          <w:rFonts w:ascii="Palatino Linotype" w:hAnsi="Palatino Linotype"/>
          <w:sz w:val="22"/>
          <w:szCs w:val="22"/>
          <w:lang w:val="nl-NL"/>
        </w:rPr>
        <w:t>eze ministeriële schikking</w:t>
      </w:r>
      <w:r w:rsidRPr="00057F3B">
        <w:rPr>
          <w:rFonts w:ascii="Palatino Linotype" w:hAnsi="Palatino Linotype"/>
          <w:sz w:val="22"/>
          <w:szCs w:val="22"/>
          <w:lang w:val="nl-NL"/>
        </w:rPr>
        <w:t xml:space="preserve"> </w:t>
      </w:r>
      <w:r>
        <w:rPr>
          <w:rFonts w:ascii="Palatino Linotype" w:hAnsi="Palatino Linotype"/>
          <w:sz w:val="22"/>
          <w:szCs w:val="22"/>
          <w:lang w:val="nl-NL"/>
        </w:rPr>
        <w:t xml:space="preserve">wordt </w:t>
      </w:r>
      <w:r w:rsidRPr="00057F3B">
        <w:rPr>
          <w:rFonts w:ascii="Palatino Linotype" w:hAnsi="Palatino Linotype"/>
          <w:sz w:val="22"/>
          <w:szCs w:val="22"/>
          <w:lang w:val="nl-NL"/>
        </w:rPr>
        <w:t>vastgesteld.</w:t>
      </w:r>
    </w:p>
    <w:p w:rsidR="00DB182C" w:rsidRPr="00057F3B" w:rsidRDefault="00DB182C" w:rsidP="00DB182C">
      <w:pPr>
        <w:jc w:val="both"/>
        <w:rPr>
          <w:rFonts w:ascii="Palatino Linotype" w:hAnsi="Palatino Linotype"/>
          <w:sz w:val="22"/>
          <w:szCs w:val="22"/>
          <w:lang w:val="nl-NL"/>
        </w:rPr>
      </w:pPr>
    </w:p>
    <w:p w:rsidR="00DB182C" w:rsidRPr="00057F3B" w:rsidRDefault="00DB182C" w:rsidP="00DB182C">
      <w:pPr>
        <w:jc w:val="center"/>
        <w:rPr>
          <w:rFonts w:ascii="Palatino Linotype" w:hAnsi="Palatino Linotype"/>
          <w:sz w:val="22"/>
          <w:szCs w:val="22"/>
          <w:lang w:val="nl-NL"/>
        </w:rPr>
      </w:pPr>
      <w:r w:rsidRPr="00057F3B">
        <w:rPr>
          <w:rFonts w:ascii="Palatino Linotype" w:hAnsi="Palatino Linotype"/>
          <w:sz w:val="22"/>
          <w:szCs w:val="22"/>
          <w:lang w:val="nl-NL"/>
        </w:rPr>
        <w:t>Artikel 2</w:t>
      </w:r>
    </w:p>
    <w:p w:rsidR="00DB182C" w:rsidRPr="00057F3B" w:rsidRDefault="00DB182C" w:rsidP="00DB182C">
      <w:pPr>
        <w:jc w:val="center"/>
        <w:rPr>
          <w:rFonts w:ascii="Palatino Linotype" w:hAnsi="Palatino Linotype"/>
          <w:sz w:val="22"/>
          <w:szCs w:val="22"/>
          <w:lang w:val="nl-NL"/>
        </w:rPr>
      </w:pPr>
    </w:p>
    <w:p w:rsidR="00DB182C" w:rsidRPr="00057F3B" w:rsidRDefault="00DB182C" w:rsidP="00462A32">
      <w:pPr>
        <w:rPr>
          <w:rFonts w:ascii="Palatino Linotype" w:hAnsi="Palatino Linotype"/>
          <w:sz w:val="22"/>
          <w:szCs w:val="22"/>
          <w:lang w:val="nl-NL"/>
        </w:rPr>
      </w:pPr>
      <w:r w:rsidRPr="00057F3B">
        <w:rPr>
          <w:rFonts w:ascii="Palatino Linotype" w:hAnsi="Palatino Linotype"/>
          <w:sz w:val="22"/>
          <w:szCs w:val="22"/>
          <w:lang w:val="nl-NL"/>
        </w:rPr>
        <w:t>D</w:t>
      </w:r>
      <w:r>
        <w:rPr>
          <w:rFonts w:ascii="Palatino Linotype" w:hAnsi="Palatino Linotype"/>
          <w:sz w:val="22"/>
          <w:szCs w:val="22"/>
          <w:lang w:val="nl-NL"/>
        </w:rPr>
        <w:t xml:space="preserve">eze ministeriële beschikking </w:t>
      </w:r>
      <w:r w:rsidRPr="00057F3B">
        <w:rPr>
          <w:rFonts w:ascii="Palatino Linotype" w:hAnsi="Palatino Linotype"/>
          <w:sz w:val="22"/>
          <w:szCs w:val="22"/>
          <w:lang w:val="nl-NL"/>
        </w:rPr>
        <w:t>met bijbehorende bijlage wordt bekendgemaakt in het Publicatieblad.</w:t>
      </w:r>
    </w:p>
    <w:p w:rsidR="00DB182C" w:rsidRPr="00057F3B" w:rsidRDefault="00DB182C" w:rsidP="00DB182C">
      <w:pPr>
        <w:tabs>
          <w:tab w:val="left" w:pos="5387"/>
        </w:tabs>
        <w:rPr>
          <w:rFonts w:ascii="Palatino Linotype" w:hAnsi="Palatino Linotype"/>
          <w:sz w:val="22"/>
          <w:szCs w:val="22"/>
          <w:lang w:val="nl-NL"/>
        </w:rPr>
      </w:pPr>
    </w:p>
    <w:p w:rsidR="00DB182C" w:rsidRPr="00057F3B" w:rsidRDefault="00DB182C" w:rsidP="00DB182C">
      <w:pPr>
        <w:tabs>
          <w:tab w:val="left" w:pos="5387"/>
        </w:tabs>
        <w:rPr>
          <w:rFonts w:ascii="Palatino Linotype" w:hAnsi="Palatino Linotype"/>
          <w:sz w:val="22"/>
          <w:szCs w:val="22"/>
          <w:lang w:val="nl-NL"/>
        </w:rPr>
      </w:pPr>
      <w:r w:rsidRPr="00057F3B">
        <w:rPr>
          <w:rFonts w:ascii="Palatino Linotype" w:hAnsi="Palatino Linotype"/>
          <w:sz w:val="22"/>
          <w:szCs w:val="22"/>
          <w:lang w:val="nl-NL"/>
        </w:rPr>
        <w:tab/>
        <w:t xml:space="preserve">Gegeven te Willemstad, </w:t>
      </w:r>
      <w:r w:rsidR="00462A32">
        <w:rPr>
          <w:rFonts w:ascii="Palatino Linotype" w:hAnsi="Palatino Linotype"/>
          <w:sz w:val="22"/>
          <w:szCs w:val="22"/>
          <w:lang w:val="nl-NL"/>
        </w:rPr>
        <w:t>27 mei 2024</w:t>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sidRPr="00057F3B">
        <w:rPr>
          <w:rFonts w:ascii="Palatino Linotype" w:hAnsi="Palatino Linotype"/>
          <w:sz w:val="22"/>
          <w:szCs w:val="22"/>
          <w:lang w:val="nl-NL"/>
        </w:rPr>
        <w:t>De Minister van Justitie,</w:t>
      </w:r>
    </w:p>
    <w:p w:rsidR="00DB182C" w:rsidRPr="00057F3B" w:rsidRDefault="00462A32" w:rsidP="00DB182C">
      <w:pPr>
        <w:jc w:val="both"/>
        <w:rPr>
          <w:rFonts w:ascii="Palatino Linotype" w:hAnsi="Palatino Linotype"/>
          <w:sz w:val="22"/>
          <w:szCs w:val="22"/>
          <w:lang w:val="nl-NL"/>
        </w:rPr>
      </w:pPr>
      <w:r>
        <w:rPr>
          <w:rFonts w:ascii="Palatino Linotype" w:hAnsi="Palatino Linotype"/>
          <w:sz w:val="22"/>
          <w:szCs w:val="22"/>
          <w:lang w:val="nl-NL"/>
        </w:rPr>
        <w:t xml:space="preserve">                                                                                                                            S.X.T. HATO</w:t>
      </w:r>
    </w:p>
    <w:p w:rsidR="00DB182C" w:rsidRPr="00057F3B" w:rsidRDefault="00DB182C" w:rsidP="00DB182C">
      <w:pPr>
        <w:jc w:val="both"/>
        <w:rPr>
          <w:rFonts w:ascii="Palatino Linotype" w:hAnsi="Palatino Linotype"/>
          <w:sz w:val="22"/>
          <w:szCs w:val="22"/>
          <w:lang w:val="nl-NL"/>
        </w:rPr>
      </w:pPr>
    </w:p>
    <w:p w:rsidR="00DB182C" w:rsidRPr="00057F3B" w:rsidRDefault="00DB182C" w:rsidP="00DB182C">
      <w:pPr>
        <w:tabs>
          <w:tab w:val="left" w:pos="5387"/>
        </w:tabs>
        <w:jc w:val="both"/>
        <w:rPr>
          <w:rFonts w:ascii="Palatino Linotype" w:hAnsi="Palatino Linotype"/>
          <w:sz w:val="22"/>
          <w:szCs w:val="22"/>
          <w:lang w:val="nl-NL"/>
        </w:rPr>
      </w:pPr>
      <w:r w:rsidRPr="00057F3B">
        <w:rPr>
          <w:rFonts w:ascii="Palatino Linotype" w:hAnsi="Palatino Linotype"/>
          <w:sz w:val="22"/>
          <w:szCs w:val="22"/>
          <w:lang w:val="nl-NL"/>
        </w:rPr>
        <w:tab/>
        <w:t xml:space="preserve">Uitgegeven de </w:t>
      </w:r>
      <w:r w:rsidR="00462A32">
        <w:rPr>
          <w:rFonts w:ascii="Palatino Linotype" w:hAnsi="Palatino Linotype"/>
          <w:sz w:val="22"/>
          <w:szCs w:val="22"/>
          <w:lang w:val="nl-NL"/>
        </w:rPr>
        <w:t>2</w:t>
      </w:r>
      <w:r w:rsidR="008D6831">
        <w:rPr>
          <w:rFonts w:ascii="Palatino Linotype" w:hAnsi="Palatino Linotype"/>
          <w:sz w:val="22"/>
          <w:szCs w:val="22"/>
          <w:lang w:val="nl-NL"/>
        </w:rPr>
        <w:t>7</w:t>
      </w:r>
      <w:bookmarkStart w:id="0" w:name="_GoBack"/>
      <w:bookmarkEnd w:id="0"/>
      <w:r w:rsidR="00462A32" w:rsidRPr="00462A32">
        <w:rPr>
          <w:rFonts w:ascii="Palatino Linotype" w:hAnsi="Palatino Linotype"/>
          <w:sz w:val="22"/>
          <w:szCs w:val="22"/>
          <w:vertAlign w:val="superscript"/>
          <w:lang w:val="nl-NL"/>
        </w:rPr>
        <w:t>ste</w:t>
      </w:r>
      <w:r w:rsidR="00462A32">
        <w:rPr>
          <w:rFonts w:ascii="Palatino Linotype" w:hAnsi="Palatino Linotype"/>
          <w:sz w:val="22"/>
          <w:szCs w:val="22"/>
          <w:lang w:val="nl-NL"/>
        </w:rPr>
        <w:t xml:space="preserve"> juni 2024</w:t>
      </w:r>
    </w:p>
    <w:p w:rsidR="00DB182C" w:rsidRPr="00057F3B" w:rsidRDefault="00DB182C" w:rsidP="00DB182C">
      <w:pPr>
        <w:tabs>
          <w:tab w:val="left" w:pos="5387"/>
        </w:tabs>
        <w:jc w:val="both"/>
        <w:rPr>
          <w:rFonts w:ascii="Palatino Linotype" w:hAnsi="Palatino Linotype"/>
          <w:sz w:val="22"/>
          <w:szCs w:val="22"/>
          <w:lang w:val="nl-NL"/>
        </w:rPr>
      </w:pPr>
      <w:r w:rsidRPr="00057F3B">
        <w:rPr>
          <w:rFonts w:ascii="Palatino Linotype" w:hAnsi="Palatino Linotype"/>
          <w:sz w:val="22"/>
          <w:szCs w:val="22"/>
          <w:lang w:val="nl-NL"/>
        </w:rPr>
        <w:tab/>
        <w:t>De Minister van Algemene Zaken,</w:t>
      </w:r>
    </w:p>
    <w:p w:rsidR="00DB182C" w:rsidRDefault="00462A32" w:rsidP="00DB182C">
      <w:pPr>
        <w:ind w:right="-29"/>
        <w:jc w:val="both"/>
        <w:rPr>
          <w:rFonts w:ascii="Palatino Linotype" w:hAnsi="Palatino Linotype"/>
          <w:sz w:val="22"/>
          <w:szCs w:val="22"/>
          <w:lang w:val="nl-NL"/>
        </w:rPr>
      </w:pPr>
      <w:r>
        <w:rPr>
          <w:rFonts w:ascii="Palatino Linotype" w:hAnsi="Palatino Linotype"/>
          <w:sz w:val="22"/>
          <w:szCs w:val="22"/>
          <w:lang w:val="nl-NL"/>
        </w:rPr>
        <w:t xml:space="preserve">                                                                                                                             G.S. PISAS</w:t>
      </w:r>
    </w:p>
    <w:p w:rsidR="00DB182C" w:rsidRPr="00057F3B" w:rsidRDefault="00DB182C" w:rsidP="0074681B">
      <w:pPr>
        <w:ind w:right="-29"/>
        <w:jc w:val="both"/>
        <w:rPr>
          <w:rFonts w:ascii="Palatino Linotype" w:hAnsi="Palatino Linotype"/>
          <w:sz w:val="22"/>
          <w:szCs w:val="22"/>
          <w:lang w:val="nl-NL"/>
        </w:rPr>
      </w:pPr>
      <w:r w:rsidRPr="00057F3B">
        <w:rPr>
          <w:rFonts w:ascii="Palatino Linotype" w:hAnsi="Palatino Linotype"/>
          <w:sz w:val="22"/>
          <w:szCs w:val="22"/>
          <w:lang w:val="nl-NL"/>
        </w:rPr>
        <w:lastRenderedPageBreak/>
        <w:t xml:space="preserve">BIJLAGE behorende bij </w:t>
      </w:r>
      <w:r>
        <w:rPr>
          <w:rFonts w:ascii="Palatino Linotype" w:hAnsi="Palatino Linotype"/>
          <w:sz w:val="22"/>
          <w:szCs w:val="22"/>
          <w:lang w:val="nl-NL"/>
        </w:rPr>
        <w:t>de ministeriële beschikking</w:t>
      </w:r>
      <w:r w:rsidRPr="00057F3B">
        <w:rPr>
          <w:rFonts w:ascii="Palatino Linotype" w:hAnsi="Palatino Linotype"/>
          <w:sz w:val="22"/>
          <w:szCs w:val="22"/>
          <w:lang w:val="nl-NL"/>
        </w:rPr>
        <w:t xml:space="preserve"> van de </w:t>
      </w:r>
      <w:r w:rsidR="00462A32">
        <w:rPr>
          <w:rFonts w:ascii="Palatino Linotype" w:hAnsi="Palatino Linotype"/>
          <w:sz w:val="22"/>
          <w:szCs w:val="22"/>
          <w:lang w:val="nl-NL"/>
        </w:rPr>
        <w:t>27</w:t>
      </w:r>
      <w:r w:rsidR="00462A32" w:rsidRPr="00462A32">
        <w:rPr>
          <w:rFonts w:ascii="Palatino Linotype" w:hAnsi="Palatino Linotype"/>
          <w:sz w:val="22"/>
          <w:szCs w:val="22"/>
          <w:vertAlign w:val="superscript"/>
          <w:lang w:val="nl-NL"/>
        </w:rPr>
        <w:t>ste</w:t>
      </w:r>
      <w:r w:rsidR="00462A32">
        <w:rPr>
          <w:rFonts w:ascii="Palatino Linotype" w:hAnsi="Palatino Linotype"/>
          <w:sz w:val="22"/>
          <w:szCs w:val="22"/>
          <w:lang w:val="nl-NL"/>
        </w:rPr>
        <w:t xml:space="preserve"> mei 2024</w:t>
      </w:r>
      <w:r w:rsidRPr="00057F3B">
        <w:rPr>
          <w:rFonts w:ascii="Palatino Linotype" w:hAnsi="Palatino Linotype"/>
          <w:sz w:val="22"/>
          <w:szCs w:val="22"/>
          <w:lang w:val="nl-NL"/>
        </w:rPr>
        <w:t xml:space="preserve">, no. </w:t>
      </w:r>
      <w:r w:rsidR="00462A32">
        <w:rPr>
          <w:rFonts w:ascii="Palatino Linotype" w:hAnsi="Palatino Linotype"/>
          <w:sz w:val="22"/>
          <w:szCs w:val="22"/>
          <w:lang w:val="nl-NL"/>
        </w:rPr>
        <w:t>2023/014961</w:t>
      </w:r>
      <w:r w:rsidRPr="00057F3B">
        <w:rPr>
          <w:rFonts w:ascii="Palatino Linotype" w:hAnsi="Palatino Linotype"/>
          <w:sz w:val="22"/>
          <w:szCs w:val="22"/>
          <w:lang w:val="nl-NL"/>
        </w:rPr>
        <w:t>, houdende vaststelling van de geconsolideerde tekst van de Ministeriële beschikking, met algemene werking, van de 16de februari 1996 houdende vaststelling van het model van het Internationaal Certificaat ter voorkoming van verontreiniging door olie en het model van het Internationaal Certificaat ter voorkoming van verontreiniging voor het vervoer van schadelijke stoffen in bulk</w:t>
      </w:r>
      <w:r w:rsidRPr="00057F3B">
        <w:rPr>
          <w:rStyle w:val="FootnoteReference"/>
          <w:rFonts w:ascii="Palatino Linotype" w:hAnsi="Palatino Linotype"/>
          <w:sz w:val="22"/>
          <w:szCs w:val="22"/>
          <w:lang w:val="nl-NL"/>
        </w:rPr>
        <w:footnoteReference w:id="3"/>
      </w:r>
    </w:p>
    <w:p w:rsidR="00DB182C" w:rsidRPr="00057F3B" w:rsidRDefault="00DB182C" w:rsidP="00DB182C">
      <w:pPr>
        <w:pBdr>
          <w:bottom w:val="single" w:sz="6" w:space="1" w:color="auto"/>
        </w:pBdr>
        <w:ind w:right="-29"/>
        <w:jc w:val="both"/>
        <w:rPr>
          <w:rFonts w:ascii="Palatino Linotype" w:hAnsi="Palatino Linotype"/>
          <w:sz w:val="22"/>
          <w:szCs w:val="22"/>
          <w:lang w:val="nl-NL"/>
        </w:rPr>
      </w:pPr>
    </w:p>
    <w:p w:rsidR="00DB182C" w:rsidRPr="00057F3B" w:rsidRDefault="00DB182C" w:rsidP="00DB182C">
      <w:pPr>
        <w:ind w:right="-29"/>
        <w:jc w:val="center"/>
        <w:rPr>
          <w:rFonts w:ascii="Palatino Linotype" w:hAnsi="Palatino Linotype"/>
          <w:sz w:val="22"/>
          <w:szCs w:val="22"/>
          <w:lang w:val="nl-NL"/>
        </w:rPr>
      </w:pPr>
    </w:p>
    <w:p w:rsidR="00DB182C" w:rsidRPr="00057F3B" w:rsidRDefault="00DB182C" w:rsidP="00DB182C">
      <w:pPr>
        <w:ind w:right="-29"/>
        <w:jc w:val="both"/>
        <w:rPr>
          <w:rFonts w:ascii="Palatino Linotype" w:hAnsi="Palatino Linotype"/>
          <w:sz w:val="22"/>
          <w:szCs w:val="22"/>
          <w:lang w:val="nl-NL"/>
        </w:rPr>
      </w:pPr>
      <w:r w:rsidRPr="00057F3B">
        <w:rPr>
          <w:rFonts w:ascii="Palatino Linotype" w:hAnsi="Palatino Linotype"/>
          <w:sz w:val="22"/>
          <w:szCs w:val="22"/>
          <w:lang w:val="nl-NL"/>
        </w:rPr>
        <w:t>Geconsolideerde tekst van de Ministeriële beschikking, met algemene werking, van de 16de februari 1996 houdende vaststelling van het model van het Internationaal Certificaat ter voorkoming van verontreiniging door olie en het model van het Internationaal Certificaat ter voorkoming van verontreiniging voor het vervoer van schadelijke stoffen in bulk (P.B. 1996, no. 10),</w:t>
      </w:r>
      <w:r w:rsidRPr="00057F3B">
        <w:rPr>
          <w:rFonts w:ascii="Palatino Linotype" w:hAnsi="Palatino Linotype"/>
          <w:b/>
          <w:sz w:val="22"/>
          <w:szCs w:val="22"/>
          <w:lang w:val="nl-NL"/>
        </w:rPr>
        <w:t xml:space="preserve"> </w:t>
      </w:r>
      <w:r w:rsidRPr="00057F3B">
        <w:rPr>
          <w:rFonts w:ascii="Palatino Linotype" w:hAnsi="Palatino Linotype"/>
          <w:sz w:val="22"/>
          <w:szCs w:val="22"/>
          <w:lang w:val="nl-NL"/>
        </w:rPr>
        <w:t>zoals deze luidt</w:t>
      </w:r>
      <w:r>
        <w:rPr>
          <w:rFonts w:ascii="Palatino Linotype" w:hAnsi="Palatino Linotype"/>
          <w:sz w:val="22"/>
          <w:szCs w:val="22"/>
          <w:lang w:val="nl-NL"/>
        </w:rPr>
        <w:t xml:space="preserve"> na </w:t>
      </w:r>
      <w:r w:rsidRPr="00057F3B">
        <w:rPr>
          <w:rFonts w:ascii="Palatino Linotype" w:hAnsi="Palatino Linotype"/>
          <w:sz w:val="22"/>
          <w:szCs w:val="22"/>
          <w:lang w:val="nl-NL"/>
        </w:rPr>
        <w:t xml:space="preserve">in overeenstemming </w:t>
      </w:r>
      <w:r>
        <w:rPr>
          <w:rFonts w:ascii="Palatino Linotype" w:hAnsi="Palatino Linotype"/>
          <w:sz w:val="22"/>
          <w:szCs w:val="22"/>
          <w:lang w:val="nl-NL"/>
        </w:rPr>
        <w:t xml:space="preserve">te zijn gebracht </w:t>
      </w:r>
      <w:r w:rsidRPr="00057F3B">
        <w:rPr>
          <w:rFonts w:ascii="Palatino Linotype" w:hAnsi="Palatino Linotype"/>
          <w:sz w:val="22"/>
          <w:szCs w:val="22"/>
          <w:lang w:val="nl-NL"/>
        </w:rPr>
        <w:t>met de aanwijzingen van de Algemene overgangsregeling wetgeving en bestuur Land Curaçao (A.B. 2010, no. 87, bijlage a).</w:t>
      </w:r>
    </w:p>
    <w:p w:rsidR="00DB182C" w:rsidRPr="00057F3B" w:rsidRDefault="00DB182C" w:rsidP="00DB182C">
      <w:pPr>
        <w:jc w:val="both"/>
        <w:rPr>
          <w:rFonts w:ascii="Palatino Linotype" w:hAnsi="Palatino Linotype"/>
          <w:sz w:val="22"/>
          <w:szCs w:val="22"/>
          <w:lang w:val="nl-NL"/>
        </w:rPr>
      </w:pPr>
    </w:p>
    <w:p w:rsidR="00DB182C" w:rsidRPr="00057F3B" w:rsidRDefault="00DB182C" w:rsidP="00DB182C">
      <w:pPr>
        <w:jc w:val="center"/>
        <w:rPr>
          <w:rFonts w:ascii="Palatino Linotype" w:hAnsi="Palatino Linotype"/>
          <w:sz w:val="22"/>
          <w:szCs w:val="22"/>
          <w:lang w:val="nl-NL"/>
        </w:rPr>
      </w:pPr>
      <w:r w:rsidRPr="00057F3B">
        <w:rPr>
          <w:rFonts w:ascii="Palatino Linotype" w:hAnsi="Palatino Linotype"/>
          <w:sz w:val="22"/>
          <w:szCs w:val="22"/>
          <w:lang w:val="nl-NL"/>
        </w:rPr>
        <w:t>-----</w:t>
      </w:r>
    </w:p>
    <w:p w:rsidR="00DB182C" w:rsidRPr="00057F3B" w:rsidRDefault="00DB182C" w:rsidP="00DB182C">
      <w:pPr>
        <w:suppressAutoHyphens/>
        <w:jc w:val="center"/>
        <w:rPr>
          <w:rFonts w:ascii="Palatino Linotype" w:hAnsi="Palatino Linotype"/>
          <w:sz w:val="22"/>
          <w:szCs w:val="22"/>
          <w:lang w:val="nl-NL"/>
        </w:rPr>
      </w:pPr>
    </w:p>
    <w:p w:rsidR="00DB182C" w:rsidRPr="00057F3B" w:rsidRDefault="00DB182C" w:rsidP="00DB182C">
      <w:pPr>
        <w:suppressAutoHyphens/>
        <w:jc w:val="center"/>
        <w:rPr>
          <w:rFonts w:ascii="Palatino Linotype" w:hAnsi="Palatino Linotype"/>
          <w:sz w:val="22"/>
          <w:szCs w:val="22"/>
          <w:lang w:val="nl-NL"/>
        </w:rPr>
      </w:pPr>
      <w:r w:rsidRPr="00057F3B">
        <w:rPr>
          <w:rFonts w:ascii="Palatino Linotype" w:hAnsi="Palatino Linotype"/>
          <w:sz w:val="22"/>
          <w:szCs w:val="22"/>
          <w:lang w:val="nl-NL"/>
        </w:rPr>
        <w:t>Artikel 1</w:t>
      </w:r>
    </w:p>
    <w:p w:rsidR="00DB182C" w:rsidRPr="00057F3B" w:rsidRDefault="00DB182C" w:rsidP="00DB182C">
      <w:pPr>
        <w:suppressAutoHyphens/>
        <w:jc w:val="center"/>
        <w:rPr>
          <w:rFonts w:ascii="Palatino Linotype" w:hAnsi="Palatino Linotype"/>
          <w:sz w:val="22"/>
          <w:szCs w:val="22"/>
          <w:lang w:val="nl-NL"/>
        </w:rPr>
      </w:pPr>
    </w:p>
    <w:p w:rsidR="00DB182C" w:rsidRPr="00057F3B" w:rsidRDefault="00DB182C" w:rsidP="00DB182C">
      <w:pPr>
        <w:suppressAutoHyphens/>
        <w:jc w:val="both"/>
        <w:rPr>
          <w:rFonts w:ascii="Palatino Linotype" w:hAnsi="Palatino Linotype"/>
          <w:sz w:val="22"/>
          <w:szCs w:val="22"/>
          <w:lang w:val="nl-NL"/>
        </w:rPr>
      </w:pPr>
      <w:r w:rsidRPr="00057F3B">
        <w:rPr>
          <w:rFonts w:ascii="Palatino Linotype" w:hAnsi="Palatino Linotype"/>
          <w:sz w:val="22"/>
          <w:szCs w:val="22"/>
          <w:lang w:val="nl-NL"/>
        </w:rPr>
        <w:t>Het model van het "Internationaal Certificaat ter voorkoming van verontreiniging door olie", wordt vastgesteld als opgenomen in de bij deze regeling behorende bijlage 1.</w:t>
      </w:r>
    </w:p>
    <w:p w:rsidR="00DB182C" w:rsidRPr="00057F3B" w:rsidRDefault="00DB182C" w:rsidP="00DB182C">
      <w:pPr>
        <w:suppressAutoHyphens/>
        <w:jc w:val="both"/>
        <w:rPr>
          <w:rFonts w:ascii="Palatino Linotype" w:hAnsi="Palatino Linotype"/>
          <w:sz w:val="22"/>
          <w:szCs w:val="22"/>
          <w:lang w:val="nl-NL"/>
        </w:rPr>
      </w:pPr>
    </w:p>
    <w:p w:rsidR="00DB182C" w:rsidRPr="00057F3B" w:rsidRDefault="00DB182C" w:rsidP="00DB182C">
      <w:pPr>
        <w:suppressAutoHyphens/>
        <w:jc w:val="center"/>
        <w:rPr>
          <w:rFonts w:ascii="Palatino Linotype" w:hAnsi="Palatino Linotype"/>
          <w:sz w:val="22"/>
          <w:szCs w:val="22"/>
          <w:lang w:val="nl-NL"/>
        </w:rPr>
      </w:pPr>
      <w:r w:rsidRPr="00057F3B">
        <w:rPr>
          <w:rFonts w:ascii="Palatino Linotype" w:hAnsi="Palatino Linotype"/>
          <w:sz w:val="22"/>
          <w:szCs w:val="22"/>
          <w:lang w:val="nl-NL"/>
        </w:rPr>
        <w:t>Artikel 2</w:t>
      </w:r>
    </w:p>
    <w:p w:rsidR="00DB182C" w:rsidRPr="00057F3B" w:rsidRDefault="00DB182C" w:rsidP="00DB182C">
      <w:pPr>
        <w:suppressAutoHyphens/>
        <w:jc w:val="both"/>
        <w:rPr>
          <w:rFonts w:ascii="Palatino Linotype" w:hAnsi="Palatino Linotype"/>
          <w:sz w:val="22"/>
          <w:szCs w:val="22"/>
          <w:lang w:val="nl-NL"/>
        </w:rPr>
      </w:pPr>
    </w:p>
    <w:p w:rsidR="00DB182C" w:rsidRPr="00057F3B" w:rsidRDefault="00DB182C" w:rsidP="00DB182C">
      <w:pPr>
        <w:suppressAutoHyphens/>
        <w:jc w:val="both"/>
        <w:rPr>
          <w:rFonts w:ascii="Palatino Linotype" w:hAnsi="Palatino Linotype"/>
          <w:sz w:val="22"/>
          <w:szCs w:val="22"/>
          <w:lang w:val="nl-NL"/>
        </w:rPr>
      </w:pPr>
      <w:r w:rsidRPr="00057F3B">
        <w:rPr>
          <w:rFonts w:ascii="Palatino Linotype" w:hAnsi="Palatino Linotype"/>
          <w:sz w:val="22"/>
          <w:szCs w:val="22"/>
          <w:lang w:val="nl-NL"/>
        </w:rPr>
        <w:t>Het model van het "Internationaal Certificaat ter voorkoming van verontreiniging voor het vervoer van schadelijke stoffen in bulk" wordt vastgesteld als opgenomen in de bij deze regeling behorende bijlage 2.</w:t>
      </w:r>
    </w:p>
    <w:p w:rsidR="00DB182C" w:rsidRPr="00057F3B" w:rsidRDefault="00DB182C" w:rsidP="00DB182C">
      <w:pPr>
        <w:suppressAutoHyphens/>
        <w:jc w:val="both"/>
        <w:rPr>
          <w:rFonts w:ascii="Palatino Linotype" w:hAnsi="Palatino Linotype"/>
          <w:sz w:val="22"/>
          <w:szCs w:val="22"/>
          <w:lang w:val="nl-NL"/>
        </w:rPr>
      </w:pPr>
    </w:p>
    <w:p w:rsidR="00DB182C" w:rsidRPr="00057F3B" w:rsidRDefault="00DB182C" w:rsidP="00DB182C">
      <w:pPr>
        <w:suppressAutoHyphens/>
        <w:jc w:val="center"/>
        <w:rPr>
          <w:rFonts w:ascii="Palatino Linotype" w:hAnsi="Palatino Linotype"/>
          <w:sz w:val="22"/>
          <w:szCs w:val="22"/>
          <w:lang w:val="nl-NL"/>
        </w:rPr>
      </w:pPr>
      <w:r w:rsidRPr="00057F3B">
        <w:rPr>
          <w:rFonts w:ascii="Palatino Linotype" w:hAnsi="Palatino Linotype"/>
          <w:sz w:val="22"/>
          <w:szCs w:val="22"/>
          <w:lang w:val="nl-NL"/>
        </w:rPr>
        <w:t>Artikel 3</w:t>
      </w:r>
    </w:p>
    <w:p w:rsidR="00DB182C" w:rsidRPr="00057F3B" w:rsidRDefault="00DB182C" w:rsidP="00DB182C">
      <w:pPr>
        <w:suppressAutoHyphens/>
        <w:jc w:val="center"/>
        <w:rPr>
          <w:rFonts w:ascii="Palatino Linotype" w:hAnsi="Palatino Linotype"/>
          <w:sz w:val="22"/>
          <w:szCs w:val="22"/>
          <w:lang w:val="nl-NL"/>
        </w:rPr>
      </w:pPr>
      <w:r w:rsidRPr="00057F3B">
        <w:rPr>
          <w:rFonts w:ascii="Palatino Linotype" w:hAnsi="Palatino Linotype"/>
          <w:sz w:val="22"/>
          <w:szCs w:val="22"/>
          <w:lang w:val="nl-NL"/>
        </w:rPr>
        <w:t>(vervallen)</w:t>
      </w:r>
    </w:p>
    <w:p w:rsidR="00DB182C" w:rsidRPr="00057F3B" w:rsidRDefault="00DB182C" w:rsidP="00DB182C">
      <w:pPr>
        <w:suppressAutoHyphens/>
        <w:jc w:val="both"/>
        <w:rPr>
          <w:rFonts w:ascii="Palatino Linotype" w:hAnsi="Palatino Linotype"/>
          <w:sz w:val="22"/>
          <w:szCs w:val="22"/>
          <w:lang w:val="nl-NL"/>
        </w:rPr>
      </w:pPr>
    </w:p>
    <w:p w:rsidR="00DB182C" w:rsidRPr="00057F3B" w:rsidRDefault="00DB182C" w:rsidP="00DB182C">
      <w:pPr>
        <w:suppressAutoHyphens/>
        <w:jc w:val="center"/>
        <w:rPr>
          <w:rFonts w:ascii="Palatino Linotype" w:hAnsi="Palatino Linotype"/>
          <w:sz w:val="22"/>
          <w:szCs w:val="22"/>
          <w:lang w:val="nl-NL"/>
        </w:rPr>
      </w:pPr>
      <w:r w:rsidRPr="00057F3B">
        <w:rPr>
          <w:rFonts w:ascii="Palatino Linotype" w:hAnsi="Palatino Linotype"/>
          <w:sz w:val="22"/>
          <w:szCs w:val="22"/>
          <w:lang w:val="nl-NL"/>
        </w:rPr>
        <w:t>Artikel 4</w:t>
      </w:r>
    </w:p>
    <w:p w:rsidR="00DB182C" w:rsidRPr="00057F3B" w:rsidRDefault="00DB182C" w:rsidP="00DB182C">
      <w:pPr>
        <w:suppressAutoHyphens/>
        <w:jc w:val="center"/>
        <w:rPr>
          <w:rFonts w:ascii="Palatino Linotype" w:hAnsi="Palatino Linotype"/>
          <w:sz w:val="22"/>
          <w:szCs w:val="22"/>
          <w:lang w:val="nl-NL"/>
        </w:rPr>
      </w:pPr>
      <w:r w:rsidRPr="00057F3B">
        <w:rPr>
          <w:rFonts w:ascii="Palatino Linotype" w:hAnsi="Palatino Linotype"/>
          <w:sz w:val="22"/>
          <w:szCs w:val="22"/>
          <w:lang w:val="nl-NL"/>
        </w:rPr>
        <w:t>(vervallen)</w:t>
      </w:r>
    </w:p>
    <w:p w:rsidR="00DB182C" w:rsidRPr="00057F3B" w:rsidRDefault="00DB182C" w:rsidP="00DB182C">
      <w:pPr>
        <w:widowControl/>
        <w:spacing w:after="160" w:line="259" w:lineRule="auto"/>
        <w:jc w:val="center"/>
        <w:rPr>
          <w:rFonts w:ascii="Palatino Linotype" w:hAnsi="Palatino Linotype"/>
          <w:sz w:val="22"/>
          <w:szCs w:val="22"/>
          <w:lang w:val="nl-NL"/>
        </w:rPr>
      </w:pPr>
    </w:p>
    <w:p w:rsidR="00DB182C" w:rsidRPr="00057F3B" w:rsidRDefault="00DB182C" w:rsidP="00DB182C">
      <w:pPr>
        <w:widowControl/>
        <w:spacing w:after="160" w:line="259" w:lineRule="auto"/>
        <w:jc w:val="center"/>
        <w:rPr>
          <w:rFonts w:ascii="Palatino Linotype" w:hAnsi="Palatino Linotype"/>
          <w:sz w:val="22"/>
          <w:szCs w:val="22"/>
          <w:lang w:val="nl-NL"/>
        </w:rPr>
      </w:pPr>
      <w:r w:rsidRPr="00057F3B">
        <w:rPr>
          <w:rFonts w:ascii="Palatino Linotype" w:hAnsi="Palatino Linotype"/>
          <w:sz w:val="22"/>
          <w:szCs w:val="22"/>
          <w:lang w:val="nl-NL"/>
        </w:rPr>
        <w:t>***</w:t>
      </w:r>
    </w:p>
    <w:p w:rsidR="0074681B" w:rsidRDefault="0074681B" w:rsidP="00DB182C">
      <w:pPr>
        <w:tabs>
          <w:tab w:val="left" w:pos="-720"/>
        </w:tabs>
        <w:suppressAutoHyphens/>
        <w:autoSpaceDE w:val="0"/>
        <w:autoSpaceDN w:val="0"/>
        <w:adjustRightInd w:val="0"/>
        <w:jc w:val="both"/>
        <w:rPr>
          <w:rFonts w:ascii="Palatino Linotype" w:eastAsiaTheme="minorEastAsia" w:hAnsi="Palatino Linotype" w:cs="Calibri"/>
          <w:snapToGrid/>
          <w:spacing w:val="-3"/>
          <w:sz w:val="22"/>
          <w:szCs w:val="22"/>
          <w:lang w:val="nl-NL"/>
        </w:rPr>
      </w:pPr>
    </w:p>
    <w:p w:rsidR="0074681B" w:rsidRDefault="0074681B" w:rsidP="00DB182C">
      <w:pPr>
        <w:tabs>
          <w:tab w:val="left" w:pos="-720"/>
        </w:tabs>
        <w:suppressAutoHyphens/>
        <w:autoSpaceDE w:val="0"/>
        <w:autoSpaceDN w:val="0"/>
        <w:adjustRightInd w:val="0"/>
        <w:jc w:val="both"/>
        <w:rPr>
          <w:rFonts w:ascii="Palatino Linotype" w:eastAsiaTheme="minorEastAsia" w:hAnsi="Palatino Linotype" w:cs="Calibri"/>
          <w:snapToGrid/>
          <w:spacing w:val="-3"/>
          <w:sz w:val="22"/>
          <w:szCs w:val="22"/>
          <w:lang w:val="nl-NL"/>
        </w:rPr>
      </w:pPr>
    </w:p>
    <w:p w:rsidR="0074681B" w:rsidRDefault="0074681B" w:rsidP="00DB182C">
      <w:pPr>
        <w:tabs>
          <w:tab w:val="left" w:pos="-720"/>
        </w:tabs>
        <w:suppressAutoHyphens/>
        <w:autoSpaceDE w:val="0"/>
        <w:autoSpaceDN w:val="0"/>
        <w:adjustRightInd w:val="0"/>
        <w:jc w:val="both"/>
        <w:rPr>
          <w:rFonts w:ascii="Palatino Linotype" w:eastAsiaTheme="minorEastAsia" w:hAnsi="Palatino Linotype" w:cs="Calibri"/>
          <w:snapToGrid/>
          <w:spacing w:val="-3"/>
          <w:sz w:val="22"/>
          <w:szCs w:val="22"/>
          <w:lang w:val="nl-NL"/>
        </w:rPr>
      </w:pPr>
    </w:p>
    <w:p w:rsidR="0074681B" w:rsidRDefault="0074681B" w:rsidP="00DB182C">
      <w:pPr>
        <w:tabs>
          <w:tab w:val="left" w:pos="-720"/>
        </w:tabs>
        <w:suppressAutoHyphens/>
        <w:autoSpaceDE w:val="0"/>
        <w:autoSpaceDN w:val="0"/>
        <w:adjustRightInd w:val="0"/>
        <w:jc w:val="both"/>
        <w:rPr>
          <w:rFonts w:ascii="Palatino Linotype" w:eastAsiaTheme="minorEastAsia" w:hAnsi="Palatino Linotype" w:cs="Calibri"/>
          <w:snapToGrid/>
          <w:spacing w:val="-3"/>
          <w:sz w:val="22"/>
          <w:szCs w:val="22"/>
          <w:lang w:val="nl-NL"/>
        </w:rPr>
      </w:pPr>
    </w:p>
    <w:p w:rsidR="0074681B" w:rsidRDefault="0074681B" w:rsidP="00DB182C">
      <w:pPr>
        <w:tabs>
          <w:tab w:val="left" w:pos="-720"/>
        </w:tabs>
        <w:suppressAutoHyphens/>
        <w:autoSpaceDE w:val="0"/>
        <w:autoSpaceDN w:val="0"/>
        <w:adjustRightInd w:val="0"/>
        <w:jc w:val="both"/>
        <w:rPr>
          <w:rFonts w:ascii="Palatino Linotype" w:eastAsiaTheme="minorEastAsia" w:hAnsi="Palatino Linotype" w:cs="Calibri"/>
          <w:snapToGrid/>
          <w:spacing w:val="-3"/>
          <w:sz w:val="22"/>
          <w:szCs w:val="22"/>
          <w:lang w:val="nl-NL"/>
        </w:rPr>
      </w:pPr>
    </w:p>
    <w:p w:rsidR="0074681B" w:rsidRDefault="0074681B" w:rsidP="00DB182C">
      <w:pPr>
        <w:tabs>
          <w:tab w:val="left" w:pos="-720"/>
        </w:tabs>
        <w:suppressAutoHyphens/>
        <w:autoSpaceDE w:val="0"/>
        <w:autoSpaceDN w:val="0"/>
        <w:adjustRightInd w:val="0"/>
        <w:jc w:val="both"/>
        <w:rPr>
          <w:rFonts w:ascii="Palatino Linotype" w:eastAsiaTheme="minorEastAsia" w:hAnsi="Palatino Linotype" w:cs="Calibri"/>
          <w:snapToGrid/>
          <w:spacing w:val="-3"/>
          <w:sz w:val="22"/>
          <w:szCs w:val="22"/>
          <w:lang w:val="nl-NL"/>
        </w:rPr>
      </w:pPr>
    </w:p>
    <w:p w:rsidR="0074681B" w:rsidRDefault="0074681B" w:rsidP="00DB182C">
      <w:pPr>
        <w:tabs>
          <w:tab w:val="left" w:pos="-720"/>
        </w:tabs>
        <w:suppressAutoHyphens/>
        <w:autoSpaceDE w:val="0"/>
        <w:autoSpaceDN w:val="0"/>
        <w:adjustRightInd w:val="0"/>
        <w:jc w:val="both"/>
        <w:rPr>
          <w:rFonts w:ascii="Palatino Linotype" w:eastAsiaTheme="minorEastAsia" w:hAnsi="Palatino Linotype" w:cs="Calibri"/>
          <w:snapToGrid/>
          <w:spacing w:val="-3"/>
          <w:sz w:val="22"/>
          <w:szCs w:val="22"/>
          <w:lang w:val="nl-NL"/>
        </w:rPr>
      </w:pPr>
    </w:p>
    <w:p w:rsidR="00DB182C" w:rsidRPr="001D542B" w:rsidRDefault="00DB182C" w:rsidP="00DB182C">
      <w:pPr>
        <w:tabs>
          <w:tab w:val="left" w:pos="-720"/>
        </w:tabs>
        <w:suppressAutoHyphens/>
        <w:autoSpaceDE w:val="0"/>
        <w:autoSpaceDN w:val="0"/>
        <w:adjustRightInd w:val="0"/>
        <w:jc w:val="both"/>
        <w:rPr>
          <w:rFonts w:ascii="Palatino Linotype" w:eastAsiaTheme="minorEastAsia" w:hAnsi="Palatino Linotype" w:cs="Calibri"/>
          <w:snapToGrid/>
          <w:spacing w:val="-3"/>
          <w:sz w:val="22"/>
          <w:szCs w:val="22"/>
          <w:lang w:val="nl-NL"/>
        </w:rPr>
      </w:pPr>
      <w:r w:rsidRPr="001D542B">
        <w:rPr>
          <w:rFonts w:ascii="Palatino Linotype" w:eastAsiaTheme="minorEastAsia" w:hAnsi="Palatino Linotype" w:cs="Calibri"/>
          <w:snapToGrid/>
          <w:spacing w:val="-3"/>
          <w:sz w:val="22"/>
          <w:szCs w:val="22"/>
          <w:lang w:val="nl-NL"/>
        </w:rPr>
        <w:lastRenderedPageBreak/>
        <w:t>BIJLAGE I, behorende bij de Ministeriële Regeling, met algemene werking, houdende vaststelling van het model van het Internationaal Certificaat ter voorkoming van verontreiniging door olie en het model van het Internationaal Certificaat ter voorkoming van verontreiniging voor het vervoer van schadelijke stoffen in bulk.</w:t>
      </w:r>
    </w:p>
    <w:p w:rsidR="00DB182C" w:rsidRPr="001D542B" w:rsidRDefault="00DB182C" w:rsidP="00DB182C">
      <w:pPr>
        <w:tabs>
          <w:tab w:val="left" w:pos="-720"/>
        </w:tabs>
        <w:suppressAutoHyphens/>
        <w:autoSpaceDE w:val="0"/>
        <w:autoSpaceDN w:val="0"/>
        <w:adjustRightInd w:val="0"/>
        <w:jc w:val="both"/>
        <w:rPr>
          <w:rFonts w:ascii="Palatino Linotype" w:eastAsiaTheme="minorEastAsia" w:hAnsi="Palatino Linotype" w:cs="Calibri"/>
          <w:snapToGrid/>
          <w:spacing w:val="-3"/>
          <w:sz w:val="22"/>
          <w:szCs w:val="22"/>
          <w:lang w:val="nl-NL"/>
        </w:rPr>
      </w:pPr>
    </w:p>
    <w:p w:rsidR="00DB182C" w:rsidRPr="001D542B" w:rsidRDefault="00DB182C" w:rsidP="00DB182C">
      <w:pPr>
        <w:tabs>
          <w:tab w:val="left" w:pos="-720"/>
        </w:tabs>
        <w:suppressAutoHyphens/>
        <w:autoSpaceDE w:val="0"/>
        <w:autoSpaceDN w:val="0"/>
        <w:adjustRightInd w:val="0"/>
        <w:jc w:val="both"/>
        <w:rPr>
          <w:rFonts w:ascii="Palatino Linotype" w:eastAsiaTheme="minorEastAsia" w:hAnsi="Palatino Linotype" w:cs="Calibri"/>
          <w:snapToGrid/>
          <w:spacing w:val="-3"/>
          <w:sz w:val="22"/>
          <w:szCs w:val="22"/>
          <w:lang w:val="nl-NL"/>
        </w:rPr>
      </w:pPr>
    </w:p>
    <w:p w:rsidR="00DB182C" w:rsidRPr="001D542B" w:rsidRDefault="00DB182C" w:rsidP="00DB182C">
      <w:pPr>
        <w:tabs>
          <w:tab w:val="left" w:pos="-720"/>
        </w:tabs>
        <w:suppressAutoHyphens/>
        <w:autoSpaceDE w:val="0"/>
        <w:autoSpaceDN w:val="0"/>
        <w:adjustRightInd w:val="0"/>
        <w:jc w:val="both"/>
        <w:rPr>
          <w:rFonts w:ascii="Palatino Linotype" w:eastAsiaTheme="minorEastAsia" w:hAnsi="Palatino Linotype" w:cs="Calibri"/>
          <w:snapToGrid/>
          <w:spacing w:val="-3"/>
          <w:sz w:val="22"/>
          <w:szCs w:val="22"/>
          <w:lang w:val="nl-NL"/>
        </w:rPr>
      </w:pPr>
    </w:p>
    <w:p w:rsidR="00DB182C" w:rsidRPr="001D542B" w:rsidRDefault="00DB182C" w:rsidP="00DB182C">
      <w:pPr>
        <w:tabs>
          <w:tab w:val="left" w:pos="-720"/>
        </w:tabs>
        <w:suppressAutoHyphens/>
        <w:autoSpaceDE w:val="0"/>
        <w:autoSpaceDN w:val="0"/>
        <w:adjustRightInd w:val="0"/>
        <w:jc w:val="both"/>
        <w:rPr>
          <w:rFonts w:ascii="Palatino Linotype" w:eastAsiaTheme="minorEastAsia" w:hAnsi="Palatino Linotype" w:cs="Calibri"/>
          <w:snapToGrid/>
          <w:spacing w:val="-3"/>
          <w:sz w:val="22"/>
          <w:szCs w:val="22"/>
          <w:lang w:val="nl-NL"/>
        </w:rPr>
      </w:pPr>
    </w:p>
    <w:p w:rsidR="00DB182C" w:rsidRPr="001D542B" w:rsidRDefault="00DB182C" w:rsidP="00DB182C">
      <w:pPr>
        <w:tabs>
          <w:tab w:val="left" w:pos="-720"/>
        </w:tabs>
        <w:suppressAutoHyphens/>
        <w:autoSpaceDE w:val="0"/>
        <w:autoSpaceDN w:val="0"/>
        <w:adjustRightInd w:val="0"/>
        <w:jc w:val="both"/>
        <w:rPr>
          <w:rFonts w:ascii="Palatino Linotype" w:eastAsiaTheme="minorEastAsia" w:hAnsi="Palatino Linotype" w:cs="Calibri"/>
          <w:snapToGrid/>
          <w:spacing w:val="-3"/>
          <w:sz w:val="22"/>
          <w:szCs w:val="22"/>
          <w:lang w:val="nl-NL"/>
        </w:rPr>
      </w:pPr>
    </w:p>
    <w:p w:rsidR="00DB182C" w:rsidRPr="001D542B" w:rsidRDefault="00DB182C" w:rsidP="00DB182C">
      <w:pPr>
        <w:tabs>
          <w:tab w:val="center" w:pos="4824"/>
        </w:tabs>
        <w:suppressAutoHyphens/>
        <w:autoSpaceDE w:val="0"/>
        <w:autoSpaceDN w:val="0"/>
        <w:adjustRightInd w:val="0"/>
        <w:jc w:val="center"/>
        <w:rPr>
          <w:rFonts w:ascii="Palatino Linotype" w:eastAsiaTheme="minorEastAsia" w:hAnsi="Palatino Linotype" w:cs="Calibri"/>
          <w:snapToGrid/>
          <w:spacing w:val="-3"/>
          <w:sz w:val="22"/>
          <w:szCs w:val="22"/>
          <w:lang w:val="nl-NL"/>
        </w:rPr>
      </w:pPr>
      <w:r w:rsidRPr="001D542B">
        <w:rPr>
          <w:rFonts w:ascii="Palatino Linotype" w:eastAsiaTheme="minorEastAsia" w:hAnsi="Palatino Linotype" w:cs="Calibri"/>
          <w:snapToGrid/>
          <w:spacing w:val="-3"/>
          <w:sz w:val="22"/>
          <w:szCs w:val="22"/>
          <w:lang w:val="nl-NL"/>
        </w:rPr>
        <w:t>INTERNATIONAAL CERTIFICAAT TER VOORKOMING</w:t>
      </w:r>
    </w:p>
    <w:p w:rsidR="00DB182C" w:rsidRPr="001D542B" w:rsidRDefault="00DB182C" w:rsidP="00DB182C">
      <w:pPr>
        <w:tabs>
          <w:tab w:val="left" w:pos="-720"/>
        </w:tabs>
        <w:suppressAutoHyphens/>
        <w:autoSpaceDE w:val="0"/>
        <w:autoSpaceDN w:val="0"/>
        <w:adjustRightInd w:val="0"/>
        <w:jc w:val="center"/>
        <w:rPr>
          <w:rFonts w:ascii="Palatino Linotype" w:eastAsiaTheme="minorEastAsia" w:hAnsi="Palatino Linotype" w:cs="Calibri"/>
          <w:snapToGrid/>
          <w:spacing w:val="-3"/>
          <w:sz w:val="22"/>
          <w:szCs w:val="22"/>
          <w:lang w:val="nl-NL"/>
        </w:rPr>
      </w:pPr>
    </w:p>
    <w:p w:rsidR="00DB182C" w:rsidRPr="001D542B" w:rsidRDefault="00DB182C" w:rsidP="00DB182C">
      <w:pPr>
        <w:tabs>
          <w:tab w:val="center" w:pos="4824"/>
        </w:tabs>
        <w:suppressAutoHyphens/>
        <w:autoSpaceDE w:val="0"/>
        <w:autoSpaceDN w:val="0"/>
        <w:adjustRightInd w:val="0"/>
        <w:jc w:val="center"/>
        <w:rPr>
          <w:rFonts w:ascii="Palatino Linotype" w:eastAsiaTheme="minorEastAsia" w:hAnsi="Palatino Linotype" w:cs="Calibri"/>
          <w:snapToGrid/>
          <w:spacing w:val="-3"/>
          <w:sz w:val="22"/>
          <w:szCs w:val="22"/>
          <w:lang w:val="nl-NL"/>
        </w:rPr>
      </w:pPr>
      <w:r w:rsidRPr="001D542B">
        <w:rPr>
          <w:rFonts w:ascii="Palatino Linotype" w:eastAsiaTheme="minorEastAsia" w:hAnsi="Palatino Linotype" w:cs="Calibri"/>
          <w:snapToGrid/>
          <w:spacing w:val="-3"/>
          <w:sz w:val="22"/>
          <w:szCs w:val="22"/>
          <w:lang w:val="nl-NL"/>
        </w:rPr>
        <w:t>VAN VERONTREINIGING</w:t>
      </w:r>
    </w:p>
    <w:p w:rsidR="00DB182C" w:rsidRPr="001D542B" w:rsidRDefault="00DB182C" w:rsidP="00DB182C">
      <w:pPr>
        <w:tabs>
          <w:tab w:val="left" w:pos="-720"/>
        </w:tabs>
        <w:suppressAutoHyphens/>
        <w:autoSpaceDE w:val="0"/>
        <w:autoSpaceDN w:val="0"/>
        <w:adjustRightInd w:val="0"/>
        <w:jc w:val="center"/>
        <w:rPr>
          <w:rFonts w:ascii="Palatino Linotype" w:eastAsiaTheme="minorEastAsia" w:hAnsi="Palatino Linotype" w:cs="Calibri"/>
          <w:snapToGrid/>
          <w:spacing w:val="-3"/>
          <w:sz w:val="22"/>
          <w:szCs w:val="22"/>
          <w:lang w:val="nl-NL"/>
        </w:rPr>
      </w:pPr>
    </w:p>
    <w:p w:rsidR="00DB182C" w:rsidRPr="001D542B" w:rsidRDefault="00DB182C" w:rsidP="00DB182C">
      <w:pPr>
        <w:tabs>
          <w:tab w:val="center" w:pos="4824"/>
        </w:tabs>
        <w:suppressAutoHyphens/>
        <w:autoSpaceDE w:val="0"/>
        <w:autoSpaceDN w:val="0"/>
        <w:adjustRightInd w:val="0"/>
        <w:jc w:val="center"/>
        <w:rPr>
          <w:rFonts w:ascii="Palatino Linotype" w:eastAsiaTheme="minorEastAsia" w:hAnsi="Palatino Linotype" w:cs="Calibri"/>
          <w:snapToGrid/>
          <w:spacing w:val="-3"/>
          <w:sz w:val="22"/>
          <w:szCs w:val="22"/>
          <w:lang w:val="nl-NL"/>
        </w:rPr>
      </w:pPr>
      <w:r w:rsidRPr="001D542B">
        <w:rPr>
          <w:rFonts w:ascii="Palatino Linotype" w:eastAsiaTheme="minorEastAsia" w:hAnsi="Palatino Linotype" w:cs="Calibri"/>
          <w:snapToGrid/>
          <w:spacing w:val="-3"/>
          <w:sz w:val="22"/>
          <w:szCs w:val="22"/>
          <w:lang w:val="nl-NL"/>
        </w:rPr>
        <w:t>DOOR OLIE</w:t>
      </w:r>
    </w:p>
    <w:p w:rsidR="00DB182C" w:rsidRPr="001D542B" w:rsidRDefault="00DB182C" w:rsidP="00DB182C">
      <w:pPr>
        <w:suppressAutoHyphens/>
        <w:autoSpaceDE w:val="0"/>
        <w:autoSpaceDN w:val="0"/>
        <w:adjustRightInd w:val="0"/>
        <w:ind w:right="30"/>
        <w:jc w:val="both"/>
        <w:rPr>
          <w:rFonts w:ascii="Palatino Linotype" w:eastAsiaTheme="minorEastAsia" w:hAnsi="Palatino Linotype" w:cs="Calibri"/>
          <w:snapToGrid/>
          <w:spacing w:val="-3"/>
          <w:sz w:val="22"/>
          <w:szCs w:val="22"/>
          <w:lang w:val="nl-NL"/>
        </w:rPr>
      </w:pPr>
      <w:r w:rsidRPr="001D542B">
        <w:rPr>
          <w:rFonts w:ascii="Palatino Linotype" w:eastAsiaTheme="minorEastAsia" w:hAnsi="Palatino Linotype" w:cs="Calibri"/>
          <w:snapToGrid/>
          <w:spacing w:val="-3"/>
          <w:sz w:val="22"/>
          <w:szCs w:val="22"/>
          <w:lang w:val="nl-NL"/>
        </w:rPr>
        <w:br w:type="page"/>
      </w:r>
    </w:p>
    <w:p w:rsidR="00DB182C" w:rsidRPr="00057F3B" w:rsidRDefault="00DB182C" w:rsidP="00DB182C">
      <w:pPr>
        <w:jc w:val="center"/>
        <w:rPr>
          <w:rFonts w:ascii="Palatino Linotype" w:hAnsi="Palatino Linotype" w:cstheme="minorHAnsi"/>
          <w:b/>
          <w:sz w:val="18"/>
          <w:szCs w:val="18"/>
          <w:lang w:val="nl-NL"/>
        </w:rPr>
      </w:pPr>
      <w:r w:rsidRPr="00057F3B">
        <w:rPr>
          <w:rFonts w:ascii="Palatino Linotype" w:hAnsi="Palatino Linotype" w:cstheme="minorHAnsi"/>
          <w:b/>
          <w:bCs/>
          <w:sz w:val="18"/>
          <w:szCs w:val="18"/>
          <w:lang w:val="nl-NL"/>
        </w:rPr>
        <w:lastRenderedPageBreak/>
        <w:t>INTERNATIONAAL CERTIFICAAT VAN VOORKOMING VAN VERONTREINIGING DOOR OLIE</w:t>
      </w:r>
    </w:p>
    <w:p w:rsidR="00DB182C" w:rsidRPr="00CF51B3" w:rsidRDefault="00DB182C" w:rsidP="00DB182C">
      <w:pPr>
        <w:jc w:val="center"/>
        <w:rPr>
          <w:rFonts w:ascii="Palatino Linotype" w:hAnsi="Palatino Linotype" w:cstheme="minorHAnsi"/>
          <w:sz w:val="18"/>
          <w:szCs w:val="18"/>
          <w:lang w:val="nl-NL"/>
        </w:rPr>
      </w:pPr>
      <w:r w:rsidRPr="00CF51B3">
        <w:rPr>
          <w:rFonts w:ascii="Palatino Linotype" w:hAnsi="Palatino Linotype" w:cstheme="minorHAnsi"/>
          <w:sz w:val="18"/>
          <w:szCs w:val="18"/>
          <w:lang w:val="nl-NL"/>
        </w:rPr>
        <w:t xml:space="preserve">INTERNATIONAL </w:t>
      </w:r>
      <w:r>
        <w:rPr>
          <w:rFonts w:ascii="Palatino Linotype" w:hAnsi="Palatino Linotype" w:cstheme="minorHAnsi"/>
          <w:sz w:val="18"/>
          <w:szCs w:val="18"/>
          <w:lang w:val="nl-NL"/>
        </w:rPr>
        <w:t>O</w:t>
      </w:r>
      <w:r w:rsidRPr="00CF51B3">
        <w:rPr>
          <w:rFonts w:ascii="Palatino Linotype" w:hAnsi="Palatino Linotype" w:cstheme="minorHAnsi"/>
          <w:sz w:val="18"/>
          <w:szCs w:val="18"/>
          <w:lang w:val="nl-NL"/>
        </w:rPr>
        <w:t>IL POLLUTION PREVENTION CERTIFICATE</w:t>
      </w:r>
    </w:p>
    <w:p w:rsidR="00DB182C" w:rsidRPr="00CF51B3" w:rsidRDefault="00DB182C" w:rsidP="00DB182C">
      <w:pPr>
        <w:rPr>
          <w:rFonts w:ascii="Palatino Linotype" w:hAnsi="Palatino Linotype" w:cstheme="minorHAnsi"/>
          <w:sz w:val="18"/>
          <w:szCs w:val="18"/>
          <w:lang w:val="nl-NL"/>
        </w:rPr>
      </w:pPr>
    </w:p>
    <w:p w:rsidR="00DB182C" w:rsidRPr="00D5570E" w:rsidRDefault="00DB182C" w:rsidP="00DB182C">
      <w:pPr>
        <w:jc w:val="both"/>
        <w:rPr>
          <w:rFonts w:ascii="Palatino Linotype" w:hAnsi="Palatino Linotype" w:cstheme="minorHAnsi"/>
          <w:sz w:val="16"/>
          <w:szCs w:val="16"/>
          <w:lang w:val="nl-NL"/>
        </w:rPr>
      </w:pPr>
      <w:r w:rsidRPr="00D5570E">
        <w:rPr>
          <w:rFonts w:ascii="Palatino Linotype" w:hAnsi="Palatino Linotype" w:cstheme="minorHAnsi"/>
          <w:sz w:val="16"/>
          <w:szCs w:val="16"/>
          <w:lang w:val="nl-NL"/>
        </w:rPr>
        <w:t>Uitgereikt namens de Nederlandse Regering krachtens de bepalingen van het Internationaal Verdrag ter Voorkoming van Verontreiniging door Schepen, 1973, zoals gewijzigd bij het hierop betrekking hebbende Protocol van 1978 (hierna te noemen ‘het Verdrag’)</w:t>
      </w:r>
    </w:p>
    <w:p w:rsidR="00DB182C" w:rsidRPr="00D5570E" w:rsidRDefault="00DB182C" w:rsidP="00DB182C">
      <w:pPr>
        <w:jc w:val="both"/>
        <w:rPr>
          <w:rFonts w:ascii="Palatino Linotype" w:hAnsi="Palatino Linotype" w:cstheme="minorHAnsi"/>
          <w:i/>
          <w:sz w:val="16"/>
          <w:szCs w:val="16"/>
        </w:rPr>
      </w:pPr>
      <w:r w:rsidRPr="00D5570E">
        <w:rPr>
          <w:rFonts w:ascii="Palatino Linotype" w:hAnsi="Palatino Linotype" w:cstheme="minorHAnsi"/>
          <w:i/>
          <w:sz w:val="16"/>
          <w:szCs w:val="16"/>
        </w:rPr>
        <w:t>Issued under the provisions of the International Convention for the Prevention of Pollution from Ships, 1973, as modified by the Protocol of 1978 relating thereto (hereinafter referred to as ‘the Convention’) under the authority of the Government of the Netherlands</w:t>
      </w:r>
    </w:p>
    <w:p w:rsidR="00DB182C" w:rsidRPr="00D5570E" w:rsidRDefault="00DB182C" w:rsidP="00DB182C">
      <w:pPr>
        <w:rPr>
          <w:rFonts w:ascii="Palatino Linotype" w:hAnsi="Palatino Linotype" w:cstheme="minorHAnsi"/>
          <w:sz w:val="16"/>
          <w:szCs w:val="16"/>
        </w:rPr>
      </w:pPr>
    </w:p>
    <w:p w:rsidR="00DB182C" w:rsidRPr="00D5570E" w:rsidRDefault="00DB182C" w:rsidP="00DB182C">
      <w:pPr>
        <w:jc w:val="both"/>
        <w:rPr>
          <w:rFonts w:ascii="Palatino Linotype" w:hAnsi="Palatino Linotype" w:cstheme="minorHAnsi"/>
          <w:sz w:val="16"/>
          <w:szCs w:val="16"/>
          <w:lang w:val="nl-NL"/>
        </w:rPr>
      </w:pPr>
      <w:r w:rsidRPr="00D5570E">
        <w:rPr>
          <w:rFonts w:ascii="Palatino Linotype" w:hAnsi="Palatino Linotype" w:cstheme="minorHAnsi"/>
          <w:sz w:val="16"/>
          <w:szCs w:val="16"/>
          <w:lang w:val="nl-NL"/>
        </w:rPr>
        <w:t>door: het Hoofd van de Scheepvaartinspectie.</w:t>
      </w:r>
    </w:p>
    <w:p w:rsidR="00DB182C" w:rsidRPr="00D5570E" w:rsidRDefault="00DB182C" w:rsidP="00DB182C">
      <w:pPr>
        <w:jc w:val="both"/>
        <w:rPr>
          <w:rFonts w:ascii="Palatino Linotype" w:hAnsi="Palatino Linotype" w:cstheme="minorHAnsi"/>
          <w:i/>
          <w:sz w:val="16"/>
          <w:szCs w:val="16"/>
        </w:rPr>
      </w:pPr>
      <w:r w:rsidRPr="00D5570E">
        <w:rPr>
          <w:rFonts w:ascii="Palatino Linotype" w:hAnsi="Palatino Linotype" w:cstheme="minorHAnsi"/>
          <w:i/>
          <w:sz w:val="16"/>
          <w:szCs w:val="16"/>
        </w:rPr>
        <w:t>by: the Head of the Shipping Inspection.</w:t>
      </w:r>
    </w:p>
    <w:tbl>
      <w:tblPr>
        <w:tblStyle w:val="TableGrid"/>
        <w:tblpPr w:leftFromText="180" w:rightFromText="180" w:vertAnchor="text" w:horzAnchor="margin" w:tblpY="49"/>
        <w:tblW w:w="9175" w:type="dxa"/>
        <w:tblInd w:w="0" w:type="dxa"/>
        <w:tblLook w:val="04A0" w:firstRow="1" w:lastRow="0" w:firstColumn="1" w:lastColumn="0" w:noHBand="0" w:noVBand="1"/>
      </w:tblPr>
      <w:tblGrid>
        <w:gridCol w:w="2562"/>
        <w:gridCol w:w="2203"/>
        <w:gridCol w:w="2340"/>
        <w:gridCol w:w="2070"/>
      </w:tblGrid>
      <w:tr w:rsidR="00DB182C" w:rsidRPr="00D5570E" w:rsidTr="00DB182C">
        <w:trPr>
          <w:trHeight w:val="932"/>
        </w:trPr>
        <w:tc>
          <w:tcPr>
            <w:tcW w:w="2562" w:type="dxa"/>
          </w:tcPr>
          <w:p w:rsidR="00DB182C" w:rsidRPr="00D5570E" w:rsidRDefault="00DB182C" w:rsidP="00DB182C">
            <w:pPr>
              <w:jc w:val="both"/>
              <w:rPr>
                <w:rFonts w:ascii="Palatino Linotype" w:hAnsi="Palatino Linotype" w:cstheme="minorHAnsi"/>
                <w:sz w:val="16"/>
                <w:szCs w:val="16"/>
                <w:lang w:val="nl-NL"/>
              </w:rPr>
            </w:pPr>
            <w:r w:rsidRPr="00D5570E">
              <w:rPr>
                <w:rFonts w:ascii="Palatino Linotype" w:hAnsi="Palatino Linotype" w:cstheme="minorHAnsi"/>
                <w:sz w:val="16"/>
                <w:szCs w:val="16"/>
                <w:lang w:val="nl-NL"/>
              </w:rPr>
              <w:t>Naam van het schip</w:t>
            </w:r>
          </w:p>
          <w:p w:rsidR="00DB182C" w:rsidRPr="00D5570E" w:rsidRDefault="00DB182C" w:rsidP="00DB182C">
            <w:pPr>
              <w:jc w:val="both"/>
              <w:rPr>
                <w:rFonts w:ascii="Palatino Linotype" w:hAnsi="Palatino Linotype" w:cstheme="minorHAnsi"/>
                <w:i/>
                <w:sz w:val="16"/>
                <w:szCs w:val="16"/>
                <w:lang w:val="nl-NL"/>
              </w:rPr>
            </w:pPr>
            <w:r w:rsidRPr="00D5570E">
              <w:rPr>
                <w:rFonts w:ascii="Palatino Linotype" w:hAnsi="Palatino Linotype" w:cstheme="minorHAnsi"/>
                <w:i/>
                <w:sz w:val="16"/>
                <w:szCs w:val="16"/>
                <w:lang w:val="nl-NL"/>
              </w:rPr>
              <w:t xml:space="preserve">Name of </w:t>
            </w:r>
            <w:proofErr w:type="spellStart"/>
            <w:r w:rsidRPr="00D5570E">
              <w:rPr>
                <w:rFonts w:ascii="Palatino Linotype" w:hAnsi="Palatino Linotype" w:cstheme="minorHAnsi"/>
                <w:i/>
                <w:sz w:val="16"/>
                <w:szCs w:val="16"/>
                <w:lang w:val="nl-NL"/>
              </w:rPr>
              <w:t>Ship</w:t>
            </w:r>
            <w:proofErr w:type="spellEnd"/>
          </w:p>
        </w:tc>
        <w:tc>
          <w:tcPr>
            <w:tcW w:w="2203" w:type="dxa"/>
          </w:tcPr>
          <w:p w:rsidR="00DB182C" w:rsidRPr="00D5570E" w:rsidRDefault="00DB182C" w:rsidP="00DB182C">
            <w:pPr>
              <w:jc w:val="both"/>
              <w:rPr>
                <w:rFonts w:ascii="Palatino Linotype" w:hAnsi="Palatino Linotype" w:cstheme="minorHAnsi"/>
                <w:sz w:val="16"/>
                <w:szCs w:val="16"/>
                <w:lang w:val="nl-NL"/>
              </w:rPr>
            </w:pPr>
            <w:r w:rsidRPr="00D5570E">
              <w:rPr>
                <w:rFonts w:ascii="Palatino Linotype" w:hAnsi="Palatino Linotype" w:cstheme="minorHAnsi"/>
                <w:sz w:val="16"/>
                <w:szCs w:val="16"/>
                <w:lang w:val="nl-NL"/>
              </w:rPr>
              <w:t>Internationaal naamsein</w:t>
            </w:r>
          </w:p>
          <w:p w:rsidR="00DB182C" w:rsidRPr="00D5570E" w:rsidRDefault="00DB182C" w:rsidP="00DB182C">
            <w:pPr>
              <w:jc w:val="both"/>
              <w:rPr>
                <w:rFonts w:ascii="Palatino Linotype" w:hAnsi="Palatino Linotype" w:cstheme="minorHAnsi"/>
                <w:i/>
                <w:sz w:val="16"/>
                <w:szCs w:val="16"/>
              </w:rPr>
            </w:pPr>
            <w:r w:rsidRPr="00D5570E">
              <w:rPr>
                <w:rFonts w:ascii="Palatino Linotype" w:hAnsi="Palatino Linotype" w:cstheme="minorHAnsi"/>
                <w:i/>
                <w:sz w:val="16"/>
                <w:szCs w:val="16"/>
              </w:rPr>
              <w:t>Distinctive Number or Letters</w:t>
            </w:r>
          </w:p>
        </w:tc>
        <w:tc>
          <w:tcPr>
            <w:tcW w:w="2340" w:type="dxa"/>
          </w:tcPr>
          <w:p w:rsidR="00DB182C" w:rsidRPr="00D5570E" w:rsidRDefault="00DB182C" w:rsidP="00DB182C">
            <w:pPr>
              <w:jc w:val="both"/>
              <w:rPr>
                <w:rFonts w:ascii="Palatino Linotype" w:hAnsi="Palatino Linotype" w:cstheme="minorHAnsi"/>
                <w:sz w:val="16"/>
                <w:szCs w:val="16"/>
                <w:lang w:val="nl-NL"/>
              </w:rPr>
            </w:pPr>
            <w:r w:rsidRPr="00D5570E">
              <w:rPr>
                <w:rFonts w:ascii="Palatino Linotype" w:hAnsi="Palatino Linotype" w:cstheme="minorHAnsi"/>
                <w:sz w:val="16"/>
                <w:szCs w:val="16"/>
                <w:lang w:val="nl-NL"/>
              </w:rPr>
              <w:t>Haven waar het schip thuishoort</w:t>
            </w:r>
          </w:p>
          <w:p w:rsidR="00DB182C" w:rsidRPr="00D5570E" w:rsidRDefault="00DB182C" w:rsidP="00DB182C">
            <w:pPr>
              <w:jc w:val="both"/>
              <w:rPr>
                <w:rFonts w:ascii="Palatino Linotype" w:hAnsi="Palatino Linotype" w:cstheme="minorHAnsi"/>
                <w:i/>
                <w:sz w:val="16"/>
                <w:szCs w:val="16"/>
              </w:rPr>
            </w:pPr>
            <w:r w:rsidRPr="00D5570E">
              <w:rPr>
                <w:rFonts w:ascii="Palatino Linotype" w:hAnsi="Palatino Linotype" w:cstheme="minorHAnsi"/>
                <w:i/>
                <w:sz w:val="16"/>
                <w:szCs w:val="16"/>
              </w:rPr>
              <w:t>Port of Registry</w:t>
            </w:r>
          </w:p>
        </w:tc>
        <w:tc>
          <w:tcPr>
            <w:tcW w:w="2070" w:type="dxa"/>
          </w:tcPr>
          <w:p w:rsidR="00DB182C" w:rsidRPr="00D5570E" w:rsidRDefault="00DB182C" w:rsidP="00DB182C">
            <w:pPr>
              <w:jc w:val="both"/>
              <w:rPr>
                <w:rFonts w:ascii="Palatino Linotype" w:hAnsi="Palatino Linotype" w:cstheme="minorHAnsi"/>
                <w:sz w:val="16"/>
                <w:szCs w:val="16"/>
                <w:lang w:val="nl-NL"/>
              </w:rPr>
            </w:pPr>
            <w:r w:rsidRPr="00D5570E">
              <w:rPr>
                <w:rFonts w:ascii="Palatino Linotype" w:hAnsi="Palatino Linotype" w:cstheme="minorHAnsi"/>
                <w:sz w:val="16"/>
                <w:szCs w:val="16"/>
                <w:lang w:val="nl-NL"/>
              </w:rPr>
              <w:t>Bruto inhoud in registertonnen/ bruto-tonnage</w:t>
            </w:r>
          </w:p>
          <w:p w:rsidR="00DB182C" w:rsidRPr="00D5570E" w:rsidRDefault="00DB182C" w:rsidP="00DB182C">
            <w:pPr>
              <w:jc w:val="both"/>
              <w:rPr>
                <w:rFonts w:ascii="Palatino Linotype" w:hAnsi="Palatino Linotype" w:cstheme="minorHAnsi"/>
                <w:i/>
                <w:sz w:val="16"/>
                <w:szCs w:val="16"/>
              </w:rPr>
            </w:pPr>
            <w:r w:rsidRPr="00D5570E">
              <w:rPr>
                <w:rFonts w:ascii="Palatino Linotype" w:hAnsi="Palatino Linotype" w:cstheme="minorHAnsi"/>
                <w:i/>
                <w:sz w:val="16"/>
                <w:szCs w:val="16"/>
              </w:rPr>
              <w:t>Gross tonnage</w:t>
            </w:r>
          </w:p>
        </w:tc>
      </w:tr>
      <w:tr w:rsidR="00DB182C" w:rsidRPr="00D5570E" w:rsidTr="00DB182C">
        <w:trPr>
          <w:trHeight w:val="548"/>
        </w:trPr>
        <w:tc>
          <w:tcPr>
            <w:tcW w:w="2562" w:type="dxa"/>
          </w:tcPr>
          <w:p w:rsidR="00DB182C" w:rsidRPr="00D5570E" w:rsidRDefault="00DB182C" w:rsidP="00DB182C">
            <w:pPr>
              <w:jc w:val="both"/>
              <w:rPr>
                <w:rFonts w:ascii="Palatino Linotype" w:hAnsi="Palatino Linotype" w:cstheme="minorHAnsi"/>
                <w:sz w:val="16"/>
                <w:szCs w:val="16"/>
              </w:rPr>
            </w:pPr>
          </w:p>
        </w:tc>
        <w:tc>
          <w:tcPr>
            <w:tcW w:w="2203" w:type="dxa"/>
          </w:tcPr>
          <w:p w:rsidR="00DB182C" w:rsidRPr="00D5570E" w:rsidRDefault="00DB182C" w:rsidP="00DB182C">
            <w:pPr>
              <w:jc w:val="both"/>
              <w:rPr>
                <w:rFonts w:ascii="Palatino Linotype" w:hAnsi="Palatino Linotype" w:cstheme="minorHAnsi"/>
                <w:sz w:val="16"/>
                <w:szCs w:val="16"/>
              </w:rPr>
            </w:pPr>
          </w:p>
        </w:tc>
        <w:tc>
          <w:tcPr>
            <w:tcW w:w="2340" w:type="dxa"/>
          </w:tcPr>
          <w:p w:rsidR="00DB182C" w:rsidRPr="00D5570E" w:rsidRDefault="00DB182C" w:rsidP="00DB182C">
            <w:pPr>
              <w:jc w:val="both"/>
              <w:rPr>
                <w:rFonts w:ascii="Palatino Linotype" w:hAnsi="Palatino Linotype" w:cstheme="minorHAnsi"/>
                <w:sz w:val="16"/>
                <w:szCs w:val="16"/>
              </w:rPr>
            </w:pPr>
          </w:p>
        </w:tc>
        <w:tc>
          <w:tcPr>
            <w:tcW w:w="2070" w:type="dxa"/>
          </w:tcPr>
          <w:p w:rsidR="00DB182C" w:rsidRPr="00D5570E" w:rsidRDefault="00DB182C" w:rsidP="00DB182C">
            <w:pPr>
              <w:jc w:val="both"/>
              <w:rPr>
                <w:rFonts w:ascii="Palatino Linotype" w:hAnsi="Palatino Linotype" w:cstheme="minorHAnsi"/>
                <w:sz w:val="16"/>
                <w:szCs w:val="16"/>
              </w:rPr>
            </w:pPr>
          </w:p>
        </w:tc>
      </w:tr>
    </w:tbl>
    <w:p w:rsidR="00DB182C" w:rsidRPr="00057F3B" w:rsidRDefault="00DB182C" w:rsidP="00DB182C">
      <w:pPr>
        <w:jc w:val="both"/>
        <w:rPr>
          <w:rFonts w:ascii="Palatino Linotype" w:hAnsi="Palatino Linotype" w:cstheme="minorHAnsi"/>
          <w:sz w:val="18"/>
          <w:szCs w:val="18"/>
          <w:lang w:val="nl-NL"/>
        </w:rPr>
      </w:pPr>
    </w:p>
    <w:p w:rsidR="00DB182C" w:rsidRPr="00057F3B" w:rsidRDefault="00DB182C" w:rsidP="00DB182C">
      <w:pPr>
        <w:jc w:val="both"/>
        <w:rPr>
          <w:rFonts w:ascii="Palatino Linotype" w:hAnsi="Palatino Linotype" w:cstheme="minorHAnsi"/>
          <w:sz w:val="18"/>
          <w:szCs w:val="18"/>
          <w:lang w:val="nl-NL"/>
        </w:rPr>
      </w:pPr>
      <w:r w:rsidRPr="00057F3B">
        <w:rPr>
          <w:rFonts w:ascii="Palatino Linotype" w:hAnsi="Palatino Linotype" w:cstheme="minorHAnsi"/>
          <w:sz w:val="18"/>
          <w:szCs w:val="18"/>
          <w:lang w:val="nl-NL"/>
        </w:rPr>
        <w:t>Type van het schip:</w:t>
      </w:r>
    </w:p>
    <w:p w:rsidR="00DB182C" w:rsidRPr="00CF51B3" w:rsidRDefault="00DB182C" w:rsidP="00DB182C">
      <w:pPr>
        <w:jc w:val="both"/>
        <w:rPr>
          <w:rFonts w:ascii="Palatino Linotype" w:hAnsi="Palatino Linotype" w:cstheme="minorHAnsi"/>
          <w:sz w:val="18"/>
          <w:szCs w:val="18"/>
        </w:rPr>
      </w:pPr>
      <w:r w:rsidRPr="00E44184">
        <w:rPr>
          <w:rFonts w:ascii="Palatino Linotype" w:hAnsi="Palatino Linotype" w:cstheme="minorHAnsi"/>
          <w:i/>
          <w:sz w:val="18"/>
          <w:szCs w:val="18"/>
        </w:rPr>
        <w:t>Type of ship</w:t>
      </w:r>
      <w:r w:rsidRPr="00CF51B3">
        <w:rPr>
          <w:rFonts w:ascii="Palatino Linotype" w:hAnsi="Palatino Linotype" w:cstheme="minorHAnsi"/>
          <w:sz w:val="18"/>
          <w:szCs w:val="18"/>
        </w:rPr>
        <w:t>:</w:t>
      </w:r>
    </w:p>
    <w:p w:rsidR="00DB182C" w:rsidRPr="00057F3B" w:rsidRDefault="00DB182C" w:rsidP="00DB182C">
      <w:pPr>
        <w:tabs>
          <w:tab w:val="left" w:pos="360"/>
        </w:tabs>
        <w:jc w:val="both"/>
        <w:rPr>
          <w:rFonts w:ascii="Palatino Linotype" w:hAnsi="Palatino Linotype" w:cstheme="minorHAnsi"/>
          <w:sz w:val="18"/>
          <w:szCs w:val="18"/>
        </w:rPr>
      </w:pPr>
    </w:p>
    <w:p w:rsidR="00DB182C" w:rsidRPr="00D5570E" w:rsidRDefault="00DB182C" w:rsidP="00DB182C">
      <w:pPr>
        <w:tabs>
          <w:tab w:val="left" w:pos="180"/>
        </w:tabs>
        <w:jc w:val="both"/>
        <w:rPr>
          <w:rFonts w:ascii="Palatino Linotype" w:hAnsi="Palatino Linotype" w:cstheme="minorHAnsi"/>
          <w:sz w:val="16"/>
          <w:szCs w:val="16"/>
          <w:lang w:val="nl-NL"/>
        </w:rPr>
      </w:pPr>
      <w:r w:rsidRPr="00D5570E">
        <w:rPr>
          <w:rFonts w:ascii="Palatino Linotype" w:hAnsi="Palatino Linotype" w:cstheme="minorHAnsi"/>
          <w:sz w:val="16"/>
          <w:szCs w:val="16"/>
        </w:rPr>
        <w:tab/>
      </w:r>
      <w:r w:rsidRPr="00D5570E">
        <w:rPr>
          <w:rFonts w:ascii="Palatino Linotype" w:hAnsi="Palatino Linotype" w:cstheme="minorHAnsi"/>
          <w:sz w:val="16"/>
          <w:szCs w:val="16"/>
          <w:lang w:val="nl-NL"/>
        </w:rPr>
        <w:t>Olietankschip</w:t>
      </w:r>
    </w:p>
    <w:p w:rsidR="00DB182C" w:rsidRPr="00D5570E" w:rsidRDefault="00DB182C" w:rsidP="00DB182C">
      <w:pPr>
        <w:tabs>
          <w:tab w:val="left" w:pos="180"/>
        </w:tabs>
        <w:jc w:val="both"/>
        <w:rPr>
          <w:rFonts w:ascii="Palatino Linotype" w:hAnsi="Palatino Linotype" w:cstheme="minorHAnsi"/>
          <w:i/>
          <w:sz w:val="16"/>
          <w:szCs w:val="16"/>
          <w:lang w:val="nl-NL"/>
        </w:rPr>
      </w:pPr>
      <w:r w:rsidRPr="00D5570E">
        <w:rPr>
          <w:rFonts w:ascii="Palatino Linotype" w:hAnsi="Palatino Linotype" w:cstheme="minorHAnsi"/>
          <w:sz w:val="16"/>
          <w:szCs w:val="16"/>
          <w:lang w:val="nl-NL"/>
        </w:rPr>
        <w:tab/>
      </w:r>
      <w:r w:rsidRPr="00D5570E">
        <w:rPr>
          <w:rFonts w:ascii="Palatino Linotype" w:hAnsi="Palatino Linotype" w:cstheme="minorHAnsi"/>
          <w:i/>
          <w:sz w:val="16"/>
          <w:szCs w:val="16"/>
        </w:rPr>
        <w:t>Oil tanker</w:t>
      </w:r>
    </w:p>
    <w:p w:rsidR="00DB182C" w:rsidRPr="00D5570E" w:rsidRDefault="00DB182C" w:rsidP="00DB182C">
      <w:pPr>
        <w:tabs>
          <w:tab w:val="left" w:pos="180"/>
        </w:tabs>
        <w:jc w:val="both"/>
        <w:rPr>
          <w:rFonts w:ascii="Palatino Linotype" w:hAnsi="Palatino Linotype" w:cstheme="minorHAnsi"/>
          <w:sz w:val="16"/>
          <w:szCs w:val="16"/>
          <w:lang w:val="nl-NL"/>
        </w:rPr>
      </w:pPr>
    </w:p>
    <w:p w:rsidR="00DB182C" w:rsidRPr="00D5570E" w:rsidRDefault="00DB182C" w:rsidP="00DB182C">
      <w:pPr>
        <w:tabs>
          <w:tab w:val="left" w:pos="180"/>
        </w:tabs>
        <w:jc w:val="both"/>
        <w:rPr>
          <w:rFonts w:ascii="Palatino Linotype" w:hAnsi="Palatino Linotype" w:cstheme="minorHAnsi"/>
          <w:sz w:val="16"/>
          <w:szCs w:val="16"/>
          <w:lang w:val="nl-NL"/>
        </w:rPr>
      </w:pPr>
      <w:r w:rsidRPr="00D5570E">
        <w:rPr>
          <w:rFonts w:ascii="Palatino Linotype" w:hAnsi="Palatino Linotype" w:cstheme="minorHAnsi"/>
          <w:sz w:val="16"/>
          <w:szCs w:val="16"/>
          <w:lang w:val="nl-NL"/>
        </w:rPr>
        <w:tab/>
        <w:t>Schip, geen olietankschip zijnde, met ladingtanks vallende onder Voorschrift 2(2) van Bijlage 1 bij het Verdrag</w:t>
      </w:r>
    </w:p>
    <w:p w:rsidR="00DB182C" w:rsidRPr="00D5570E" w:rsidRDefault="00DB182C" w:rsidP="00DB182C">
      <w:pPr>
        <w:tabs>
          <w:tab w:val="left" w:pos="180"/>
        </w:tabs>
        <w:jc w:val="both"/>
        <w:rPr>
          <w:rFonts w:ascii="Palatino Linotype" w:hAnsi="Palatino Linotype" w:cstheme="minorHAnsi"/>
          <w:i/>
          <w:sz w:val="16"/>
          <w:szCs w:val="16"/>
        </w:rPr>
      </w:pPr>
      <w:r w:rsidRPr="00D5570E">
        <w:rPr>
          <w:rFonts w:ascii="Palatino Linotype" w:hAnsi="Palatino Linotype" w:cstheme="minorHAnsi"/>
          <w:sz w:val="16"/>
          <w:szCs w:val="16"/>
          <w:lang w:val="nl-NL"/>
        </w:rPr>
        <w:tab/>
      </w:r>
      <w:r w:rsidRPr="00D5570E">
        <w:rPr>
          <w:rFonts w:ascii="Palatino Linotype" w:hAnsi="Palatino Linotype" w:cstheme="minorHAnsi"/>
          <w:i/>
          <w:sz w:val="16"/>
          <w:szCs w:val="16"/>
        </w:rPr>
        <w:t>Ship other than an oil tanker with cargo tanks coming under Regulation 2(2) of Annex I of the Convention</w:t>
      </w:r>
    </w:p>
    <w:p w:rsidR="00DB182C" w:rsidRPr="00D5570E" w:rsidRDefault="00DB182C" w:rsidP="00DB182C">
      <w:pPr>
        <w:tabs>
          <w:tab w:val="left" w:pos="180"/>
        </w:tabs>
        <w:jc w:val="both"/>
        <w:rPr>
          <w:rFonts w:ascii="Palatino Linotype" w:hAnsi="Palatino Linotype" w:cstheme="minorHAnsi"/>
          <w:i/>
          <w:sz w:val="16"/>
          <w:szCs w:val="16"/>
        </w:rPr>
      </w:pPr>
    </w:p>
    <w:p w:rsidR="00DB182C" w:rsidRPr="00D5570E" w:rsidRDefault="00DB182C" w:rsidP="00DB182C">
      <w:pPr>
        <w:tabs>
          <w:tab w:val="left" w:pos="180"/>
        </w:tabs>
        <w:jc w:val="both"/>
        <w:rPr>
          <w:rFonts w:ascii="Palatino Linotype" w:hAnsi="Palatino Linotype" w:cstheme="minorHAnsi"/>
          <w:sz w:val="16"/>
          <w:szCs w:val="16"/>
        </w:rPr>
      </w:pPr>
      <w:r w:rsidRPr="00D5570E">
        <w:rPr>
          <w:rFonts w:ascii="Palatino Linotype" w:hAnsi="Palatino Linotype" w:cstheme="minorHAnsi"/>
          <w:sz w:val="16"/>
          <w:szCs w:val="16"/>
        </w:rPr>
        <w:tab/>
        <w:t xml:space="preserve">Ander </w:t>
      </w:r>
      <w:proofErr w:type="spellStart"/>
      <w:r w:rsidRPr="00D5570E">
        <w:rPr>
          <w:rFonts w:ascii="Palatino Linotype" w:hAnsi="Palatino Linotype" w:cstheme="minorHAnsi"/>
          <w:sz w:val="16"/>
          <w:szCs w:val="16"/>
        </w:rPr>
        <w:t>schip</w:t>
      </w:r>
      <w:proofErr w:type="spellEnd"/>
      <w:r w:rsidRPr="00D5570E">
        <w:rPr>
          <w:rFonts w:ascii="Palatino Linotype" w:hAnsi="Palatino Linotype" w:cstheme="minorHAnsi"/>
          <w:sz w:val="16"/>
          <w:szCs w:val="16"/>
        </w:rPr>
        <w:t xml:space="preserve"> dan </w:t>
      </w:r>
      <w:proofErr w:type="spellStart"/>
      <w:r w:rsidRPr="00D5570E">
        <w:rPr>
          <w:rFonts w:ascii="Palatino Linotype" w:hAnsi="Palatino Linotype" w:cstheme="minorHAnsi"/>
          <w:sz w:val="16"/>
          <w:szCs w:val="16"/>
        </w:rPr>
        <w:t>bovengenoemd</w:t>
      </w:r>
      <w:proofErr w:type="spellEnd"/>
    </w:p>
    <w:p w:rsidR="00DB182C" w:rsidRPr="00D5570E" w:rsidRDefault="00DB182C" w:rsidP="00DB182C">
      <w:pPr>
        <w:tabs>
          <w:tab w:val="left" w:pos="180"/>
        </w:tabs>
        <w:jc w:val="both"/>
        <w:rPr>
          <w:rFonts w:ascii="Palatino Linotype" w:hAnsi="Palatino Linotype" w:cstheme="minorHAnsi"/>
          <w:i/>
          <w:sz w:val="16"/>
          <w:szCs w:val="16"/>
        </w:rPr>
      </w:pPr>
      <w:r w:rsidRPr="00D5570E">
        <w:rPr>
          <w:rFonts w:ascii="Palatino Linotype" w:hAnsi="Palatino Linotype" w:cstheme="minorHAnsi"/>
          <w:sz w:val="16"/>
          <w:szCs w:val="16"/>
        </w:rPr>
        <w:tab/>
      </w:r>
      <w:r w:rsidRPr="00D5570E">
        <w:rPr>
          <w:rFonts w:ascii="Palatino Linotype" w:hAnsi="Palatino Linotype" w:cstheme="minorHAnsi"/>
          <w:i/>
          <w:sz w:val="16"/>
          <w:szCs w:val="16"/>
        </w:rPr>
        <w:t>Ship other than any of the above</w:t>
      </w:r>
    </w:p>
    <w:p w:rsidR="00DB182C" w:rsidRPr="00CF51B3" w:rsidRDefault="00DB182C" w:rsidP="00DB182C">
      <w:pPr>
        <w:tabs>
          <w:tab w:val="left" w:pos="180"/>
        </w:tabs>
        <w:jc w:val="both"/>
        <w:rPr>
          <w:rFonts w:ascii="Palatino Linotype" w:hAnsi="Palatino Linotype" w:cstheme="minorHAnsi"/>
          <w:sz w:val="18"/>
          <w:szCs w:val="18"/>
        </w:rPr>
      </w:pPr>
    </w:p>
    <w:p w:rsidR="00DB182C" w:rsidRPr="00057F3B" w:rsidRDefault="00DB182C" w:rsidP="00DB182C">
      <w:pPr>
        <w:tabs>
          <w:tab w:val="left" w:pos="180"/>
          <w:tab w:val="left" w:pos="4860"/>
        </w:tabs>
        <w:jc w:val="both"/>
        <w:rPr>
          <w:rFonts w:ascii="Palatino Linotype" w:hAnsi="Palatino Linotype" w:cstheme="minorHAnsi"/>
          <w:sz w:val="18"/>
          <w:szCs w:val="18"/>
          <w:lang w:val="nl-NL"/>
        </w:rPr>
      </w:pPr>
      <w:r w:rsidRPr="00057F3B">
        <w:rPr>
          <w:rFonts w:ascii="Palatino Linotype" w:hAnsi="Palatino Linotype" w:cstheme="minorHAnsi"/>
          <w:sz w:val="18"/>
          <w:szCs w:val="18"/>
        </w:rPr>
        <w:tab/>
      </w:r>
      <w:r w:rsidRPr="00057F3B">
        <w:rPr>
          <w:rFonts w:ascii="Palatino Linotype" w:hAnsi="Palatino Linotype" w:cstheme="minorHAnsi"/>
          <w:sz w:val="18"/>
          <w:szCs w:val="18"/>
          <w:lang w:val="nl-NL"/>
        </w:rPr>
        <w:t>HIERMEDE WORDT VERKLAARD:</w:t>
      </w:r>
    </w:p>
    <w:p w:rsidR="00DB182C" w:rsidRPr="00CF51B3" w:rsidRDefault="00DB182C" w:rsidP="00DB182C">
      <w:pPr>
        <w:tabs>
          <w:tab w:val="left" w:pos="180"/>
        </w:tabs>
        <w:jc w:val="both"/>
        <w:rPr>
          <w:rFonts w:ascii="Palatino Linotype" w:hAnsi="Palatino Linotype" w:cstheme="minorHAnsi"/>
          <w:sz w:val="18"/>
          <w:szCs w:val="18"/>
          <w:lang w:val="nl-NL"/>
        </w:rPr>
      </w:pPr>
      <w:r w:rsidRPr="00CF51B3">
        <w:rPr>
          <w:rFonts w:ascii="Palatino Linotype" w:hAnsi="Palatino Linotype" w:cstheme="minorHAnsi"/>
          <w:sz w:val="18"/>
          <w:szCs w:val="18"/>
          <w:lang w:val="nl-NL"/>
        </w:rPr>
        <w:tab/>
      </w:r>
      <w:r w:rsidRPr="00E44184">
        <w:rPr>
          <w:rFonts w:ascii="Palatino Linotype" w:hAnsi="Palatino Linotype" w:cstheme="minorHAnsi"/>
          <w:i/>
          <w:sz w:val="18"/>
          <w:szCs w:val="18"/>
          <w:lang w:val="nl-NL"/>
        </w:rPr>
        <w:t>THIS IS TO CERTIFY</w:t>
      </w:r>
      <w:r w:rsidRPr="00CF51B3">
        <w:rPr>
          <w:rFonts w:ascii="Palatino Linotype" w:hAnsi="Palatino Linotype" w:cstheme="minorHAnsi"/>
          <w:sz w:val="18"/>
          <w:szCs w:val="18"/>
          <w:lang w:val="nl-NL"/>
        </w:rPr>
        <w:t>:</w:t>
      </w:r>
    </w:p>
    <w:p w:rsidR="00DB182C" w:rsidRPr="00057F3B" w:rsidRDefault="00DB182C" w:rsidP="00DB182C">
      <w:pPr>
        <w:tabs>
          <w:tab w:val="left" w:pos="180"/>
        </w:tabs>
        <w:jc w:val="both"/>
        <w:rPr>
          <w:rFonts w:ascii="Palatino Linotype" w:hAnsi="Palatino Linotype" w:cstheme="minorHAnsi"/>
          <w:sz w:val="18"/>
          <w:szCs w:val="18"/>
          <w:lang w:val="nl-NL"/>
        </w:rPr>
      </w:pPr>
    </w:p>
    <w:p w:rsidR="00DB182C" w:rsidRPr="009739A8" w:rsidRDefault="00DB182C" w:rsidP="00DB182C">
      <w:pPr>
        <w:numPr>
          <w:ilvl w:val="0"/>
          <w:numId w:val="11"/>
        </w:numPr>
        <w:ind w:left="180" w:hanging="180"/>
        <w:jc w:val="both"/>
        <w:rPr>
          <w:rFonts w:ascii="Palatino Linotype" w:hAnsi="Palatino Linotype" w:cstheme="minorHAnsi"/>
          <w:sz w:val="16"/>
          <w:szCs w:val="16"/>
          <w:lang w:val="nl-NL"/>
        </w:rPr>
      </w:pPr>
      <w:r w:rsidRPr="009739A8">
        <w:rPr>
          <w:rFonts w:ascii="Palatino Linotype" w:hAnsi="Palatino Linotype" w:cstheme="minorHAnsi"/>
          <w:sz w:val="16"/>
          <w:szCs w:val="16"/>
          <w:lang w:val="nl-NL"/>
        </w:rPr>
        <w:t>Dat het schip is onderzocht overeenkomstig Voorschrift 4 van Bijlage I bij het Verdrag; en</w:t>
      </w:r>
    </w:p>
    <w:p w:rsidR="00DB182C" w:rsidRPr="009739A8" w:rsidRDefault="00DB182C" w:rsidP="00DB182C">
      <w:pPr>
        <w:ind w:left="180"/>
        <w:jc w:val="both"/>
        <w:rPr>
          <w:rFonts w:ascii="Palatino Linotype" w:hAnsi="Palatino Linotype" w:cstheme="minorHAnsi"/>
          <w:i/>
          <w:sz w:val="16"/>
          <w:szCs w:val="16"/>
        </w:rPr>
      </w:pPr>
      <w:r w:rsidRPr="009739A8">
        <w:rPr>
          <w:rFonts w:ascii="Palatino Linotype" w:hAnsi="Palatino Linotype" w:cstheme="minorHAnsi"/>
          <w:i/>
          <w:sz w:val="16"/>
          <w:szCs w:val="16"/>
        </w:rPr>
        <w:t>That the ship has been surveyed in accordance with Regulation 4 of Annex I of the Convention; and</w:t>
      </w:r>
    </w:p>
    <w:p w:rsidR="00DB182C" w:rsidRPr="009739A8" w:rsidRDefault="00DB182C" w:rsidP="00DB182C">
      <w:pPr>
        <w:ind w:left="180" w:hanging="180"/>
        <w:jc w:val="both"/>
        <w:rPr>
          <w:rFonts w:ascii="Palatino Linotype" w:hAnsi="Palatino Linotype" w:cstheme="minorHAnsi"/>
          <w:i/>
          <w:sz w:val="16"/>
          <w:szCs w:val="16"/>
        </w:rPr>
      </w:pPr>
    </w:p>
    <w:p w:rsidR="00DB182C" w:rsidRPr="009739A8" w:rsidRDefault="00DB182C" w:rsidP="00DB182C">
      <w:pPr>
        <w:numPr>
          <w:ilvl w:val="0"/>
          <w:numId w:val="11"/>
        </w:numPr>
        <w:ind w:left="180" w:hanging="180"/>
        <w:jc w:val="both"/>
        <w:rPr>
          <w:rFonts w:ascii="Palatino Linotype" w:hAnsi="Palatino Linotype" w:cstheme="minorHAnsi"/>
          <w:sz w:val="16"/>
          <w:szCs w:val="16"/>
          <w:lang w:val="nl-NL"/>
        </w:rPr>
      </w:pPr>
      <w:r w:rsidRPr="009739A8">
        <w:rPr>
          <w:rFonts w:ascii="Palatino Linotype" w:hAnsi="Palatino Linotype" w:cstheme="minorHAnsi"/>
          <w:sz w:val="16"/>
          <w:szCs w:val="16"/>
          <w:lang w:val="nl-NL"/>
        </w:rPr>
        <w:t>dat het onderzoek heeft aangetoond dat de constructie, de uitrusting, de systemen, de onderdelen, de inrichting en de materialen van het schip en de toestand daarvan in alle opzichten voldoende waren en dat het schip voldeed aan de van toepassing zijnde eisen van Bijlage I bij het Verdrag.</w:t>
      </w:r>
    </w:p>
    <w:p w:rsidR="00DB182C" w:rsidRPr="009739A8" w:rsidRDefault="00DB182C" w:rsidP="00DB182C">
      <w:pPr>
        <w:ind w:left="180"/>
        <w:jc w:val="both"/>
        <w:rPr>
          <w:rFonts w:ascii="Palatino Linotype" w:hAnsi="Palatino Linotype" w:cstheme="minorHAnsi"/>
          <w:i/>
          <w:sz w:val="16"/>
          <w:szCs w:val="16"/>
        </w:rPr>
      </w:pPr>
      <w:r w:rsidRPr="009739A8">
        <w:rPr>
          <w:rFonts w:ascii="Palatino Linotype" w:hAnsi="Palatino Linotype" w:cstheme="minorHAnsi"/>
          <w:i/>
          <w:sz w:val="16"/>
          <w:szCs w:val="16"/>
        </w:rPr>
        <w:t>that the survey showed that the structure, equipment, systems, fittings, arrangement and material of the ship and the condition thereof were in all respects satisfactory and that the ship complied with the applicable requirements of Annex I of the Convention.</w:t>
      </w:r>
    </w:p>
    <w:p w:rsidR="00DB182C" w:rsidRPr="009739A8" w:rsidRDefault="00DB182C" w:rsidP="00DB182C">
      <w:pPr>
        <w:jc w:val="both"/>
        <w:rPr>
          <w:rFonts w:ascii="Palatino Linotype" w:hAnsi="Palatino Linotype" w:cstheme="minorHAnsi"/>
          <w:sz w:val="16"/>
          <w:szCs w:val="16"/>
        </w:rPr>
      </w:pPr>
    </w:p>
    <w:p w:rsidR="00DB182C" w:rsidRPr="009739A8" w:rsidRDefault="00DB182C" w:rsidP="00DB182C">
      <w:pPr>
        <w:tabs>
          <w:tab w:val="left" w:pos="4860"/>
        </w:tabs>
        <w:jc w:val="both"/>
        <w:rPr>
          <w:rFonts w:ascii="Palatino Linotype" w:hAnsi="Palatino Linotype" w:cstheme="minorHAnsi"/>
          <w:sz w:val="16"/>
          <w:szCs w:val="16"/>
          <w:lang w:val="nl-NL"/>
        </w:rPr>
      </w:pPr>
      <w:r w:rsidRPr="009739A8">
        <w:rPr>
          <w:rFonts w:ascii="Palatino Linotype" w:hAnsi="Palatino Linotype" w:cstheme="minorHAnsi"/>
          <w:sz w:val="16"/>
          <w:szCs w:val="16"/>
          <w:lang w:val="nl-NL"/>
        </w:rPr>
        <w:t xml:space="preserve">Dit certificaat gaat vergezeld van Aanhangsel nr.……, </w:t>
      </w:r>
      <w:r w:rsidRPr="009739A8">
        <w:rPr>
          <w:rFonts w:ascii="Palatino Linotype" w:hAnsi="Palatino Linotype" w:cstheme="minorHAnsi"/>
          <w:sz w:val="16"/>
          <w:szCs w:val="16"/>
          <w:lang w:val="nl-NL"/>
        </w:rPr>
        <w:tab/>
        <w:t>dat één geheel vormt met dit certificaat en dat is uitgereikt te Curaçao, de…………………………</w:t>
      </w:r>
    </w:p>
    <w:p w:rsidR="00DB182C" w:rsidRPr="009739A8" w:rsidRDefault="00DB182C" w:rsidP="00DB182C">
      <w:pPr>
        <w:tabs>
          <w:tab w:val="left" w:pos="4860"/>
        </w:tabs>
        <w:jc w:val="both"/>
        <w:rPr>
          <w:rFonts w:ascii="Palatino Linotype" w:hAnsi="Palatino Linotype" w:cstheme="minorHAnsi"/>
          <w:i/>
          <w:sz w:val="16"/>
          <w:szCs w:val="16"/>
        </w:rPr>
      </w:pPr>
      <w:r w:rsidRPr="009739A8">
        <w:rPr>
          <w:rFonts w:ascii="Palatino Linotype" w:hAnsi="Palatino Linotype" w:cstheme="minorHAnsi"/>
          <w:i/>
          <w:sz w:val="16"/>
          <w:szCs w:val="16"/>
        </w:rPr>
        <w:t>This certificate is accompanied with Supplement no.</w:t>
      </w:r>
      <w:r w:rsidRPr="009739A8">
        <w:rPr>
          <w:rFonts w:ascii="Palatino Linotype" w:hAnsi="Palatino Linotype" w:cstheme="minorHAnsi"/>
          <w:i/>
          <w:sz w:val="16"/>
          <w:szCs w:val="16"/>
        </w:rPr>
        <w:tab/>
        <w:t xml:space="preserve">which forms an integrated part with this certificate and which is issued at Curacao, the </w:t>
      </w:r>
    </w:p>
    <w:p w:rsidR="00DB182C" w:rsidRPr="009739A8" w:rsidRDefault="00DB182C" w:rsidP="00DB182C">
      <w:pPr>
        <w:jc w:val="both"/>
        <w:rPr>
          <w:rFonts w:ascii="Palatino Linotype" w:hAnsi="Palatino Linotype" w:cstheme="minorHAnsi"/>
          <w:sz w:val="16"/>
          <w:szCs w:val="16"/>
        </w:rPr>
      </w:pPr>
    </w:p>
    <w:p w:rsidR="00DB182C" w:rsidRPr="00DB182C" w:rsidRDefault="00DB182C" w:rsidP="00DB182C">
      <w:pPr>
        <w:rPr>
          <w:rFonts w:ascii="Palatino Linotype" w:hAnsi="Palatino Linotype" w:cstheme="minorHAnsi"/>
          <w:sz w:val="16"/>
          <w:szCs w:val="16"/>
        </w:rPr>
      </w:pPr>
      <w:r w:rsidRPr="009739A8">
        <w:rPr>
          <w:rFonts w:ascii="Palatino Linotype" w:hAnsi="Palatino Linotype" w:cstheme="minorHAnsi"/>
          <w:sz w:val="16"/>
          <w:szCs w:val="16"/>
          <w:lang w:val="nl-NL"/>
        </w:rPr>
        <w:t xml:space="preserve">Dit certificaat blijft geldig tot ……………………………  …..    </w:t>
      </w:r>
      <w:proofErr w:type="spellStart"/>
      <w:r w:rsidRPr="00DB182C">
        <w:rPr>
          <w:rFonts w:ascii="Palatino Linotype" w:hAnsi="Palatino Linotype" w:cstheme="minorHAnsi"/>
          <w:sz w:val="16"/>
          <w:szCs w:val="16"/>
        </w:rPr>
        <w:t>afhankelijk</w:t>
      </w:r>
      <w:proofErr w:type="spellEnd"/>
      <w:r w:rsidRPr="00DB182C">
        <w:rPr>
          <w:rFonts w:ascii="Palatino Linotype" w:hAnsi="Palatino Linotype" w:cstheme="minorHAnsi"/>
          <w:sz w:val="16"/>
          <w:szCs w:val="16"/>
        </w:rPr>
        <w:t xml:space="preserve"> van </w:t>
      </w:r>
      <w:proofErr w:type="spellStart"/>
      <w:r w:rsidRPr="00DB182C">
        <w:rPr>
          <w:rFonts w:ascii="Palatino Linotype" w:hAnsi="Palatino Linotype" w:cstheme="minorHAnsi"/>
          <w:sz w:val="16"/>
          <w:szCs w:val="16"/>
        </w:rPr>
        <w:t>onderzoeken</w:t>
      </w:r>
      <w:proofErr w:type="spellEnd"/>
      <w:r w:rsidRPr="00DB182C">
        <w:rPr>
          <w:rFonts w:ascii="Palatino Linotype" w:hAnsi="Palatino Linotype" w:cstheme="minorHAnsi"/>
          <w:sz w:val="16"/>
          <w:szCs w:val="16"/>
        </w:rPr>
        <w:t xml:space="preserve"> </w:t>
      </w:r>
      <w:proofErr w:type="spellStart"/>
      <w:r w:rsidRPr="00DB182C">
        <w:rPr>
          <w:rFonts w:ascii="Palatino Linotype" w:hAnsi="Palatino Linotype" w:cstheme="minorHAnsi"/>
          <w:sz w:val="16"/>
          <w:szCs w:val="16"/>
        </w:rPr>
        <w:t>overeenkomstig</w:t>
      </w:r>
      <w:proofErr w:type="spellEnd"/>
      <w:r w:rsidRPr="00DB182C">
        <w:rPr>
          <w:rFonts w:ascii="Palatino Linotype" w:hAnsi="Palatino Linotype" w:cstheme="minorHAnsi"/>
          <w:sz w:val="16"/>
          <w:szCs w:val="16"/>
        </w:rPr>
        <w:t xml:space="preserve"> </w:t>
      </w:r>
    </w:p>
    <w:p w:rsidR="00DB182C" w:rsidRPr="009739A8" w:rsidRDefault="00DB182C" w:rsidP="00DB182C">
      <w:pPr>
        <w:rPr>
          <w:rFonts w:ascii="Palatino Linotype" w:hAnsi="Palatino Linotype" w:cstheme="minorHAnsi"/>
          <w:i/>
          <w:sz w:val="16"/>
          <w:szCs w:val="16"/>
        </w:rPr>
      </w:pPr>
      <w:r w:rsidRPr="009739A8">
        <w:rPr>
          <w:rFonts w:ascii="Palatino Linotype" w:hAnsi="Palatino Linotype" w:cstheme="minorHAnsi"/>
          <w:i/>
          <w:sz w:val="16"/>
          <w:szCs w:val="16"/>
        </w:rPr>
        <w:t>This certificate is valid until</w:t>
      </w:r>
      <w:r w:rsidRPr="009739A8">
        <w:rPr>
          <w:rFonts w:ascii="Palatino Linotype" w:hAnsi="Palatino Linotype" w:cstheme="minorHAnsi"/>
          <w:i/>
          <w:sz w:val="16"/>
          <w:szCs w:val="16"/>
        </w:rPr>
        <w:tab/>
        <w:t xml:space="preserve">                                                            subject to surveys in accordance with Regulation 4 of </w:t>
      </w:r>
    </w:p>
    <w:p w:rsidR="00DB182C" w:rsidRPr="009739A8" w:rsidRDefault="00DB182C" w:rsidP="00DB182C">
      <w:pPr>
        <w:rPr>
          <w:rFonts w:ascii="Palatino Linotype" w:hAnsi="Palatino Linotype" w:cstheme="minorHAnsi"/>
          <w:sz w:val="16"/>
          <w:szCs w:val="16"/>
          <w:lang w:val="nl-NL"/>
        </w:rPr>
      </w:pPr>
      <w:r w:rsidRPr="009739A8">
        <w:rPr>
          <w:rFonts w:ascii="Palatino Linotype" w:hAnsi="Palatino Linotype" w:cstheme="minorHAnsi"/>
          <w:sz w:val="16"/>
          <w:szCs w:val="16"/>
          <w:lang w:val="nl-NL"/>
        </w:rPr>
        <w:t>Voorschrift 4 van Bijlage I bij het Verdrag.</w:t>
      </w:r>
    </w:p>
    <w:p w:rsidR="00DB182C" w:rsidRPr="00DB182C" w:rsidRDefault="00DB182C" w:rsidP="00DB182C">
      <w:pPr>
        <w:rPr>
          <w:rFonts w:ascii="Palatino Linotype" w:hAnsi="Palatino Linotype" w:cstheme="minorHAnsi"/>
          <w:i/>
          <w:sz w:val="16"/>
          <w:szCs w:val="16"/>
        </w:rPr>
      </w:pPr>
      <w:r w:rsidRPr="009739A8">
        <w:rPr>
          <w:rFonts w:ascii="Palatino Linotype" w:hAnsi="Palatino Linotype" w:cstheme="minorHAnsi"/>
          <w:i/>
          <w:sz w:val="16"/>
          <w:szCs w:val="16"/>
        </w:rPr>
        <w:t>of Annex I</w:t>
      </w:r>
      <w:r w:rsidRPr="00DB182C">
        <w:rPr>
          <w:rFonts w:ascii="Palatino Linotype" w:hAnsi="Palatino Linotype" w:cstheme="minorHAnsi"/>
          <w:i/>
          <w:sz w:val="16"/>
          <w:szCs w:val="16"/>
        </w:rPr>
        <w:t xml:space="preserve"> of the Convention.</w:t>
      </w:r>
    </w:p>
    <w:p w:rsidR="00DB182C" w:rsidRPr="00DB182C" w:rsidRDefault="00DB182C" w:rsidP="00DB182C">
      <w:pPr>
        <w:jc w:val="both"/>
        <w:rPr>
          <w:rFonts w:ascii="Palatino Linotype" w:hAnsi="Palatino Linotype" w:cstheme="minorHAnsi"/>
          <w:sz w:val="16"/>
          <w:szCs w:val="16"/>
        </w:rPr>
      </w:pPr>
    </w:p>
    <w:p w:rsidR="00DB182C" w:rsidRPr="009739A8" w:rsidRDefault="00DB182C" w:rsidP="00DB182C">
      <w:pPr>
        <w:jc w:val="both"/>
        <w:rPr>
          <w:rFonts w:ascii="Palatino Linotype" w:hAnsi="Palatino Linotype" w:cstheme="minorHAnsi"/>
          <w:sz w:val="16"/>
          <w:szCs w:val="16"/>
          <w:lang w:val="nl-NL"/>
        </w:rPr>
      </w:pPr>
      <w:r w:rsidRPr="009739A8">
        <w:rPr>
          <w:rFonts w:ascii="Palatino Linotype" w:hAnsi="Palatino Linotype" w:cstheme="minorHAnsi"/>
          <w:sz w:val="16"/>
          <w:szCs w:val="16"/>
          <w:lang w:val="nl-NL"/>
        </w:rPr>
        <w:t>Uitgereikt te Curaçao, de ……………………………………… onder nr. ………………………………………….</w:t>
      </w:r>
    </w:p>
    <w:p w:rsidR="00DB182C" w:rsidRPr="009739A8" w:rsidRDefault="00DB182C" w:rsidP="00DB182C">
      <w:pPr>
        <w:tabs>
          <w:tab w:val="left" w:pos="4770"/>
        </w:tabs>
        <w:jc w:val="both"/>
        <w:rPr>
          <w:rFonts w:ascii="Palatino Linotype" w:hAnsi="Palatino Linotype" w:cstheme="minorHAnsi"/>
          <w:i/>
          <w:sz w:val="16"/>
          <w:szCs w:val="16"/>
        </w:rPr>
      </w:pPr>
      <w:r w:rsidRPr="009739A8">
        <w:rPr>
          <w:rFonts w:ascii="Palatino Linotype" w:hAnsi="Palatino Linotype" w:cstheme="minorHAnsi"/>
          <w:i/>
          <w:sz w:val="16"/>
          <w:szCs w:val="16"/>
        </w:rPr>
        <w:t xml:space="preserve">Issued at Curacao, the </w:t>
      </w:r>
      <w:r w:rsidRPr="009739A8">
        <w:rPr>
          <w:rFonts w:ascii="Palatino Linotype" w:hAnsi="Palatino Linotype" w:cstheme="minorHAnsi"/>
          <w:i/>
          <w:sz w:val="16"/>
          <w:szCs w:val="16"/>
        </w:rPr>
        <w:tab/>
        <w:t xml:space="preserve">under no. </w:t>
      </w:r>
      <w:r w:rsidRPr="009739A8">
        <w:rPr>
          <w:rFonts w:ascii="Palatino Linotype" w:hAnsi="Palatino Linotype" w:cstheme="minorHAnsi"/>
          <w:i/>
          <w:sz w:val="16"/>
          <w:szCs w:val="16"/>
        </w:rPr>
        <w:tab/>
      </w:r>
      <w:r w:rsidRPr="009739A8">
        <w:rPr>
          <w:rFonts w:ascii="Palatino Linotype" w:hAnsi="Palatino Linotype" w:cstheme="minorHAnsi"/>
          <w:i/>
          <w:sz w:val="16"/>
          <w:szCs w:val="16"/>
        </w:rPr>
        <w:tab/>
      </w:r>
      <w:r w:rsidRPr="009739A8">
        <w:rPr>
          <w:rFonts w:ascii="Palatino Linotype" w:hAnsi="Palatino Linotype" w:cstheme="minorHAnsi"/>
          <w:i/>
          <w:sz w:val="16"/>
          <w:szCs w:val="16"/>
        </w:rPr>
        <w:tab/>
      </w:r>
      <w:r w:rsidRPr="009739A8">
        <w:rPr>
          <w:rFonts w:ascii="Palatino Linotype" w:hAnsi="Palatino Linotype" w:cstheme="minorHAnsi"/>
          <w:i/>
          <w:sz w:val="16"/>
          <w:szCs w:val="16"/>
        </w:rPr>
        <w:tab/>
      </w:r>
      <w:r w:rsidRPr="009739A8">
        <w:rPr>
          <w:rFonts w:ascii="Palatino Linotype" w:hAnsi="Palatino Linotype" w:cstheme="minorHAnsi"/>
          <w:i/>
          <w:sz w:val="16"/>
          <w:szCs w:val="16"/>
        </w:rPr>
        <w:tab/>
      </w:r>
    </w:p>
    <w:p w:rsidR="00DB182C" w:rsidRPr="009739A8" w:rsidRDefault="00DB182C" w:rsidP="00DB182C">
      <w:pPr>
        <w:jc w:val="both"/>
        <w:rPr>
          <w:rFonts w:ascii="Palatino Linotype" w:hAnsi="Palatino Linotype" w:cstheme="minorHAnsi"/>
          <w:sz w:val="16"/>
          <w:szCs w:val="16"/>
        </w:rPr>
      </w:pPr>
    </w:p>
    <w:p w:rsidR="00DB182C" w:rsidRPr="009739A8" w:rsidRDefault="00DB182C" w:rsidP="00DB182C">
      <w:pPr>
        <w:jc w:val="both"/>
        <w:rPr>
          <w:rFonts w:ascii="Palatino Linotype" w:hAnsi="Palatino Linotype" w:cstheme="minorHAnsi"/>
          <w:sz w:val="16"/>
          <w:szCs w:val="16"/>
          <w:lang w:val="nl-NL"/>
        </w:rPr>
      </w:pPr>
      <w:r w:rsidRPr="009739A8">
        <w:rPr>
          <w:rFonts w:ascii="Palatino Linotype" w:hAnsi="Palatino Linotype" w:cstheme="minorHAnsi"/>
          <w:sz w:val="16"/>
          <w:szCs w:val="16"/>
          <w:lang w:val="nl-NL"/>
        </w:rPr>
        <w:t>Ondergetekende verklaart dat hij door genoemde Regering is gemachtigd dit certificaat uit te reiken.</w:t>
      </w:r>
    </w:p>
    <w:p w:rsidR="00DB182C" w:rsidRPr="009739A8" w:rsidRDefault="00DB182C" w:rsidP="00DB182C">
      <w:pPr>
        <w:jc w:val="both"/>
        <w:rPr>
          <w:rFonts w:ascii="Palatino Linotype" w:hAnsi="Palatino Linotype" w:cstheme="minorHAnsi"/>
          <w:i/>
          <w:sz w:val="16"/>
          <w:szCs w:val="16"/>
        </w:rPr>
      </w:pPr>
      <w:r w:rsidRPr="009739A8">
        <w:rPr>
          <w:rFonts w:ascii="Palatino Linotype" w:hAnsi="Palatino Linotype" w:cstheme="minorHAnsi"/>
          <w:i/>
          <w:sz w:val="16"/>
          <w:szCs w:val="16"/>
        </w:rPr>
        <w:t>The undersigned declares that he is duly authorized by the said Government to issue this certificate.</w:t>
      </w:r>
    </w:p>
    <w:p w:rsidR="00DB182C" w:rsidRPr="009739A8" w:rsidRDefault="00DB182C" w:rsidP="00DB182C">
      <w:pPr>
        <w:jc w:val="both"/>
        <w:rPr>
          <w:rFonts w:ascii="Palatino Linotype" w:hAnsi="Palatino Linotype" w:cstheme="minorHAnsi"/>
          <w:sz w:val="16"/>
          <w:szCs w:val="16"/>
        </w:rPr>
      </w:pPr>
    </w:p>
    <w:p w:rsidR="00DB182C" w:rsidRPr="009739A8" w:rsidRDefault="00DB182C" w:rsidP="00DB182C">
      <w:pPr>
        <w:tabs>
          <w:tab w:val="left" w:pos="5400"/>
        </w:tabs>
        <w:ind w:left="4770" w:right="-64"/>
        <w:rPr>
          <w:rFonts w:ascii="Palatino Linotype" w:hAnsi="Palatino Linotype" w:cstheme="minorHAnsi"/>
          <w:sz w:val="16"/>
          <w:szCs w:val="16"/>
          <w:lang w:val="nl-NL"/>
        </w:rPr>
      </w:pPr>
      <w:r w:rsidRPr="009739A8">
        <w:rPr>
          <w:rFonts w:ascii="Palatino Linotype" w:hAnsi="Palatino Linotype" w:cstheme="minorHAnsi"/>
          <w:sz w:val="16"/>
          <w:szCs w:val="16"/>
          <w:lang w:val="nl-NL"/>
        </w:rPr>
        <w:t xml:space="preserve">Het Hoofd van de Scheepvaartinspectie, </w:t>
      </w:r>
    </w:p>
    <w:p w:rsidR="00DB182C" w:rsidRPr="009739A8" w:rsidRDefault="00DB182C" w:rsidP="00DB182C">
      <w:pPr>
        <w:tabs>
          <w:tab w:val="left" w:pos="5130"/>
          <w:tab w:val="left" w:pos="5400"/>
        </w:tabs>
        <w:ind w:left="4770" w:right="116"/>
        <w:rPr>
          <w:rFonts w:ascii="Palatino Linotype" w:hAnsi="Palatino Linotype" w:cstheme="minorHAnsi"/>
          <w:sz w:val="16"/>
          <w:szCs w:val="16"/>
        </w:rPr>
      </w:pPr>
      <w:r w:rsidRPr="009739A8">
        <w:rPr>
          <w:rFonts w:ascii="Palatino Linotype" w:hAnsi="Palatino Linotype" w:cstheme="minorHAnsi"/>
          <w:i/>
          <w:sz w:val="16"/>
          <w:szCs w:val="16"/>
        </w:rPr>
        <w:t>The Head of the Shipping Inspection</w:t>
      </w:r>
      <w:r w:rsidRPr="009739A8">
        <w:rPr>
          <w:rFonts w:ascii="Palatino Linotype" w:hAnsi="Palatino Linotype" w:cstheme="minorHAnsi"/>
          <w:sz w:val="16"/>
          <w:szCs w:val="16"/>
        </w:rPr>
        <w:t xml:space="preserve">, </w:t>
      </w:r>
    </w:p>
    <w:p w:rsidR="00DB182C" w:rsidRPr="009739A8" w:rsidRDefault="00DB182C" w:rsidP="00DB182C">
      <w:pPr>
        <w:tabs>
          <w:tab w:val="left" w:pos="5400"/>
          <w:tab w:val="left" w:pos="5490"/>
          <w:tab w:val="left" w:pos="5580"/>
        </w:tabs>
        <w:ind w:left="4770" w:right="1646"/>
        <w:rPr>
          <w:rFonts w:ascii="Palatino Linotype" w:hAnsi="Palatino Linotype" w:cstheme="minorHAnsi"/>
          <w:sz w:val="16"/>
          <w:szCs w:val="16"/>
          <w:lang w:val="nl-NL"/>
        </w:rPr>
      </w:pPr>
      <w:r w:rsidRPr="009739A8">
        <w:rPr>
          <w:rFonts w:ascii="Palatino Linotype" w:hAnsi="Palatino Linotype" w:cstheme="minorHAnsi"/>
          <w:sz w:val="16"/>
          <w:szCs w:val="16"/>
          <w:lang w:val="nl-NL"/>
        </w:rPr>
        <w:t>namens deze,</w:t>
      </w:r>
    </w:p>
    <w:p w:rsidR="00DB182C" w:rsidRPr="009739A8" w:rsidRDefault="00DB182C" w:rsidP="00DB182C">
      <w:pPr>
        <w:tabs>
          <w:tab w:val="left" w:pos="5400"/>
        </w:tabs>
        <w:ind w:left="4770" w:right="1646"/>
        <w:rPr>
          <w:rFonts w:ascii="Palatino Linotype" w:hAnsi="Palatino Linotype" w:cstheme="minorHAnsi"/>
          <w:i/>
          <w:sz w:val="16"/>
          <w:szCs w:val="16"/>
          <w:lang w:val="nl-NL"/>
        </w:rPr>
      </w:pPr>
      <w:r w:rsidRPr="009739A8">
        <w:rPr>
          <w:rFonts w:ascii="Palatino Linotype" w:hAnsi="Palatino Linotype" w:cstheme="minorHAnsi"/>
          <w:i/>
          <w:sz w:val="16"/>
          <w:szCs w:val="16"/>
          <w:lang w:val="nl-NL"/>
        </w:rPr>
        <w:t xml:space="preserve">on his </w:t>
      </w:r>
      <w:proofErr w:type="spellStart"/>
      <w:r w:rsidRPr="009739A8">
        <w:rPr>
          <w:rFonts w:ascii="Palatino Linotype" w:hAnsi="Palatino Linotype" w:cstheme="minorHAnsi"/>
          <w:i/>
          <w:sz w:val="16"/>
          <w:szCs w:val="16"/>
          <w:lang w:val="nl-NL"/>
        </w:rPr>
        <w:t>behalf</w:t>
      </w:r>
      <w:proofErr w:type="spellEnd"/>
      <w:r w:rsidRPr="009739A8">
        <w:rPr>
          <w:rFonts w:ascii="Palatino Linotype" w:hAnsi="Palatino Linotype" w:cstheme="minorHAnsi"/>
          <w:i/>
          <w:sz w:val="16"/>
          <w:szCs w:val="16"/>
          <w:lang w:val="nl-NL"/>
        </w:rPr>
        <w:t>,</w:t>
      </w:r>
    </w:p>
    <w:p w:rsidR="00DB182C" w:rsidRPr="00057F3B" w:rsidRDefault="00DB182C" w:rsidP="00DB182C">
      <w:pPr>
        <w:widowControl/>
        <w:spacing w:after="160" w:line="259" w:lineRule="auto"/>
        <w:rPr>
          <w:rFonts w:ascii="Palatino Linotype" w:hAnsi="Palatino Linotype" w:cstheme="minorHAnsi"/>
          <w:sz w:val="18"/>
          <w:szCs w:val="18"/>
          <w:lang w:val="nl-NL"/>
        </w:rPr>
      </w:pPr>
    </w:p>
    <w:p w:rsidR="00DB182C" w:rsidRPr="00E90EF0" w:rsidRDefault="00DB182C" w:rsidP="00DB182C">
      <w:pPr>
        <w:widowControl/>
        <w:spacing w:after="160"/>
        <w:rPr>
          <w:rFonts w:ascii="Palatino Linotype" w:eastAsiaTheme="minorEastAsia" w:hAnsi="Palatino Linotype" w:cs="Calibri"/>
          <w:i/>
          <w:snapToGrid/>
          <w:spacing w:val="-3"/>
          <w:sz w:val="18"/>
          <w:szCs w:val="18"/>
          <w:lang w:val="nl-NL"/>
        </w:rPr>
      </w:pPr>
      <w:r w:rsidRPr="00057F3B">
        <w:rPr>
          <w:rFonts w:ascii="Palatino Linotype" w:eastAsiaTheme="minorEastAsia" w:hAnsi="Palatino Linotype" w:cs="Calibri"/>
          <w:snapToGrid/>
          <w:spacing w:val="-3"/>
          <w:sz w:val="18"/>
          <w:szCs w:val="18"/>
          <w:lang w:val="nl-NL"/>
        </w:rPr>
        <w:t xml:space="preserve">JAARLIJKS EN TUSSENTIJDS ONDERZOEK/ </w:t>
      </w:r>
      <w:r w:rsidRPr="00E90EF0">
        <w:rPr>
          <w:rFonts w:ascii="Palatino Linotype" w:eastAsiaTheme="minorEastAsia" w:hAnsi="Palatino Linotype" w:cs="Calibri"/>
          <w:i/>
          <w:snapToGrid/>
          <w:spacing w:val="-3"/>
          <w:sz w:val="18"/>
          <w:szCs w:val="18"/>
          <w:lang w:val="nl-NL"/>
        </w:rPr>
        <w:t>ANNUAL AND INTERM</w:t>
      </w:r>
      <w:r>
        <w:rPr>
          <w:rFonts w:ascii="Palatino Linotype" w:eastAsiaTheme="minorEastAsia" w:hAnsi="Palatino Linotype" w:cs="Calibri"/>
          <w:i/>
          <w:snapToGrid/>
          <w:spacing w:val="-3"/>
          <w:sz w:val="18"/>
          <w:szCs w:val="18"/>
          <w:lang w:val="nl-NL"/>
        </w:rPr>
        <w:t>E</w:t>
      </w:r>
      <w:r w:rsidRPr="00E90EF0">
        <w:rPr>
          <w:rFonts w:ascii="Palatino Linotype" w:eastAsiaTheme="minorEastAsia" w:hAnsi="Palatino Linotype" w:cs="Calibri"/>
          <w:i/>
          <w:snapToGrid/>
          <w:spacing w:val="-3"/>
          <w:sz w:val="18"/>
          <w:szCs w:val="18"/>
          <w:lang w:val="nl-NL"/>
        </w:rPr>
        <w:t>DIATE SURVEY</w:t>
      </w:r>
    </w:p>
    <w:p w:rsidR="00DB182C" w:rsidRPr="00057F3B" w:rsidRDefault="00DB182C" w:rsidP="00DB182C">
      <w:pPr>
        <w:widowControl/>
        <w:spacing w:after="160"/>
        <w:jc w:val="both"/>
        <w:rPr>
          <w:rFonts w:ascii="Palatino Linotype" w:eastAsiaTheme="minorEastAsia" w:hAnsi="Palatino Linotype" w:cs="Calibri"/>
          <w:snapToGrid/>
          <w:spacing w:val="-3"/>
          <w:sz w:val="18"/>
          <w:szCs w:val="18"/>
          <w:lang w:val="nl-NL"/>
        </w:rPr>
      </w:pPr>
      <w:r w:rsidRPr="00057F3B">
        <w:rPr>
          <w:rFonts w:ascii="Palatino Linotype" w:eastAsiaTheme="minorEastAsia" w:hAnsi="Palatino Linotype" w:cs="Calibri"/>
          <w:snapToGrid/>
          <w:spacing w:val="-3"/>
          <w:sz w:val="18"/>
          <w:szCs w:val="18"/>
          <w:lang w:val="nl-NL"/>
        </w:rPr>
        <w:t>Hiermede wordt verklaard dat bij een onderzoek, voorgeschreven in Voorschrift 4 van Bijlage I bij het Verdrag, gebleken is dat het schip voldeed aan de van toepassing zijnde bepalingen van het Verdrag.</w:t>
      </w:r>
    </w:p>
    <w:p w:rsidR="00DB182C" w:rsidRPr="00CF51B3" w:rsidRDefault="00DB182C" w:rsidP="00DB182C">
      <w:pPr>
        <w:widowControl/>
        <w:spacing w:after="160"/>
        <w:jc w:val="both"/>
        <w:rPr>
          <w:rFonts w:ascii="Palatino Linotype" w:eastAsiaTheme="minorEastAsia" w:hAnsi="Palatino Linotype" w:cs="Calibri"/>
          <w:i/>
          <w:snapToGrid/>
          <w:spacing w:val="-3"/>
          <w:sz w:val="18"/>
          <w:szCs w:val="18"/>
        </w:rPr>
      </w:pPr>
      <w:r w:rsidRPr="00CF51B3">
        <w:rPr>
          <w:rFonts w:ascii="Palatino Linotype" w:eastAsiaTheme="minorEastAsia" w:hAnsi="Palatino Linotype" w:cs="Calibri"/>
          <w:i/>
          <w:snapToGrid/>
          <w:spacing w:val="-3"/>
          <w:sz w:val="18"/>
          <w:szCs w:val="18"/>
        </w:rPr>
        <w:t>This is to certify that a survey, required by Regulation 4 of Annex I of the Convention, the ship was found to comply with the relevant provisions of the Convention.</w:t>
      </w:r>
    </w:p>
    <w:tbl>
      <w:tblPr>
        <w:tblStyle w:val="TableGrid1"/>
        <w:tblpPr w:leftFromText="180" w:rightFromText="180" w:vertAnchor="text" w:tblpY="199"/>
        <w:tblW w:w="10262" w:type="dxa"/>
        <w:tblLook w:val="04A0" w:firstRow="1" w:lastRow="0" w:firstColumn="1" w:lastColumn="0" w:noHBand="0" w:noVBand="1"/>
      </w:tblPr>
      <w:tblGrid>
        <w:gridCol w:w="2795"/>
        <w:gridCol w:w="1865"/>
        <w:gridCol w:w="5602"/>
      </w:tblGrid>
      <w:tr w:rsidR="00DB182C" w:rsidRPr="00057F3B" w:rsidTr="00DB182C">
        <w:trPr>
          <w:trHeight w:val="154"/>
        </w:trPr>
        <w:tc>
          <w:tcPr>
            <w:tcW w:w="2876" w:type="dxa"/>
            <w:vMerge w:val="restart"/>
            <w:tcBorders>
              <w:top w:val="nil"/>
              <w:left w:val="nil"/>
              <w:bottom w:val="nil"/>
              <w:right w:val="nil"/>
            </w:tcBorders>
            <w:vAlign w:val="bottom"/>
          </w:tcPr>
          <w:p w:rsidR="00DB182C" w:rsidRPr="00057F3B" w:rsidRDefault="00DB182C" w:rsidP="00DB182C">
            <w:pPr>
              <w:widowControl/>
              <w:spacing w:after="160"/>
              <w:jc w:val="both"/>
              <w:rPr>
                <w:rFonts w:ascii="Palatino Linotype" w:hAnsi="Palatino Linotype" w:cs="Calibri"/>
                <w:snapToGrid/>
                <w:spacing w:val="-3"/>
                <w:sz w:val="18"/>
                <w:szCs w:val="18"/>
                <w:lang w:val="nl-NL"/>
              </w:rPr>
            </w:pPr>
            <w:r w:rsidRPr="00057F3B">
              <w:rPr>
                <w:rFonts w:ascii="Palatino Linotype" w:hAnsi="Palatino Linotype" w:cs="Calibri"/>
                <w:snapToGrid/>
                <w:spacing w:val="-3"/>
                <w:sz w:val="18"/>
                <w:szCs w:val="18"/>
                <w:lang w:val="nl-NL"/>
              </w:rPr>
              <w:t>Jaarlijks onderzoek:</w:t>
            </w:r>
          </w:p>
          <w:p w:rsidR="00DB182C" w:rsidRPr="00E90EF0" w:rsidRDefault="00DB182C" w:rsidP="00DB182C">
            <w:pPr>
              <w:widowControl/>
              <w:spacing w:after="160"/>
              <w:jc w:val="both"/>
              <w:rPr>
                <w:rFonts w:ascii="Palatino Linotype" w:hAnsi="Palatino Linotype" w:cs="Calibri"/>
                <w:i/>
                <w:snapToGrid/>
                <w:spacing w:val="-3"/>
                <w:sz w:val="18"/>
                <w:szCs w:val="18"/>
              </w:rPr>
            </w:pPr>
            <w:r w:rsidRPr="00E90EF0">
              <w:rPr>
                <w:rFonts w:ascii="Palatino Linotype" w:hAnsi="Palatino Linotype" w:cs="Calibri"/>
                <w:i/>
                <w:snapToGrid/>
                <w:spacing w:val="-3"/>
                <w:sz w:val="18"/>
                <w:szCs w:val="18"/>
              </w:rPr>
              <w:t>Annual survey:</w:t>
            </w:r>
          </w:p>
          <w:p w:rsidR="00DB182C" w:rsidRPr="00057F3B" w:rsidRDefault="00DB182C" w:rsidP="00DB182C">
            <w:pPr>
              <w:widowControl/>
              <w:spacing w:after="160"/>
              <w:jc w:val="both"/>
              <w:rPr>
                <w:rFonts w:ascii="Palatino Linotype" w:hAnsi="Palatino Linotype" w:cs="Calibri"/>
                <w:snapToGrid/>
                <w:spacing w:val="-3"/>
                <w:sz w:val="18"/>
                <w:szCs w:val="18"/>
              </w:rPr>
            </w:pPr>
          </w:p>
        </w:tc>
        <w:tc>
          <w:tcPr>
            <w:tcW w:w="1714" w:type="dxa"/>
            <w:tcBorders>
              <w:top w:val="nil"/>
              <w:left w:val="nil"/>
              <w:bottom w:val="nil"/>
              <w:right w:val="nil"/>
            </w:tcBorders>
            <w:vAlign w:val="bottom"/>
          </w:tcPr>
          <w:p w:rsidR="00DB182C" w:rsidRPr="00057F3B" w:rsidRDefault="00DB182C" w:rsidP="00DB182C">
            <w:pPr>
              <w:widowControl/>
              <w:spacing w:after="160"/>
              <w:jc w:val="both"/>
              <w:rPr>
                <w:rFonts w:ascii="Palatino Linotype" w:hAnsi="Palatino Linotype" w:cs="Calibri"/>
                <w:snapToGrid/>
                <w:spacing w:val="-3"/>
                <w:sz w:val="18"/>
                <w:szCs w:val="18"/>
              </w:rPr>
            </w:pPr>
            <w:r w:rsidRPr="00057F3B">
              <w:rPr>
                <w:rFonts w:ascii="Palatino Linotype" w:hAnsi="Palatino Linotype" w:cs="Calibri"/>
                <w:snapToGrid/>
                <w:spacing w:val="-3"/>
                <w:sz w:val="18"/>
                <w:szCs w:val="18"/>
                <w:lang w:val="nl-NL"/>
              </w:rPr>
              <w:t>Handtekening</w:t>
            </w:r>
            <w:r w:rsidRPr="00057F3B">
              <w:rPr>
                <w:rFonts w:ascii="Palatino Linotype" w:hAnsi="Palatino Linotype" w:cs="Calibri"/>
                <w:snapToGrid/>
                <w:spacing w:val="-3"/>
                <w:sz w:val="18"/>
                <w:szCs w:val="18"/>
              </w:rPr>
              <w:t>/</w:t>
            </w:r>
            <w:r w:rsidRPr="00CF51B3">
              <w:rPr>
                <w:rFonts w:ascii="Palatino Linotype" w:hAnsi="Palatino Linotype" w:cs="Calibri"/>
                <w:i/>
                <w:snapToGrid/>
                <w:spacing w:val="-3"/>
                <w:sz w:val="18"/>
                <w:szCs w:val="18"/>
              </w:rPr>
              <w:t>Signed</w:t>
            </w:r>
          </w:p>
        </w:tc>
        <w:tc>
          <w:tcPr>
            <w:tcW w:w="5672" w:type="dxa"/>
            <w:tcBorders>
              <w:top w:val="nil"/>
              <w:left w:val="nil"/>
              <w:bottom w:val="nil"/>
              <w:right w:val="nil"/>
            </w:tcBorders>
            <w:vAlign w:val="bottom"/>
          </w:tcPr>
          <w:p w:rsidR="00DB182C" w:rsidRPr="00057F3B" w:rsidRDefault="00DB182C" w:rsidP="00DB182C">
            <w:pPr>
              <w:widowControl/>
              <w:spacing w:after="160"/>
              <w:ind w:right="-195"/>
              <w:jc w:val="both"/>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w:t>
            </w:r>
            <w:r>
              <w:rPr>
                <w:rFonts w:ascii="Palatino Linotype" w:hAnsi="Palatino Linotype" w:cs="Calibri"/>
                <w:snapToGrid/>
                <w:spacing w:val="-3"/>
                <w:sz w:val="18"/>
                <w:szCs w:val="18"/>
              </w:rPr>
              <w:t>….</w:t>
            </w:r>
          </w:p>
        </w:tc>
      </w:tr>
      <w:tr w:rsidR="00DB182C" w:rsidRPr="00057F3B" w:rsidTr="00DB182C">
        <w:trPr>
          <w:trHeight w:val="245"/>
        </w:trPr>
        <w:tc>
          <w:tcPr>
            <w:tcW w:w="2876" w:type="dxa"/>
            <w:vMerge/>
            <w:tcBorders>
              <w:top w:val="nil"/>
              <w:left w:val="nil"/>
              <w:bottom w:val="nil"/>
              <w:right w:val="nil"/>
            </w:tcBorders>
            <w:vAlign w:val="bottom"/>
          </w:tcPr>
          <w:p w:rsidR="00DB182C" w:rsidRPr="00057F3B" w:rsidRDefault="00DB182C" w:rsidP="00DB182C">
            <w:pPr>
              <w:widowControl/>
              <w:spacing w:after="160"/>
              <w:jc w:val="both"/>
              <w:rPr>
                <w:rFonts w:ascii="Palatino Linotype" w:hAnsi="Palatino Linotype" w:cs="Calibri"/>
                <w:snapToGrid/>
                <w:spacing w:val="-3"/>
                <w:sz w:val="18"/>
                <w:szCs w:val="18"/>
              </w:rPr>
            </w:pPr>
          </w:p>
        </w:tc>
        <w:tc>
          <w:tcPr>
            <w:tcW w:w="1714" w:type="dxa"/>
            <w:tcBorders>
              <w:top w:val="nil"/>
              <w:left w:val="nil"/>
              <w:bottom w:val="nil"/>
              <w:right w:val="nil"/>
            </w:tcBorders>
            <w:vAlign w:val="bottom"/>
          </w:tcPr>
          <w:p w:rsidR="00DB182C" w:rsidRPr="00057F3B" w:rsidRDefault="00DB182C" w:rsidP="00DB182C">
            <w:pPr>
              <w:widowControl/>
              <w:spacing w:after="160"/>
              <w:jc w:val="both"/>
              <w:rPr>
                <w:rFonts w:ascii="Palatino Linotype" w:hAnsi="Palatino Linotype" w:cs="Calibri"/>
                <w:snapToGrid/>
                <w:spacing w:val="-3"/>
                <w:sz w:val="18"/>
                <w:szCs w:val="18"/>
              </w:rPr>
            </w:pPr>
            <w:r w:rsidRPr="00057F3B">
              <w:rPr>
                <w:rFonts w:ascii="Palatino Linotype" w:hAnsi="Palatino Linotype" w:cs="Calibri"/>
                <w:snapToGrid/>
                <w:spacing w:val="-3"/>
                <w:sz w:val="18"/>
                <w:szCs w:val="18"/>
                <w:lang w:val="nl-NL"/>
              </w:rPr>
              <w:t>Plaats</w:t>
            </w:r>
            <w:r w:rsidRPr="00CF51B3">
              <w:rPr>
                <w:rFonts w:ascii="Palatino Linotype" w:hAnsi="Palatino Linotype" w:cs="Calibri"/>
                <w:snapToGrid/>
                <w:spacing w:val="-3"/>
                <w:sz w:val="18"/>
                <w:szCs w:val="18"/>
                <w:lang w:val="nl-NL"/>
              </w:rPr>
              <w:t>/</w:t>
            </w:r>
            <w:r w:rsidRPr="00E90EF0">
              <w:rPr>
                <w:rFonts w:ascii="Palatino Linotype" w:hAnsi="Palatino Linotype" w:cs="Calibri"/>
                <w:i/>
                <w:snapToGrid/>
                <w:spacing w:val="-3"/>
                <w:sz w:val="18"/>
                <w:szCs w:val="18"/>
              </w:rPr>
              <w:t>Place</w:t>
            </w:r>
          </w:p>
        </w:tc>
        <w:tc>
          <w:tcPr>
            <w:tcW w:w="5672" w:type="dxa"/>
            <w:tcBorders>
              <w:top w:val="nil"/>
              <w:left w:val="nil"/>
              <w:bottom w:val="nil"/>
              <w:right w:val="nil"/>
            </w:tcBorders>
            <w:vAlign w:val="bottom"/>
          </w:tcPr>
          <w:p w:rsidR="00DB182C" w:rsidRPr="00057F3B" w:rsidRDefault="00DB182C" w:rsidP="00DB182C">
            <w:pPr>
              <w:widowControl/>
              <w:spacing w:after="160"/>
              <w:jc w:val="both"/>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w:t>
            </w:r>
          </w:p>
        </w:tc>
      </w:tr>
      <w:tr w:rsidR="00DB182C" w:rsidRPr="00057F3B" w:rsidTr="00DB182C">
        <w:trPr>
          <w:trHeight w:val="270"/>
        </w:trPr>
        <w:tc>
          <w:tcPr>
            <w:tcW w:w="2876" w:type="dxa"/>
            <w:vMerge/>
            <w:tcBorders>
              <w:top w:val="nil"/>
              <w:left w:val="nil"/>
              <w:bottom w:val="nil"/>
              <w:right w:val="nil"/>
            </w:tcBorders>
            <w:vAlign w:val="bottom"/>
          </w:tcPr>
          <w:p w:rsidR="00DB182C" w:rsidRPr="00057F3B" w:rsidRDefault="00DB182C" w:rsidP="00DB182C">
            <w:pPr>
              <w:widowControl/>
              <w:spacing w:after="160"/>
              <w:jc w:val="both"/>
              <w:rPr>
                <w:rFonts w:ascii="Palatino Linotype" w:hAnsi="Palatino Linotype" w:cs="Calibri"/>
                <w:snapToGrid/>
                <w:spacing w:val="-3"/>
                <w:sz w:val="18"/>
                <w:szCs w:val="18"/>
              </w:rPr>
            </w:pPr>
          </w:p>
        </w:tc>
        <w:tc>
          <w:tcPr>
            <w:tcW w:w="1714" w:type="dxa"/>
            <w:tcBorders>
              <w:top w:val="nil"/>
              <w:left w:val="nil"/>
              <w:bottom w:val="nil"/>
              <w:right w:val="nil"/>
            </w:tcBorders>
            <w:vAlign w:val="bottom"/>
          </w:tcPr>
          <w:p w:rsidR="00DB182C" w:rsidRPr="00057F3B" w:rsidRDefault="00DB182C" w:rsidP="00DB182C">
            <w:pPr>
              <w:widowControl/>
              <w:spacing w:after="160"/>
              <w:jc w:val="both"/>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Datum/</w:t>
            </w:r>
            <w:r w:rsidRPr="00E90EF0">
              <w:rPr>
                <w:rFonts w:ascii="Palatino Linotype" w:hAnsi="Palatino Linotype" w:cs="Calibri"/>
                <w:i/>
                <w:snapToGrid/>
                <w:spacing w:val="-3"/>
                <w:sz w:val="18"/>
                <w:szCs w:val="18"/>
              </w:rPr>
              <w:t>Date</w:t>
            </w:r>
          </w:p>
        </w:tc>
        <w:tc>
          <w:tcPr>
            <w:tcW w:w="5672" w:type="dxa"/>
            <w:tcBorders>
              <w:top w:val="nil"/>
              <w:left w:val="nil"/>
              <w:bottom w:val="nil"/>
              <w:right w:val="nil"/>
            </w:tcBorders>
            <w:vAlign w:val="bottom"/>
          </w:tcPr>
          <w:p w:rsidR="00DB182C" w:rsidRPr="00057F3B" w:rsidRDefault="00DB182C" w:rsidP="00DB182C">
            <w:pPr>
              <w:widowControl/>
              <w:spacing w:after="160"/>
              <w:jc w:val="both"/>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w:t>
            </w:r>
          </w:p>
        </w:tc>
      </w:tr>
      <w:tr w:rsidR="00DB182C" w:rsidRPr="00057F3B" w:rsidTr="00DB182C">
        <w:trPr>
          <w:trHeight w:val="284"/>
        </w:trPr>
        <w:tc>
          <w:tcPr>
            <w:tcW w:w="2876" w:type="dxa"/>
            <w:vMerge w:val="restart"/>
            <w:tcBorders>
              <w:top w:val="nil"/>
              <w:left w:val="nil"/>
              <w:bottom w:val="nil"/>
              <w:right w:val="nil"/>
            </w:tcBorders>
          </w:tcPr>
          <w:p w:rsidR="00DB182C" w:rsidRPr="00057F3B" w:rsidRDefault="00DB182C" w:rsidP="00DB182C">
            <w:pPr>
              <w:widowControl/>
              <w:spacing w:after="160"/>
              <w:jc w:val="both"/>
              <w:rPr>
                <w:rFonts w:ascii="Palatino Linotype" w:hAnsi="Palatino Linotype" w:cs="Calibri"/>
                <w:snapToGrid/>
                <w:spacing w:val="-3"/>
                <w:sz w:val="18"/>
                <w:szCs w:val="18"/>
                <w:lang w:val="nl-NL"/>
              </w:rPr>
            </w:pPr>
            <w:r w:rsidRPr="00057F3B">
              <w:rPr>
                <w:rFonts w:ascii="Palatino Linotype" w:hAnsi="Palatino Linotype" w:cs="Calibri"/>
                <w:snapToGrid/>
                <w:spacing w:val="-3"/>
                <w:sz w:val="18"/>
                <w:szCs w:val="18"/>
                <w:lang w:val="nl-NL"/>
              </w:rPr>
              <w:t>Jaarlijks/Tussentijds onderzoek:</w:t>
            </w:r>
          </w:p>
          <w:p w:rsidR="00DB182C" w:rsidRPr="00E90EF0" w:rsidRDefault="00DB182C" w:rsidP="00DB182C">
            <w:pPr>
              <w:widowControl/>
              <w:spacing w:after="160"/>
              <w:jc w:val="both"/>
              <w:rPr>
                <w:rFonts w:ascii="Palatino Linotype" w:hAnsi="Palatino Linotype" w:cs="Calibri"/>
                <w:i/>
                <w:snapToGrid/>
                <w:spacing w:val="-3"/>
                <w:sz w:val="18"/>
                <w:szCs w:val="18"/>
                <w:lang w:val="nl-NL"/>
              </w:rPr>
            </w:pPr>
            <w:proofErr w:type="spellStart"/>
            <w:r w:rsidRPr="00E90EF0">
              <w:rPr>
                <w:rFonts w:ascii="Palatino Linotype" w:hAnsi="Palatino Linotype" w:cs="Calibri"/>
                <w:i/>
                <w:snapToGrid/>
                <w:spacing w:val="-3"/>
                <w:sz w:val="18"/>
                <w:szCs w:val="18"/>
                <w:lang w:val="nl-NL"/>
              </w:rPr>
              <w:t>Annual</w:t>
            </w:r>
            <w:proofErr w:type="spellEnd"/>
            <w:r w:rsidRPr="00E90EF0">
              <w:rPr>
                <w:rFonts w:ascii="Palatino Linotype" w:hAnsi="Palatino Linotype" w:cs="Calibri"/>
                <w:i/>
                <w:snapToGrid/>
                <w:spacing w:val="-3"/>
                <w:sz w:val="18"/>
                <w:szCs w:val="18"/>
                <w:lang w:val="nl-NL"/>
              </w:rPr>
              <w:t>/</w:t>
            </w:r>
            <w:proofErr w:type="spellStart"/>
            <w:r w:rsidRPr="00E90EF0">
              <w:rPr>
                <w:rFonts w:ascii="Palatino Linotype" w:hAnsi="Palatino Linotype" w:cs="Calibri"/>
                <w:i/>
                <w:snapToGrid/>
                <w:spacing w:val="-3"/>
                <w:sz w:val="18"/>
                <w:szCs w:val="18"/>
                <w:lang w:val="nl-NL"/>
              </w:rPr>
              <w:t>Intermediate</w:t>
            </w:r>
            <w:proofErr w:type="spellEnd"/>
            <w:r w:rsidRPr="00E90EF0">
              <w:rPr>
                <w:rFonts w:ascii="Palatino Linotype" w:hAnsi="Palatino Linotype" w:cs="Calibri"/>
                <w:i/>
                <w:snapToGrid/>
                <w:spacing w:val="-3"/>
                <w:sz w:val="18"/>
                <w:szCs w:val="18"/>
                <w:lang w:val="nl-NL"/>
              </w:rPr>
              <w:t xml:space="preserve"> survey:</w:t>
            </w:r>
          </w:p>
        </w:tc>
        <w:tc>
          <w:tcPr>
            <w:tcW w:w="1714" w:type="dxa"/>
            <w:tcBorders>
              <w:top w:val="nil"/>
              <w:left w:val="nil"/>
              <w:bottom w:val="nil"/>
              <w:right w:val="nil"/>
            </w:tcBorders>
            <w:vAlign w:val="bottom"/>
          </w:tcPr>
          <w:p w:rsidR="00DB182C" w:rsidRPr="00057F3B" w:rsidRDefault="00DB182C" w:rsidP="00DB182C">
            <w:pPr>
              <w:widowControl/>
              <w:spacing w:after="160"/>
              <w:jc w:val="both"/>
              <w:rPr>
                <w:rFonts w:ascii="Palatino Linotype" w:hAnsi="Palatino Linotype" w:cs="Calibri"/>
                <w:snapToGrid/>
                <w:spacing w:val="-3"/>
                <w:sz w:val="18"/>
                <w:szCs w:val="18"/>
              </w:rPr>
            </w:pPr>
            <w:r w:rsidRPr="00057F3B">
              <w:rPr>
                <w:rFonts w:ascii="Palatino Linotype" w:hAnsi="Palatino Linotype" w:cs="Calibri"/>
                <w:snapToGrid/>
                <w:spacing w:val="-3"/>
                <w:sz w:val="18"/>
                <w:szCs w:val="18"/>
                <w:lang w:val="nl-NL"/>
              </w:rPr>
              <w:t>Handtekening</w:t>
            </w:r>
            <w:r w:rsidRPr="00057F3B">
              <w:rPr>
                <w:rFonts w:ascii="Palatino Linotype" w:hAnsi="Palatino Linotype" w:cs="Calibri"/>
                <w:snapToGrid/>
                <w:spacing w:val="-3"/>
                <w:sz w:val="18"/>
                <w:szCs w:val="18"/>
              </w:rPr>
              <w:t>/</w:t>
            </w:r>
            <w:r w:rsidRPr="00E90EF0">
              <w:rPr>
                <w:rFonts w:ascii="Palatino Linotype" w:hAnsi="Palatino Linotype" w:cs="Calibri"/>
                <w:i/>
                <w:snapToGrid/>
                <w:spacing w:val="-3"/>
                <w:sz w:val="18"/>
                <w:szCs w:val="18"/>
              </w:rPr>
              <w:t>Signed</w:t>
            </w:r>
          </w:p>
        </w:tc>
        <w:tc>
          <w:tcPr>
            <w:tcW w:w="5672" w:type="dxa"/>
            <w:tcBorders>
              <w:top w:val="nil"/>
              <w:left w:val="nil"/>
              <w:bottom w:val="nil"/>
              <w:right w:val="nil"/>
            </w:tcBorders>
            <w:vAlign w:val="bottom"/>
          </w:tcPr>
          <w:p w:rsidR="00DB182C" w:rsidRPr="00057F3B" w:rsidRDefault="00DB182C" w:rsidP="00DB182C">
            <w:pPr>
              <w:widowControl/>
              <w:spacing w:after="160"/>
              <w:jc w:val="both"/>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w:t>
            </w:r>
          </w:p>
        </w:tc>
      </w:tr>
      <w:tr w:rsidR="00DB182C" w:rsidRPr="00057F3B" w:rsidTr="00DB182C">
        <w:trPr>
          <w:trHeight w:val="293"/>
        </w:trPr>
        <w:tc>
          <w:tcPr>
            <w:tcW w:w="2876" w:type="dxa"/>
            <w:vMerge/>
            <w:tcBorders>
              <w:top w:val="nil"/>
              <w:left w:val="nil"/>
              <w:bottom w:val="nil"/>
              <w:right w:val="nil"/>
            </w:tcBorders>
          </w:tcPr>
          <w:p w:rsidR="00DB182C" w:rsidRPr="00057F3B" w:rsidRDefault="00DB182C" w:rsidP="00DB182C">
            <w:pPr>
              <w:widowControl/>
              <w:spacing w:after="160"/>
              <w:jc w:val="both"/>
              <w:rPr>
                <w:rFonts w:ascii="Palatino Linotype" w:hAnsi="Palatino Linotype" w:cs="Calibri"/>
                <w:snapToGrid/>
                <w:spacing w:val="-3"/>
                <w:sz w:val="18"/>
                <w:szCs w:val="18"/>
              </w:rPr>
            </w:pPr>
          </w:p>
        </w:tc>
        <w:tc>
          <w:tcPr>
            <w:tcW w:w="1714" w:type="dxa"/>
            <w:tcBorders>
              <w:top w:val="nil"/>
              <w:left w:val="nil"/>
              <w:bottom w:val="nil"/>
              <w:right w:val="nil"/>
            </w:tcBorders>
            <w:vAlign w:val="bottom"/>
          </w:tcPr>
          <w:p w:rsidR="00DB182C" w:rsidRPr="00057F3B" w:rsidRDefault="00DB182C" w:rsidP="00DB182C">
            <w:pPr>
              <w:widowControl/>
              <w:spacing w:after="160"/>
              <w:jc w:val="both"/>
              <w:rPr>
                <w:rFonts w:ascii="Palatino Linotype" w:hAnsi="Palatino Linotype" w:cs="Calibri"/>
                <w:snapToGrid/>
                <w:spacing w:val="-3"/>
                <w:sz w:val="18"/>
                <w:szCs w:val="18"/>
              </w:rPr>
            </w:pPr>
            <w:r w:rsidRPr="00057F3B">
              <w:rPr>
                <w:rFonts w:ascii="Palatino Linotype" w:hAnsi="Palatino Linotype" w:cs="Calibri"/>
                <w:snapToGrid/>
                <w:spacing w:val="-3"/>
                <w:sz w:val="18"/>
                <w:szCs w:val="18"/>
                <w:lang w:val="nl-NL"/>
              </w:rPr>
              <w:t>Plaats/</w:t>
            </w:r>
            <w:r w:rsidRPr="00E90EF0">
              <w:rPr>
                <w:rFonts w:ascii="Palatino Linotype" w:hAnsi="Palatino Linotype" w:cs="Calibri"/>
                <w:i/>
                <w:snapToGrid/>
                <w:spacing w:val="-3"/>
                <w:sz w:val="18"/>
                <w:szCs w:val="18"/>
              </w:rPr>
              <w:t>Place</w:t>
            </w:r>
          </w:p>
        </w:tc>
        <w:tc>
          <w:tcPr>
            <w:tcW w:w="5672" w:type="dxa"/>
            <w:tcBorders>
              <w:top w:val="nil"/>
              <w:left w:val="nil"/>
              <w:bottom w:val="nil"/>
              <w:right w:val="nil"/>
            </w:tcBorders>
            <w:vAlign w:val="bottom"/>
          </w:tcPr>
          <w:p w:rsidR="00DB182C" w:rsidRPr="00057F3B" w:rsidRDefault="00DB182C" w:rsidP="00DB182C">
            <w:pPr>
              <w:widowControl/>
              <w:spacing w:after="160"/>
              <w:jc w:val="both"/>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w:t>
            </w:r>
          </w:p>
        </w:tc>
      </w:tr>
      <w:tr w:rsidR="00DB182C" w:rsidRPr="00057F3B" w:rsidTr="00DB182C">
        <w:trPr>
          <w:trHeight w:val="284"/>
        </w:trPr>
        <w:tc>
          <w:tcPr>
            <w:tcW w:w="2876" w:type="dxa"/>
            <w:vMerge/>
            <w:tcBorders>
              <w:top w:val="nil"/>
              <w:left w:val="nil"/>
              <w:bottom w:val="nil"/>
              <w:right w:val="nil"/>
            </w:tcBorders>
          </w:tcPr>
          <w:p w:rsidR="00DB182C" w:rsidRPr="00057F3B" w:rsidRDefault="00DB182C" w:rsidP="00DB182C">
            <w:pPr>
              <w:widowControl/>
              <w:spacing w:after="160"/>
              <w:jc w:val="both"/>
              <w:rPr>
                <w:rFonts w:ascii="Palatino Linotype" w:hAnsi="Palatino Linotype" w:cs="Calibri"/>
                <w:snapToGrid/>
                <w:spacing w:val="-3"/>
                <w:sz w:val="18"/>
                <w:szCs w:val="18"/>
              </w:rPr>
            </w:pPr>
          </w:p>
        </w:tc>
        <w:tc>
          <w:tcPr>
            <w:tcW w:w="1714" w:type="dxa"/>
            <w:tcBorders>
              <w:top w:val="nil"/>
              <w:left w:val="nil"/>
              <w:bottom w:val="nil"/>
              <w:right w:val="nil"/>
            </w:tcBorders>
            <w:vAlign w:val="bottom"/>
          </w:tcPr>
          <w:p w:rsidR="00DB182C" w:rsidRPr="00057F3B" w:rsidRDefault="00DB182C" w:rsidP="00DB182C">
            <w:pPr>
              <w:widowControl/>
              <w:spacing w:after="160"/>
              <w:jc w:val="both"/>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Datum/</w:t>
            </w:r>
            <w:r w:rsidRPr="00E90EF0">
              <w:rPr>
                <w:rFonts w:ascii="Palatino Linotype" w:hAnsi="Palatino Linotype" w:cs="Calibri"/>
                <w:i/>
                <w:snapToGrid/>
                <w:spacing w:val="-3"/>
                <w:sz w:val="18"/>
                <w:szCs w:val="18"/>
              </w:rPr>
              <w:t>Date</w:t>
            </w:r>
          </w:p>
        </w:tc>
        <w:tc>
          <w:tcPr>
            <w:tcW w:w="5672" w:type="dxa"/>
            <w:tcBorders>
              <w:top w:val="nil"/>
              <w:left w:val="nil"/>
              <w:bottom w:val="nil"/>
              <w:right w:val="nil"/>
            </w:tcBorders>
            <w:vAlign w:val="bottom"/>
          </w:tcPr>
          <w:p w:rsidR="00DB182C" w:rsidRPr="00057F3B" w:rsidRDefault="00DB182C" w:rsidP="00DB182C">
            <w:pPr>
              <w:widowControl/>
              <w:spacing w:after="160"/>
              <w:jc w:val="both"/>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w:t>
            </w:r>
          </w:p>
        </w:tc>
      </w:tr>
      <w:tr w:rsidR="00DB182C" w:rsidRPr="00057F3B" w:rsidTr="00DB182C">
        <w:trPr>
          <w:trHeight w:val="293"/>
        </w:trPr>
        <w:tc>
          <w:tcPr>
            <w:tcW w:w="2876" w:type="dxa"/>
            <w:vMerge w:val="restart"/>
            <w:tcBorders>
              <w:top w:val="nil"/>
              <w:left w:val="nil"/>
              <w:bottom w:val="nil"/>
              <w:right w:val="nil"/>
            </w:tcBorders>
          </w:tcPr>
          <w:p w:rsidR="00DB182C" w:rsidRPr="00057F3B" w:rsidRDefault="00DB182C" w:rsidP="00DB182C">
            <w:pPr>
              <w:widowControl/>
              <w:spacing w:after="160"/>
              <w:jc w:val="both"/>
              <w:rPr>
                <w:rFonts w:ascii="Palatino Linotype" w:hAnsi="Palatino Linotype" w:cs="Calibri"/>
                <w:snapToGrid/>
                <w:spacing w:val="-3"/>
                <w:sz w:val="18"/>
                <w:szCs w:val="18"/>
                <w:lang w:val="nl-NL"/>
              </w:rPr>
            </w:pPr>
            <w:r w:rsidRPr="00057F3B">
              <w:rPr>
                <w:rFonts w:ascii="Palatino Linotype" w:hAnsi="Palatino Linotype" w:cs="Calibri"/>
                <w:snapToGrid/>
                <w:spacing w:val="-3"/>
                <w:sz w:val="18"/>
                <w:szCs w:val="18"/>
                <w:lang w:val="nl-NL"/>
              </w:rPr>
              <w:t>Jaarlijks/Tussentijds onderzoek:</w:t>
            </w:r>
          </w:p>
          <w:p w:rsidR="00DB182C" w:rsidRPr="00E90EF0" w:rsidRDefault="00DB182C" w:rsidP="00DB182C">
            <w:pPr>
              <w:widowControl/>
              <w:spacing w:after="160"/>
              <w:jc w:val="both"/>
              <w:rPr>
                <w:rFonts w:ascii="Palatino Linotype" w:hAnsi="Palatino Linotype" w:cs="Calibri"/>
                <w:i/>
                <w:snapToGrid/>
                <w:spacing w:val="-3"/>
                <w:sz w:val="18"/>
                <w:szCs w:val="18"/>
                <w:lang w:val="nl-NL"/>
              </w:rPr>
            </w:pPr>
            <w:proofErr w:type="spellStart"/>
            <w:r w:rsidRPr="00E90EF0">
              <w:rPr>
                <w:rFonts w:ascii="Palatino Linotype" w:hAnsi="Palatino Linotype" w:cs="Calibri"/>
                <w:i/>
                <w:snapToGrid/>
                <w:spacing w:val="-3"/>
                <w:sz w:val="18"/>
                <w:szCs w:val="18"/>
                <w:lang w:val="nl-NL"/>
              </w:rPr>
              <w:t>Annual</w:t>
            </w:r>
            <w:proofErr w:type="spellEnd"/>
            <w:r w:rsidRPr="00E90EF0">
              <w:rPr>
                <w:rFonts w:ascii="Palatino Linotype" w:hAnsi="Palatino Linotype" w:cs="Calibri"/>
                <w:i/>
                <w:snapToGrid/>
                <w:spacing w:val="-3"/>
                <w:sz w:val="18"/>
                <w:szCs w:val="18"/>
                <w:lang w:val="nl-NL"/>
              </w:rPr>
              <w:t>/</w:t>
            </w:r>
            <w:proofErr w:type="spellStart"/>
            <w:r w:rsidRPr="00E90EF0">
              <w:rPr>
                <w:rFonts w:ascii="Palatino Linotype" w:hAnsi="Palatino Linotype" w:cs="Calibri"/>
                <w:i/>
                <w:snapToGrid/>
                <w:spacing w:val="-3"/>
                <w:sz w:val="18"/>
                <w:szCs w:val="18"/>
                <w:lang w:val="nl-NL"/>
              </w:rPr>
              <w:t>Intermediate</w:t>
            </w:r>
            <w:proofErr w:type="spellEnd"/>
            <w:r w:rsidRPr="00E90EF0">
              <w:rPr>
                <w:rFonts w:ascii="Palatino Linotype" w:hAnsi="Palatino Linotype" w:cs="Calibri"/>
                <w:i/>
                <w:snapToGrid/>
                <w:spacing w:val="-3"/>
                <w:sz w:val="18"/>
                <w:szCs w:val="18"/>
                <w:lang w:val="nl-NL"/>
              </w:rPr>
              <w:t xml:space="preserve"> survey:</w:t>
            </w:r>
          </w:p>
        </w:tc>
        <w:tc>
          <w:tcPr>
            <w:tcW w:w="1714" w:type="dxa"/>
            <w:tcBorders>
              <w:top w:val="nil"/>
              <w:left w:val="nil"/>
              <w:bottom w:val="nil"/>
              <w:right w:val="nil"/>
            </w:tcBorders>
            <w:vAlign w:val="bottom"/>
          </w:tcPr>
          <w:p w:rsidR="00DB182C" w:rsidRPr="00057F3B" w:rsidRDefault="00DB182C" w:rsidP="00DB182C">
            <w:pPr>
              <w:widowControl/>
              <w:spacing w:after="160"/>
              <w:jc w:val="both"/>
              <w:rPr>
                <w:rFonts w:ascii="Palatino Linotype" w:hAnsi="Palatino Linotype" w:cs="Calibri"/>
                <w:snapToGrid/>
                <w:spacing w:val="-3"/>
                <w:sz w:val="18"/>
                <w:szCs w:val="18"/>
              </w:rPr>
            </w:pPr>
            <w:r w:rsidRPr="00057F3B">
              <w:rPr>
                <w:rFonts w:ascii="Palatino Linotype" w:hAnsi="Palatino Linotype" w:cs="Calibri"/>
                <w:snapToGrid/>
                <w:spacing w:val="-3"/>
                <w:sz w:val="18"/>
                <w:szCs w:val="18"/>
                <w:lang w:val="nl-NL"/>
              </w:rPr>
              <w:t>Handtekening/</w:t>
            </w:r>
            <w:r w:rsidRPr="00E90EF0">
              <w:rPr>
                <w:rFonts w:ascii="Palatino Linotype" w:hAnsi="Palatino Linotype" w:cs="Calibri"/>
                <w:i/>
                <w:snapToGrid/>
                <w:spacing w:val="-3"/>
                <w:sz w:val="18"/>
                <w:szCs w:val="18"/>
              </w:rPr>
              <w:t>Signed</w:t>
            </w:r>
          </w:p>
        </w:tc>
        <w:tc>
          <w:tcPr>
            <w:tcW w:w="5672" w:type="dxa"/>
            <w:tcBorders>
              <w:top w:val="nil"/>
              <w:left w:val="nil"/>
              <w:bottom w:val="nil"/>
              <w:right w:val="nil"/>
            </w:tcBorders>
            <w:vAlign w:val="bottom"/>
          </w:tcPr>
          <w:p w:rsidR="00DB182C" w:rsidRPr="00057F3B" w:rsidRDefault="00DB182C" w:rsidP="00DB182C">
            <w:pPr>
              <w:widowControl/>
              <w:spacing w:after="160"/>
              <w:jc w:val="both"/>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w:t>
            </w:r>
          </w:p>
        </w:tc>
      </w:tr>
      <w:tr w:rsidR="00DB182C" w:rsidRPr="00057F3B" w:rsidTr="00DB182C">
        <w:trPr>
          <w:trHeight w:val="293"/>
        </w:trPr>
        <w:tc>
          <w:tcPr>
            <w:tcW w:w="2876" w:type="dxa"/>
            <w:vMerge/>
            <w:tcBorders>
              <w:top w:val="nil"/>
              <w:left w:val="nil"/>
              <w:bottom w:val="nil"/>
              <w:right w:val="nil"/>
            </w:tcBorders>
          </w:tcPr>
          <w:p w:rsidR="00DB182C" w:rsidRPr="00057F3B" w:rsidRDefault="00DB182C" w:rsidP="00DB182C">
            <w:pPr>
              <w:widowControl/>
              <w:spacing w:after="160"/>
              <w:jc w:val="both"/>
              <w:rPr>
                <w:rFonts w:ascii="Palatino Linotype" w:hAnsi="Palatino Linotype" w:cs="Calibri"/>
                <w:snapToGrid/>
                <w:spacing w:val="-3"/>
                <w:sz w:val="18"/>
                <w:szCs w:val="18"/>
              </w:rPr>
            </w:pPr>
          </w:p>
        </w:tc>
        <w:tc>
          <w:tcPr>
            <w:tcW w:w="1714" w:type="dxa"/>
            <w:tcBorders>
              <w:top w:val="nil"/>
              <w:left w:val="nil"/>
              <w:bottom w:val="nil"/>
              <w:right w:val="nil"/>
            </w:tcBorders>
            <w:vAlign w:val="bottom"/>
          </w:tcPr>
          <w:p w:rsidR="00DB182C" w:rsidRPr="00057F3B" w:rsidRDefault="00DB182C" w:rsidP="00DB182C">
            <w:pPr>
              <w:widowControl/>
              <w:spacing w:after="160"/>
              <w:jc w:val="both"/>
              <w:rPr>
                <w:rFonts w:ascii="Palatino Linotype" w:hAnsi="Palatino Linotype" w:cs="Calibri"/>
                <w:snapToGrid/>
                <w:spacing w:val="-3"/>
                <w:sz w:val="18"/>
                <w:szCs w:val="18"/>
              </w:rPr>
            </w:pPr>
            <w:r w:rsidRPr="00057F3B">
              <w:rPr>
                <w:rFonts w:ascii="Palatino Linotype" w:hAnsi="Palatino Linotype" w:cs="Calibri"/>
                <w:snapToGrid/>
                <w:spacing w:val="-3"/>
                <w:sz w:val="18"/>
                <w:szCs w:val="18"/>
                <w:lang w:val="nl-NL"/>
              </w:rPr>
              <w:t>Plaats</w:t>
            </w:r>
            <w:r w:rsidRPr="00057F3B">
              <w:rPr>
                <w:rFonts w:ascii="Palatino Linotype" w:hAnsi="Palatino Linotype" w:cs="Calibri"/>
                <w:snapToGrid/>
                <w:spacing w:val="-3"/>
                <w:sz w:val="18"/>
                <w:szCs w:val="18"/>
              </w:rPr>
              <w:t>/</w:t>
            </w:r>
            <w:r w:rsidRPr="00E90EF0">
              <w:rPr>
                <w:rFonts w:ascii="Palatino Linotype" w:hAnsi="Palatino Linotype" w:cs="Calibri"/>
                <w:i/>
                <w:snapToGrid/>
                <w:spacing w:val="-3"/>
                <w:sz w:val="18"/>
                <w:szCs w:val="18"/>
              </w:rPr>
              <w:t>Place</w:t>
            </w:r>
          </w:p>
        </w:tc>
        <w:tc>
          <w:tcPr>
            <w:tcW w:w="5672" w:type="dxa"/>
            <w:tcBorders>
              <w:top w:val="nil"/>
              <w:left w:val="nil"/>
              <w:bottom w:val="nil"/>
              <w:right w:val="nil"/>
            </w:tcBorders>
            <w:vAlign w:val="bottom"/>
          </w:tcPr>
          <w:p w:rsidR="00DB182C" w:rsidRPr="00057F3B" w:rsidRDefault="00DB182C" w:rsidP="00DB182C">
            <w:pPr>
              <w:widowControl/>
              <w:spacing w:after="160"/>
              <w:jc w:val="both"/>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w:t>
            </w:r>
          </w:p>
        </w:tc>
      </w:tr>
      <w:tr w:rsidR="00DB182C" w:rsidRPr="00057F3B" w:rsidTr="00DB182C">
        <w:trPr>
          <w:trHeight w:val="293"/>
        </w:trPr>
        <w:tc>
          <w:tcPr>
            <w:tcW w:w="2876" w:type="dxa"/>
            <w:vMerge/>
            <w:tcBorders>
              <w:top w:val="nil"/>
              <w:left w:val="nil"/>
              <w:bottom w:val="nil"/>
              <w:right w:val="nil"/>
            </w:tcBorders>
          </w:tcPr>
          <w:p w:rsidR="00DB182C" w:rsidRPr="00057F3B" w:rsidRDefault="00DB182C" w:rsidP="00DB182C">
            <w:pPr>
              <w:widowControl/>
              <w:spacing w:after="160"/>
              <w:jc w:val="both"/>
              <w:rPr>
                <w:rFonts w:ascii="Palatino Linotype" w:hAnsi="Palatino Linotype" w:cs="Calibri"/>
                <w:snapToGrid/>
                <w:spacing w:val="-3"/>
                <w:sz w:val="18"/>
                <w:szCs w:val="18"/>
              </w:rPr>
            </w:pPr>
          </w:p>
        </w:tc>
        <w:tc>
          <w:tcPr>
            <w:tcW w:w="1714" w:type="dxa"/>
            <w:tcBorders>
              <w:top w:val="nil"/>
              <w:left w:val="nil"/>
              <w:bottom w:val="nil"/>
              <w:right w:val="nil"/>
            </w:tcBorders>
            <w:vAlign w:val="bottom"/>
          </w:tcPr>
          <w:p w:rsidR="00DB182C" w:rsidRPr="00057F3B" w:rsidRDefault="00DB182C" w:rsidP="00DB182C">
            <w:pPr>
              <w:widowControl/>
              <w:spacing w:after="160"/>
              <w:jc w:val="both"/>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Datum/</w:t>
            </w:r>
            <w:r w:rsidRPr="00E90EF0">
              <w:rPr>
                <w:rFonts w:ascii="Palatino Linotype" w:hAnsi="Palatino Linotype" w:cs="Calibri"/>
                <w:i/>
                <w:snapToGrid/>
                <w:spacing w:val="-3"/>
                <w:sz w:val="18"/>
                <w:szCs w:val="18"/>
              </w:rPr>
              <w:t>Date</w:t>
            </w:r>
          </w:p>
        </w:tc>
        <w:tc>
          <w:tcPr>
            <w:tcW w:w="5672" w:type="dxa"/>
            <w:tcBorders>
              <w:top w:val="nil"/>
              <w:left w:val="nil"/>
              <w:bottom w:val="nil"/>
              <w:right w:val="nil"/>
            </w:tcBorders>
            <w:vAlign w:val="bottom"/>
          </w:tcPr>
          <w:p w:rsidR="00DB182C" w:rsidRPr="00057F3B" w:rsidRDefault="00DB182C" w:rsidP="00DB182C">
            <w:pPr>
              <w:widowControl/>
              <w:spacing w:after="160"/>
              <w:jc w:val="both"/>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w:t>
            </w:r>
          </w:p>
        </w:tc>
      </w:tr>
      <w:tr w:rsidR="00DB182C" w:rsidRPr="00057F3B" w:rsidTr="00DB182C">
        <w:trPr>
          <w:trHeight w:val="293"/>
        </w:trPr>
        <w:tc>
          <w:tcPr>
            <w:tcW w:w="2876" w:type="dxa"/>
            <w:vMerge w:val="restart"/>
            <w:tcBorders>
              <w:top w:val="nil"/>
              <w:left w:val="nil"/>
              <w:bottom w:val="nil"/>
              <w:right w:val="nil"/>
            </w:tcBorders>
          </w:tcPr>
          <w:p w:rsidR="00DB182C" w:rsidRPr="00057F3B" w:rsidRDefault="00DB182C" w:rsidP="00DB182C">
            <w:pPr>
              <w:widowControl/>
              <w:spacing w:after="160"/>
              <w:jc w:val="both"/>
              <w:rPr>
                <w:rFonts w:ascii="Palatino Linotype" w:hAnsi="Palatino Linotype" w:cs="Calibri"/>
                <w:snapToGrid/>
                <w:spacing w:val="-3"/>
                <w:sz w:val="18"/>
                <w:szCs w:val="18"/>
                <w:lang w:val="nl-NL"/>
              </w:rPr>
            </w:pPr>
            <w:r w:rsidRPr="00057F3B">
              <w:rPr>
                <w:rFonts w:ascii="Palatino Linotype" w:hAnsi="Palatino Linotype" w:cs="Calibri"/>
                <w:snapToGrid/>
                <w:spacing w:val="-3"/>
                <w:sz w:val="18"/>
                <w:szCs w:val="18"/>
                <w:lang w:val="nl-NL"/>
              </w:rPr>
              <w:t>Jaarlijks onderzoek:</w:t>
            </w:r>
          </w:p>
          <w:p w:rsidR="00DB182C" w:rsidRPr="00CF51B3" w:rsidRDefault="00DB182C" w:rsidP="00DB182C">
            <w:pPr>
              <w:widowControl/>
              <w:spacing w:after="160"/>
              <w:jc w:val="both"/>
              <w:rPr>
                <w:rFonts w:ascii="Palatino Linotype" w:hAnsi="Palatino Linotype" w:cs="Calibri"/>
                <w:snapToGrid/>
                <w:spacing w:val="-3"/>
                <w:sz w:val="18"/>
                <w:szCs w:val="18"/>
              </w:rPr>
            </w:pPr>
            <w:r w:rsidRPr="00CF51B3">
              <w:rPr>
                <w:rFonts w:ascii="Palatino Linotype" w:hAnsi="Palatino Linotype" w:cs="Calibri"/>
                <w:snapToGrid/>
                <w:spacing w:val="-3"/>
                <w:sz w:val="18"/>
                <w:szCs w:val="18"/>
              </w:rPr>
              <w:t>Annual survey:</w:t>
            </w:r>
          </w:p>
        </w:tc>
        <w:tc>
          <w:tcPr>
            <w:tcW w:w="1714" w:type="dxa"/>
            <w:tcBorders>
              <w:top w:val="nil"/>
              <w:left w:val="nil"/>
              <w:bottom w:val="nil"/>
              <w:right w:val="nil"/>
            </w:tcBorders>
            <w:vAlign w:val="bottom"/>
          </w:tcPr>
          <w:p w:rsidR="00DB182C" w:rsidRPr="00057F3B" w:rsidRDefault="00DB182C" w:rsidP="00DB182C">
            <w:pPr>
              <w:widowControl/>
              <w:spacing w:after="160"/>
              <w:jc w:val="both"/>
              <w:rPr>
                <w:rFonts w:ascii="Palatino Linotype" w:hAnsi="Palatino Linotype" w:cs="Calibri"/>
                <w:snapToGrid/>
                <w:spacing w:val="-3"/>
                <w:sz w:val="18"/>
                <w:szCs w:val="18"/>
              </w:rPr>
            </w:pPr>
            <w:r w:rsidRPr="00057F3B">
              <w:rPr>
                <w:rFonts w:ascii="Palatino Linotype" w:hAnsi="Palatino Linotype" w:cs="Calibri"/>
                <w:snapToGrid/>
                <w:spacing w:val="-3"/>
                <w:sz w:val="18"/>
                <w:szCs w:val="18"/>
                <w:lang w:val="nl-NL"/>
              </w:rPr>
              <w:t>Handtekening/</w:t>
            </w:r>
            <w:r w:rsidRPr="00E90EF0">
              <w:rPr>
                <w:rFonts w:ascii="Palatino Linotype" w:hAnsi="Palatino Linotype" w:cs="Calibri"/>
                <w:i/>
                <w:snapToGrid/>
                <w:spacing w:val="-3"/>
                <w:sz w:val="18"/>
                <w:szCs w:val="18"/>
              </w:rPr>
              <w:t>Signed</w:t>
            </w:r>
          </w:p>
        </w:tc>
        <w:tc>
          <w:tcPr>
            <w:tcW w:w="5672" w:type="dxa"/>
            <w:tcBorders>
              <w:top w:val="nil"/>
              <w:left w:val="nil"/>
              <w:bottom w:val="nil"/>
              <w:right w:val="nil"/>
            </w:tcBorders>
            <w:vAlign w:val="bottom"/>
          </w:tcPr>
          <w:p w:rsidR="00DB182C" w:rsidRPr="00057F3B" w:rsidRDefault="00DB182C" w:rsidP="00DB182C">
            <w:pPr>
              <w:widowControl/>
              <w:spacing w:after="160"/>
              <w:jc w:val="both"/>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w:t>
            </w:r>
          </w:p>
        </w:tc>
      </w:tr>
      <w:tr w:rsidR="00DB182C" w:rsidRPr="00057F3B" w:rsidTr="00DB182C">
        <w:trPr>
          <w:trHeight w:val="402"/>
        </w:trPr>
        <w:tc>
          <w:tcPr>
            <w:tcW w:w="2876" w:type="dxa"/>
            <w:vMerge/>
            <w:tcBorders>
              <w:top w:val="nil"/>
              <w:left w:val="nil"/>
              <w:bottom w:val="nil"/>
              <w:right w:val="nil"/>
            </w:tcBorders>
          </w:tcPr>
          <w:p w:rsidR="00DB182C" w:rsidRPr="00057F3B" w:rsidRDefault="00DB182C" w:rsidP="00DB182C">
            <w:pPr>
              <w:widowControl/>
              <w:spacing w:after="160"/>
              <w:jc w:val="both"/>
              <w:rPr>
                <w:rFonts w:ascii="Palatino Linotype" w:hAnsi="Palatino Linotype" w:cs="Calibri"/>
                <w:snapToGrid/>
                <w:spacing w:val="-3"/>
                <w:sz w:val="18"/>
                <w:szCs w:val="18"/>
              </w:rPr>
            </w:pPr>
          </w:p>
        </w:tc>
        <w:tc>
          <w:tcPr>
            <w:tcW w:w="1714" w:type="dxa"/>
            <w:tcBorders>
              <w:top w:val="nil"/>
              <w:left w:val="nil"/>
              <w:bottom w:val="nil"/>
              <w:right w:val="nil"/>
            </w:tcBorders>
            <w:vAlign w:val="bottom"/>
          </w:tcPr>
          <w:p w:rsidR="00DB182C" w:rsidRPr="00057F3B" w:rsidRDefault="00DB182C" w:rsidP="00DB182C">
            <w:pPr>
              <w:widowControl/>
              <w:spacing w:after="160"/>
              <w:jc w:val="both"/>
              <w:rPr>
                <w:rFonts w:ascii="Palatino Linotype" w:hAnsi="Palatino Linotype" w:cs="Calibri"/>
                <w:snapToGrid/>
                <w:spacing w:val="-3"/>
                <w:sz w:val="18"/>
                <w:szCs w:val="18"/>
              </w:rPr>
            </w:pPr>
            <w:r w:rsidRPr="00057F3B">
              <w:rPr>
                <w:rFonts w:ascii="Palatino Linotype" w:hAnsi="Palatino Linotype" w:cs="Calibri"/>
                <w:snapToGrid/>
                <w:spacing w:val="-3"/>
                <w:sz w:val="18"/>
                <w:szCs w:val="18"/>
                <w:lang w:val="nl-NL"/>
              </w:rPr>
              <w:t>Plaats</w:t>
            </w:r>
            <w:r w:rsidRPr="00CF51B3">
              <w:rPr>
                <w:rFonts w:ascii="Palatino Linotype" w:hAnsi="Palatino Linotype" w:cs="Calibri"/>
                <w:snapToGrid/>
                <w:spacing w:val="-3"/>
                <w:sz w:val="18"/>
                <w:szCs w:val="18"/>
              </w:rPr>
              <w:t>/</w:t>
            </w:r>
            <w:r w:rsidRPr="00E90EF0">
              <w:rPr>
                <w:rFonts w:ascii="Palatino Linotype" w:hAnsi="Palatino Linotype" w:cs="Calibri"/>
                <w:i/>
                <w:snapToGrid/>
                <w:spacing w:val="-3"/>
                <w:sz w:val="18"/>
                <w:szCs w:val="18"/>
              </w:rPr>
              <w:t>Place</w:t>
            </w:r>
          </w:p>
        </w:tc>
        <w:tc>
          <w:tcPr>
            <w:tcW w:w="5672" w:type="dxa"/>
            <w:tcBorders>
              <w:top w:val="nil"/>
              <w:left w:val="nil"/>
              <w:bottom w:val="nil"/>
              <w:right w:val="nil"/>
            </w:tcBorders>
            <w:vAlign w:val="bottom"/>
          </w:tcPr>
          <w:p w:rsidR="00DB182C" w:rsidRPr="00057F3B" w:rsidRDefault="00DB182C" w:rsidP="00DB182C">
            <w:pPr>
              <w:widowControl/>
              <w:spacing w:after="160"/>
              <w:jc w:val="both"/>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w:t>
            </w:r>
          </w:p>
        </w:tc>
      </w:tr>
      <w:tr w:rsidR="00DB182C" w:rsidRPr="00057F3B" w:rsidTr="00DB182C">
        <w:trPr>
          <w:trHeight w:val="293"/>
        </w:trPr>
        <w:tc>
          <w:tcPr>
            <w:tcW w:w="2876" w:type="dxa"/>
            <w:vMerge/>
            <w:tcBorders>
              <w:top w:val="nil"/>
              <w:left w:val="nil"/>
              <w:bottom w:val="nil"/>
              <w:right w:val="nil"/>
            </w:tcBorders>
          </w:tcPr>
          <w:p w:rsidR="00DB182C" w:rsidRPr="00057F3B" w:rsidRDefault="00DB182C" w:rsidP="00DB182C">
            <w:pPr>
              <w:widowControl/>
              <w:spacing w:after="160"/>
              <w:jc w:val="both"/>
              <w:rPr>
                <w:rFonts w:ascii="Palatino Linotype" w:hAnsi="Palatino Linotype" w:cs="Calibri"/>
                <w:snapToGrid/>
                <w:spacing w:val="-3"/>
                <w:sz w:val="18"/>
                <w:szCs w:val="18"/>
              </w:rPr>
            </w:pPr>
          </w:p>
        </w:tc>
        <w:tc>
          <w:tcPr>
            <w:tcW w:w="1714" w:type="dxa"/>
            <w:tcBorders>
              <w:top w:val="nil"/>
              <w:left w:val="nil"/>
              <w:bottom w:val="nil"/>
              <w:right w:val="nil"/>
            </w:tcBorders>
            <w:vAlign w:val="bottom"/>
          </w:tcPr>
          <w:p w:rsidR="00DB182C" w:rsidRPr="00057F3B" w:rsidRDefault="00DB182C" w:rsidP="00DB182C">
            <w:pPr>
              <w:widowControl/>
              <w:spacing w:after="160"/>
              <w:jc w:val="both"/>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Datum</w:t>
            </w:r>
            <w:r w:rsidRPr="00E90EF0">
              <w:rPr>
                <w:rFonts w:ascii="Palatino Linotype" w:hAnsi="Palatino Linotype" w:cs="Calibri"/>
                <w:snapToGrid/>
                <w:spacing w:val="-3"/>
                <w:sz w:val="18"/>
                <w:szCs w:val="18"/>
              </w:rPr>
              <w:t>/Date</w:t>
            </w:r>
          </w:p>
        </w:tc>
        <w:tc>
          <w:tcPr>
            <w:tcW w:w="5672" w:type="dxa"/>
            <w:tcBorders>
              <w:top w:val="nil"/>
              <w:left w:val="nil"/>
              <w:bottom w:val="nil"/>
              <w:right w:val="nil"/>
            </w:tcBorders>
            <w:vAlign w:val="bottom"/>
          </w:tcPr>
          <w:p w:rsidR="00DB182C" w:rsidRPr="00057F3B" w:rsidRDefault="00DB182C" w:rsidP="00DB182C">
            <w:pPr>
              <w:widowControl/>
              <w:spacing w:after="160"/>
              <w:jc w:val="both"/>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w:t>
            </w:r>
          </w:p>
        </w:tc>
      </w:tr>
    </w:tbl>
    <w:p w:rsidR="00DB182C" w:rsidRPr="00057F3B" w:rsidRDefault="00DB182C" w:rsidP="00DB182C">
      <w:pPr>
        <w:widowControl/>
        <w:spacing w:after="160"/>
        <w:jc w:val="both"/>
        <w:rPr>
          <w:rFonts w:ascii="Palatino Linotype" w:eastAsiaTheme="minorEastAsia" w:hAnsi="Palatino Linotype" w:cs="Calibri"/>
          <w:i/>
          <w:snapToGrid/>
          <w:spacing w:val="-3"/>
          <w:sz w:val="18"/>
          <w:szCs w:val="18"/>
        </w:rPr>
      </w:pPr>
    </w:p>
    <w:p w:rsidR="00DB182C" w:rsidRDefault="00DB182C" w:rsidP="00DB182C">
      <w:pPr>
        <w:widowControl/>
        <w:spacing w:after="160"/>
        <w:jc w:val="both"/>
        <w:rPr>
          <w:rFonts w:ascii="Palatino Linotype" w:eastAsiaTheme="minorEastAsia" w:hAnsi="Palatino Linotype" w:cs="Calibri"/>
          <w:snapToGrid/>
          <w:spacing w:val="-3"/>
          <w:sz w:val="18"/>
          <w:szCs w:val="18"/>
        </w:rPr>
      </w:pPr>
    </w:p>
    <w:p w:rsidR="00DB182C" w:rsidRDefault="00DB182C" w:rsidP="00DB182C">
      <w:pPr>
        <w:widowControl/>
        <w:spacing w:after="160"/>
        <w:jc w:val="both"/>
        <w:rPr>
          <w:rFonts w:ascii="Palatino Linotype" w:eastAsiaTheme="minorEastAsia" w:hAnsi="Palatino Linotype" w:cs="Calibri"/>
          <w:snapToGrid/>
          <w:spacing w:val="-3"/>
          <w:sz w:val="18"/>
          <w:szCs w:val="18"/>
        </w:rPr>
      </w:pPr>
    </w:p>
    <w:p w:rsidR="00DB182C" w:rsidRDefault="00DB182C" w:rsidP="00DB182C">
      <w:pPr>
        <w:widowControl/>
        <w:spacing w:after="160"/>
        <w:jc w:val="both"/>
        <w:rPr>
          <w:rFonts w:ascii="Palatino Linotype" w:eastAsiaTheme="minorEastAsia" w:hAnsi="Palatino Linotype" w:cs="Calibri"/>
          <w:snapToGrid/>
          <w:spacing w:val="-3"/>
          <w:sz w:val="18"/>
          <w:szCs w:val="18"/>
        </w:rPr>
      </w:pPr>
    </w:p>
    <w:p w:rsidR="00DB182C" w:rsidRDefault="00DB182C" w:rsidP="00DB182C">
      <w:pPr>
        <w:widowControl/>
        <w:spacing w:after="160"/>
        <w:jc w:val="both"/>
        <w:rPr>
          <w:rFonts w:ascii="Palatino Linotype" w:eastAsiaTheme="minorEastAsia" w:hAnsi="Palatino Linotype" w:cs="Calibri"/>
          <w:snapToGrid/>
          <w:spacing w:val="-3"/>
          <w:sz w:val="18"/>
          <w:szCs w:val="18"/>
        </w:rPr>
      </w:pPr>
    </w:p>
    <w:p w:rsidR="00DB182C" w:rsidRDefault="00DB182C" w:rsidP="00DB182C">
      <w:pPr>
        <w:widowControl/>
        <w:spacing w:after="160"/>
        <w:jc w:val="both"/>
        <w:rPr>
          <w:rFonts w:ascii="Palatino Linotype" w:eastAsiaTheme="minorEastAsia" w:hAnsi="Palatino Linotype" w:cs="Calibri"/>
          <w:snapToGrid/>
          <w:spacing w:val="-3"/>
          <w:sz w:val="18"/>
          <w:szCs w:val="18"/>
        </w:rPr>
      </w:pPr>
    </w:p>
    <w:p w:rsidR="00DB182C" w:rsidRDefault="00DB182C" w:rsidP="00DB182C">
      <w:pPr>
        <w:widowControl/>
        <w:spacing w:after="160"/>
        <w:jc w:val="both"/>
        <w:rPr>
          <w:rFonts w:ascii="Palatino Linotype" w:eastAsiaTheme="minorEastAsia" w:hAnsi="Palatino Linotype" w:cs="Calibri"/>
          <w:snapToGrid/>
          <w:spacing w:val="-3"/>
          <w:sz w:val="18"/>
          <w:szCs w:val="18"/>
        </w:rPr>
      </w:pPr>
    </w:p>
    <w:p w:rsidR="00DB182C" w:rsidRDefault="00DB182C" w:rsidP="00DB182C">
      <w:pPr>
        <w:widowControl/>
        <w:spacing w:after="160"/>
        <w:jc w:val="both"/>
        <w:rPr>
          <w:rFonts w:ascii="Palatino Linotype" w:eastAsiaTheme="minorEastAsia" w:hAnsi="Palatino Linotype" w:cs="Calibri"/>
          <w:snapToGrid/>
          <w:spacing w:val="-3"/>
          <w:sz w:val="18"/>
          <w:szCs w:val="18"/>
        </w:rPr>
      </w:pPr>
    </w:p>
    <w:p w:rsidR="00DB182C" w:rsidRDefault="00DB182C" w:rsidP="00DB182C">
      <w:pPr>
        <w:widowControl/>
        <w:spacing w:after="160"/>
        <w:jc w:val="both"/>
        <w:rPr>
          <w:rFonts w:ascii="Palatino Linotype" w:eastAsiaTheme="minorEastAsia" w:hAnsi="Palatino Linotype" w:cs="Calibri"/>
          <w:snapToGrid/>
          <w:spacing w:val="-3"/>
          <w:sz w:val="18"/>
          <w:szCs w:val="18"/>
        </w:rPr>
      </w:pPr>
    </w:p>
    <w:p w:rsidR="00DB182C" w:rsidRDefault="00DB182C" w:rsidP="00DB182C">
      <w:pPr>
        <w:widowControl/>
        <w:spacing w:after="160"/>
        <w:jc w:val="both"/>
        <w:rPr>
          <w:rFonts w:ascii="Palatino Linotype" w:eastAsiaTheme="minorEastAsia" w:hAnsi="Palatino Linotype" w:cs="Calibri"/>
          <w:snapToGrid/>
          <w:spacing w:val="-3"/>
          <w:sz w:val="18"/>
          <w:szCs w:val="18"/>
        </w:rPr>
      </w:pPr>
    </w:p>
    <w:p w:rsidR="00DB182C" w:rsidRDefault="00DB182C" w:rsidP="00DB182C">
      <w:pPr>
        <w:widowControl/>
        <w:spacing w:after="160"/>
        <w:jc w:val="both"/>
        <w:rPr>
          <w:rFonts w:ascii="Palatino Linotype" w:eastAsiaTheme="minorEastAsia" w:hAnsi="Palatino Linotype" w:cs="Calibri"/>
          <w:snapToGrid/>
          <w:spacing w:val="-3"/>
          <w:sz w:val="18"/>
          <w:szCs w:val="18"/>
        </w:rPr>
      </w:pPr>
    </w:p>
    <w:p w:rsidR="00DB182C" w:rsidRDefault="00DB182C" w:rsidP="00DB182C">
      <w:pPr>
        <w:widowControl/>
        <w:spacing w:after="160"/>
        <w:jc w:val="both"/>
        <w:rPr>
          <w:rFonts w:ascii="Palatino Linotype" w:eastAsiaTheme="minorEastAsia" w:hAnsi="Palatino Linotype" w:cs="Calibri"/>
          <w:snapToGrid/>
          <w:spacing w:val="-3"/>
          <w:sz w:val="18"/>
          <w:szCs w:val="18"/>
        </w:rPr>
      </w:pPr>
    </w:p>
    <w:p w:rsidR="00DB182C" w:rsidRDefault="00DB182C" w:rsidP="00DB182C">
      <w:pPr>
        <w:widowControl/>
        <w:spacing w:after="160"/>
        <w:jc w:val="both"/>
        <w:rPr>
          <w:rFonts w:ascii="Palatino Linotype" w:eastAsiaTheme="minorEastAsia" w:hAnsi="Palatino Linotype" w:cs="Calibri"/>
          <w:snapToGrid/>
          <w:spacing w:val="-3"/>
          <w:sz w:val="18"/>
          <w:szCs w:val="18"/>
        </w:rPr>
      </w:pPr>
    </w:p>
    <w:p w:rsidR="00DB182C" w:rsidRDefault="00DB182C" w:rsidP="00DB182C">
      <w:pPr>
        <w:widowControl/>
        <w:spacing w:after="160"/>
        <w:jc w:val="both"/>
        <w:rPr>
          <w:rFonts w:ascii="Palatino Linotype" w:eastAsiaTheme="minorEastAsia" w:hAnsi="Palatino Linotype" w:cs="Calibri"/>
          <w:snapToGrid/>
          <w:spacing w:val="-3"/>
          <w:sz w:val="18"/>
          <w:szCs w:val="18"/>
        </w:rPr>
      </w:pPr>
    </w:p>
    <w:p w:rsidR="00DB182C" w:rsidRDefault="00DB182C" w:rsidP="00DB182C">
      <w:pPr>
        <w:widowControl/>
        <w:spacing w:after="160"/>
        <w:jc w:val="both"/>
        <w:rPr>
          <w:rFonts w:ascii="Palatino Linotype" w:eastAsiaTheme="minorEastAsia" w:hAnsi="Palatino Linotype" w:cs="Calibri"/>
          <w:snapToGrid/>
          <w:spacing w:val="-3"/>
          <w:sz w:val="18"/>
          <w:szCs w:val="18"/>
        </w:rPr>
      </w:pPr>
    </w:p>
    <w:p w:rsidR="00462A32" w:rsidRDefault="00462A32" w:rsidP="00DB182C">
      <w:pPr>
        <w:widowControl/>
        <w:spacing w:after="160"/>
        <w:jc w:val="both"/>
        <w:rPr>
          <w:rFonts w:ascii="Palatino Linotype" w:eastAsiaTheme="minorEastAsia" w:hAnsi="Palatino Linotype" w:cs="Calibri"/>
          <w:snapToGrid/>
          <w:spacing w:val="-3"/>
          <w:sz w:val="18"/>
          <w:szCs w:val="18"/>
        </w:rPr>
        <w:sectPr w:rsidR="00462A32" w:rsidSect="00DB182C">
          <w:headerReference w:type="even" r:id="rId8"/>
          <w:headerReference w:type="default" r:id="rId9"/>
          <w:pgSz w:w="11906" w:h="16838" w:code="9"/>
          <w:pgMar w:top="1440" w:right="1440" w:bottom="1440" w:left="1440" w:header="720" w:footer="720" w:gutter="0"/>
          <w:pgNumType w:start="1"/>
          <w:cols w:space="720"/>
          <w:titlePg/>
          <w:docGrid w:linePitch="360"/>
        </w:sectPr>
      </w:pPr>
    </w:p>
    <w:p w:rsidR="00DB182C" w:rsidRPr="00057F3B" w:rsidRDefault="00DB182C" w:rsidP="00DB182C">
      <w:pPr>
        <w:widowControl/>
        <w:spacing w:after="160"/>
        <w:jc w:val="both"/>
        <w:rPr>
          <w:rFonts w:ascii="Palatino Linotype" w:eastAsiaTheme="minorEastAsia" w:hAnsi="Palatino Linotype" w:cs="Calibri"/>
          <w:snapToGrid/>
          <w:spacing w:val="-3"/>
          <w:sz w:val="18"/>
          <w:szCs w:val="18"/>
        </w:rPr>
      </w:pPr>
    </w:p>
    <w:p w:rsidR="0074681B" w:rsidRDefault="0074681B" w:rsidP="00DB182C">
      <w:pPr>
        <w:widowControl/>
        <w:spacing w:after="160" w:line="259" w:lineRule="auto"/>
        <w:jc w:val="both"/>
        <w:rPr>
          <w:rFonts w:ascii="Palatino Linotype" w:eastAsiaTheme="minorEastAsia" w:hAnsi="Palatino Linotype" w:cs="Calibri"/>
          <w:snapToGrid/>
          <w:spacing w:val="-3"/>
          <w:sz w:val="22"/>
          <w:szCs w:val="22"/>
          <w:lang w:val="nl-NL"/>
        </w:rPr>
      </w:pPr>
    </w:p>
    <w:p w:rsidR="00DB182C" w:rsidRPr="001D542B" w:rsidRDefault="00DB182C" w:rsidP="00DB182C">
      <w:pPr>
        <w:widowControl/>
        <w:spacing w:after="160" w:line="259" w:lineRule="auto"/>
        <w:jc w:val="both"/>
        <w:rPr>
          <w:rFonts w:ascii="Palatino Linotype" w:eastAsiaTheme="minorEastAsia" w:hAnsi="Palatino Linotype" w:cs="Calibri"/>
          <w:snapToGrid/>
          <w:spacing w:val="-3"/>
          <w:sz w:val="22"/>
          <w:szCs w:val="22"/>
          <w:lang w:val="nl-NL"/>
        </w:rPr>
      </w:pPr>
      <w:r w:rsidRPr="001D542B">
        <w:rPr>
          <w:rFonts w:ascii="Palatino Linotype" w:eastAsiaTheme="minorEastAsia" w:hAnsi="Palatino Linotype" w:cs="Calibri"/>
          <w:snapToGrid/>
          <w:spacing w:val="-3"/>
          <w:sz w:val="22"/>
          <w:szCs w:val="22"/>
          <w:lang w:val="nl-NL"/>
        </w:rPr>
        <w:lastRenderedPageBreak/>
        <w:t>BIJLAGE II, behorende bij de Ministeriële Regeling, met algemene werking, houdende vaststelling van het model van het Internationaal Certificaat ter voorkoming van verontreiniging door olie en het model van het Internationaal Certificaat ter voorkoming van verontreiniging voor het vervoer van schadelijke stoffen in bulk.</w:t>
      </w:r>
    </w:p>
    <w:p w:rsidR="00DB182C" w:rsidRPr="001D542B" w:rsidRDefault="00DB182C" w:rsidP="00DB182C">
      <w:pPr>
        <w:tabs>
          <w:tab w:val="left" w:pos="-720"/>
        </w:tabs>
        <w:suppressAutoHyphens/>
        <w:autoSpaceDE w:val="0"/>
        <w:autoSpaceDN w:val="0"/>
        <w:adjustRightInd w:val="0"/>
        <w:jc w:val="both"/>
        <w:rPr>
          <w:rFonts w:ascii="Palatino Linotype" w:eastAsiaTheme="minorEastAsia" w:hAnsi="Palatino Linotype" w:cs="Calibri"/>
          <w:snapToGrid/>
          <w:spacing w:val="-3"/>
          <w:sz w:val="22"/>
          <w:szCs w:val="22"/>
          <w:lang w:val="nl-NL"/>
        </w:rPr>
      </w:pPr>
    </w:p>
    <w:p w:rsidR="00DB182C" w:rsidRPr="001D542B" w:rsidRDefault="00DB182C" w:rsidP="00DB182C">
      <w:pPr>
        <w:tabs>
          <w:tab w:val="left" w:pos="-720"/>
        </w:tabs>
        <w:suppressAutoHyphens/>
        <w:autoSpaceDE w:val="0"/>
        <w:autoSpaceDN w:val="0"/>
        <w:adjustRightInd w:val="0"/>
        <w:jc w:val="both"/>
        <w:rPr>
          <w:rFonts w:ascii="Palatino Linotype" w:eastAsiaTheme="minorEastAsia" w:hAnsi="Palatino Linotype" w:cs="Calibri"/>
          <w:snapToGrid/>
          <w:spacing w:val="-3"/>
          <w:sz w:val="22"/>
          <w:szCs w:val="22"/>
          <w:lang w:val="nl-NL"/>
        </w:rPr>
      </w:pPr>
    </w:p>
    <w:p w:rsidR="00DB182C" w:rsidRPr="001D542B" w:rsidRDefault="00DB182C" w:rsidP="00DB182C">
      <w:pPr>
        <w:tabs>
          <w:tab w:val="left" w:pos="-720"/>
        </w:tabs>
        <w:suppressAutoHyphens/>
        <w:autoSpaceDE w:val="0"/>
        <w:autoSpaceDN w:val="0"/>
        <w:adjustRightInd w:val="0"/>
        <w:jc w:val="both"/>
        <w:rPr>
          <w:rFonts w:ascii="Palatino Linotype" w:eastAsiaTheme="minorEastAsia" w:hAnsi="Palatino Linotype" w:cs="Calibri"/>
          <w:snapToGrid/>
          <w:spacing w:val="-3"/>
          <w:sz w:val="22"/>
          <w:szCs w:val="22"/>
          <w:lang w:val="nl-NL"/>
        </w:rPr>
      </w:pPr>
    </w:p>
    <w:p w:rsidR="00DB182C" w:rsidRPr="001D542B" w:rsidRDefault="00DB182C" w:rsidP="00DB182C">
      <w:pPr>
        <w:tabs>
          <w:tab w:val="left" w:pos="-720"/>
        </w:tabs>
        <w:suppressAutoHyphens/>
        <w:autoSpaceDE w:val="0"/>
        <w:autoSpaceDN w:val="0"/>
        <w:adjustRightInd w:val="0"/>
        <w:jc w:val="both"/>
        <w:rPr>
          <w:rFonts w:ascii="Palatino Linotype" w:eastAsiaTheme="minorEastAsia" w:hAnsi="Palatino Linotype" w:cs="Calibri"/>
          <w:snapToGrid/>
          <w:spacing w:val="-3"/>
          <w:sz w:val="22"/>
          <w:szCs w:val="22"/>
          <w:lang w:val="nl-NL"/>
        </w:rPr>
      </w:pPr>
    </w:p>
    <w:p w:rsidR="00DB182C" w:rsidRPr="001D542B" w:rsidRDefault="00DB182C" w:rsidP="00DB182C">
      <w:pPr>
        <w:tabs>
          <w:tab w:val="left" w:pos="-720"/>
        </w:tabs>
        <w:suppressAutoHyphens/>
        <w:autoSpaceDE w:val="0"/>
        <w:autoSpaceDN w:val="0"/>
        <w:adjustRightInd w:val="0"/>
        <w:jc w:val="both"/>
        <w:rPr>
          <w:rFonts w:ascii="Palatino Linotype" w:eastAsiaTheme="minorEastAsia" w:hAnsi="Palatino Linotype" w:cs="Calibri"/>
          <w:snapToGrid/>
          <w:spacing w:val="-3"/>
          <w:sz w:val="22"/>
          <w:szCs w:val="22"/>
          <w:lang w:val="nl-NL"/>
        </w:rPr>
      </w:pPr>
    </w:p>
    <w:p w:rsidR="00DB182C" w:rsidRPr="001D542B" w:rsidRDefault="00DB182C" w:rsidP="00DB182C">
      <w:pPr>
        <w:tabs>
          <w:tab w:val="center" w:pos="4824"/>
        </w:tabs>
        <w:suppressAutoHyphens/>
        <w:autoSpaceDE w:val="0"/>
        <w:autoSpaceDN w:val="0"/>
        <w:adjustRightInd w:val="0"/>
        <w:jc w:val="both"/>
        <w:rPr>
          <w:rFonts w:ascii="Palatino Linotype" w:eastAsiaTheme="minorEastAsia" w:hAnsi="Palatino Linotype" w:cs="Calibri"/>
          <w:snapToGrid/>
          <w:spacing w:val="-3"/>
          <w:sz w:val="22"/>
          <w:szCs w:val="22"/>
          <w:lang w:val="nl-NL"/>
        </w:rPr>
      </w:pPr>
      <w:r w:rsidRPr="001D542B">
        <w:rPr>
          <w:rFonts w:ascii="Palatino Linotype" w:eastAsiaTheme="minorEastAsia" w:hAnsi="Palatino Linotype" w:cs="Calibri"/>
          <w:snapToGrid/>
          <w:spacing w:val="-3"/>
          <w:sz w:val="22"/>
          <w:szCs w:val="22"/>
          <w:lang w:val="nl-NL"/>
        </w:rPr>
        <w:tab/>
        <w:t>INTERNATIONAAL CERTIFICAAT TER VOORKOMING VAN</w:t>
      </w:r>
    </w:p>
    <w:p w:rsidR="00DB182C" w:rsidRPr="001D542B" w:rsidRDefault="00DB182C" w:rsidP="00DB182C">
      <w:pPr>
        <w:tabs>
          <w:tab w:val="left" w:pos="-720"/>
        </w:tabs>
        <w:suppressAutoHyphens/>
        <w:autoSpaceDE w:val="0"/>
        <w:autoSpaceDN w:val="0"/>
        <w:adjustRightInd w:val="0"/>
        <w:jc w:val="both"/>
        <w:rPr>
          <w:rFonts w:ascii="Palatino Linotype" w:eastAsiaTheme="minorEastAsia" w:hAnsi="Palatino Linotype" w:cs="Calibri"/>
          <w:snapToGrid/>
          <w:spacing w:val="-3"/>
          <w:sz w:val="22"/>
          <w:szCs w:val="22"/>
          <w:lang w:val="nl-NL"/>
        </w:rPr>
      </w:pPr>
    </w:p>
    <w:p w:rsidR="00DB182C" w:rsidRPr="001D542B" w:rsidRDefault="00DB182C" w:rsidP="00DB182C">
      <w:pPr>
        <w:tabs>
          <w:tab w:val="center" w:pos="4824"/>
        </w:tabs>
        <w:suppressAutoHyphens/>
        <w:autoSpaceDE w:val="0"/>
        <w:autoSpaceDN w:val="0"/>
        <w:adjustRightInd w:val="0"/>
        <w:jc w:val="both"/>
        <w:rPr>
          <w:rFonts w:ascii="Palatino Linotype" w:eastAsiaTheme="minorEastAsia" w:hAnsi="Palatino Linotype" w:cs="Calibri"/>
          <w:snapToGrid/>
          <w:spacing w:val="-3"/>
          <w:sz w:val="22"/>
          <w:szCs w:val="22"/>
          <w:lang w:val="nl-NL"/>
        </w:rPr>
      </w:pPr>
      <w:r w:rsidRPr="001D542B">
        <w:rPr>
          <w:rFonts w:ascii="Palatino Linotype" w:eastAsiaTheme="minorEastAsia" w:hAnsi="Palatino Linotype" w:cs="Calibri"/>
          <w:snapToGrid/>
          <w:spacing w:val="-3"/>
          <w:sz w:val="22"/>
          <w:szCs w:val="22"/>
          <w:lang w:val="nl-NL"/>
        </w:rPr>
        <w:tab/>
        <w:t>VERONTREINIGING VOOR HET VERVOER VAN</w:t>
      </w:r>
    </w:p>
    <w:p w:rsidR="00DB182C" w:rsidRPr="001D542B" w:rsidRDefault="00DB182C" w:rsidP="00DB182C">
      <w:pPr>
        <w:tabs>
          <w:tab w:val="left" w:pos="-720"/>
        </w:tabs>
        <w:suppressAutoHyphens/>
        <w:autoSpaceDE w:val="0"/>
        <w:autoSpaceDN w:val="0"/>
        <w:adjustRightInd w:val="0"/>
        <w:jc w:val="both"/>
        <w:rPr>
          <w:rFonts w:ascii="Palatino Linotype" w:eastAsiaTheme="minorEastAsia" w:hAnsi="Palatino Linotype" w:cs="Calibri"/>
          <w:snapToGrid/>
          <w:spacing w:val="-3"/>
          <w:sz w:val="22"/>
          <w:szCs w:val="22"/>
          <w:lang w:val="nl-NL"/>
        </w:rPr>
      </w:pPr>
    </w:p>
    <w:p w:rsidR="00DB182C" w:rsidRPr="001D542B" w:rsidRDefault="00DB182C" w:rsidP="00DB182C">
      <w:pPr>
        <w:tabs>
          <w:tab w:val="center" w:pos="4824"/>
        </w:tabs>
        <w:suppressAutoHyphens/>
        <w:autoSpaceDE w:val="0"/>
        <w:autoSpaceDN w:val="0"/>
        <w:adjustRightInd w:val="0"/>
        <w:jc w:val="both"/>
        <w:rPr>
          <w:rFonts w:ascii="Palatino Linotype" w:eastAsiaTheme="minorEastAsia" w:hAnsi="Palatino Linotype" w:cs="Calibri"/>
          <w:snapToGrid/>
          <w:spacing w:val="-3"/>
          <w:sz w:val="22"/>
          <w:szCs w:val="22"/>
        </w:rPr>
      </w:pPr>
      <w:r w:rsidRPr="001D542B">
        <w:rPr>
          <w:rFonts w:ascii="Palatino Linotype" w:eastAsiaTheme="minorEastAsia" w:hAnsi="Palatino Linotype" w:cs="Calibri"/>
          <w:snapToGrid/>
          <w:spacing w:val="-3"/>
          <w:sz w:val="22"/>
          <w:szCs w:val="22"/>
          <w:lang w:val="nl-NL"/>
        </w:rPr>
        <w:t xml:space="preserve"> </w:t>
      </w:r>
      <w:r w:rsidRPr="001D542B">
        <w:rPr>
          <w:rFonts w:ascii="Palatino Linotype" w:eastAsiaTheme="minorEastAsia" w:hAnsi="Palatino Linotype" w:cs="Calibri"/>
          <w:snapToGrid/>
          <w:spacing w:val="-3"/>
          <w:sz w:val="22"/>
          <w:szCs w:val="22"/>
          <w:lang w:val="nl-NL"/>
        </w:rPr>
        <w:tab/>
      </w:r>
      <w:r w:rsidRPr="001D542B">
        <w:rPr>
          <w:rFonts w:ascii="Palatino Linotype" w:eastAsiaTheme="minorEastAsia" w:hAnsi="Palatino Linotype" w:cs="Calibri"/>
          <w:snapToGrid/>
          <w:spacing w:val="-3"/>
          <w:sz w:val="22"/>
          <w:szCs w:val="22"/>
        </w:rPr>
        <w:t>SCHADELIJKE STOFFEN IN BULK</w:t>
      </w:r>
    </w:p>
    <w:p w:rsidR="00DB182C" w:rsidRPr="001D542B" w:rsidRDefault="00DB182C" w:rsidP="00DB182C">
      <w:pPr>
        <w:tabs>
          <w:tab w:val="center" w:pos="4824"/>
        </w:tabs>
        <w:suppressAutoHyphens/>
        <w:autoSpaceDE w:val="0"/>
        <w:autoSpaceDN w:val="0"/>
        <w:adjustRightInd w:val="0"/>
        <w:jc w:val="both"/>
        <w:rPr>
          <w:rFonts w:ascii="Palatino Linotype" w:eastAsiaTheme="minorEastAsia" w:hAnsi="Palatino Linotype" w:cs="Calibri"/>
          <w:snapToGrid/>
          <w:spacing w:val="-3"/>
          <w:sz w:val="22"/>
          <w:szCs w:val="22"/>
        </w:rPr>
      </w:pPr>
    </w:p>
    <w:p w:rsidR="00DB182C" w:rsidRPr="00057F3B" w:rsidRDefault="00DB182C" w:rsidP="00DB182C">
      <w:pPr>
        <w:widowControl/>
        <w:spacing w:after="160" w:line="259" w:lineRule="auto"/>
        <w:rPr>
          <w:rFonts w:ascii="Palatino Linotype" w:eastAsiaTheme="minorEastAsia" w:hAnsi="Palatino Linotype" w:cs="Calibri"/>
          <w:snapToGrid/>
          <w:spacing w:val="-3"/>
          <w:sz w:val="18"/>
          <w:szCs w:val="18"/>
        </w:rPr>
      </w:pPr>
      <w:r w:rsidRPr="00057F3B">
        <w:rPr>
          <w:rFonts w:ascii="Palatino Linotype" w:eastAsiaTheme="minorEastAsia" w:hAnsi="Palatino Linotype" w:cs="Calibri"/>
          <w:snapToGrid/>
          <w:spacing w:val="-3"/>
          <w:sz w:val="18"/>
          <w:szCs w:val="18"/>
        </w:rPr>
        <w:br w:type="page"/>
      </w:r>
    </w:p>
    <w:p w:rsidR="00DB182C" w:rsidRPr="00057F3B" w:rsidRDefault="00DB182C" w:rsidP="00DB182C">
      <w:pPr>
        <w:tabs>
          <w:tab w:val="left" w:pos="-720"/>
        </w:tabs>
        <w:suppressAutoHyphens/>
        <w:autoSpaceDE w:val="0"/>
        <w:autoSpaceDN w:val="0"/>
        <w:adjustRightInd w:val="0"/>
        <w:jc w:val="center"/>
        <w:rPr>
          <w:rFonts w:ascii="Palatino Linotype" w:eastAsiaTheme="minorEastAsia" w:hAnsi="Palatino Linotype" w:cs="Calibri"/>
          <w:snapToGrid/>
          <w:spacing w:val="-3"/>
          <w:sz w:val="18"/>
          <w:szCs w:val="18"/>
        </w:rPr>
      </w:pPr>
      <w:r w:rsidRPr="00057F3B">
        <w:rPr>
          <w:rFonts w:ascii="Palatino Linotype" w:eastAsiaTheme="minorEastAsia" w:hAnsi="Palatino Linotype" w:cs="Calibri"/>
          <w:snapToGrid/>
          <w:spacing w:val="-3"/>
          <w:sz w:val="18"/>
          <w:szCs w:val="18"/>
        </w:rPr>
        <w:lastRenderedPageBreak/>
        <w:t>INTERNATIONAL POLLUTION PREVENTION CERTIFICATE FOR THE CARRIAGE OF NOXIOUS LIQUID SUBSTANCES IN BULK</w:t>
      </w:r>
    </w:p>
    <w:p w:rsidR="00DB182C" w:rsidRPr="00057F3B" w:rsidRDefault="00DB182C" w:rsidP="00DB182C">
      <w:pPr>
        <w:tabs>
          <w:tab w:val="left" w:pos="-720"/>
        </w:tabs>
        <w:suppressAutoHyphens/>
        <w:autoSpaceDE w:val="0"/>
        <w:autoSpaceDN w:val="0"/>
        <w:adjustRightInd w:val="0"/>
        <w:rPr>
          <w:rFonts w:ascii="Palatino Linotype" w:eastAsiaTheme="minorEastAsia" w:hAnsi="Palatino Linotype" w:cs="Calibri"/>
          <w:snapToGrid/>
          <w:spacing w:val="-3"/>
          <w:sz w:val="18"/>
          <w:szCs w:val="18"/>
        </w:rPr>
      </w:pPr>
    </w:p>
    <w:p w:rsidR="00DB182C" w:rsidRPr="00057F3B" w:rsidRDefault="00DB182C" w:rsidP="00DB182C">
      <w:pPr>
        <w:autoSpaceDE w:val="0"/>
        <w:autoSpaceDN w:val="0"/>
        <w:adjustRightInd w:val="0"/>
        <w:jc w:val="right"/>
        <w:rPr>
          <w:rFonts w:ascii="Palatino Linotype" w:eastAsiaTheme="minorEastAsia" w:hAnsi="Palatino Linotype" w:cs="Calibri"/>
          <w:snapToGrid/>
          <w:sz w:val="18"/>
          <w:szCs w:val="18"/>
        </w:rPr>
      </w:pPr>
      <w:r w:rsidRPr="00057F3B">
        <w:rPr>
          <w:rFonts w:ascii="Palatino Linotype" w:eastAsiaTheme="minorEastAsia" w:hAnsi="Palatino Linotype" w:cs="Calibri"/>
          <w:snapToGrid/>
          <w:spacing w:val="-3"/>
          <w:sz w:val="18"/>
          <w:szCs w:val="18"/>
        </w:rPr>
        <w:t>CURA</w:t>
      </w:r>
      <w:r>
        <w:rPr>
          <w:rFonts w:ascii="Palatino Linotype" w:eastAsiaTheme="minorEastAsia" w:hAnsi="Palatino Linotype" w:cs="Calibri"/>
          <w:snapToGrid/>
          <w:spacing w:val="-3"/>
          <w:sz w:val="18"/>
          <w:szCs w:val="18"/>
        </w:rPr>
        <w:t>Ç</w:t>
      </w:r>
      <w:r w:rsidRPr="00057F3B">
        <w:rPr>
          <w:rFonts w:ascii="Palatino Linotype" w:eastAsiaTheme="minorEastAsia" w:hAnsi="Palatino Linotype" w:cs="Calibri"/>
          <w:snapToGrid/>
          <w:spacing w:val="-3"/>
          <w:sz w:val="18"/>
          <w:szCs w:val="18"/>
        </w:rPr>
        <w:t>AO</w:t>
      </w:r>
    </w:p>
    <w:p w:rsidR="00DB182C" w:rsidRPr="00057F3B" w:rsidRDefault="00DB182C" w:rsidP="00DB182C">
      <w:pPr>
        <w:autoSpaceDE w:val="0"/>
        <w:autoSpaceDN w:val="0"/>
        <w:adjustRightInd w:val="0"/>
        <w:jc w:val="center"/>
        <w:rPr>
          <w:rFonts w:ascii="Palatino Linotype" w:eastAsiaTheme="minorEastAsia" w:hAnsi="Palatino Linotype" w:cs="Calibri"/>
          <w:snapToGrid/>
          <w:sz w:val="18"/>
          <w:szCs w:val="18"/>
        </w:rPr>
      </w:pPr>
    </w:p>
    <w:p w:rsidR="00DB182C" w:rsidRPr="00057F3B" w:rsidRDefault="00DB182C" w:rsidP="00DB182C">
      <w:pPr>
        <w:autoSpaceDE w:val="0"/>
        <w:autoSpaceDN w:val="0"/>
        <w:adjustRightInd w:val="0"/>
        <w:jc w:val="center"/>
        <w:rPr>
          <w:rFonts w:ascii="Palatino Linotype" w:eastAsiaTheme="minorEastAsia" w:hAnsi="Palatino Linotype" w:cs="Calibri"/>
          <w:snapToGrid/>
          <w:sz w:val="18"/>
          <w:szCs w:val="18"/>
        </w:rPr>
      </w:pPr>
      <w:r w:rsidRPr="00057F3B">
        <w:rPr>
          <w:rFonts w:ascii="Palatino Linotype" w:eastAsiaTheme="minorEastAsia" w:hAnsi="Palatino Linotype" w:cs="Calibri"/>
          <w:snapToGrid/>
          <w:sz w:val="18"/>
          <w:szCs w:val="18"/>
        </w:rPr>
        <w:t>Issued under the provisions of the</w:t>
      </w:r>
    </w:p>
    <w:p w:rsidR="00DB182C" w:rsidRPr="00057F3B" w:rsidRDefault="00DB182C" w:rsidP="00DB182C">
      <w:pPr>
        <w:autoSpaceDE w:val="0"/>
        <w:autoSpaceDN w:val="0"/>
        <w:adjustRightInd w:val="0"/>
        <w:jc w:val="center"/>
        <w:rPr>
          <w:rFonts w:ascii="Palatino Linotype" w:eastAsiaTheme="minorEastAsia" w:hAnsi="Palatino Linotype" w:cs="Calibri"/>
          <w:snapToGrid/>
          <w:sz w:val="18"/>
          <w:szCs w:val="18"/>
        </w:rPr>
      </w:pPr>
      <w:r w:rsidRPr="00057F3B">
        <w:rPr>
          <w:rFonts w:ascii="Palatino Linotype" w:eastAsiaTheme="minorEastAsia" w:hAnsi="Palatino Linotype" w:cs="Calibri"/>
          <w:snapToGrid/>
          <w:sz w:val="18"/>
          <w:szCs w:val="18"/>
        </w:rPr>
        <w:t>INTERNATIONAL CONVENTION FOR THE PREVENTION OF POLLUTION FROM SHIPS, 1973</w:t>
      </w:r>
    </w:p>
    <w:p w:rsidR="00DB182C" w:rsidRPr="00057F3B" w:rsidRDefault="00DB182C" w:rsidP="00DB182C">
      <w:pPr>
        <w:autoSpaceDE w:val="0"/>
        <w:autoSpaceDN w:val="0"/>
        <w:adjustRightInd w:val="0"/>
        <w:jc w:val="center"/>
        <w:rPr>
          <w:rFonts w:ascii="Palatino Linotype" w:eastAsiaTheme="minorEastAsia" w:hAnsi="Palatino Linotype" w:cs="Calibri"/>
          <w:snapToGrid/>
          <w:sz w:val="18"/>
          <w:szCs w:val="18"/>
        </w:rPr>
      </w:pPr>
      <w:r w:rsidRPr="00057F3B">
        <w:rPr>
          <w:rFonts w:ascii="Palatino Linotype" w:eastAsiaTheme="minorEastAsia" w:hAnsi="Palatino Linotype" w:cs="Calibri"/>
          <w:snapToGrid/>
          <w:sz w:val="18"/>
          <w:szCs w:val="18"/>
        </w:rPr>
        <w:t xml:space="preserve">as modified by the Protocol of 1978 relating </w:t>
      </w:r>
      <w:proofErr w:type="spellStart"/>
      <w:r w:rsidRPr="00057F3B">
        <w:rPr>
          <w:rFonts w:ascii="Palatino Linotype" w:eastAsiaTheme="minorEastAsia" w:hAnsi="Palatino Linotype" w:cs="Calibri"/>
          <w:snapToGrid/>
          <w:sz w:val="18"/>
          <w:szCs w:val="18"/>
        </w:rPr>
        <w:t>there to</w:t>
      </w:r>
      <w:proofErr w:type="spellEnd"/>
      <w:r w:rsidRPr="00057F3B">
        <w:rPr>
          <w:rFonts w:ascii="Palatino Linotype" w:eastAsiaTheme="minorEastAsia" w:hAnsi="Palatino Linotype" w:cs="Calibri"/>
          <w:snapToGrid/>
          <w:sz w:val="18"/>
          <w:szCs w:val="18"/>
        </w:rPr>
        <w:t xml:space="preserve"> as amended (hereinafter referred to as "the Convention")</w:t>
      </w:r>
    </w:p>
    <w:p w:rsidR="00DB182C" w:rsidRPr="00057F3B" w:rsidRDefault="00DB182C" w:rsidP="00DB182C">
      <w:pPr>
        <w:autoSpaceDE w:val="0"/>
        <w:autoSpaceDN w:val="0"/>
        <w:adjustRightInd w:val="0"/>
        <w:jc w:val="center"/>
        <w:rPr>
          <w:rFonts w:ascii="Palatino Linotype" w:eastAsiaTheme="minorEastAsia" w:hAnsi="Palatino Linotype" w:cs="Calibri"/>
          <w:snapToGrid/>
          <w:sz w:val="18"/>
          <w:szCs w:val="18"/>
        </w:rPr>
      </w:pPr>
    </w:p>
    <w:p w:rsidR="00DB182C" w:rsidRPr="00057F3B" w:rsidRDefault="00DB182C" w:rsidP="00DB182C">
      <w:pPr>
        <w:autoSpaceDE w:val="0"/>
        <w:autoSpaceDN w:val="0"/>
        <w:adjustRightInd w:val="0"/>
        <w:jc w:val="center"/>
        <w:rPr>
          <w:rFonts w:ascii="Palatino Linotype" w:eastAsiaTheme="minorEastAsia" w:hAnsi="Palatino Linotype" w:cs="Calibri"/>
          <w:snapToGrid/>
          <w:sz w:val="18"/>
          <w:szCs w:val="18"/>
        </w:rPr>
      </w:pPr>
      <w:r w:rsidRPr="00057F3B">
        <w:rPr>
          <w:rFonts w:ascii="Palatino Linotype" w:eastAsiaTheme="minorEastAsia" w:hAnsi="Palatino Linotype" w:cs="Calibri"/>
          <w:snapToGrid/>
          <w:sz w:val="18"/>
          <w:szCs w:val="18"/>
        </w:rPr>
        <w:t>under the authority of the Government of Cura</w:t>
      </w:r>
      <w:r>
        <w:rPr>
          <w:rFonts w:ascii="Palatino Linotype" w:eastAsiaTheme="minorEastAsia" w:hAnsi="Palatino Linotype" w:cs="Calibri"/>
          <w:snapToGrid/>
          <w:sz w:val="18"/>
          <w:szCs w:val="18"/>
        </w:rPr>
        <w:t>ç</w:t>
      </w:r>
      <w:r w:rsidRPr="00057F3B">
        <w:rPr>
          <w:rFonts w:ascii="Palatino Linotype" w:eastAsiaTheme="minorEastAsia" w:hAnsi="Palatino Linotype" w:cs="Calibri"/>
          <w:snapToGrid/>
          <w:sz w:val="18"/>
          <w:szCs w:val="18"/>
        </w:rPr>
        <w:t>ao</w:t>
      </w:r>
    </w:p>
    <w:p w:rsidR="00DB182C" w:rsidRPr="00057F3B" w:rsidRDefault="00DB182C" w:rsidP="00DB182C">
      <w:pPr>
        <w:autoSpaceDE w:val="0"/>
        <w:autoSpaceDN w:val="0"/>
        <w:adjustRightInd w:val="0"/>
        <w:jc w:val="center"/>
        <w:rPr>
          <w:rFonts w:ascii="Palatino Linotype" w:eastAsiaTheme="minorEastAsia" w:hAnsi="Palatino Linotype" w:cs="Calibri"/>
          <w:snapToGrid/>
          <w:sz w:val="18"/>
          <w:szCs w:val="18"/>
        </w:rPr>
      </w:pPr>
    </w:p>
    <w:p w:rsidR="00DB182C" w:rsidRPr="00057F3B" w:rsidRDefault="00DB182C" w:rsidP="00DB182C">
      <w:pPr>
        <w:autoSpaceDE w:val="0"/>
        <w:autoSpaceDN w:val="0"/>
        <w:adjustRightInd w:val="0"/>
        <w:jc w:val="center"/>
        <w:rPr>
          <w:rFonts w:ascii="Palatino Linotype" w:eastAsiaTheme="minorEastAsia" w:hAnsi="Palatino Linotype" w:cs="Calibri"/>
          <w:snapToGrid/>
          <w:sz w:val="18"/>
          <w:szCs w:val="18"/>
        </w:rPr>
      </w:pPr>
    </w:p>
    <w:tbl>
      <w:tblPr>
        <w:tblStyle w:val="TableGrid2"/>
        <w:tblpPr w:leftFromText="180" w:rightFromText="180" w:vertAnchor="text" w:horzAnchor="margin" w:tblpXSpec="center" w:tblpY="341"/>
        <w:tblW w:w="8995" w:type="dxa"/>
        <w:tblLook w:val="04A0" w:firstRow="1" w:lastRow="0" w:firstColumn="1" w:lastColumn="0" w:noHBand="0" w:noVBand="1"/>
      </w:tblPr>
      <w:tblGrid>
        <w:gridCol w:w="1795"/>
        <w:gridCol w:w="2401"/>
        <w:gridCol w:w="2771"/>
        <w:gridCol w:w="2028"/>
      </w:tblGrid>
      <w:tr w:rsidR="00DB182C" w:rsidRPr="00057F3B" w:rsidTr="00DB182C">
        <w:trPr>
          <w:trHeight w:val="508"/>
        </w:trPr>
        <w:tc>
          <w:tcPr>
            <w:tcW w:w="1795" w:type="dxa"/>
            <w:vAlign w:val="center"/>
          </w:tcPr>
          <w:p w:rsidR="00DB182C" w:rsidRPr="00057F3B" w:rsidRDefault="00DB182C" w:rsidP="00DB182C">
            <w:pPr>
              <w:autoSpaceDE w:val="0"/>
              <w:autoSpaceDN w:val="0"/>
              <w:adjustRightInd w:val="0"/>
              <w:jc w:val="center"/>
              <w:rPr>
                <w:rFonts w:ascii="Palatino Linotype" w:hAnsi="Palatino Linotype" w:cs="Calibri"/>
                <w:snapToGrid/>
                <w:sz w:val="18"/>
                <w:szCs w:val="18"/>
              </w:rPr>
            </w:pPr>
            <w:r w:rsidRPr="00057F3B">
              <w:rPr>
                <w:rFonts w:ascii="Palatino Linotype" w:hAnsi="Palatino Linotype" w:cs="Calibri"/>
                <w:snapToGrid/>
                <w:sz w:val="18"/>
                <w:szCs w:val="18"/>
              </w:rPr>
              <w:t>Name of Ship</w:t>
            </w:r>
          </w:p>
        </w:tc>
        <w:tc>
          <w:tcPr>
            <w:tcW w:w="2401" w:type="dxa"/>
            <w:vAlign w:val="center"/>
          </w:tcPr>
          <w:p w:rsidR="00DB182C" w:rsidRPr="00057F3B" w:rsidRDefault="00DB182C" w:rsidP="00DB182C">
            <w:pPr>
              <w:autoSpaceDE w:val="0"/>
              <w:autoSpaceDN w:val="0"/>
              <w:adjustRightInd w:val="0"/>
              <w:jc w:val="center"/>
              <w:rPr>
                <w:rFonts w:ascii="Palatino Linotype" w:hAnsi="Palatino Linotype" w:cs="Calibri"/>
                <w:snapToGrid/>
                <w:sz w:val="18"/>
                <w:szCs w:val="18"/>
              </w:rPr>
            </w:pPr>
            <w:r w:rsidRPr="00057F3B">
              <w:rPr>
                <w:rFonts w:ascii="Palatino Linotype" w:hAnsi="Palatino Linotype" w:cs="Calibri"/>
                <w:snapToGrid/>
                <w:sz w:val="18"/>
                <w:szCs w:val="18"/>
              </w:rPr>
              <w:t>Distinctive Letters</w:t>
            </w:r>
          </w:p>
        </w:tc>
        <w:tc>
          <w:tcPr>
            <w:tcW w:w="2771" w:type="dxa"/>
            <w:vAlign w:val="center"/>
          </w:tcPr>
          <w:p w:rsidR="00DB182C" w:rsidRPr="00057F3B" w:rsidRDefault="00DB182C" w:rsidP="00DB182C">
            <w:pPr>
              <w:autoSpaceDE w:val="0"/>
              <w:autoSpaceDN w:val="0"/>
              <w:adjustRightInd w:val="0"/>
              <w:jc w:val="center"/>
              <w:rPr>
                <w:rFonts w:ascii="Palatino Linotype" w:hAnsi="Palatino Linotype" w:cs="Calibri"/>
                <w:snapToGrid/>
                <w:sz w:val="18"/>
                <w:szCs w:val="18"/>
              </w:rPr>
            </w:pPr>
            <w:r w:rsidRPr="00057F3B">
              <w:rPr>
                <w:rFonts w:ascii="Palatino Linotype" w:hAnsi="Palatino Linotype" w:cs="Calibri"/>
                <w:snapToGrid/>
                <w:sz w:val="18"/>
                <w:szCs w:val="18"/>
              </w:rPr>
              <w:t>Port of Registry</w:t>
            </w:r>
          </w:p>
        </w:tc>
        <w:tc>
          <w:tcPr>
            <w:tcW w:w="2028" w:type="dxa"/>
            <w:vAlign w:val="center"/>
          </w:tcPr>
          <w:p w:rsidR="00DB182C" w:rsidRPr="00057F3B" w:rsidRDefault="00DB182C" w:rsidP="00DB182C">
            <w:pPr>
              <w:autoSpaceDE w:val="0"/>
              <w:autoSpaceDN w:val="0"/>
              <w:adjustRightInd w:val="0"/>
              <w:jc w:val="center"/>
              <w:rPr>
                <w:rFonts w:ascii="Palatino Linotype" w:hAnsi="Palatino Linotype" w:cs="Calibri"/>
                <w:snapToGrid/>
                <w:sz w:val="18"/>
                <w:szCs w:val="18"/>
              </w:rPr>
            </w:pPr>
            <w:r w:rsidRPr="00057F3B">
              <w:rPr>
                <w:rFonts w:ascii="Palatino Linotype" w:hAnsi="Palatino Linotype" w:cs="Calibri"/>
                <w:snapToGrid/>
                <w:sz w:val="18"/>
                <w:szCs w:val="18"/>
              </w:rPr>
              <w:t>Gross tonnage</w:t>
            </w:r>
          </w:p>
        </w:tc>
      </w:tr>
      <w:tr w:rsidR="00DB182C" w:rsidRPr="00057F3B" w:rsidTr="00DB182C">
        <w:trPr>
          <w:trHeight w:val="1316"/>
        </w:trPr>
        <w:tc>
          <w:tcPr>
            <w:tcW w:w="1795" w:type="dxa"/>
          </w:tcPr>
          <w:p w:rsidR="00DB182C" w:rsidRPr="00057F3B" w:rsidRDefault="00DB182C" w:rsidP="00DB182C">
            <w:pPr>
              <w:autoSpaceDE w:val="0"/>
              <w:autoSpaceDN w:val="0"/>
              <w:adjustRightInd w:val="0"/>
              <w:jc w:val="both"/>
              <w:rPr>
                <w:rFonts w:ascii="Palatino Linotype" w:hAnsi="Palatino Linotype" w:cs="Calibri"/>
                <w:snapToGrid/>
                <w:sz w:val="18"/>
                <w:szCs w:val="18"/>
              </w:rPr>
            </w:pPr>
          </w:p>
        </w:tc>
        <w:tc>
          <w:tcPr>
            <w:tcW w:w="2401" w:type="dxa"/>
          </w:tcPr>
          <w:p w:rsidR="00DB182C" w:rsidRPr="00057F3B" w:rsidRDefault="00DB182C" w:rsidP="00DB182C">
            <w:pPr>
              <w:autoSpaceDE w:val="0"/>
              <w:autoSpaceDN w:val="0"/>
              <w:adjustRightInd w:val="0"/>
              <w:jc w:val="both"/>
              <w:rPr>
                <w:rFonts w:ascii="Palatino Linotype" w:hAnsi="Palatino Linotype" w:cs="Calibri"/>
                <w:snapToGrid/>
                <w:sz w:val="18"/>
                <w:szCs w:val="18"/>
              </w:rPr>
            </w:pPr>
          </w:p>
        </w:tc>
        <w:tc>
          <w:tcPr>
            <w:tcW w:w="2771" w:type="dxa"/>
          </w:tcPr>
          <w:p w:rsidR="00DB182C" w:rsidRPr="00057F3B" w:rsidRDefault="00DB182C" w:rsidP="00DB182C">
            <w:pPr>
              <w:autoSpaceDE w:val="0"/>
              <w:autoSpaceDN w:val="0"/>
              <w:adjustRightInd w:val="0"/>
              <w:jc w:val="both"/>
              <w:rPr>
                <w:rFonts w:ascii="Palatino Linotype" w:hAnsi="Palatino Linotype" w:cs="Calibri"/>
                <w:snapToGrid/>
                <w:sz w:val="18"/>
                <w:szCs w:val="18"/>
              </w:rPr>
            </w:pPr>
          </w:p>
        </w:tc>
        <w:tc>
          <w:tcPr>
            <w:tcW w:w="2028" w:type="dxa"/>
          </w:tcPr>
          <w:p w:rsidR="00DB182C" w:rsidRPr="00057F3B" w:rsidRDefault="00DB182C" w:rsidP="00DB182C">
            <w:pPr>
              <w:autoSpaceDE w:val="0"/>
              <w:autoSpaceDN w:val="0"/>
              <w:adjustRightInd w:val="0"/>
              <w:jc w:val="both"/>
              <w:rPr>
                <w:rFonts w:ascii="Palatino Linotype" w:hAnsi="Palatino Linotype" w:cs="Calibri"/>
                <w:snapToGrid/>
                <w:sz w:val="18"/>
                <w:szCs w:val="18"/>
              </w:rPr>
            </w:pPr>
          </w:p>
        </w:tc>
      </w:tr>
    </w:tbl>
    <w:p w:rsidR="00DB182C" w:rsidRPr="00057F3B" w:rsidRDefault="00DB182C" w:rsidP="00DB182C">
      <w:pPr>
        <w:autoSpaceDE w:val="0"/>
        <w:autoSpaceDN w:val="0"/>
        <w:adjustRightInd w:val="0"/>
        <w:jc w:val="center"/>
        <w:rPr>
          <w:rFonts w:ascii="Palatino Linotype" w:eastAsiaTheme="minorEastAsia" w:hAnsi="Palatino Linotype" w:cs="Calibri"/>
          <w:snapToGrid/>
          <w:sz w:val="18"/>
          <w:szCs w:val="18"/>
        </w:rPr>
      </w:pPr>
      <w:r w:rsidRPr="00057F3B">
        <w:rPr>
          <w:rFonts w:ascii="Palatino Linotype" w:eastAsiaTheme="minorEastAsia" w:hAnsi="Palatino Linotype" w:cs="Calibri"/>
          <w:snapToGrid/>
          <w:sz w:val="18"/>
          <w:szCs w:val="18"/>
        </w:rPr>
        <w:t>by the Head of the Shipping Inspection</w:t>
      </w:r>
    </w:p>
    <w:p w:rsidR="00DB182C" w:rsidRPr="00057F3B" w:rsidRDefault="00DB182C" w:rsidP="00DB182C">
      <w:pPr>
        <w:autoSpaceDE w:val="0"/>
        <w:autoSpaceDN w:val="0"/>
        <w:adjustRightInd w:val="0"/>
        <w:jc w:val="center"/>
        <w:rPr>
          <w:rFonts w:ascii="Palatino Linotype" w:eastAsiaTheme="minorEastAsia" w:hAnsi="Palatino Linotype" w:cs="Calibri"/>
          <w:snapToGrid/>
          <w:sz w:val="18"/>
          <w:szCs w:val="18"/>
        </w:rPr>
      </w:pPr>
    </w:p>
    <w:p w:rsidR="00DB182C" w:rsidRPr="00057F3B" w:rsidRDefault="00DB182C" w:rsidP="00DB182C">
      <w:pPr>
        <w:autoSpaceDE w:val="0"/>
        <w:autoSpaceDN w:val="0"/>
        <w:adjustRightInd w:val="0"/>
        <w:jc w:val="both"/>
        <w:rPr>
          <w:rFonts w:ascii="Palatino Linotype" w:eastAsiaTheme="minorEastAsia" w:hAnsi="Palatino Linotype" w:cs="Calibri"/>
          <w:snapToGrid/>
          <w:sz w:val="18"/>
          <w:szCs w:val="18"/>
        </w:rPr>
      </w:pPr>
      <w:r w:rsidRPr="00057F3B">
        <w:rPr>
          <w:rFonts w:ascii="Palatino Linotype" w:eastAsiaTheme="minorEastAsia" w:hAnsi="Palatino Linotype" w:cs="Calibri"/>
          <w:snapToGrid/>
          <w:sz w:val="18"/>
          <w:szCs w:val="18"/>
        </w:rPr>
        <w:t xml:space="preserve">THIS IS TO CERTIFY: </w:t>
      </w:r>
    </w:p>
    <w:p w:rsidR="00DB182C" w:rsidRPr="00057F3B" w:rsidRDefault="00DB182C" w:rsidP="00DB182C">
      <w:pPr>
        <w:autoSpaceDE w:val="0"/>
        <w:autoSpaceDN w:val="0"/>
        <w:adjustRightInd w:val="0"/>
        <w:jc w:val="both"/>
        <w:rPr>
          <w:rFonts w:ascii="Palatino Linotype" w:eastAsiaTheme="minorEastAsia" w:hAnsi="Palatino Linotype" w:cs="Calibri"/>
          <w:snapToGrid/>
          <w:sz w:val="18"/>
          <w:szCs w:val="18"/>
        </w:rPr>
      </w:pPr>
    </w:p>
    <w:p w:rsidR="00DB182C" w:rsidRPr="00057F3B" w:rsidRDefault="00DB182C" w:rsidP="00DB182C">
      <w:pPr>
        <w:numPr>
          <w:ilvl w:val="0"/>
          <w:numId w:val="12"/>
        </w:numPr>
        <w:autoSpaceDE w:val="0"/>
        <w:autoSpaceDN w:val="0"/>
        <w:adjustRightInd w:val="0"/>
        <w:contextualSpacing/>
        <w:jc w:val="both"/>
        <w:rPr>
          <w:rFonts w:ascii="Palatino Linotype" w:eastAsiaTheme="minorEastAsia" w:hAnsi="Palatino Linotype" w:cs="Calibri"/>
          <w:snapToGrid/>
          <w:sz w:val="18"/>
          <w:szCs w:val="18"/>
        </w:rPr>
      </w:pPr>
      <w:r w:rsidRPr="00057F3B">
        <w:rPr>
          <w:rFonts w:ascii="Palatino Linotype" w:eastAsiaTheme="minorEastAsia" w:hAnsi="Palatino Linotype" w:cs="Calibri"/>
          <w:snapToGrid/>
          <w:sz w:val="18"/>
          <w:szCs w:val="18"/>
        </w:rPr>
        <w:t>That the ship has been surveyed in accordance with the provisions of Regulation 10 of Annex II of the Convention;</w:t>
      </w:r>
    </w:p>
    <w:p w:rsidR="00DB182C" w:rsidRPr="00057F3B" w:rsidRDefault="00DB182C" w:rsidP="00DB182C">
      <w:pPr>
        <w:autoSpaceDE w:val="0"/>
        <w:autoSpaceDN w:val="0"/>
        <w:adjustRightInd w:val="0"/>
        <w:ind w:left="360"/>
        <w:contextualSpacing/>
        <w:jc w:val="both"/>
        <w:rPr>
          <w:rFonts w:ascii="Palatino Linotype" w:eastAsiaTheme="minorEastAsia" w:hAnsi="Palatino Linotype" w:cs="Calibri"/>
          <w:snapToGrid/>
          <w:sz w:val="18"/>
          <w:szCs w:val="18"/>
        </w:rPr>
      </w:pPr>
    </w:p>
    <w:p w:rsidR="00DB182C" w:rsidRPr="00057F3B" w:rsidRDefault="00DB182C" w:rsidP="00DB182C">
      <w:pPr>
        <w:numPr>
          <w:ilvl w:val="0"/>
          <w:numId w:val="12"/>
        </w:numPr>
        <w:autoSpaceDE w:val="0"/>
        <w:autoSpaceDN w:val="0"/>
        <w:adjustRightInd w:val="0"/>
        <w:contextualSpacing/>
        <w:jc w:val="both"/>
        <w:rPr>
          <w:rFonts w:ascii="Palatino Linotype" w:eastAsiaTheme="minorEastAsia" w:hAnsi="Palatino Linotype" w:cs="Calibri"/>
          <w:snapToGrid/>
          <w:sz w:val="18"/>
          <w:szCs w:val="18"/>
        </w:rPr>
      </w:pPr>
      <w:r w:rsidRPr="00057F3B">
        <w:rPr>
          <w:rFonts w:ascii="Palatino Linotype" w:eastAsiaTheme="minorEastAsia" w:hAnsi="Palatino Linotype" w:cs="Calibri"/>
          <w:snapToGrid/>
          <w:sz w:val="18"/>
          <w:szCs w:val="18"/>
        </w:rPr>
        <w:t>That the survey showed that the structure, equipment, systems, fitting, arrangements and material of the ship and the condition thereof are in all respects satisfactory and that the ship complies with the applicable requirements of Annex II of the Convention;</w:t>
      </w:r>
    </w:p>
    <w:p w:rsidR="00DB182C" w:rsidRPr="00057F3B" w:rsidRDefault="00DB182C" w:rsidP="00DB182C">
      <w:pPr>
        <w:autoSpaceDE w:val="0"/>
        <w:autoSpaceDN w:val="0"/>
        <w:adjustRightInd w:val="0"/>
        <w:ind w:left="720"/>
        <w:contextualSpacing/>
        <w:rPr>
          <w:rFonts w:ascii="Palatino Linotype" w:eastAsiaTheme="minorEastAsia" w:hAnsi="Palatino Linotype" w:cs="Calibri"/>
          <w:snapToGrid/>
          <w:sz w:val="18"/>
          <w:szCs w:val="18"/>
        </w:rPr>
      </w:pPr>
    </w:p>
    <w:p w:rsidR="00DB182C" w:rsidRPr="00057F3B" w:rsidRDefault="00DB182C" w:rsidP="00DB182C">
      <w:pPr>
        <w:numPr>
          <w:ilvl w:val="0"/>
          <w:numId w:val="12"/>
        </w:numPr>
        <w:autoSpaceDE w:val="0"/>
        <w:autoSpaceDN w:val="0"/>
        <w:adjustRightInd w:val="0"/>
        <w:contextualSpacing/>
        <w:jc w:val="both"/>
        <w:rPr>
          <w:rFonts w:ascii="Palatino Linotype" w:eastAsiaTheme="minorEastAsia" w:hAnsi="Palatino Linotype" w:cs="Calibri"/>
          <w:snapToGrid/>
          <w:sz w:val="18"/>
          <w:szCs w:val="18"/>
        </w:rPr>
      </w:pPr>
      <w:r w:rsidRPr="00057F3B">
        <w:rPr>
          <w:rFonts w:ascii="Palatino Linotype" w:eastAsiaTheme="minorEastAsia" w:hAnsi="Palatino Linotype" w:cs="Calibri"/>
          <w:snapToGrid/>
          <w:sz w:val="18"/>
          <w:szCs w:val="18"/>
        </w:rPr>
        <w:t>That the ship has been provided with a manual in accordance with the standards for procedures and arrangements as called for in Regulations 5, 5a and 8 of Annex II of the Convention, and that the arrangements and equipment of the ship prescribed in the manual are in all respects satisfactory and comply with the applicable requirements of the said standards.</w:t>
      </w:r>
    </w:p>
    <w:p w:rsidR="00DB182C" w:rsidRPr="00057F3B" w:rsidRDefault="00DB182C" w:rsidP="00DB182C">
      <w:pPr>
        <w:autoSpaceDE w:val="0"/>
        <w:autoSpaceDN w:val="0"/>
        <w:adjustRightInd w:val="0"/>
        <w:ind w:left="720"/>
        <w:contextualSpacing/>
        <w:rPr>
          <w:rFonts w:ascii="Palatino Linotype" w:eastAsiaTheme="minorEastAsia" w:hAnsi="Palatino Linotype" w:cs="Calibri"/>
          <w:snapToGrid/>
          <w:sz w:val="18"/>
          <w:szCs w:val="18"/>
        </w:rPr>
      </w:pPr>
    </w:p>
    <w:p w:rsidR="00DB182C" w:rsidRPr="00057F3B" w:rsidRDefault="00DB182C" w:rsidP="00DB182C">
      <w:pPr>
        <w:numPr>
          <w:ilvl w:val="0"/>
          <w:numId w:val="12"/>
        </w:numPr>
        <w:autoSpaceDE w:val="0"/>
        <w:autoSpaceDN w:val="0"/>
        <w:adjustRightInd w:val="0"/>
        <w:contextualSpacing/>
        <w:jc w:val="both"/>
        <w:rPr>
          <w:rFonts w:ascii="Palatino Linotype" w:eastAsiaTheme="minorEastAsia" w:hAnsi="Palatino Linotype" w:cs="Calibri"/>
          <w:snapToGrid/>
          <w:sz w:val="18"/>
          <w:szCs w:val="18"/>
        </w:rPr>
      </w:pPr>
      <w:r w:rsidRPr="00057F3B">
        <w:rPr>
          <w:rFonts w:ascii="Palatino Linotype" w:eastAsiaTheme="minorEastAsia" w:hAnsi="Palatino Linotype" w:cs="Calibri"/>
          <w:snapToGrid/>
          <w:sz w:val="18"/>
          <w:szCs w:val="18"/>
        </w:rPr>
        <w:t>That the ship is suitable for carriage in bulk of the following noxious liquid substances, provided that all relevant operational provisions of Annex II of the Convention are observed.</w:t>
      </w:r>
    </w:p>
    <w:p w:rsidR="00DB182C" w:rsidRPr="00057F3B" w:rsidRDefault="00DB182C" w:rsidP="00DB182C">
      <w:pPr>
        <w:autoSpaceDE w:val="0"/>
        <w:autoSpaceDN w:val="0"/>
        <w:adjustRightInd w:val="0"/>
        <w:contextualSpacing/>
        <w:jc w:val="both"/>
        <w:rPr>
          <w:rFonts w:ascii="Palatino Linotype" w:eastAsiaTheme="minorEastAsia" w:hAnsi="Palatino Linotype" w:cs="Calibri"/>
          <w:snapToGrid/>
          <w:sz w:val="18"/>
          <w:szCs w:val="18"/>
        </w:rPr>
      </w:pPr>
    </w:p>
    <w:tbl>
      <w:tblPr>
        <w:tblStyle w:val="TableGrid"/>
        <w:tblW w:w="9090" w:type="dxa"/>
        <w:tblInd w:w="-5" w:type="dxa"/>
        <w:tblLook w:val="04A0" w:firstRow="1" w:lastRow="0" w:firstColumn="1" w:lastColumn="0" w:noHBand="0" w:noVBand="1"/>
      </w:tblPr>
      <w:tblGrid>
        <w:gridCol w:w="4964"/>
        <w:gridCol w:w="4126"/>
      </w:tblGrid>
      <w:tr w:rsidR="00DB182C" w:rsidRPr="00057F3B" w:rsidTr="00DB182C">
        <w:trPr>
          <w:trHeight w:val="429"/>
        </w:trPr>
        <w:tc>
          <w:tcPr>
            <w:tcW w:w="4964" w:type="dxa"/>
            <w:vAlign w:val="center"/>
          </w:tcPr>
          <w:p w:rsidR="00DB182C" w:rsidRPr="00057F3B" w:rsidRDefault="00DB182C" w:rsidP="00DB182C">
            <w:pPr>
              <w:autoSpaceDE w:val="0"/>
              <w:autoSpaceDN w:val="0"/>
              <w:adjustRightInd w:val="0"/>
              <w:rPr>
                <w:rFonts w:ascii="Palatino Linotype" w:eastAsiaTheme="minorEastAsia" w:hAnsi="Palatino Linotype" w:cs="Calibri"/>
                <w:snapToGrid/>
                <w:sz w:val="18"/>
                <w:szCs w:val="18"/>
              </w:rPr>
            </w:pPr>
            <w:r w:rsidRPr="00057F3B">
              <w:rPr>
                <w:rFonts w:ascii="Palatino Linotype" w:eastAsiaTheme="minorEastAsia" w:hAnsi="Palatino Linotype" w:cs="Calibri"/>
                <w:snapToGrid/>
                <w:sz w:val="18"/>
                <w:szCs w:val="18"/>
              </w:rPr>
              <w:t>Noxious liquid substances</w:t>
            </w:r>
          </w:p>
        </w:tc>
        <w:tc>
          <w:tcPr>
            <w:tcW w:w="4126" w:type="dxa"/>
            <w:vAlign w:val="center"/>
          </w:tcPr>
          <w:p w:rsidR="00DB182C" w:rsidRPr="00057F3B" w:rsidRDefault="00DB182C" w:rsidP="00DB182C">
            <w:pPr>
              <w:autoSpaceDE w:val="0"/>
              <w:autoSpaceDN w:val="0"/>
              <w:adjustRightInd w:val="0"/>
              <w:rPr>
                <w:rFonts w:ascii="Palatino Linotype" w:eastAsiaTheme="minorEastAsia" w:hAnsi="Palatino Linotype" w:cs="Calibri"/>
                <w:snapToGrid/>
                <w:sz w:val="18"/>
                <w:szCs w:val="18"/>
              </w:rPr>
            </w:pPr>
            <w:r w:rsidRPr="00057F3B">
              <w:rPr>
                <w:rFonts w:ascii="Palatino Linotype" w:eastAsiaTheme="minorEastAsia" w:hAnsi="Palatino Linotype" w:cs="Calibri"/>
                <w:snapToGrid/>
                <w:sz w:val="18"/>
                <w:szCs w:val="18"/>
              </w:rPr>
              <w:t>Conditions of carriage (tank number, etc.)</w:t>
            </w:r>
          </w:p>
        </w:tc>
      </w:tr>
      <w:tr w:rsidR="00DB182C" w:rsidRPr="00057F3B" w:rsidTr="00DB182C">
        <w:trPr>
          <w:trHeight w:val="448"/>
        </w:trPr>
        <w:tc>
          <w:tcPr>
            <w:tcW w:w="4964" w:type="dxa"/>
            <w:vAlign w:val="center"/>
          </w:tcPr>
          <w:p w:rsidR="00DB182C" w:rsidRPr="00057F3B" w:rsidRDefault="00DB182C" w:rsidP="00DB182C">
            <w:pPr>
              <w:autoSpaceDE w:val="0"/>
              <w:autoSpaceDN w:val="0"/>
              <w:adjustRightInd w:val="0"/>
              <w:rPr>
                <w:rFonts w:ascii="Palatino Linotype" w:eastAsiaTheme="minorEastAsia" w:hAnsi="Palatino Linotype" w:cs="Calibri"/>
                <w:snapToGrid/>
                <w:sz w:val="18"/>
                <w:szCs w:val="18"/>
              </w:rPr>
            </w:pPr>
            <w:r w:rsidRPr="00057F3B">
              <w:rPr>
                <w:rFonts w:ascii="Palatino Linotype" w:eastAsiaTheme="minorEastAsia" w:hAnsi="Palatino Linotype" w:cs="Calibri"/>
                <w:snapToGrid/>
                <w:sz w:val="18"/>
                <w:szCs w:val="18"/>
              </w:rPr>
              <w:t>Continued on the additional signed and dated sheet(s).</w:t>
            </w:r>
          </w:p>
        </w:tc>
        <w:tc>
          <w:tcPr>
            <w:tcW w:w="4126" w:type="dxa"/>
            <w:vAlign w:val="center"/>
          </w:tcPr>
          <w:p w:rsidR="00DB182C" w:rsidRPr="00057F3B" w:rsidRDefault="00DB182C" w:rsidP="00DB182C">
            <w:pPr>
              <w:autoSpaceDE w:val="0"/>
              <w:autoSpaceDN w:val="0"/>
              <w:adjustRightInd w:val="0"/>
              <w:rPr>
                <w:rFonts w:ascii="Palatino Linotype" w:eastAsiaTheme="minorEastAsia" w:hAnsi="Palatino Linotype" w:cs="Calibri"/>
                <w:snapToGrid/>
                <w:sz w:val="18"/>
                <w:szCs w:val="18"/>
              </w:rPr>
            </w:pPr>
          </w:p>
        </w:tc>
      </w:tr>
    </w:tbl>
    <w:p w:rsidR="00DB182C" w:rsidRPr="00057F3B" w:rsidRDefault="00DB182C" w:rsidP="00DB182C">
      <w:pPr>
        <w:autoSpaceDE w:val="0"/>
        <w:autoSpaceDN w:val="0"/>
        <w:adjustRightInd w:val="0"/>
        <w:ind w:left="720"/>
        <w:contextualSpacing/>
        <w:rPr>
          <w:rFonts w:ascii="Palatino Linotype" w:eastAsiaTheme="minorEastAsia" w:hAnsi="Palatino Linotype" w:cs="Calibri"/>
          <w:snapToGrid/>
          <w:sz w:val="18"/>
          <w:szCs w:val="18"/>
        </w:rPr>
      </w:pPr>
    </w:p>
    <w:p w:rsidR="00DB182C" w:rsidRPr="00057F3B" w:rsidRDefault="00DB182C" w:rsidP="00DB182C">
      <w:pPr>
        <w:numPr>
          <w:ilvl w:val="0"/>
          <w:numId w:val="12"/>
        </w:numPr>
        <w:autoSpaceDE w:val="0"/>
        <w:autoSpaceDN w:val="0"/>
        <w:adjustRightInd w:val="0"/>
        <w:contextualSpacing/>
        <w:jc w:val="both"/>
        <w:rPr>
          <w:rFonts w:ascii="Palatino Linotype" w:eastAsiaTheme="minorEastAsia" w:hAnsi="Palatino Linotype" w:cs="Calibri"/>
          <w:snapToGrid/>
          <w:sz w:val="18"/>
          <w:szCs w:val="18"/>
        </w:rPr>
      </w:pPr>
      <w:r w:rsidRPr="00057F3B">
        <w:rPr>
          <w:rFonts w:ascii="Palatino Linotype" w:eastAsiaTheme="minorEastAsia" w:hAnsi="Palatino Linotype" w:cs="Calibri"/>
          <w:snapToGrid/>
          <w:sz w:val="18"/>
          <w:szCs w:val="18"/>
        </w:rPr>
        <w:t>That this certificate is valid until</w:t>
      </w:r>
      <w:r w:rsidRPr="00057F3B">
        <w:rPr>
          <w:rFonts w:ascii="Palatino Linotype" w:eastAsiaTheme="minorEastAsia" w:hAnsi="Palatino Linotype" w:cs="Calibri"/>
          <w:snapToGrid/>
          <w:sz w:val="18"/>
          <w:szCs w:val="18"/>
        </w:rPr>
        <w:tab/>
      </w:r>
      <w:r w:rsidRPr="00057F3B">
        <w:rPr>
          <w:rFonts w:ascii="Palatino Linotype" w:eastAsiaTheme="minorEastAsia" w:hAnsi="Palatino Linotype" w:cs="Calibri"/>
          <w:snapToGrid/>
          <w:sz w:val="18"/>
          <w:szCs w:val="18"/>
        </w:rPr>
        <w:tab/>
      </w:r>
      <w:r w:rsidRPr="00057F3B">
        <w:rPr>
          <w:rFonts w:ascii="Palatino Linotype" w:eastAsiaTheme="minorEastAsia" w:hAnsi="Palatino Linotype" w:cs="Calibri"/>
          <w:snapToGrid/>
          <w:sz w:val="18"/>
          <w:szCs w:val="18"/>
        </w:rPr>
        <w:tab/>
        <w:t>subject to surveys in accordance with Regulation 10 of Annex II of the Convention.</w:t>
      </w:r>
    </w:p>
    <w:p w:rsidR="00DB182C" w:rsidRPr="00057F3B" w:rsidRDefault="00DB182C" w:rsidP="00DB182C">
      <w:pPr>
        <w:autoSpaceDE w:val="0"/>
        <w:autoSpaceDN w:val="0"/>
        <w:adjustRightInd w:val="0"/>
        <w:ind w:left="720"/>
        <w:contextualSpacing/>
        <w:rPr>
          <w:rFonts w:ascii="Palatino Linotype" w:eastAsiaTheme="minorEastAsia" w:hAnsi="Palatino Linotype" w:cs="Calibri"/>
          <w:snapToGrid/>
          <w:sz w:val="18"/>
          <w:szCs w:val="18"/>
        </w:rPr>
      </w:pPr>
    </w:p>
    <w:p w:rsidR="00DB182C" w:rsidRPr="00057F3B" w:rsidRDefault="00DB182C" w:rsidP="00DB182C">
      <w:pPr>
        <w:autoSpaceDE w:val="0"/>
        <w:autoSpaceDN w:val="0"/>
        <w:adjustRightInd w:val="0"/>
        <w:jc w:val="both"/>
        <w:rPr>
          <w:rFonts w:ascii="Palatino Linotype" w:eastAsiaTheme="minorEastAsia" w:hAnsi="Palatino Linotype" w:cs="Calibri"/>
          <w:snapToGrid/>
          <w:sz w:val="18"/>
          <w:szCs w:val="18"/>
        </w:rPr>
      </w:pPr>
    </w:p>
    <w:p w:rsidR="00DB182C" w:rsidRPr="00057F3B" w:rsidRDefault="00DB182C" w:rsidP="00DB182C">
      <w:pPr>
        <w:autoSpaceDE w:val="0"/>
        <w:autoSpaceDN w:val="0"/>
        <w:adjustRightInd w:val="0"/>
        <w:jc w:val="both"/>
        <w:rPr>
          <w:rFonts w:ascii="Palatino Linotype" w:eastAsiaTheme="minorEastAsia" w:hAnsi="Palatino Linotype" w:cs="Calibri"/>
          <w:snapToGrid/>
          <w:sz w:val="18"/>
          <w:szCs w:val="18"/>
        </w:rPr>
      </w:pPr>
      <w:r w:rsidRPr="00057F3B">
        <w:rPr>
          <w:rFonts w:ascii="Palatino Linotype" w:eastAsiaTheme="minorEastAsia" w:hAnsi="Palatino Linotype" w:cs="Calibri"/>
          <w:snapToGrid/>
          <w:sz w:val="18"/>
          <w:szCs w:val="18"/>
        </w:rPr>
        <w:t>Issued at Willemstad, the</w:t>
      </w:r>
      <w:r w:rsidRPr="00057F3B">
        <w:rPr>
          <w:rFonts w:ascii="Palatino Linotype" w:eastAsiaTheme="minorEastAsia" w:hAnsi="Palatino Linotype" w:cs="Calibri"/>
          <w:snapToGrid/>
          <w:sz w:val="18"/>
          <w:szCs w:val="18"/>
        </w:rPr>
        <w:tab/>
      </w:r>
      <w:r w:rsidRPr="00057F3B">
        <w:rPr>
          <w:rFonts w:ascii="Palatino Linotype" w:eastAsiaTheme="minorEastAsia" w:hAnsi="Palatino Linotype" w:cs="Calibri"/>
          <w:snapToGrid/>
          <w:sz w:val="18"/>
          <w:szCs w:val="18"/>
        </w:rPr>
        <w:tab/>
      </w:r>
      <w:r w:rsidRPr="00057F3B">
        <w:rPr>
          <w:rFonts w:ascii="Palatino Linotype" w:eastAsiaTheme="minorEastAsia" w:hAnsi="Palatino Linotype" w:cs="Calibri"/>
          <w:snapToGrid/>
          <w:sz w:val="18"/>
          <w:szCs w:val="18"/>
        </w:rPr>
        <w:tab/>
      </w:r>
      <w:r w:rsidRPr="00057F3B">
        <w:rPr>
          <w:rFonts w:ascii="Palatino Linotype" w:eastAsiaTheme="minorEastAsia" w:hAnsi="Palatino Linotype" w:cs="Calibri"/>
          <w:snapToGrid/>
          <w:sz w:val="18"/>
          <w:szCs w:val="18"/>
        </w:rPr>
        <w:tab/>
        <w:t>, under no.</w:t>
      </w:r>
    </w:p>
    <w:p w:rsidR="00DB182C" w:rsidRPr="00057F3B" w:rsidRDefault="00DB182C" w:rsidP="00DB182C">
      <w:pPr>
        <w:autoSpaceDE w:val="0"/>
        <w:autoSpaceDN w:val="0"/>
        <w:adjustRightInd w:val="0"/>
        <w:jc w:val="both"/>
        <w:rPr>
          <w:rFonts w:ascii="Palatino Linotype" w:eastAsiaTheme="minorEastAsia" w:hAnsi="Palatino Linotype" w:cs="Calibri"/>
          <w:snapToGrid/>
          <w:sz w:val="18"/>
          <w:szCs w:val="18"/>
        </w:rPr>
      </w:pPr>
    </w:p>
    <w:p w:rsidR="00DB182C" w:rsidRPr="00057F3B" w:rsidRDefault="00DB182C" w:rsidP="00DB182C">
      <w:pPr>
        <w:autoSpaceDE w:val="0"/>
        <w:autoSpaceDN w:val="0"/>
        <w:adjustRightInd w:val="0"/>
        <w:jc w:val="both"/>
        <w:rPr>
          <w:rFonts w:ascii="Palatino Linotype" w:eastAsiaTheme="minorEastAsia" w:hAnsi="Palatino Linotype" w:cs="Calibri"/>
          <w:snapToGrid/>
          <w:sz w:val="18"/>
          <w:szCs w:val="18"/>
        </w:rPr>
      </w:pPr>
      <w:r w:rsidRPr="00057F3B">
        <w:rPr>
          <w:rFonts w:ascii="Palatino Linotype" w:eastAsiaTheme="minorEastAsia" w:hAnsi="Palatino Linotype" w:cs="Calibri"/>
          <w:snapToGrid/>
          <w:sz w:val="18"/>
          <w:szCs w:val="18"/>
        </w:rPr>
        <w:t xml:space="preserve">The undersigned declares that he is duly authorized by the said Government to issue this Certificate. </w:t>
      </w:r>
    </w:p>
    <w:p w:rsidR="00DB182C" w:rsidRPr="00057F3B" w:rsidRDefault="00DB182C" w:rsidP="00DB182C">
      <w:pPr>
        <w:autoSpaceDE w:val="0"/>
        <w:autoSpaceDN w:val="0"/>
        <w:adjustRightInd w:val="0"/>
        <w:jc w:val="both"/>
        <w:rPr>
          <w:rFonts w:ascii="Palatino Linotype" w:eastAsiaTheme="minorEastAsia" w:hAnsi="Palatino Linotype" w:cs="Calibri"/>
          <w:snapToGrid/>
          <w:sz w:val="18"/>
          <w:szCs w:val="18"/>
        </w:rPr>
      </w:pPr>
    </w:p>
    <w:p w:rsidR="00DB182C" w:rsidRPr="00057F3B" w:rsidRDefault="00DB182C" w:rsidP="00DB182C">
      <w:pPr>
        <w:autoSpaceDE w:val="0"/>
        <w:autoSpaceDN w:val="0"/>
        <w:adjustRightInd w:val="0"/>
        <w:jc w:val="right"/>
        <w:rPr>
          <w:rFonts w:ascii="Palatino Linotype" w:eastAsiaTheme="minorEastAsia" w:hAnsi="Palatino Linotype" w:cs="Calibri"/>
          <w:snapToGrid/>
          <w:sz w:val="18"/>
          <w:szCs w:val="18"/>
          <w:lang w:val="nl-NL"/>
        </w:rPr>
      </w:pPr>
      <w:r w:rsidRPr="00057F3B">
        <w:rPr>
          <w:rFonts w:ascii="Palatino Linotype" w:eastAsiaTheme="minorEastAsia" w:hAnsi="Palatino Linotype" w:cs="Calibri"/>
          <w:snapToGrid/>
          <w:sz w:val="18"/>
          <w:szCs w:val="18"/>
          <w:lang w:val="nl-NL"/>
        </w:rPr>
        <w:t>Het Hoofd van de Scheepvaartinspectie</w:t>
      </w:r>
    </w:p>
    <w:p w:rsidR="00DB182C" w:rsidRPr="00057F3B" w:rsidRDefault="00DB182C" w:rsidP="00DB182C">
      <w:pPr>
        <w:autoSpaceDE w:val="0"/>
        <w:autoSpaceDN w:val="0"/>
        <w:adjustRightInd w:val="0"/>
        <w:jc w:val="right"/>
        <w:rPr>
          <w:rFonts w:ascii="Palatino Linotype" w:eastAsiaTheme="minorEastAsia" w:hAnsi="Palatino Linotype" w:cs="Calibri"/>
          <w:snapToGrid/>
          <w:sz w:val="18"/>
          <w:szCs w:val="18"/>
          <w:lang w:val="nl-NL"/>
        </w:rPr>
      </w:pPr>
      <w:r w:rsidRPr="00057F3B">
        <w:rPr>
          <w:rFonts w:ascii="Palatino Linotype" w:eastAsiaTheme="minorEastAsia" w:hAnsi="Palatino Linotype" w:cs="Calibri"/>
          <w:snapToGrid/>
          <w:sz w:val="18"/>
          <w:szCs w:val="18"/>
          <w:lang w:val="nl-NL"/>
        </w:rPr>
        <w:t>in Curaçao</w:t>
      </w:r>
    </w:p>
    <w:p w:rsidR="00DB182C" w:rsidRPr="00057F3B" w:rsidRDefault="00DB182C" w:rsidP="00DB182C">
      <w:pPr>
        <w:autoSpaceDE w:val="0"/>
        <w:autoSpaceDN w:val="0"/>
        <w:adjustRightInd w:val="0"/>
        <w:jc w:val="right"/>
        <w:rPr>
          <w:rFonts w:ascii="Palatino Linotype" w:eastAsiaTheme="minorEastAsia" w:hAnsi="Palatino Linotype" w:cs="Calibri"/>
          <w:snapToGrid/>
          <w:sz w:val="18"/>
          <w:szCs w:val="18"/>
          <w:lang w:val="nl-NL"/>
        </w:rPr>
      </w:pPr>
    </w:p>
    <w:p w:rsidR="00DB182C" w:rsidRPr="00057F3B" w:rsidRDefault="00DB182C" w:rsidP="00DB182C">
      <w:pPr>
        <w:widowControl/>
        <w:spacing w:after="160" w:line="259" w:lineRule="auto"/>
        <w:rPr>
          <w:rFonts w:ascii="Palatino Linotype" w:eastAsiaTheme="minorEastAsia" w:hAnsi="Palatino Linotype" w:cs="Calibri"/>
          <w:snapToGrid/>
          <w:sz w:val="18"/>
          <w:szCs w:val="18"/>
          <w:lang w:val="nl-NL"/>
        </w:rPr>
      </w:pPr>
      <w:r w:rsidRPr="00057F3B">
        <w:rPr>
          <w:rFonts w:ascii="Palatino Linotype" w:eastAsiaTheme="minorEastAsia" w:hAnsi="Palatino Linotype" w:cs="Calibri"/>
          <w:snapToGrid/>
          <w:sz w:val="18"/>
          <w:szCs w:val="18"/>
          <w:lang w:val="nl-NL"/>
        </w:rPr>
        <w:br w:type="page"/>
      </w:r>
    </w:p>
    <w:p w:rsidR="00DB182C" w:rsidRPr="00057F3B" w:rsidRDefault="00DB182C" w:rsidP="00DB182C">
      <w:pPr>
        <w:widowControl/>
        <w:spacing w:after="160"/>
        <w:jc w:val="both"/>
        <w:rPr>
          <w:rFonts w:ascii="Palatino Linotype" w:eastAsiaTheme="minorEastAsia" w:hAnsi="Palatino Linotype" w:cs="Calibri"/>
          <w:snapToGrid/>
          <w:spacing w:val="-3"/>
          <w:sz w:val="18"/>
          <w:szCs w:val="18"/>
        </w:rPr>
      </w:pPr>
      <w:r w:rsidRPr="00057F3B">
        <w:rPr>
          <w:rFonts w:ascii="Palatino Linotype" w:eastAsiaTheme="minorEastAsia" w:hAnsi="Palatino Linotype" w:cs="Calibri"/>
          <w:snapToGrid/>
          <w:spacing w:val="-3"/>
          <w:sz w:val="18"/>
          <w:szCs w:val="18"/>
        </w:rPr>
        <w:lastRenderedPageBreak/>
        <w:t>ENDORSEMENT FOR ANNUAL AND INTERMEDIATE SURVEYS</w:t>
      </w:r>
    </w:p>
    <w:p w:rsidR="00DB182C" w:rsidRPr="00057F3B" w:rsidRDefault="00DB182C" w:rsidP="00DB182C">
      <w:pPr>
        <w:widowControl/>
        <w:spacing w:after="160"/>
        <w:jc w:val="both"/>
        <w:rPr>
          <w:rFonts w:ascii="Palatino Linotype" w:eastAsiaTheme="minorEastAsia" w:hAnsi="Palatino Linotype" w:cs="Calibri"/>
          <w:snapToGrid/>
          <w:spacing w:val="-3"/>
          <w:sz w:val="18"/>
          <w:szCs w:val="18"/>
        </w:rPr>
      </w:pPr>
      <w:r w:rsidRPr="00057F3B">
        <w:rPr>
          <w:rFonts w:ascii="Palatino Linotype" w:eastAsiaTheme="minorEastAsia" w:hAnsi="Palatino Linotype" w:cs="Calibri"/>
          <w:snapToGrid/>
          <w:spacing w:val="-3"/>
          <w:sz w:val="18"/>
          <w:szCs w:val="18"/>
        </w:rPr>
        <w:t>THIS IS TO CERTIFY:</w:t>
      </w:r>
    </w:p>
    <w:p w:rsidR="00DB182C" w:rsidRPr="00057F3B" w:rsidRDefault="00DB182C" w:rsidP="00DB182C">
      <w:pPr>
        <w:widowControl/>
        <w:spacing w:after="160"/>
        <w:jc w:val="both"/>
        <w:rPr>
          <w:rFonts w:ascii="Palatino Linotype" w:eastAsiaTheme="minorEastAsia" w:hAnsi="Palatino Linotype" w:cs="Calibri"/>
          <w:snapToGrid/>
          <w:spacing w:val="-3"/>
          <w:sz w:val="18"/>
          <w:szCs w:val="18"/>
        </w:rPr>
      </w:pPr>
      <w:r w:rsidRPr="00057F3B">
        <w:rPr>
          <w:rFonts w:ascii="Palatino Linotype" w:eastAsiaTheme="minorEastAsia" w:hAnsi="Palatino Linotype" w:cs="Calibri"/>
          <w:snapToGrid/>
          <w:spacing w:val="-3"/>
          <w:sz w:val="18"/>
          <w:szCs w:val="18"/>
        </w:rPr>
        <w:t>that at a survey, required by Regulation 10 of Annex II of the Convention the ship was found to comply with the relevant provisions of the Convention.</w:t>
      </w:r>
    </w:p>
    <w:tbl>
      <w:tblPr>
        <w:tblStyle w:val="TableGrid3"/>
        <w:tblpPr w:leftFromText="180" w:rightFromText="180" w:vertAnchor="text" w:horzAnchor="margin" w:tblpY="150"/>
        <w:tblW w:w="8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748"/>
        <w:gridCol w:w="6319"/>
      </w:tblGrid>
      <w:tr w:rsidR="00DB182C" w:rsidRPr="00057F3B" w:rsidTr="00DB182C">
        <w:trPr>
          <w:trHeight w:val="447"/>
        </w:trPr>
        <w:tc>
          <w:tcPr>
            <w:tcW w:w="1843" w:type="dxa"/>
            <w:vMerge w:val="restart"/>
          </w:tcPr>
          <w:p w:rsidR="00DB182C" w:rsidRPr="00CF51B3" w:rsidRDefault="00DB182C" w:rsidP="00DB182C">
            <w:pPr>
              <w:widowControl/>
              <w:spacing w:after="160"/>
              <w:rPr>
                <w:rFonts w:ascii="Palatino Linotype" w:hAnsi="Palatino Linotype" w:cs="Calibri"/>
                <w:snapToGrid/>
                <w:spacing w:val="-3"/>
                <w:sz w:val="18"/>
                <w:szCs w:val="18"/>
              </w:rPr>
            </w:pPr>
            <w:r w:rsidRPr="00CF51B3">
              <w:rPr>
                <w:rFonts w:ascii="Palatino Linotype" w:hAnsi="Palatino Linotype" w:cs="Calibri"/>
                <w:snapToGrid/>
                <w:spacing w:val="-3"/>
                <w:sz w:val="18"/>
                <w:szCs w:val="18"/>
              </w:rPr>
              <w:t>Annual survey</w:t>
            </w:r>
          </w:p>
          <w:p w:rsidR="00DB182C" w:rsidRPr="00057F3B" w:rsidRDefault="00DB182C" w:rsidP="00DB182C">
            <w:pPr>
              <w:widowControl/>
              <w:spacing w:after="160"/>
              <w:rPr>
                <w:rFonts w:ascii="Palatino Linotype" w:hAnsi="Palatino Linotype" w:cs="Calibri"/>
                <w:snapToGrid/>
                <w:spacing w:val="-3"/>
                <w:sz w:val="18"/>
                <w:szCs w:val="18"/>
              </w:rPr>
            </w:pPr>
          </w:p>
        </w:tc>
        <w:tc>
          <w:tcPr>
            <w:tcW w:w="748" w:type="dxa"/>
          </w:tcPr>
          <w:p w:rsidR="00DB182C" w:rsidRPr="00057F3B" w:rsidRDefault="00DB182C" w:rsidP="00DB182C">
            <w:pPr>
              <w:widowControl/>
              <w:spacing w:after="160"/>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Signed</w:t>
            </w:r>
          </w:p>
        </w:tc>
        <w:tc>
          <w:tcPr>
            <w:tcW w:w="6319" w:type="dxa"/>
          </w:tcPr>
          <w:p w:rsidR="00DB182C" w:rsidRPr="00057F3B" w:rsidRDefault="00DB182C" w:rsidP="00DB182C">
            <w:pPr>
              <w:widowControl/>
              <w:spacing w:after="160"/>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w:t>
            </w:r>
          </w:p>
        </w:tc>
      </w:tr>
      <w:tr w:rsidR="00DB182C" w:rsidRPr="00057F3B" w:rsidTr="00DB182C">
        <w:trPr>
          <w:trHeight w:val="447"/>
        </w:trPr>
        <w:tc>
          <w:tcPr>
            <w:tcW w:w="1843" w:type="dxa"/>
            <w:vMerge/>
          </w:tcPr>
          <w:p w:rsidR="00DB182C" w:rsidRPr="00057F3B" w:rsidRDefault="00DB182C" w:rsidP="00DB182C">
            <w:pPr>
              <w:widowControl/>
              <w:spacing w:after="160"/>
              <w:rPr>
                <w:rFonts w:ascii="Palatino Linotype" w:hAnsi="Palatino Linotype" w:cs="Calibri"/>
                <w:snapToGrid/>
                <w:spacing w:val="-3"/>
                <w:sz w:val="18"/>
                <w:szCs w:val="18"/>
              </w:rPr>
            </w:pPr>
          </w:p>
        </w:tc>
        <w:tc>
          <w:tcPr>
            <w:tcW w:w="748" w:type="dxa"/>
          </w:tcPr>
          <w:p w:rsidR="00DB182C" w:rsidRPr="00057F3B" w:rsidRDefault="00DB182C" w:rsidP="00DB182C">
            <w:pPr>
              <w:widowControl/>
              <w:spacing w:after="160"/>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Place</w:t>
            </w:r>
          </w:p>
        </w:tc>
        <w:tc>
          <w:tcPr>
            <w:tcW w:w="6319" w:type="dxa"/>
          </w:tcPr>
          <w:p w:rsidR="00DB182C" w:rsidRPr="00057F3B" w:rsidRDefault="00DB182C" w:rsidP="00DB182C">
            <w:pPr>
              <w:widowControl/>
              <w:spacing w:after="160"/>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w:t>
            </w:r>
          </w:p>
        </w:tc>
      </w:tr>
      <w:tr w:rsidR="00DB182C" w:rsidRPr="00057F3B" w:rsidTr="00DB182C">
        <w:trPr>
          <w:trHeight w:val="447"/>
        </w:trPr>
        <w:tc>
          <w:tcPr>
            <w:tcW w:w="1843" w:type="dxa"/>
            <w:vMerge/>
          </w:tcPr>
          <w:p w:rsidR="00DB182C" w:rsidRPr="00057F3B" w:rsidRDefault="00DB182C" w:rsidP="00DB182C">
            <w:pPr>
              <w:widowControl/>
              <w:spacing w:after="160"/>
              <w:rPr>
                <w:rFonts w:ascii="Palatino Linotype" w:hAnsi="Palatino Linotype" w:cs="Calibri"/>
                <w:snapToGrid/>
                <w:spacing w:val="-3"/>
                <w:sz w:val="18"/>
                <w:szCs w:val="18"/>
              </w:rPr>
            </w:pPr>
          </w:p>
        </w:tc>
        <w:tc>
          <w:tcPr>
            <w:tcW w:w="748" w:type="dxa"/>
          </w:tcPr>
          <w:p w:rsidR="00DB182C" w:rsidRPr="00057F3B" w:rsidRDefault="00DB182C" w:rsidP="00DB182C">
            <w:pPr>
              <w:widowControl/>
              <w:spacing w:after="160"/>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Date</w:t>
            </w:r>
          </w:p>
        </w:tc>
        <w:tc>
          <w:tcPr>
            <w:tcW w:w="6319" w:type="dxa"/>
          </w:tcPr>
          <w:p w:rsidR="00DB182C" w:rsidRPr="00057F3B" w:rsidRDefault="00DB182C" w:rsidP="00DB182C">
            <w:pPr>
              <w:widowControl/>
              <w:spacing w:after="160"/>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w:t>
            </w:r>
          </w:p>
        </w:tc>
      </w:tr>
      <w:tr w:rsidR="00DB182C" w:rsidRPr="00057F3B" w:rsidTr="00DB182C">
        <w:trPr>
          <w:trHeight w:val="465"/>
        </w:trPr>
        <w:tc>
          <w:tcPr>
            <w:tcW w:w="1843" w:type="dxa"/>
            <w:vMerge w:val="restart"/>
          </w:tcPr>
          <w:p w:rsidR="00DB182C" w:rsidRPr="00057F3B" w:rsidRDefault="00DB182C" w:rsidP="00DB182C">
            <w:pPr>
              <w:widowControl/>
              <w:spacing w:after="160"/>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Annual/Intermediate survey*</w:t>
            </w:r>
          </w:p>
        </w:tc>
        <w:tc>
          <w:tcPr>
            <w:tcW w:w="748" w:type="dxa"/>
          </w:tcPr>
          <w:p w:rsidR="00DB182C" w:rsidRPr="00057F3B" w:rsidRDefault="00DB182C" w:rsidP="00DB182C">
            <w:pPr>
              <w:widowControl/>
              <w:spacing w:after="160"/>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Signed</w:t>
            </w:r>
          </w:p>
        </w:tc>
        <w:tc>
          <w:tcPr>
            <w:tcW w:w="6319" w:type="dxa"/>
          </w:tcPr>
          <w:p w:rsidR="00DB182C" w:rsidRPr="00057F3B" w:rsidRDefault="00DB182C" w:rsidP="00DB182C">
            <w:pPr>
              <w:widowControl/>
              <w:spacing w:after="160"/>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w:t>
            </w:r>
            <w:r>
              <w:rPr>
                <w:rFonts w:ascii="Palatino Linotype" w:hAnsi="Palatino Linotype" w:cs="Calibri"/>
                <w:snapToGrid/>
                <w:spacing w:val="-3"/>
                <w:sz w:val="18"/>
                <w:szCs w:val="18"/>
              </w:rPr>
              <w:t>..</w:t>
            </w:r>
            <w:r w:rsidRPr="00057F3B">
              <w:rPr>
                <w:rFonts w:ascii="Palatino Linotype" w:hAnsi="Palatino Linotype" w:cs="Calibri"/>
                <w:snapToGrid/>
                <w:spacing w:val="-3"/>
                <w:sz w:val="18"/>
                <w:szCs w:val="18"/>
              </w:rPr>
              <w:t>………………………</w:t>
            </w:r>
            <w:r>
              <w:rPr>
                <w:rFonts w:ascii="Palatino Linotype" w:hAnsi="Palatino Linotype" w:cs="Calibri"/>
                <w:snapToGrid/>
                <w:spacing w:val="-3"/>
                <w:sz w:val="18"/>
                <w:szCs w:val="18"/>
              </w:rPr>
              <w:t>..</w:t>
            </w:r>
          </w:p>
        </w:tc>
      </w:tr>
      <w:tr w:rsidR="00DB182C" w:rsidRPr="00057F3B" w:rsidTr="00DB182C">
        <w:trPr>
          <w:trHeight w:val="447"/>
        </w:trPr>
        <w:tc>
          <w:tcPr>
            <w:tcW w:w="1843" w:type="dxa"/>
            <w:vMerge/>
          </w:tcPr>
          <w:p w:rsidR="00DB182C" w:rsidRPr="00057F3B" w:rsidRDefault="00DB182C" w:rsidP="00DB182C">
            <w:pPr>
              <w:widowControl/>
              <w:spacing w:after="160"/>
              <w:rPr>
                <w:rFonts w:ascii="Palatino Linotype" w:hAnsi="Palatino Linotype" w:cs="Calibri"/>
                <w:snapToGrid/>
                <w:spacing w:val="-3"/>
                <w:sz w:val="18"/>
                <w:szCs w:val="18"/>
              </w:rPr>
            </w:pPr>
          </w:p>
        </w:tc>
        <w:tc>
          <w:tcPr>
            <w:tcW w:w="748" w:type="dxa"/>
          </w:tcPr>
          <w:p w:rsidR="00DB182C" w:rsidRPr="00057F3B" w:rsidRDefault="00DB182C" w:rsidP="00DB182C">
            <w:pPr>
              <w:widowControl/>
              <w:spacing w:after="160"/>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Place</w:t>
            </w:r>
          </w:p>
        </w:tc>
        <w:tc>
          <w:tcPr>
            <w:tcW w:w="6319" w:type="dxa"/>
          </w:tcPr>
          <w:p w:rsidR="00DB182C" w:rsidRPr="00057F3B" w:rsidRDefault="00DB182C" w:rsidP="00DB182C">
            <w:pPr>
              <w:widowControl/>
              <w:spacing w:after="160"/>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w:t>
            </w:r>
          </w:p>
        </w:tc>
      </w:tr>
      <w:tr w:rsidR="00DB182C" w:rsidRPr="00057F3B" w:rsidTr="00DB182C">
        <w:trPr>
          <w:trHeight w:val="357"/>
        </w:trPr>
        <w:tc>
          <w:tcPr>
            <w:tcW w:w="1843" w:type="dxa"/>
            <w:vMerge/>
          </w:tcPr>
          <w:p w:rsidR="00DB182C" w:rsidRPr="00057F3B" w:rsidRDefault="00DB182C" w:rsidP="00DB182C">
            <w:pPr>
              <w:widowControl/>
              <w:spacing w:after="160"/>
              <w:rPr>
                <w:rFonts w:ascii="Palatino Linotype" w:hAnsi="Palatino Linotype" w:cs="Calibri"/>
                <w:snapToGrid/>
                <w:spacing w:val="-3"/>
                <w:sz w:val="18"/>
                <w:szCs w:val="18"/>
              </w:rPr>
            </w:pPr>
          </w:p>
        </w:tc>
        <w:tc>
          <w:tcPr>
            <w:tcW w:w="748" w:type="dxa"/>
          </w:tcPr>
          <w:p w:rsidR="00DB182C" w:rsidRPr="00057F3B" w:rsidRDefault="00DB182C" w:rsidP="00DB182C">
            <w:pPr>
              <w:widowControl/>
              <w:spacing w:after="160"/>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Date</w:t>
            </w:r>
          </w:p>
        </w:tc>
        <w:tc>
          <w:tcPr>
            <w:tcW w:w="6319" w:type="dxa"/>
          </w:tcPr>
          <w:p w:rsidR="00DB182C" w:rsidRPr="00057F3B" w:rsidRDefault="00DB182C" w:rsidP="00DB182C">
            <w:pPr>
              <w:widowControl/>
              <w:spacing w:after="160"/>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w:t>
            </w:r>
          </w:p>
        </w:tc>
      </w:tr>
      <w:tr w:rsidR="00DB182C" w:rsidRPr="00057F3B" w:rsidTr="00DB182C">
        <w:trPr>
          <w:trHeight w:val="492"/>
        </w:trPr>
        <w:tc>
          <w:tcPr>
            <w:tcW w:w="1843" w:type="dxa"/>
            <w:vMerge w:val="restart"/>
          </w:tcPr>
          <w:p w:rsidR="00DB182C" w:rsidRPr="00057F3B" w:rsidRDefault="00DB182C" w:rsidP="00DB182C">
            <w:pPr>
              <w:widowControl/>
              <w:spacing w:after="160"/>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Annual/Intermediate survey*</w:t>
            </w:r>
          </w:p>
        </w:tc>
        <w:tc>
          <w:tcPr>
            <w:tcW w:w="748" w:type="dxa"/>
          </w:tcPr>
          <w:p w:rsidR="00DB182C" w:rsidRPr="00057F3B" w:rsidRDefault="00DB182C" w:rsidP="00DB182C">
            <w:pPr>
              <w:widowControl/>
              <w:spacing w:after="160"/>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Signed</w:t>
            </w:r>
          </w:p>
        </w:tc>
        <w:tc>
          <w:tcPr>
            <w:tcW w:w="6319" w:type="dxa"/>
          </w:tcPr>
          <w:p w:rsidR="00DB182C" w:rsidRPr="00057F3B" w:rsidRDefault="00DB182C" w:rsidP="00DB182C">
            <w:pPr>
              <w:widowControl/>
              <w:spacing w:after="160"/>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w:t>
            </w:r>
          </w:p>
        </w:tc>
      </w:tr>
      <w:tr w:rsidR="00DB182C" w:rsidRPr="00057F3B" w:rsidTr="00DB182C">
        <w:trPr>
          <w:trHeight w:val="447"/>
        </w:trPr>
        <w:tc>
          <w:tcPr>
            <w:tcW w:w="1843" w:type="dxa"/>
            <w:vMerge/>
          </w:tcPr>
          <w:p w:rsidR="00DB182C" w:rsidRPr="00057F3B" w:rsidRDefault="00DB182C" w:rsidP="00DB182C">
            <w:pPr>
              <w:widowControl/>
              <w:spacing w:after="160"/>
              <w:rPr>
                <w:rFonts w:ascii="Palatino Linotype" w:hAnsi="Palatino Linotype" w:cs="Calibri"/>
                <w:snapToGrid/>
                <w:spacing w:val="-3"/>
                <w:sz w:val="18"/>
                <w:szCs w:val="18"/>
              </w:rPr>
            </w:pPr>
          </w:p>
        </w:tc>
        <w:tc>
          <w:tcPr>
            <w:tcW w:w="748" w:type="dxa"/>
          </w:tcPr>
          <w:p w:rsidR="00DB182C" w:rsidRPr="00057F3B" w:rsidRDefault="00DB182C" w:rsidP="00DB182C">
            <w:pPr>
              <w:widowControl/>
              <w:spacing w:after="160"/>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Place</w:t>
            </w:r>
          </w:p>
        </w:tc>
        <w:tc>
          <w:tcPr>
            <w:tcW w:w="6319" w:type="dxa"/>
          </w:tcPr>
          <w:p w:rsidR="00DB182C" w:rsidRPr="00057F3B" w:rsidRDefault="00DB182C" w:rsidP="00DB182C">
            <w:pPr>
              <w:widowControl/>
              <w:spacing w:after="160"/>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w:t>
            </w:r>
          </w:p>
        </w:tc>
      </w:tr>
      <w:tr w:rsidR="00DB182C" w:rsidRPr="00057F3B" w:rsidTr="00DB182C">
        <w:trPr>
          <w:trHeight w:val="447"/>
        </w:trPr>
        <w:tc>
          <w:tcPr>
            <w:tcW w:w="1843" w:type="dxa"/>
            <w:vMerge/>
          </w:tcPr>
          <w:p w:rsidR="00DB182C" w:rsidRPr="00057F3B" w:rsidRDefault="00DB182C" w:rsidP="00DB182C">
            <w:pPr>
              <w:widowControl/>
              <w:spacing w:after="160"/>
              <w:rPr>
                <w:rFonts w:ascii="Palatino Linotype" w:hAnsi="Palatino Linotype" w:cs="Calibri"/>
                <w:snapToGrid/>
                <w:spacing w:val="-3"/>
                <w:sz w:val="18"/>
                <w:szCs w:val="18"/>
              </w:rPr>
            </w:pPr>
          </w:p>
        </w:tc>
        <w:tc>
          <w:tcPr>
            <w:tcW w:w="748" w:type="dxa"/>
          </w:tcPr>
          <w:p w:rsidR="00DB182C" w:rsidRPr="00057F3B" w:rsidRDefault="00DB182C" w:rsidP="00DB182C">
            <w:pPr>
              <w:widowControl/>
              <w:spacing w:after="160"/>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Date</w:t>
            </w:r>
          </w:p>
        </w:tc>
        <w:tc>
          <w:tcPr>
            <w:tcW w:w="6319" w:type="dxa"/>
          </w:tcPr>
          <w:p w:rsidR="00DB182C" w:rsidRPr="00057F3B" w:rsidRDefault="00DB182C" w:rsidP="00DB182C">
            <w:pPr>
              <w:widowControl/>
              <w:spacing w:after="160"/>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w:t>
            </w:r>
          </w:p>
        </w:tc>
      </w:tr>
      <w:tr w:rsidR="00DB182C" w:rsidRPr="00057F3B" w:rsidTr="00DB182C">
        <w:trPr>
          <w:trHeight w:val="465"/>
        </w:trPr>
        <w:tc>
          <w:tcPr>
            <w:tcW w:w="1843" w:type="dxa"/>
            <w:vMerge w:val="restart"/>
          </w:tcPr>
          <w:p w:rsidR="00DB182C" w:rsidRPr="00057F3B" w:rsidRDefault="00DB182C" w:rsidP="00DB182C">
            <w:pPr>
              <w:widowControl/>
              <w:spacing w:after="160"/>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Annual survey</w:t>
            </w:r>
          </w:p>
        </w:tc>
        <w:tc>
          <w:tcPr>
            <w:tcW w:w="748" w:type="dxa"/>
          </w:tcPr>
          <w:p w:rsidR="00DB182C" w:rsidRPr="00057F3B" w:rsidRDefault="00DB182C" w:rsidP="00DB182C">
            <w:pPr>
              <w:widowControl/>
              <w:spacing w:after="160"/>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Signed</w:t>
            </w:r>
          </w:p>
        </w:tc>
        <w:tc>
          <w:tcPr>
            <w:tcW w:w="6319" w:type="dxa"/>
          </w:tcPr>
          <w:p w:rsidR="00DB182C" w:rsidRPr="00057F3B" w:rsidRDefault="00DB182C" w:rsidP="00DB182C">
            <w:pPr>
              <w:widowControl/>
              <w:spacing w:after="160"/>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w:t>
            </w:r>
          </w:p>
        </w:tc>
      </w:tr>
      <w:tr w:rsidR="00DB182C" w:rsidRPr="00057F3B" w:rsidTr="00DB182C">
        <w:trPr>
          <w:trHeight w:val="447"/>
        </w:trPr>
        <w:tc>
          <w:tcPr>
            <w:tcW w:w="1843" w:type="dxa"/>
            <w:vMerge/>
          </w:tcPr>
          <w:p w:rsidR="00DB182C" w:rsidRPr="00057F3B" w:rsidRDefault="00DB182C" w:rsidP="00DB182C">
            <w:pPr>
              <w:widowControl/>
              <w:spacing w:after="160"/>
              <w:rPr>
                <w:rFonts w:ascii="Palatino Linotype" w:hAnsi="Palatino Linotype" w:cs="Calibri"/>
                <w:snapToGrid/>
                <w:spacing w:val="-3"/>
                <w:sz w:val="18"/>
                <w:szCs w:val="18"/>
              </w:rPr>
            </w:pPr>
          </w:p>
        </w:tc>
        <w:tc>
          <w:tcPr>
            <w:tcW w:w="748" w:type="dxa"/>
          </w:tcPr>
          <w:p w:rsidR="00DB182C" w:rsidRPr="00057F3B" w:rsidRDefault="00DB182C" w:rsidP="00DB182C">
            <w:pPr>
              <w:widowControl/>
              <w:spacing w:after="160"/>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Place</w:t>
            </w:r>
          </w:p>
        </w:tc>
        <w:tc>
          <w:tcPr>
            <w:tcW w:w="6319" w:type="dxa"/>
          </w:tcPr>
          <w:p w:rsidR="00DB182C" w:rsidRPr="00057F3B" w:rsidRDefault="00DB182C" w:rsidP="00DB182C">
            <w:pPr>
              <w:widowControl/>
              <w:spacing w:after="160"/>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w:t>
            </w:r>
          </w:p>
        </w:tc>
      </w:tr>
      <w:tr w:rsidR="00DB182C" w:rsidRPr="00057F3B" w:rsidTr="00DB182C">
        <w:trPr>
          <w:trHeight w:val="796"/>
        </w:trPr>
        <w:tc>
          <w:tcPr>
            <w:tcW w:w="1843" w:type="dxa"/>
            <w:vMerge/>
          </w:tcPr>
          <w:p w:rsidR="00DB182C" w:rsidRPr="00057F3B" w:rsidRDefault="00DB182C" w:rsidP="00DB182C">
            <w:pPr>
              <w:widowControl/>
              <w:spacing w:after="160"/>
              <w:rPr>
                <w:rFonts w:ascii="Palatino Linotype" w:hAnsi="Palatino Linotype" w:cs="Calibri"/>
                <w:snapToGrid/>
                <w:spacing w:val="-3"/>
                <w:sz w:val="18"/>
                <w:szCs w:val="18"/>
              </w:rPr>
            </w:pPr>
          </w:p>
        </w:tc>
        <w:tc>
          <w:tcPr>
            <w:tcW w:w="748" w:type="dxa"/>
          </w:tcPr>
          <w:p w:rsidR="00DB182C" w:rsidRPr="00057F3B" w:rsidRDefault="00DB182C" w:rsidP="00DB182C">
            <w:pPr>
              <w:widowControl/>
              <w:spacing w:after="160"/>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Date</w:t>
            </w:r>
          </w:p>
        </w:tc>
        <w:tc>
          <w:tcPr>
            <w:tcW w:w="6319" w:type="dxa"/>
          </w:tcPr>
          <w:p w:rsidR="00DB182C" w:rsidRPr="00057F3B" w:rsidRDefault="00DB182C" w:rsidP="00DB182C">
            <w:pPr>
              <w:widowControl/>
              <w:spacing w:after="160"/>
              <w:rPr>
                <w:rFonts w:ascii="Palatino Linotype" w:hAnsi="Palatino Linotype" w:cs="Calibri"/>
                <w:snapToGrid/>
                <w:spacing w:val="-3"/>
                <w:sz w:val="18"/>
                <w:szCs w:val="18"/>
              </w:rPr>
            </w:pPr>
            <w:r w:rsidRPr="00057F3B">
              <w:rPr>
                <w:rFonts w:ascii="Palatino Linotype" w:hAnsi="Palatino Linotype" w:cs="Calibri"/>
                <w:snapToGrid/>
                <w:spacing w:val="-3"/>
                <w:sz w:val="18"/>
                <w:szCs w:val="18"/>
              </w:rPr>
              <w:t>…………………………………………………………………………………………</w:t>
            </w:r>
          </w:p>
        </w:tc>
      </w:tr>
    </w:tbl>
    <w:p w:rsidR="00DB182C" w:rsidRPr="00057F3B" w:rsidRDefault="00DB182C" w:rsidP="00DB182C">
      <w:pPr>
        <w:widowControl/>
        <w:spacing w:after="160"/>
        <w:jc w:val="both"/>
        <w:rPr>
          <w:rFonts w:ascii="Palatino Linotype" w:eastAsiaTheme="minorEastAsia" w:hAnsi="Palatino Linotype" w:cs="Calibri"/>
          <w:snapToGrid/>
          <w:spacing w:val="-3"/>
          <w:sz w:val="18"/>
          <w:szCs w:val="18"/>
        </w:rPr>
      </w:pPr>
    </w:p>
    <w:p w:rsidR="00DB182C" w:rsidRPr="00057F3B" w:rsidRDefault="00DB182C" w:rsidP="00DB182C">
      <w:pPr>
        <w:widowControl/>
        <w:spacing w:after="160"/>
        <w:jc w:val="both"/>
        <w:rPr>
          <w:rFonts w:ascii="Palatino Linotype" w:eastAsiaTheme="minorEastAsia" w:hAnsi="Palatino Linotype" w:cs="Calibri"/>
          <w:snapToGrid/>
          <w:spacing w:val="-3"/>
          <w:sz w:val="18"/>
          <w:szCs w:val="18"/>
        </w:rPr>
      </w:pPr>
    </w:p>
    <w:p w:rsidR="00DB182C" w:rsidRPr="00057F3B" w:rsidRDefault="00DB182C" w:rsidP="00DB182C">
      <w:pPr>
        <w:widowControl/>
        <w:spacing w:after="160"/>
        <w:jc w:val="both"/>
        <w:rPr>
          <w:rFonts w:ascii="Palatino Linotype" w:eastAsiaTheme="minorEastAsia" w:hAnsi="Palatino Linotype" w:cs="Calibri"/>
          <w:snapToGrid/>
          <w:spacing w:val="-3"/>
          <w:sz w:val="18"/>
          <w:szCs w:val="18"/>
        </w:rPr>
      </w:pPr>
    </w:p>
    <w:p w:rsidR="00DB182C" w:rsidRPr="00057F3B" w:rsidRDefault="00DB182C" w:rsidP="00DB182C">
      <w:pPr>
        <w:widowControl/>
        <w:spacing w:after="160"/>
        <w:jc w:val="both"/>
        <w:rPr>
          <w:rFonts w:ascii="Palatino Linotype" w:eastAsiaTheme="minorEastAsia" w:hAnsi="Palatino Linotype" w:cs="Calibri"/>
          <w:snapToGrid/>
          <w:spacing w:val="-3"/>
          <w:sz w:val="18"/>
          <w:szCs w:val="18"/>
        </w:rPr>
      </w:pPr>
    </w:p>
    <w:p w:rsidR="00DB182C" w:rsidRPr="00057F3B" w:rsidRDefault="00DB182C" w:rsidP="00DB182C">
      <w:pPr>
        <w:widowControl/>
        <w:spacing w:after="160"/>
        <w:jc w:val="both"/>
        <w:rPr>
          <w:rFonts w:ascii="Palatino Linotype" w:eastAsiaTheme="minorEastAsia" w:hAnsi="Palatino Linotype" w:cs="Calibri"/>
          <w:snapToGrid/>
          <w:spacing w:val="-3"/>
          <w:sz w:val="18"/>
          <w:szCs w:val="18"/>
        </w:rPr>
      </w:pPr>
    </w:p>
    <w:p w:rsidR="00DB182C" w:rsidRPr="00057F3B" w:rsidRDefault="00DB182C" w:rsidP="00DB182C">
      <w:pPr>
        <w:widowControl/>
        <w:spacing w:after="160"/>
        <w:jc w:val="both"/>
        <w:rPr>
          <w:rFonts w:ascii="Palatino Linotype" w:eastAsiaTheme="minorEastAsia" w:hAnsi="Palatino Linotype" w:cs="Calibri"/>
          <w:snapToGrid/>
          <w:spacing w:val="-3"/>
          <w:sz w:val="18"/>
          <w:szCs w:val="18"/>
        </w:rPr>
      </w:pPr>
    </w:p>
    <w:p w:rsidR="00DB182C" w:rsidRDefault="00DB182C" w:rsidP="00DB182C">
      <w:pPr>
        <w:widowControl/>
        <w:spacing w:after="160"/>
        <w:jc w:val="both"/>
        <w:rPr>
          <w:rFonts w:ascii="Palatino Linotype" w:eastAsiaTheme="minorEastAsia" w:hAnsi="Palatino Linotype" w:cs="Calibri"/>
          <w:snapToGrid/>
          <w:spacing w:val="-3"/>
          <w:sz w:val="18"/>
          <w:szCs w:val="18"/>
        </w:rPr>
      </w:pPr>
    </w:p>
    <w:p w:rsidR="00DB182C" w:rsidRDefault="00DB182C" w:rsidP="00DB182C">
      <w:pPr>
        <w:widowControl/>
        <w:spacing w:after="160"/>
        <w:jc w:val="both"/>
        <w:rPr>
          <w:rFonts w:ascii="Palatino Linotype" w:eastAsiaTheme="minorEastAsia" w:hAnsi="Palatino Linotype" w:cs="Calibri"/>
          <w:snapToGrid/>
          <w:spacing w:val="-3"/>
          <w:sz w:val="18"/>
          <w:szCs w:val="18"/>
        </w:rPr>
      </w:pPr>
    </w:p>
    <w:p w:rsidR="00DB182C" w:rsidRDefault="00DB182C" w:rsidP="00DB182C">
      <w:pPr>
        <w:widowControl/>
        <w:spacing w:after="160"/>
        <w:jc w:val="both"/>
        <w:rPr>
          <w:rFonts w:ascii="Palatino Linotype" w:eastAsiaTheme="minorEastAsia" w:hAnsi="Palatino Linotype" w:cs="Calibri"/>
          <w:snapToGrid/>
          <w:spacing w:val="-3"/>
          <w:sz w:val="18"/>
          <w:szCs w:val="18"/>
        </w:rPr>
      </w:pPr>
    </w:p>
    <w:p w:rsidR="00DB182C" w:rsidRPr="00057F3B" w:rsidRDefault="00DB182C" w:rsidP="00DB182C">
      <w:pPr>
        <w:widowControl/>
        <w:spacing w:after="160"/>
        <w:jc w:val="both"/>
        <w:rPr>
          <w:rFonts w:ascii="Palatino Linotype" w:eastAsiaTheme="minorEastAsia" w:hAnsi="Palatino Linotype" w:cs="Calibri"/>
          <w:snapToGrid/>
          <w:spacing w:val="-3"/>
          <w:sz w:val="18"/>
          <w:szCs w:val="18"/>
        </w:rPr>
      </w:pPr>
      <w:r w:rsidRPr="00057F3B">
        <w:rPr>
          <w:rFonts w:ascii="Palatino Linotype" w:eastAsiaTheme="minorEastAsia" w:hAnsi="Palatino Linotype" w:cs="Calibri"/>
          <w:snapToGrid/>
          <w:spacing w:val="-3"/>
          <w:sz w:val="18"/>
          <w:szCs w:val="18"/>
        </w:rPr>
        <w:t xml:space="preserve">* Delete if not applicable </w:t>
      </w:r>
      <w:r w:rsidRPr="00057F3B">
        <w:rPr>
          <w:rFonts w:ascii="Palatino Linotype" w:hAnsi="Palatino Linotype" w:cstheme="minorHAnsi"/>
          <w:sz w:val="18"/>
          <w:szCs w:val="18"/>
        </w:rPr>
        <w:br w:type="page"/>
      </w:r>
    </w:p>
    <w:p w:rsidR="00DB182C" w:rsidRPr="00057F3B" w:rsidRDefault="00DB182C" w:rsidP="00DB182C">
      <w:pPr>
        <w:autoSpaceDE w:val="0"/>
        <w:autoSpaceDN w:val="0"/>
        <w:adjustRightInd w:val="0"/>
        <w:spacing w:before="10"/>
        <w:ind w:right="18"/>
        <w:jc w:val="center"/>
        <w:rPr>
          <w:rFonts w:ascii="Palatino Linotype" w:hAnsi="Palatino Linotype" w:cs="Calibri"/>
          <w:snapToGrid/>
          <w:color w:val="080808"/>
          <w:w w:val="104"/>
          <w:sz w:val="18"/>
          <w:szCs w:val="18"/>
        </w:rPr>
      </w:pPr>
      <w:r w:rsidRPr="00057F3B">
        <w:rPr>
          <w:rFonts w:ascii="Palatino Linotype" w:hAnsi="Palatino Linotype" w:cs="Calibri"/>
          <w:snapToGrid/>
          <w:color w:val="080808"/>
          <w:sz w:val="18"/>
          <w:szCs w:val="18"/>
        </w:rPr>
        <w:lastRenderedPageBreak/>
        <w:t>SUPPLEMENT</w:t>
      </w:r>
      <w:r w:rsidRPr="00057F3B">
        <w:rPr>
          <w:rFonts w:ascii="Palatino Linotype" w:hAnsi="Palatino Linotype" w:cs="Calibri"/>
          <w:snapToGrid/>
          <w:color w:val="080808"/>
          <w:spacing w:val="49"/>
          <w:sz w:val="18"/>
          <w:szCs w:val="18"/>
        </w:rPr>
        <w:t xml:space="preserve"> </w:t>
      </w:r>
      <w:r w:rsidRPr="00057F3B">
        <w:rPr>
          <w:rFonts w:ascii="Palatino Linotype" w:hAnsi="Palatino Linotype" w:cs="Calibri"/>
          <w:snapToGrid/>
          <w:color w:val="080808"/>
          <w:sz w:val="18"/>
          <w:szCs w:val="18"/>
        </w:rPr>
        <w:t>TO</w:t>
      </w:r>
      <w:r w:rsidRPr="00057F3B">
        <w:rPr>
          <w:rFonts w:ascii="Palatino Linotype" w:hAnsi="Palatino Linotype" w:cs="Calibri"/>
          <w:snapToGrid/>
          <w:color w:val="080808"/>
          <w:spacing w:val="31"/>
          <w:sz w:val="18"/>
          <w:szCs w:val="18"/>
        </w:rPr>
        <w:t xml:space="preserve"> </w:t>
      </w:r>
      <w:r w:rsidRPr="00057F3B">
        <w:rPr>
          <w:rFonts w:ascii="Palatino Linotype" w:hAnsi="Palatino Linotype" w:cs="Calibri"/>
          <w:snapToGrid/>
          <w:color w:val="080808"/>
          <w:sz w:val="18"/>
          <w:szCs w:val="18"/>
        </w:rPr>
        <w:t>THE</w:t>
      </w:r>
      <w:r w:rsidRPr="00057F3B">
        <w:rPr>
          <w:rFonts w:ascii="Palatino Linotype" w:hAnsi="Palatino Linotype" w:cs="Calibri"/>
          <w:snapToGrid/>
          <w:color w:val="080808"/>
          <w:spacing w:val="40"/>
          <w:sz w:val="18"/>
          <w:szCs w:val="18"/>
        </w:rPr>
        <w:t xml:space="preserve"> </w:t>
      </w:r>
      <w:r w:rsidRPr="00057F3B">
        <w:rPr>
          <w:rFonts w:ascii="Palatino Linotype" w:hAnsi="Palatino Linotype" w:cs="Calibri"/>
          <w:snapToGrid/>
          <w:color w:val="080808"/>
          <w:sz w:val="18"/>
          <w:szCs w:val="18"/>
        </w:rPr>
        <w:t>INTERNATIONAL</w:t>
      </w:r>
      <w:r w:rsidRPr="00057F3B">
        <w:rPr>
          <w:rFonts w:ascii="Palatino Linotype" w:hAnsi="Palatino Linotype" w:cs="Calibri"/>
          <w:snapToGrid/>
          <w:color w:val="080808"/>
          <w:spacing w:val="7"/>
          <w:sz w:val="18"/>
          <w:szCs w:val="18"/>
        </w:rPr>
        <w:t xml:space="preserve"> </w:t>
      </w:r>
      <w:r w:rsidRPr="00057F3B">
        <w:rPr>
          <w:rFonts w:ascii="Palatino Linotype" w:hAnsi="Palatino Linotype" w:cs="Calibri"/>
          <w:snapToGrid/>
          <w:color w:val="080808"/>
          <w:sz w:val="18"/>
          <w:szCs w:val="18"/>
        </w:rPr>
        <w:t>OIL</w:t>
      </w:r>
      <w:r w:rsidRPr="00057F3B">
        <w:rPr>
          <w:rFonts w:ascii="Palatino Linotype" w:hAnsi="Palatino Linotype" w:cs="Calibri"/>
          <w:snapToGrid/>
          <w:color w:val="080808"/>
          <w:spacing w:val="45"/>
          <w:sz w:val="18"/>
          <w:szCs w:val="18"/>
        </w:rPr>
        <w:t xml:space="preserve"> </w:t>
      </w:r>
      <w:r w:rsidRPr="00057F3B">
        <w:rPr>
          <w:rFonts w:ascii="Palatino Linotype" w:hAnsi="Palatino Linotype" w:cs="Calibri"/>
          <w:snapToGrid/>
          <w:color w:val="080808"/>
          <w:sz w:val="18"/>
          <w:szCs w:val="18"/>
        </w:rPr>
        <w:t>POLLUTION</w:t>
      </w:r>
      <w:r w:rsidRPr="00057F3B">
        <w:rPr>
          <w:rFonts w:ascii="Palatino Linotype" w:hAnsi="Palatino Linotype" w:cs="Calibri"/>
          <w:snapToGrid/>
          <w:color w:val="080808"/>
          <w:spacing w:val="54"/>
          <w:sz w:val="18"/>
          <w:szCs w:val="18"/>
        </w:rPr>
        <w:t xml:space="preserve"> </w:t>
      </w:r>
      <w:r w:rsidRPr="00057F3B">
        <w:rPr>
          <w:rFonts w:ascii="Palatino Linotype" w:hAnsi="Palatino Linotype" w:cs="Calibri"/>
          <w:snapToGrid/>
          <w:color w:val="080808"/>
          <w:w w:val="104"/>
          <w:sz w:val="18"/>
          <w:szCs w:val="18"/>
        </w:rPr>
        <w:t>CERTIFICATE</w:t>
      </w:r>
    </w:p>
    <w:p w:rsidR="00DB182C" w:rsidRPr="00057F3B" w:rsidRDefault="00DB182C" w:rsidP="00DB182C">
      <w:pPr>
        <w:autoSpaceDE w:val="0"/>
        <w:autoSpaceDN w:val="0"/>
        <w:adjustRightInd w:val="0"/>
        <w:spacing w:before="3" w:line="190" w:lineRule="exact"/>
        <w:ind w:right="18"/>
        <w:jc w:val="center"/>
        <w:rPr>
          <w:rFonts w:ascii="Palatino Linotype" w:eastAsiaTheme="minorEastAsia" w:hAnsi="Palatino Linotype" w:cs="Calibri"/>
          <w:snapToGrid/>
          <w:sz w:val="18"/>
          <w:szCs w:val="18"/>
        </w:rPr>
      </w:pPr>
      <w:r w:rsidRPr="00057F3B">
        <w:rPr>
          <w:rFonts w:ascii="Palatino Linotype" w:hAnsi="Palatino Linotype" w:cs="Calibri"/>
          <w:snapToGrid/>
          <w:sz w:val="18"/>
          <w:szCs w:val="18"/>
        </w:rPr>
        <w:t>(IOPP CERTIFICATE)</w:t>
      </w:r>
    </w:p>
    <w:p w:rsidR="00DB182C" w:rsidRPr="00057F3B" w:rsidRDefault="00DB182C" w:rsidP="00DB182C">
      <w:pPr>
        <w:autoSpaceDE w:val="0"/>
        <w:autoSpaceDN w:val="0"/>
        <w:adjustRightInd w:val="0"/>
        <w:ind w:right="18"/>
        <w:jc w:val="center"/>
        <w:rPr>
          <w:rFonts w:ascii="Palatino Linotype" w:hAnsi="Palatino Linotype" w:cs="Calibri"/>
          <w:snapToGrid/>
          <w:sz w:val="18"/>
          <w:szCs w:val="18"/>
        </w:rPr>
      </w:pPr>
      <w:r w:rsidRPr="00057F3B">
        <w:rPr>
          <w:rFonts w:ascii="Palatino Linotype" w:hAnsi="Palatino Linotype" w:cs="Calibri"/>
          <w:snapToGrid/>
          <w:color w:val="080808"/>
          <w:sz w:val="18"/>
          <w:szCs w:val="18"/>
        </w:rPr>
        <w:t>RECORD</w:t>
      </w:r>
      <w:r w:rsidRPr="00057F3B">
        <w:rPr>
          <w:rFonts w:ascii="Palatino Linotype" w:hAnsi="Palatino Linotype" w:cs="Calibri"/>
          <w:snapToGrid/>
          <w:color w:val="080808"/>
          <w:spacing w:val="22"/>
          <w:sz w:val="18"/>
          <w:szCs w:val="18"/>
        </w:rPr>
        <w:t xml:space="preserve"> </w:t>
      </w:r>
      <w:r w:rsidRPr="00057F3B">
        <w:rPr>
          <w:rFonts w:ascii="Palatino Linotype" w:hAnsi="Palatino Linotype" w:cs="Calibri"/>
          <w:snapToGrid/>
          <w:color w:val="080808"/>
          <w:sz w:val="18"/>
          <w:szCs w:val="18"/>
        </w:rPr>
        <w:t>OF</w:t>
      </w:r>
      <w:r w:rsidRPr="00057F3B">
        <w:rPr>
          <w:rFonts w:ascii="Palatino Linotype" w:hAnsi="Palatino Linotype" w:cs="Calibri"/>
          <w:snapToGrid/>
          <w:color w:val="080808"/>
          <w:spacing w:val="32"/>
          <w:sz w:val="18"/>
          <w:szCs w:val="18"/>
        </w:rPr>
        <w:t xml:space="preserve"> </w:t>
      </w:r>
      <w:r w:rsidRPr="00057F3B">
        <w:rPr>
          <w:rFonts w:ascii="Palatino Linotype" w:hAnsi="Palatino Linotype" w:cs="Calibri"/>
          <w:snapToGrid/>
          <w:color w:val="080808"/>
          <w:sz w:val="18"/>
          <w:szCs w:val="18"/>
        </w:rPr>
        <w:t>CONSTRUCTION</w:t>
      </w:r>
      <w:r w:rsidRPr="00057F3B">
        <w:rPr>
          <w:rFonts w:ascii="Palatino Linotype" w:hAnsi="Palatino Linotype" w:cs="Calibri"/>
          <w:snapToGrid/>
          <w:color w:val="080808"/>
          <w:spacing w:val="49"/>
          <w:sz w:val="18"/>
          <w:szCs w:val="18"/>
        </w:rPr>
        <w:t xml:space="preserve"> </w:t>
      </w:r>
      <w:r w:rsidRPr="00057F3B">
        <w:rPr>
          <w:rFonts w:ascii="Palatino Linotype" w:hAnsi="Palatino Linotype" w:cs="Calibri"/>
          <w:snapToGrid/>
          <w:color w:val="080808"/>
          <w:sz w:val="18"/>
          <w:szCs w:val="18"/>
        </w:rPr>
        <w:t>AND</w:t>
      </w:r>
      <w:r w:rsidRPr="00057F3B">
        <w:rPr>
          <w:rFonts w:ascii="Palatino Linotype" w:hAnsi="Palatino Linotype" w:cs="Calibri"/>
          <w:snapToGrid/>
          <w:color w:val="080808"/>
          <w:spacing w:val="-15"/>
          <w:sz w:val="18"/>
          <w:szCs w:val="18"/>
        </w:rPr>
        <w:t xml:space="preserve"> </w:t>
      </w:r>
      <w:r w:rsidRPr="00057F3B">
        <w:rPr>
          <w:rFonts w:ascii="Palatino Linotype" w:hAnsi="Palatino Linotype" w:cs="Calibri"/>
          <w:snapToGrid/>
          <w:color w:val="080808"/>
          <w:sz w:val="18"/>
          <w:szCs w:val="18"/>
        </w:rPr>
        <w:t>EQUIPMENT</w:t>
      </w:r>
      <w:r w:rsidRPr="00057F3B">
        <w:rPr>
          <w:rFonts w:ascii="Palatino Linotype" w:hAnsi="Palatino Linotype" w:cs="Calibri"/>
          <w:snapToGrid/>
          <w:color w:val="080808"/>
          <w:spacing w:val="31"/>
          <w:sz w:val="18"/>
          <w:szCs w:val="18"/>
        </w:rPr>
        <w:t xml:space="preserve"> </w:t>
      </w:r>
      <w:r w:rsidRPr="00057F3B">
        <w:rPr>
          <w:rFonts w:ascii="Palatino Linotype" w:hAnsi="Palatino Linotype" w:cs="Calibri"/>
          <w:snapToGrid/>
          <w:color w:val="080808"/>
          <w:sz w:val="18"/>
          <w:szCs w:val="18"/>
        </w:rPr>
        <w:t>FOR</w:t>
      </w:r>
      <w:r w:rsidRPr="00057F3B">
        <w:rPr>
          <w:rFonts w:ascii="Palatino Linotype" w:hAnsi="Palatino Linotype" w:cs="Calibri"/>
          <w:snapToGrid/>
          <w:color w:val="080808"/>
          <w:spacing w:val="33"/>
          <w:sz w:val="18"/>
          <w:szCs w:val="18"/>
        </w:rPr>
        <w:t xml:space="preserve"> </w:t>
      </w:r>
      <w:r w:rsidRPr="00057F3B">
        <w:rPr>
          <w:rFonts w:ascii="Palatino Linotype" w:hAnsi="Palatino Linotype" w:cs="Calibri"/>
          <w:snapToGrid/>
          <w:color w:val="080808"/>
          <w:sz w:val="18"/>
          <w:szCs w:val="18"/>
        </w:rPr>
        <w:t>SHIPS</w:t>
      </w:r>
      <w:r w:rsidRPr="00057F3B">
        <w:rPr>
          <w:rFonts w:ascii="Palatino Linotype" w:hAnsi="Palatino Linotype" w:cs="Calibri"/>
          <w:snapToGrid/>
          <w:color w:val="080808"/>
          <w:spacing w:val="43"/>
          <w:sz w:val="18"/>
          <w:szCs w:val="18"/>
        </w:rPr>
        <w:t xml:space="preserve"> </w:t>
      </w:r>
      <w:r w:rsidRPr="00057F3B">
        <w:rPr>
          <w:rFonts w:ascii="Palatino Linotype" w:hAnsi="Palatino Linotype" w:cs="Calibri"/>
          <w:snapToGrid/>
          <w:color w:val="080808"/>
          <w:sz w:val="18"/>
          <w:szCs w:val="18"/>
        </w:rPr>
        <w:t>OTHER</w:t>
      </w:r>
      <w:r w:rsidRPr="00057F3B">
        <w:rPr>
          <w:rFonts w:ascii="Palatino Linotype" w:hAnsi="Palatino Linotype" w:cs="Calibri"/>
          <w:snapToGrid/>
          <w:color w:val="080808"/>
          <w:spacing w:val="33"/>
          <w:sz w:val="18"/>
          <w:szCs w:val="18"/>
        </w:rPr>
        <w:t xml:space="preserve"> </w:t>
      </w:r>
      <w:r w:rsidRPr="00057F3B">
        <w:rPr>
          <w:rFonts w:ascii="Palatino Linotype" w:hAnsi="Palatino Linotype" w:cs="Calibri"/>
          <w:snapToGrid/>
          <w:color w:val="080808"/>
          <w:w w:val="101"/>
          <w:sz w:val="18"/>
          <w:szCs w:val="18"/>
        </w:rPr>
        <w:t>THA</w:t>
      </w:r>
      <w:r w:rsidRPr="00057F3B">
        <w:rPr>
          <w:rFonts w:ascii="Palatino Linotype" w:hAnsi="Palatino Linotype" w:cs="Calibri"/>
          <w:snapToGrid/>
          <w:color w:val="080808"/>
          <w:w w:val="102"/>
          <w:sz w:val="18"/>
          <w:szCs w:val="18"/>
        </w:rPr>
        <w:t>N</w:t>
      </w:r>
      <w:r w:rsidRPr="00057F3B">
        <w:rPr>
          <w:rFonts w:ascii="Palatino Linotype" w:hAnsi="Palatino Linotype" w:cs="Calibri"/>
          <w:snapToGrid/>
          <w:color w:val="080808"/>
          <w:spacing w:val="-35"/>
          <w:sz w:val="18"/>
          <w:szCs w:val="18"/>
        </w:rPr>
        <w:t xml:space="preserve"> </w:t>
      </w:r>
      <w:r w:rsidRPr="00057F3B">
        <w:rPr>
          <w:rFonts w:ascii="Palatino Linotype" w:hAnsi="Palatino Linotype" w:cs="Calibri"/>
          <w:snapToGrid/>
          <w:color w:val="BDBDBD"/>
          <w:w w:val="36"/>
          <w:sz w:val="18"/>
          <w:szCs w:val="18"/>
        </w:rPr>
        <w:t>.</w:t>
      </w:r>
      <w:r w:rsidRPr="00057F3B">
        <w:rPr>
          <w:rFonts w:ascii="Palatino Linotype" w:hAnsi="Palatino Linotype" w:cs="Calibri"/>
          <w:snapToGrid/>
          <w:color w:val="BDBDBD"/>
          <w:spacing w:val="-33"/>
          <w:sz w:val="18"/>
          <w:szCs w:val="18"/>
        </w:rPr>
        <w:t xml:space="preserve"> </w:t>
      </w:r>
      <w:r w:rsidRPr="00057F3B">
        <w:rPr>
          <w:rFonts w:ascii="Palatino Linotype" w:hAnsi="Palatino Linotype" w:cs="Calibri"/>
          <w:snapToGrid/>
          <w:color w:val="080808"/>
          <w:sz w:val="18"/>
          <w:szCs w:val="18"/>
        </w:rPr>
        <w:t>OIL</w:t>
      </w:r>
      <w:r w:rsidRPr="00057F3B">
        <w:rPr>
          <w:rFonts w:ascii="Palatino Linotype" w:hAnsi="Palatino Linotype" w:cs="Calibri"/>
          <w:snapToGrid/>
          <w:color w:val="080808"/>
          <w:spacing w:val="20"/>
          <w:sz w:val="18"/>
          <w:szCs w:val="18"/>
        </w:rPr>
        <w:t xml:space="preserve"> </w:t>
      </w:r>
      <w:r w:rsidRPr="00057F3B">
        <w:rPr>
          <w:rFonts w:ascii="Palatino Linotype" w:hAnsi="Palatino Linotype" w:cs="Calibri"/>
          <w:snapToGrid/>
          <w:color w:val="080808"/>
          <w:w w:val="99"/>
          <w:sz w:val="18"/>
          <w:szCs w:val="18"/>
        </w:rPr>
        <w:t>TANKERS</w:t>
      </w:r>
    </w:p>
    <w:p w:rsidR="00DB182C" w:rsidRPr="00057F3B" w:rsidRDefault="00DB182C" w:rsidP="00DB182C">
      <w:pPr>
        <w:autoSpaceDE w:val="0"/>
        <w:autoSpaceDN w:val="0"/>
        <w:adjustRightInd w:val="0"/>
        <w:ind w:right="18"/>
        <w:jc w:val="both"/>
        <w:rPr>
          <w:rFonts w:ascii="Palatino Linotype" w:hAnsi="Palatino Linotype" w:cs="Calibri"/>
          <w:snapToGrid/>
          <w:sz w:val="18"/>
          <w:szCs w:val="18"/>
        </w:rPr>
      </w:pPr>
    </w:p>
    <w:p w:rsidR="00DB182C" w:rsidRPr="00057F3B" w:rsidRDefault="00DB182C" w:rsidP="00DB182C">
      <w:pPr>
        <w:autoSpaceDE w:val="0"/>
        <w:autoSpaceDN w:val="0"/>
        <w:adjustRightInd w:val="0"/>
        <w:spacing w:line="247" w:lineRule="auto"/>
        <w:ind w:right="18"/>
        <w:jc w:val="both"/>
        <w:rPr>
          <w:rFonts w:ascii="Palatino Linotype" w:hAnsi="Palatino Linotype" w:cs="Calibri"/>
          <w:snapToGrid/>
          <w:sz w:val="18"/>
          <w:szCs w:val="18"/>
        </w:rPr>
      </w:pPr>
      <w:r w:rsidRPr="00057F3B">
        <w:rPr>
          <w:rFonts w:ascii="Palatino Linotype" w:hAnsi="Palatino Linotype" w:cs="Calibri"/>
          <w:snapToGrid/>
          <w:color w:val="080808"/>
          <w:sz w:val="18"/>
          <w:szCs w:val="18"/>
        </w:rPr>
        <w:t>in</w:t>
      </w:r>
      <w:r w:rsidRPr="00057F3B">
        <w:rPr>
          <w:rFonts w:ascii="Palatino Linotype" w:hAnsi="Palatino Linotype" w:cs="Calibri"/>
          <w:snapToGrid/>
          <w:color w:val="080808"/>
          <w:spacing w:val="36"/>
          <w:sz w:val="18"/>
          <w:szCs w:val="18"/>
        </w:rPr>
        <w:t xml:space="preserve"> </w:t>
      </w:r>
      <w:r w:rsidRPr="00057F3B">
        <w:rPr>
          <w:rFonts w:ascii="Palatino Linotype" w:hAnsi="Palatino Linotype" w:cs="Calibri"/>
          <w:snapToGrid/>
          <w:color w:val="080808"/>
          <w:sz w:val="18"/>
          <w:szCs w:val="18"/>
        </w:rPr>
        <w:t>respect of</w:t>
      </w:r>
      <w:r w:rsidRPr="00057F3B">
        <w:rPr>
          <w:rFonts w:ascii="Palatino Linotype" w:hAnsi="Palatino Linotype" w:cs="Calibri"/>
          <w:snapToGrid/>
          <w:color w:val="080808"/>
          <w:spacing w:val="35"/>
          <w:sz w:val="18"/>
          <w:szCs w:val="18"/>
        </w:rPr>
        <w:t xml:space="preserve"> </w:t>
      </w:r>
      <w:r w:rsidRPr="00057F3B">
        <w:rPr>
          <w:rFonts w:ascii="Palatino Linotype" w:hAnsi="Palatino Linotype" w:cs="Calibri"/>
          <w:snapToGrid/>
          <w:color w:val="080808"/>
          <w:sz w:val="18"/>
          <w:szCs w:val="18"/>
        </w:rPr>
        <w:t>the</w:t>
      </w:r>
      <w:r w:rsidRPr="00057F3B">
        <w:rPr>
          <w:rFonts w:ascii="Palatino Linotype" w:hAnsi="Palatino Linotype" w:cs="Calibri"/>
          <w:snapToGrid/>
          <w:color w:val="080808"/>
          <w:spacing w:val="37"/>
          <w:sz w:val="18"/>
          <w:szCs w:val="18"/>
        </w:rPr>
        <w:t xml:space="preserve"> </w:t>
      </w:r>
      <w:r w:rsidRPr="00057F3B">
        <w:rPr>
          <w:rFonts w:ascii="Palatino Linotype" w:hAnsi="Palatino Linotype" w:cs="Calibri"/>
          <w:snapToGrid/>
          <w:color w:val="080808"/>
          <w:w w:val="110"/>
          <w:sz w:val="18"/>
          <w:szCs w:val="18"/>
        </w:rPr>
        <w:t>provisions</w:t>
      </w:r>
      <w:r w:rsidRPr="00057F3B">
        <w:rPr>
          <w:rFonts w:ascii="Palatino Linotype" w:hAnsi="Palatino Linotype" w:cs="Calibri"/>
          <w:snapToGrid/>
          <w:color w:val="080808"/>
          <w:spacing w:val="6"/>
          <w:w w:val="110"/>
          <w:sz w:val="18"/>
          <w:szCs w:val="18"/>
        </w:rPr>
        <w:t xml:space="preserve"> </w:t>
      </w:r>
      <w:r w:rsidRPr="00057F3B">
        <w:rPr>
          <w:rFonts w:ascii="Palatino Linotype" w:hAnsi="Palatino Linotype" w:cs="Calibri"/>
          <w:snapToGrid/>
          <w:color w:val="080808"/>
          <w:sz w:val="18"/>
          <w:szCs w:val="18"/>
        </w:rPr>
        <w:t>of</w:t>
      </w:r>
      <w:r w:rsidRPr="00057F3B">
        <w:rPr>
          <w:rFonts w:ascii="Palatino Linotype" w:hAnsi="Palatino Linotype" w:cs="Calibri"/>
          <w:snapToGrid/>
          <w:color w:val="080808"/>
          <w:spacing w:val="39"/>
          <w:sz w:val="18"/>
          <w:szCs w:val="18"/>
        </w:rPr>
        <w:t xml:space="preserve"> </w:t>
      </w:r>
      <w:r w:rsidRPr="00057F3B">
        <w:rPr>
          <w:rFonts w:ascii="Palatino Linotype" w:hAnsi="Palatino Linotype" w:cs="Calibri"/>
          <w:snapToGrid/>
          <w:color w:val="080808"/>
          <w:sz w:val="18"/>
          <w:szCs w:val="18"/>
        </w:rPr>
        <w:t xml:space="preserve">Annex </w:t>
      </w:r>
      <w:r w:rsidRPr="00057F3B">
        <w:rPr>
          <w:rFonts w:ascii="Palatino Linotype" w:hAnsi="Palatino Linotype" w:cs="Calibri"/>
          <w:snapToGrid/>
          <w:color w:val="080808"/>
          <w:spacing w:val="12"/>
          <w:sz w:val="18"/>
          <w:szCs w:val="18"/>
        </w:rPr>
        <w:t xml:space="preserve">I </w:t>
      </w:r>
      <w:r w:rsidRPr="00057F3B">
        <w:rPr>
          <w:rFonts w:ascii="Palatino Linotype" w:hAnsi="Palatino Linotype" w:cs="Calibri"/>
          <w:snapToGrid/>
          <w:color w:val="080808"/>
          <w:sz w:val="18"/>
          <w:szCs w:val="18"/>
        </w:rPr>
        <w:t>of</w:t>
      </w:r>
      <w:r w:rsidRPr="00057F3B">
        <w:rPr>
          <w:rFonts w:ascii="Palatino Linotype" w:hAnsi="Palatino Linotype" w:cs="Calibri"/>
          <w:snapToGrid/>
          <w:color w:val="080808"/>
          <w:spacing w:val="31"/>
          <w:sz w:val="18"/>
          <w:szCs w:val="18"/>
        </w:rPr>
        <w:t xml:space="preserve"> </w:t>
      </w:r>
      <w:r w:rsidRPr="00057F3B">
        <w:rPr>
          <w:rFonts w:ascii="Palatino Linotype" w:hAnsi="Palatino Linotype" w:cs="Calibri"/>
          <w:snapToGrid/>
          <w:color w:val="080808"/>
          <w:sz w:val="18"/>
          <w:szCs w:val="18"/>
        </w:rPr>
        <w:t>the</w:t>
      </w:r>
      <w:r w:rsidRPr="00057F3B">
        <w:rPr>
          <w:rFonts w:ascii="Palatino Linotype" w:hAnsi="Palatino Linotype" w:cs="Calibri"/>
          <w:snapToGrid/>
          <w:color w:val="080808"/>
          <w:spacing w:val="32"/>
          <w:sz w:val="18"/>
          <w:szCs w:val="18"/>
        </w:rPr>
        <w:t xml:space="preserve"> </w:t>
      </w:r>
      <w:r w:rsidRPr="00057F3B">
        <w:rPr>
          <w:rFonts w:ascii="Palatino Linotype" w:hAnsi="Palatino Linotype" w:cs="Calibri"/>
          <w:snapToGrid/>
          <w:color w:val="080808"/>
          <w:w w:val="107"/>
          <w:sz w:val="18"/>
          <w:szCs w:val="18"/>
        </w:rPr>
        <w:t>International</w:t>
      </w:r>
      <w:r w:rsidRPr="00057F3B">
        <w:rPr>
          <w:rFonts w:ascii="Palatino Linotype" w:hAnsi="Palatino Linotype" w:cs="Calibri"/>
          <w:snapToGrid/>
          <w:color w:val="080808"/>
          <w:spacing w:val="22"/>
          <w:w w:val="107"/>
          <w:sz w:val="18"/>
          <w:szCs w:val="18"/>
        </w:rPr>
        <w:t xml:space="preserve"> </w:t>
      </w:r>
      <w:r w:rsidRPr="00057F3B">
        <w:rPr>
          <w:rFonts w:ascii="Palatino Linotype" w:hAnsi="Palatino Linotype" w:cs="Calibri"/>
          <w:snapToGrid/>
          <w:color w:val="080808"/>
          <w:w w:val="107"/>
          <w:sz w:val="18"/>
          <w:szCs w:val="18"/>
        </w:rPr>
        <w:t>Convention</w:t>
      </w:r>
      <w:r w:rsidRPr="00057F3B">
        <w:rPr>
          <w:rFonts w:ascii="Palatino Linotype" w:hAnsi="Palatino Linotype" w:cs="Calibri"/>
          <w:snapToGrid/>
          <w:color w:val="080808"/>
          <w:spacing w:val="24"/>
          <w:w w:val="107"/>
          <w:sz w:val="18"/>
          <w:szCs w:val="18"/>
        </w:rPr>
        <w:t xml:space="preserve"> </w:t>
      </w:r>
      <w:r w:rsidRPr="00057F3B">
        <w:rPr>
          <w:rFonts w:ascii="Palatino Linotype" w:hAnsi="Palatino Linotype" w:cs="Calibri"/>
          <w:snapToGrid/>
          <w:color w:val="080808"/>
          <w:sz w:val="18"/>
          <w:szCs w:val="18"/>
        </w:rPr>
        <w:t>for</w:t>
      </w:r>
      <w:r w:rsidRPr="00057F3B">
        <w:rPr>
          <w:rFonts w:ascii="Palatino Linotype" w:hAnsi="Palatino Linotype" w:cs="Calibri"/>
          <w:snapToGrid/>
          <w:color w:val="080808"/>
          <w:spacing w:val="34"/>
          <w:sz w:val="18"/>
          <w:szCs w:val="18"/>
        </w:rPr>
        <w:t xml:space="preserve"> </w:t>
      </w:r>
      <w:r w:rsidRPr="00057F3B">
        <w:rPr>
          <w:rFonts w:ascii="Palatino Linotype" w:hAnsi="Palatino Linotype" w:cs="Calibri"/>
          <w:snapToGrid/>
          <w:color w:val="080808"/>
          <w:sz w:val="18"/>
          <w:szCs w:val="18"/>
        </w:rPr>
        <w:t>the</w:t>
      </w:r>
      <w:r w:rsidRPr="00057F3B">
        <w:rPr>
          <w:rFonts w:ascii="Palatino Linotype" w:hAnsi="Palatino Linotype" w:cs="Calibri"/>
          <w:snapToGrid/>
          <w:color w:val="080808"/>
          <w:spacing w:val="40"/>
          <w:sz w:val="18"/>
          <w:szCs w:val="18"/>
        </w:rPr>
        <w:t xml:space="preserve"> </w:t>
      </w:r>
      <w:r w:rsidRPr="00057F3B">
        <w:rPr>
          <w:rFonts w:ascii="Palatino Linotype" w:hAnsi="Palatino Linotype" w:cs="Calibri"/>
          <w:snapToGrid/>
          <w:color w:val="080808"/>
          <w:w w:val="107"/>
          <w:sz w:val="18"/>
          <w:szCs w:val="18"/>
        </w:rPr>
        <w:t>Prevention</w:t>
      </w:r>
      <w:r w:rsidRPr="00057F3B">
        <w:rPr>
          <w:rFonts w:ascii="Palatino Linotype" w:hAnsi="Palatino Linotype" w:cs="Calibri"/>
          <w:snapToGrid/>
          <w:color w:val="080808"/>
          <w:spacing w:val="19"/>
          <w:w w:val="107"/>
          <w:sz w:val="18"/>
          <w:szCs w:val="18"/>
        </w:rPr>
        <w:t xml:space="preserve"> </w:t>
      </w:r>
      <w:r w:rsidRPr="00057F3B">
        <w:rPr>
          <w:rFonts w:ascii="Palatino Linotype" w:hAnsi="Palatino Linotype" w:cs="Calibri"/>
          <w:snapToGrid/>
          <w:color w:val="080808"/>
          <w:sz w:val="18"/>
          <w:szCs w:val="18"/>
        </w:rPr>
        <w:t>of</w:t>
      </w:r>
      <w:r w:rsidRPr="00057F3B">
        <w:rPr>
          <w:rFonts w:ascii="Palatino Linotype" w:hAnsi="Palatino Linotype" w:cs="Calibri"/>
          <w:snapToGrid/>
          <w:color w:val="080808"/>
          <w:spacing w:val="39"/>
          <w:sz w:val="18"/>
          <w:szCs w:val="18"/>
        </w:rPr>
        <w:t xml:space="preserve"> </w:t>
      </w:r>
      <w:r w:rsidRPr="00057F3B">
        <w:rPr>
          <w:rFonts w:ascii="Palatino Linotype" w:hAnsi="Palatino Linotype" w:cs="Calibri"/>
          <w:snapToGrid/>
          <w:color w:val="080808"/>
          <w:sz w:val="18"/>
          <w:szCs w:val="18"/>
        </w:rPr>
        <w:t>Pollution</w:t>
      </w:r>
      <w:r w:rsidRPr="00057F3B">
        <w:rPr>
          <w:rFonts w:ascii="Palatino Linotype" w:hAnsi="Palatino Linotype" w:cs="Calibri"/>
          <w:snapToGrid/>
          <w:color w:val="080808"/>
          <w:spacing w:val="13"/>
          <w:sz w:val="18"/>
          <w:szCs w:val="18"/>
        </w:rPr>
        <w:t xml:space="preserve"> </w:t>
      </w:r>
      <w:r w:rsidRPr="00057F3B">
        <w:rPr>
          <w:rFonts w:ascii="Palatino Linotype" w:hAnsi="Palatino Linotype" w:cs="Calibri"/>
          <w:snapToGrid/>
          <w:color w:val="080808"/>
          <w:sz w:val="18"/>
          <w:szCs w:val="18"/>
        </w:rPr>
        <w:t>from</w:t>
      </w:r>
      <w:r w:rsidRPr="00057F3B">
        <w:rPr>
          <w:rFonts w:ascii="Palatino Linotype" w:hAnsi="Palatino Linotype" w:cs="Calibri"/>
          <w:snapToGrid/>
          <w:color w:val="080808"/>
          <w:spacing w:val="33"/>
          <w:sz w:val="18"/>
          <w:szCs w:val="18"/>
        </w:rPr>
        <w:t xml:space="preserve"> </w:t>
      </w:r>
      <w:r w:rsidRPr="00057F3B">
        <w:rPr>
          <w:rFonts w:ascii="Palatino Linotype" w:hAnsi="Palatino Linotype" w:cs="Calibri"/>
          <w:snapToGrid/>
          <w:color w:val="080808"/>
          <w:sz w:val="18"/>
          <w:szCs w:val="18"/>
        </w:rPr>
        <w:t>Ships, 1973,</w:t>
      </w:r>
      <w:r w:rsidRPr="00057F3B">
        <w:rPr>
          <w:rFonts w:ascii="Palatino Linotype" w:hAnsi="Palatino Linotype" w:cs="Calibri"/>
          <w:snapToGrid/>
          <w:color w:val="080808"/>
          <w:spacing w:val="23"/>
          <w:sz w:val="18"/>
          <w:szCs w:val="18"/>
        </w:rPr>
        <w:t xml:space="preserve"> </w:t>
      </w:r>
      <w:r w:rsidRPr="00057F3B">
        <w:rPr>
          <w:rFonts w:ascii="Palatino Linotype" w:hAnsi="Palatino Linotype" w:cs="Calibri"/>
          <w:snapToGrid/>
          <w:color w:val="080808"/>
          <w:sz w:val="18"/>
          <w:szCs w:val="18"/>
        </w:rPr>
        <w:t>as</w:t>
      </w:r>
      <w:r w:rsidRPr="00057F3B">
        <w:rPr>
          <w:rFonts w:ascii="Palatino Linotype" w:hAnsi="Palatino Linotype" w:cs="Calibri"/>
          <w:snapToGrid/>
          <w:color w:val="080808"/>
          <w:spacing w:val="36"/>
          <w:sz w:val="18"/>
          <w:szCs w:val="18"/>
        </w:rPr>
        <w:t xml:space="preserve"> </w:t>
      </w:r>
      <w:r w:rsidRPr="00057F3B">
        <w:rPr>
          <w:rFonts w:ascii="Palatino Linotype" w:hAnsi="Palatino Linotype" w:cs="Calibri"/>
          <w:snapToGrid/>
          <w:color w:val="080808"/>
          <w:w w:val="105"/>
          <w:sz w:val="18"/>
          <w:szCs w:val="18"/>
        </w:rPr>
        <w:t xml:space="preserve">modified </w:t>
      </w:r>
      <w:r w:rsidRPr="00057F3B">
        <w:rPr>
          <w:rFonts w:ascii="Palatino Linotype" w:hAnsi="Palatino Linotype" w:cs="Calibri"/>
          <w:snapToGrid/>
          <w:color w:val="080808"/>
          <w:sz w:val="18"/>
          <w:szCs w:val="18"/>
        </w:rPr>
        <w:t>by</w:t>
      </w:r>
      <w:r w:rsidRPr="00057F3B">
        <w:rPr>
          <w:rFonts w:ascii="Palatino Linotype" w:hAnsi="Palatino Linotype" w:cs="Calibri"/>
          <w:snapToGrid/>
          <w:color w:val="080808"/>
          <w:spacing w:val="30"/>
          <w:sz w:val="18"/>
          <w:szCs w:val="18"/>
        </w:rPr>
        <w:t xml:space="preserve"> </w:t>
      </w:r>
      <w:r w:rsidRPr="00057F3B">
        <w:rPr>
          <w:rFonts w:ascii="Palatino Linotype" w:hAnsi="Palatino Linotype" w:cs="Calibri"/>
          <w:snapToGrid/>
          <w:color w:val="080808"/>
          <w:sz w:val="18"/>
          <w:szCs w:val="18"/>
        </w:rPr>
        <w:t>the</w:t>
      </w:r>
      <w:r w:rsidRPr="00057F3B">
        <w:rPr>
          <w:rFonts w:ascii="Palatino Linotype" w:hAnsi="Palatino Linotype" w:cs="Calibri"/>
          <w:snapToGrid/>
          <w:color w:val="080808"/>
          <w:spacing w:val="39"/>
          <w:sz w:val="18"/>
          <w:szCs w:val="18"/>
        </w:rPr>
        <w:t xml:space="preserve"> </w:t>
      </w:r>
      <w:r w:rsidRPr="00057F3B">
        <w:rPr>
          <w:rFonts w:ascii="Palatino Linotype" w:hAnsi="Palatino Linotype" w:cs="Calibri"/>
          <w:snapToGrid/>
          <w:color w:val="080808"/>
          <w:w w:val="109"/>
          <w:sz w:val="18"/>
          <w:szCs w:val="18"/>
        </w:rPr>
        <w:t>Protocol</w:t>
      </w:r>
      <w:r w:rsidRPr="00057F3B">
        <w:rPr>
          <w:rFonts w:ascii="Palatino Linotype" w:hAnsi="Palatino Linotype" w:cs="Calibri"/>
          <w:snapToGrid/>
          <w:color w:val="080808"/>
          <w:spacing w:val="20"/>
          <w:w w:val="109"/>
          <w:sz w:val="18"/>
          <w:szCs w:val="18"/>
        </w:rPr>
        <w:t xml:space="preserve"> </w:t>
      </w:r>
      <w:r w:rsidRPr="00057F3B">
        <w:rPr>
          <w:rFonts w:ascii="Palatino Linotype" w:hAnsi="Palatino Linotype" w:cs="Calibri"/>
          <w:snapToGrid/>
          <w:color w:val="080808"/>
          <w:sz w:val="18"/>
          <w:szCs w:val="18"/>
        </w:rPr>
        <w:t>of</w:t>
      </w:r>
      <w:r w:rsidRPr="00057F3B">
        <w:rPr>
          <w:rFonts w:ascii="Palatino Linotype" w:hAnsi="Palatino Linotype" w:cs="Calibri"/>
          <w:snapToGrid/>
          <w:color w:val="080808"/>
          <w:spacing w:val="32"/>
          <w:sz w:val="18"/>
          <w:szCs w:val="18"/>
        </w:rPr>
        <w:t xml:space="preserve"> </w:t>
      </w:r>
      <w:r w:rsidRPr="00057F3B">
        <w:rPr>
          <w:rFonts w:ascii="Palatino Linotype" w:hAnsi="Palatino Linotype" w:cs="Calibri"/>
          <w:snapToGrid/>
          <w:color w:val="080808"/>
          <w:sz w:val="18"/>
          <w:szCs w:val="18"/>
        </w:rPr>
        <w:t>1978</w:t>
      </w:r>
      <w:r w:rsidRPr="00057F3B">
        <w:rPr>
          <w:rFonts w:ascii="Palatino Linotype" w:hAnsi="Palatino Linotype" w:cs="Calibri"/>
          <w:snapToGrid/>
          <w:color w:val="080808"/>
          <w:spacing w:val="37"/>
          <w:sz w:val="18"/>
          <w:szCs w:val="18"/>
        </w:rPr>
        <w:t xml:space="preserve"> </w:t>
      </w:r>
      <w:r w:rsidRPr="00057F3B">
        <w:rPr>
          <w:rFonts w:ascii="Palatino Linotype" w:hAnsi="Palatino Linotype" w:cs="Calibri"/>
          <w:snapToGrid/>
          <w:color w:val="080808"/>
          <w:sz w:val="18"/>
          <w:szCs w:val="18"/>
        </w:rPr>
        <w:t>relating</w:t>
      </w:r>
      <w:r w:rsidRPr="00057F3B">
        <w:rPr>
          <w:rFonts w:ascii="Palatino Linotype" w:hAnsi="Palatino Linotype" w:cs="Calibri"/>
          <w:snapToGrid/>
          <w:color w:val="080808"/>
          <w:spacing w:val="12"/>
          <w:sz w:val="18"/>
          <w:szCs w:val="18"/>
        </w:rPr>
        <w:t xml:space="preserve"> </w:t>
      </w:r>
      <w:r w:rsidRPr="00057F3B">
        <w:rPr>
          <w:rFonts w:ascii="Palatino Linotype" w:hAnsi="Palatino Linotype" w:cs="Calibri"/>
          <w:snapToGrid/>
          <w:color w:val="080808"/>
          <w:sz w:val="18"/>
          <w:szCs w:val="18"/>
        </w:rPr>
        <w:t>thereto</w:t>
      </w:r>
      <w:r w:rsidRPr="00057F3B">
        <w:rPr>
          <w:rFonts w:ascii="Palatino Linotype" w:hAnsi="Palatino Linotype" w:cs="Calibri"/>
          <w:snapToGrid/>
          <w:color w:val="080808"/>
          <w:spacing w:val="15"/>
          <w:sz w:val="18"/>
          <w:szCs w:val="18"/>
        </w:rPr>
        <w:t xml:space="preserve"> </w:t>
      </w:r>
      <w:r w:rsidRPr="00057F3B">
        <w:rPr>
          <w:rFonts w:ascii="Palatino Linotype" w:hAnsi="Palatino Linotype" w:cs="Calibri"/>
          <w:snapToGrid/>
          <w:color w:val="080808"/>
          <w:w w:val="112"/>
          <w:sz w:val="18"/>
          <w:szCs w:val="18"/>
        </w:rPr>
        <w:t>(hereinafter</w:t>
      </w:r>
      <w:r w:rsidRPr="00057F3B">
        <w:rPr>
          <w:rFonts w:ascii="Palatino Linotype" w:hAnsi="Palatino Linotype" w:cs="Calibri"/>
          <w:snapToGrid/>
          <w:color w:val="080808"/>
          <w:spacing w:val="18"/>
          <w:w w:val="112"/>
          <w:sz w:val="18"/>
          <w:szCs w:val="18"/>
        </w:rPr>
        <w:t xml:space="preserve"> </w:t>
      </w:r>
      <w:r w:rsidRPr="00057F3B">
        <w:rPr>
          <w:rFonts w:ascii="Palatino Linotype" w:hAnsi="Palatino Linotype" w:cs="Calibri"/>
          <w:snapToGrid/>
          <w:color w:val="080808"/>
          <w:sz w:val="18"/>
          <w:szCs w:val="18"/>
        </w:rPr>
        <w:t>referred as</w:t>
      </w:r>
      <w:r w:rsidRPr="00057F3B">
        <w:rPr>
          <w:rFonts w:ascii="Palatino Linotype" w:hAnsi="Palatino Linotype" w:cs="Calibri"/>
          <w:snapToGrid/>
          <w:color w:val="080808"/>
          <w:spacing w:val="33"/>
          <w:sz w:val="18"/>
          <w:szCs w:val="18"/>
        </w:rPr>
        <w:t xml:space="preserve"> </w:t>
      </w:r>
      <w:r w:rsidRPr="00057F3B">
        <w:rPr>
          <w:rFonts w:ascii="Palatino Linotype" w:hAnsi="Palatino Linotype" w:cs="Calibri"/>
          <w:snapToGrid/>
          <w:color w:val="080808"/>
          <w:sz w:val="18"/>
          <w:szCs w:val="18"/>
        </w:rPr>
        <w:t xml:space="preserve">"the </w:t>
      </w:r>
      <w:r w:rsidRPr="00057F3B">
        <w:rPr>
          <w:rFonts w:ascii="Palatino Linotype" w:hAnsi="Palatino Linotype" w:cs="Calibri"/>
          <w:snapToGrid/>
          <w:color w:val="080808"/>
          <w:w w:val="110"/>
          <w:sz w:val="18"/>
          <w:szCs w:val="18"/>
        </w:rPr>
        <w:t>Convention"</w:t>
      </w:r>
      <w:r w:rsidRPr="00057F3B">
        <w:rPr>
          <w:rFonts w:ascii="Palatino Linotype" w:hAnsi="Palatino Linotype" w:cs="Calibri"/>
          <w:snapToGrid/>
          <w:color w:val="080808"/>
          <w:w w:val="111"/>
          <w:sz w:val="18"/>
          <w:szCs w:val="18"/>
        </w:rPr>
        <w:t>).</w:t>
      </w:r>
    </w:p>
    <w:p w:rsidR="00DB182C" w:rsidRPr="00057F3B" w:rsidRDefault="00DB182C" w:rsidP="00DB182C">
      <w:pPr>
        <w:autoSpaceDE w:val="0"/>
        <w:autoSpaceDN w:val="0"/>
        <w:adjustRightInd w:val="0"/>
        <w:ind w:right="18"/>
        <w:jc w:val="both"/>
        <w:rPr>
          <w:rFonts w:ascii="Palatino Linotype" w:hAnsi="Palatino Linotype" w:cs="Calibri"/>
          <w:snapToGrid/>
          <w:color w:val="080808"/>
          <w:w w:val="108"/>
          <w:sz w:val="18"/>
          <w:szCs w:val="18"/>
        </w:rPr>
      </w:pPr>
    </w:p>
    <w:p w:rsidR="00DB182C" w:rsidRPr="00057F3B" w:rsidRDefault="00DB182C" w:rsidP="00DB182C">
      <w:pPr>
        <w:numPr>
          <w:ilvl w:val="0"/>
          <w:numId w:val="13"/>
        </w:numPr>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color w:val="080808"/>
          <w:w w:val="108"/>
          <w:sz w:val="18"/>
          <w:szCs w:val="18"/>
        </w:rPr>
        <w:t>PARTICULARS</w:t>
      </w:r>
      <w:r w:rsidRPr="00057F3B">
        <w:rPr>
          <w:rFonts w:ascii="Palatino Linotype" w:hAnsi="Palatino Linotype" w:cs="Calibri"/>
          <w:snapToGrid/>
          <w:color w:val="080808"/>
          <w:spacing w:val="10"/>
          <w:w w:val="108"/>
          <w:sz w:val="18"/>
          <w:szCs w:val="18"/>
        </w:rPr>
        <w:t xml:space="preserve"> </w:t>
      </w:r>
      <w:r w:rsidRPr="00057F3B">
        <w:rPr>
          <w:rFonts w:ascii="Palatino Linotype" w:hAnsi="Palatino Linotype" w:cs="Calibri"/>
          <w:snapToGrid/>
          <w:color w:val="080808"/>
          <w:sz w:val="18"/>
          <w:szCs w:val="18"/>
        </w:rPr>
        <w:t>OF</w:t>
      </w:r>
      <w:r w:rsidRPr="00057F3B">
        <w:rPr>
          <w:rFonts w:ascii="Palatino Linotype" w:hAnsi="Palatino Linotype" w:cs="Calibri"/>
          <w:snapToGrid/>
          <w:color w:val="080808"/>
          <w:spacing w:val="40"/>
          <w:sz w:val="18"/>
          <w:szCs w:val="18"/>
        </w:rPr>
        <w:t xml:space="preserve"> </w:t>
      </w:r>
      <w:r w:rsidRPr="00057F3B">
        <w:rPr>
          <w:rFonts w:ascii="Palatino Linotype" w:hAnsi="Palatino Linotype" w:cs="Calibri"/>
          <w:snapToGrid/>
          <w:color w:val="080808"/>
          <w:w w:val="113"/>
          <w:sz w:val="18"/>
          <w:szCs w:val="18"/>
        </w:rPr>
        <w:t>SHIP</w:t>
      </w:r>
    </w:p>
    <w:p w:rsidR="00DB182C" w:rsidRPr="00057F3B" w:rsidRDefault="00DB182C" w:rsidP="00DB182C">
      <w:pPr>
        <w:numPr>
          <w:ilvl w:val="1"/>
          <w:numId w:val="14"/>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color w:val="080808"/>
          <w:sz w:val="18"/>
          <w:szCs w:val="18"/>
        </w:rPr>
        <w:t>Name</w:t>
      </w:r>
      <w:r w:rsidRPr="00057F3B">
        <w:rPr>
          <w:rFonts w:ascii="Palatino Linotype" w:hAnsi="Palatino Linotype" w:cs="Calibri"/>
          <w:snapToGrid/>
          <w:color w:val="080808"/>
          <w:spacing w:val="36"/>
          <w:sz w:val="18"/>
          <w:szCs w:val="18"/>
        </w:rPr>
        <w:t xml:space="preserve"> </w:t>
      </w:r>
      <w:r w:rsidRPr="00057F3B">
        <w:rPr>
          <w:rFonts w:ascii="Palatino Linotype" w:hAnsi="Palatino Linotype" w:cs="Calibri"/>
          <w:snapToGrid/>
          <w:color w:val="080808"/>
          <w:sz w:val="18"/>
          <w:szCs w:val="18"/>
        </w:rPr>
        <w:t>of</w:t>
      </w:r>
      <w:r w:rsidRPr="00057F3B">
        <w:rPr>
          <w:rFonts w:ascii="Palatino Linotype" w:hAnsi="Palatino Linotype" w:cs="Calibri"/>
          <w:snapToGrid/>
          <w:color w:val="080808"/>
          <w:spacing w:val="29"/>
          <w:sz w:val="18"/>
          <w:szCs w:val="18"/>
        </w:rPr>
        <w:t xml:space="preserve"> </w:t>
      </w:r>
      <w:r w:rsidRPr="00057F3B">
        <w:rPr>
          <w:rFonts w:ascii="Palatino Linotype" w:hAnsi="Palatino Linotype" w:cs="Calibri"/>
          <w:snapToGrid/>
          <w:color w:val="080808"/>
          <w:w w:val="113"/>
          <w:sz w:val="18"/>
          <w:szCs w:val="18"/>
        </w:rPr>
        <w:t>ship</w:t>
      </w:r>
    </w:p>
    <w:p w:rsidR="00DB182C" w:rsidRPr="00057F3B" w:rsidRDefault="00DB182C" w:rsidP="00DB182C">
      <w:pPr>
        <w:numPr>
          <w:ilvl w:val="1"/>
          <w:numId w:val="14"/>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color w:val="080808"/>
          <w:sz w:val="18"/>
          <w:szCs w:val="18"/>
        </w:rPr>
        <w:t>Distinctive number or letters</w:t>
      </w:r>
    </w:p>
    <w:p w:rsidR="00DB182C" w:rsidRPr="00057F3B" w:rsidRDefault="00DB182C" w:rsidP="00DB182C">
      <w:pPr>
        <w:numPr>
          <w:ilvl w:val="1"/>
          <w:numId w:val="14"/>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color w:val="080808"/>
          <w:sz w:val="18"/>
          <w:szCs w:val="18"/>
        </w:rPr>
        <w:t>Port of registry</w:t>
      </w:r>
    </w:p>
    <w:p w:rsidR="00DB182C" w:rsidRPr="00057F3B" w:rsidRDefault="00DB182C" w:rsidP="00DB182C">
      <w:pPr>
        <w:numPr>
          <w:ilvl w:val="1"/>
          <w:numId w:val="14"/>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color w:val="080808"/>
          <w:sz w:val="18"/>
          <w:szCs w:val="18"/>
        </w:rPr>
        <w:t>Gross Tonnage</w:t>
      </w:r>
    </w:p>
    <w:p w:rsidR="00DB182C" w:rsidRPr="00057F3B" w:rsidRDefault="00DB182C" w:rsidP="00DB182C">
      <w:pPr>
        <w:numPr>
          <w:ilvl w:val="1"/>
          <w:numId w:val="14"/>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color w:val="080808"/>
          <w:sz w:val="18"/>
          <w:szCs w:val="18"/>
        </w:rPr>
        <w:t>Date of build:</w:t>
      </w:r>
    </w:p>
    <w:p w:rsidR="00DB182C" w:rsidRPr="00057F3B" w:rsidRDefault="00DB182C" w:rsidP="00DB182C">
      <w:pPr>
        <w:numPr>
          <w:ilvl w:val="2"/>
          <w:numId w:val="15"/>
        </w:num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Date of building contract</w:t>
      </w:r>
    </w:p>
    <w:p w:rsidR="00DB182C" w:rsidRPr="00057F3B" w:rsidRDefault="00DB182C" w:rsidP="00DB182C">
      <w:pPr>
        <w:numPr>
          <w:ilvl w:val="2"/>
          <w:numId w:val="15"/>
        </w:num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Date on which keel was laid or ship was at a similar stage of construction</w:t>
      </w:r>
    </w:p>
    <w:p w:rsidR="00DB182C" w:rsidRPr="00057F3B" w:rsidRDefault="00DB182C" w:rsidP="00DB182C">
      <w:pPr>
        <w:numPr>
          <w:ilvl w:val="2"/>
          <w:numId w:val="15"/>
        </w:num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Date of delivery</w:t>
      </w:r>
    </w:p>
    <w:p w:rsidR="00DB182C" w:rsidRPr="00057F3B" w:rsidRDefault="00DB182C" w:rsidP="00DB182C">
      <w:pPr>
        <w:numPr>
          <w:ilvl w:val="1"/>
          <w:numId w:val="14"/>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color w:val="080808"/>
          <w:sz w:val="18"/>
          <w:szCs w:val="18"/>
        </w:rPr>
        <w:t>Major conversion (if applicable):</w:t>
      </w:r>
    </w:p>
    <w:p w:rsidR="00DB182C" w:rsidRPr="00057F3B" w:rsidRDefault="00DB182C" w:rsidP="00DB182C">
      <w:pPr>
        <w:numPr>
          <w:ilvl w:val="2"/>
          <w:numId w:val="16"/>
        </w:num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Date of contract</w:t>
      </w:r>
    </w:p>
    <w:p w:rsidR="00DB182C" w:rsidRPr="00057F3B" w:rsidRDefault="00DB182C" w:rsidP="00DB182C">
      <w:pPr>
        <w:numPr>
          <w:ilvl w:val="2"/>
          <w:numId w:val="16"/>
        </w:num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Date on which conversion was commenced</w:t>
      </w:r>
    </w:p>
    <w:p w:rsidR="00DB182C" w:rsidRPr="00057F3B" w:rsidRDefault="00DB182C" w:rsidP="00DB182C">
      <w:pPr>
        <w:numPr>
          <w:ilvl w:val="2"/>
          <w:numId w:val="16"/>
        </w:num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Date of completion of conversion</w:t>
      </w:r>
    </w:p>
    <w:p w:rsidR="00DB182C" w:rsidRPr="00057F3B" w:rsidRDefault="00DB182C" w:rsidP="00DB182C">
      <w:pPr>
        <w:numPr>
          <w:ilvl w:val="1"/>
          <w:numId w:val="14"/>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color w:val="080808"/>
          <w:sz w:val="18"/>
          <w:szCs w:val="18"/>
        </w:rPr>
        <w:t>Status of ship:</w:t>
      </w:r>
    </w:p>
    <w:p w:rsidR="00DB182C" w:rsidRPr="00057F3B" w:rsidRDefault="00DB182C" w:rsidP="00DB182C">
      <w:pPr>
        <w:numPr>
          <w:ilvl w:val="2"/>
          <w:numId w:val="17"/>
        </w:num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New ship in accordance with regulation 1(6)</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17"/>
        </w:num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Existing ship in accordance with regulation 1(7)</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Default="00DB182C" w:rsidP="00DB182C">
      <w:pPr>
        <w:numPr>
          <w:ilvl w:val="2"/>
          <w:numId w:val="17"/>
        </w:num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The ship has been accepted by the </w:t>
      </w:r>
      <w:r>
        <w:rPr>
          <w:rFonts w:ascii="Palatino Linotype" w:hAnsi="Palatino Linotype" w:cs="Calibri"/>
          <w:snapToGrid/>
          <w:sz w:val="18"/>
          <w:szCs w:val="18"/>
        </w:rPr>
        <w:t>A</w:t>
      </w:r>
      <w:r w:rsidRPr="00057F3B">
        <w:rPr>
          <w:rFonts w:ascii="Palatino Linotype" w:hAnsi="Palatino Linotype" w:cs="Calibri"/>
          <w:snapToGrid/>
          <w:sz w:val="18"/>
          <w:szCs w:val="18"/>
        </w:rPr>
        <w:t xml:space="preserve">dministration as an “existing ship” under </w:t>
      </w:r>
    </w:p>
    <w:p w:rsidR="00DB182C" w:rsidRPr="00057F3B" w:rsidRDefault="00DB182C" w:rsidP="00DB182C">
      <w:pPr>
        <w:tabs>
          <w:tab w:val="left" w:pos="1800"/>
        </w:tabs>
        <w:autoSpaceDE w:val="0"/>
        <w:autoSpaceDN w:val="0"/>
        <w:adjustRightInd w:val="0"/>
        <w:ind w:left="144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regulation 1(7)</w:t>
      </w:r>
      <w:r>
        <w:rPr>
          <w:rFonts w:ascii="Palatino Linotype" w:hAnsi="Palatino Linotype" w:cs="Calibri"/>
          <w:snapToGrid/>
          <w:sz w:val="18"/>
          <w:szCs w:val="18"/>
        </w:rPr>
        <w:t xml:space="preserve"> </w:t>
      </w:r>
      <w:r w:rsidRPr="00057F3B">
        <w:rPr>
          <w:rFonts w:ascii="Palatino Linotype" w:hAnsi="Palatino Linotype" w:cs="Calibri"/>
          <w:snapToGrid/>
          <w:sz w:val="18"/>
          <w:szCs w:val="18"/>
        </w:rPr>
        <w:t>due to unforeseen delay in delivery</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p>
    <w:p w:rsidR="00DB182C" w:rsidRDefault="00DB182C" w:rsidP="00DB182C">
      <w:pPr>
        <w:numPr>
          <w:ilvl w:val="0"/>
          <w:numId w:val="17"/>
        </w:numPr>
        <w:tabs>
          <w:tab w:val="left" w:pos="1800"/>
        </w:tabs>
        <w:autoSpaceDE w:val="0"/>
        <w:autoSpaceDN w:val="0"/>
        <w:adjustRightInd w:val="0"/>
        <w:ind w:right="18"/>
        <w:contextualSpacing/>
        <w:rPr>
          <w:rFonts w:ascii="Palatino Linotype" w:hAnsi="Palatino Linotype" w:cs="Calibri"/>
          <w:snapToGrid/>
          <w:sz w:val="18"/>
          <w:szCs w:val="18"/>
        </w:rPr>
      </w:pPr>
      <w:r w:rsidRPr="00B4173C">
        <w:rPr>
          <w:rFonts w:ascii="Palatino Linotype" w:hAnsi="Palatino Linotype" w:cs="Calibri"/>
          <w:snapToGrid/>
          <w:sz w:val="18"/>
          <w:szCs w:val="18"/>
        </w:rPr>
        <w:t>EQUIPMENT FOR THE CONTROL OF OIL DISCHARGE FROM MACHINERY SPACE BILGES AND OIL FUEL TANKS (regulations 10 and 16)</w:t>
      </w:r>
    </w:p>
    <w:p w:rsidR="00DB182C" w:rsidRPr="00B4173C" w:rsidRDefault="00DB182C" w:rsidP="00DB182C">
      <w:pPr>
        <w:tabs>
          <w:tab w:val="left" w:pos="1800"/>
        </w:tabs>
        <w:autoSpaceDE w:val="0"/>
        <w:autoSpaceDN w:val="0"/>
        <w:adjustRightInd w:val="0"/>
        <w:ind w:left="360" w:right="18"/>
        <w:contextualSpacing/>
        <w:rPr>
          <w:rFonts w:ascii="Palatino Linotype" w:hAnsi="Palatino Linotype" w:cs="Calibri"/>
          <w:snapToGrid/>
          <w:sz w:val="18"/>
          <w:szCs w:val="18"/>
        </w:rPr>
      </w:pPr>
    </w:p>
    <w:p w:rsidR="00DB182C" w:rsidRPr="00057F3B" w:rsidRDefault="00DB182C" w:rsidP="00DB182C">
      <w:pPr>
        <w:numPr>
          <w:ilvl w:val="1"/>
          <w:numId w:val="11"/>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Carriage of ballast water in oil fuel tanks</w:t>
      </w:r>
    </w:p>
    <w:p w:rsidR="00DB182C" w:rsidRPr="00057F3B" w:rsidRDefault="00DB182C" w:rsidP="00DB182C">
      <w:pPr>
        <w:numPr>
          <w:ilvl w:val="2"/>
          <w:numId w:val="11"/>
        </w:num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The ship may under normal conditions carry ballast water in oil fuel tanks</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1"/>
          <w:numId w:val="11"/>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Type of separating/filtering equipment fitted:</w:t>
      </w:r>
    </w:p>
    <w:p w:rsidR="00DB182C" w:rsidRPr="00057F3B" w:rsidRDefault="00DB182C" w:rsidP="00DB182C">
      <w:pPr>
        <w:numPr>
          <w:ilvl w:val="2"/>
          <w:numId w:val="11"/>
        </w:num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Oily-water </w:t>
      </w:r>
      <w:proofErr w:type="spellStart"/>
      <w:r w:rsidRPr="00057F3B">
        <w:rPr>
          <w:rFonts w:ascii="Palatino Linotype" w:hAnsi="Palatino Linotype" w:cs="Calibri"/>
          <w:snapToGrid/>
          <w:sz w:val="18"/>
          <w:szCs w:val="18"/>
        </w:rPr>
        <w:t>seperating</w:t>
      </w:r>
      <w:proofErr w:type="spellEnd"/>
      <w:r w:rsidRPr="00057F3B">
        <w:rPr>
          <w:rFonts w:ascii="Palatino Linotype" w:hAnsi="Palatino Linotype" w:cs="Calibri"/>
          <w:snapToGrid/>
          <w:sz w:val="18"/>
          <w:szCs w:val="18"/>
        </w:rPr>
        <w:t xml:space="preserve"> equipment (100 ppm equipment)</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11"/>
        </w:num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Oil filtering equipment (15 ppm equipment)</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1"/>
          <w:numId w:val="11"/>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Type of control system:</w:t>
      </w:r>
    </w:p>
    <w:p w:rsidR="00DB182C" w:rsidRPr="00057F3B" w:rsidRDefault="00DB182C" w:rsidP="00DB182C">
      <w:pPr>
        <w:numPr>
          <w:ilvl w:val="2"/>
          <w:numId w:val="11"/>
        </w:numPr>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Discharge monitoring and control system (regulation 16(5))</w:t>
      </w:r>
      <w:r>
        <w:rPr>
          <w:rFonts w:ascii="Palatino Linotype" w:hAnsi="Palatino Linotype" w:cs="Calibri"/>
          <w:snapToGrid/>
          <w:sz w:val="18"/>
          <w:szCs w:val="18"/>
        </w:rPr>
        <w:t xml:space="preserve"> .2</w:t>
      </w:r>
    </w:p>
    <w:p w:rsidR="00DB182C" w:rsidRPr="00057F3B" w:rsidRDefault="00DB182C" w:rsidP="00DB182C">
      <w:pPr>
        <w:tabs>
          <w:tab w:val="left" w:pos="1800"/>
        </w:tabs>
        <w:autoSpaceDE w:val="0"/>
        <w:autoSpaceDN w:val="0"/>
        <w:adjustRightInd w:val="0"/>
        <w:ind w:left="720" w:right="18" w:firstLine="720"/>
        <w:contextualSpacing/>
        <w:jc w:val="both"/>
        <w:rPr>
          <w:rFonts w:ascii="Palatino Linotype" w:hAnsi="Palatino Linotype" w:cs="Calibri"/>
          <w:snapToGrid/>
          <w:sz w:val="18"/>
          <w:szCs w:val="18"/>
        </w:rPr>
      </w:pPr>
      <w:r>
        <w:rPr>
          <w:rFonts w:ascii="Palatino Linotype" w:hAnsi="Palatino Linotype" w:cs="Calibri"/>
          <w:snapToGrid/>
          <w:sz w:val="18"/>
          <w:szCs w:val="18"/>
        </w:rPr>
        <w:t>.1</w:t>
      </w:r>
      <w:r>
        <w:rPr>
          <w:rFonts w:ascii="Palatino Linotype" w:hAnsi="Palatino Linotype" w:cs="Calibri"/>
          <w:snapToGrid/>
          <w:sz w:val="18"/>
          <w:szCs w:val="18"/>
        </w:rPr>
        <w:tab/>
      </w:r>
      <w:r w:rsidRPr="00057F3B">
        <w:rPr>
          <w:rFonts w:ascii="Palatino Linotype" w:hAnsi="Palatino Linotype" w:cs="Calibri"/>
          <w:snapToGrid/>
          <w:sz w:val="18"/>
          <w:szCs w:val="18"/>
        </w:rPr>
        <w:t xml:space="preserve">with automatic stopping device </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800"/>
        </w:tabs>
        <w:autoSpaceDE w:val="0"/>
        <w:autoSpaceDN w:val="0"/>
        <w:adjustRightInd w:val="0"/>
        <w:ind w:left="1530" w:right="18" w:hanging="90"/>
        <w:contextualSpacing/>
        <w:jc w:val="both"/>
        <w:rPr>
          <w:rFonts w:ascii="Palatino Linotype" w:hAnsi="Palatino Linotype" w:cs="Calibri"/>
          <w:snapToGrid/>
          <w:sz w:val="18"/>
          <w:szCs w:val="18"/>
        </w:rPr>
      </w:pPr>
      <w:r>
        <w:rPr>
          <w:rFonts w:ascii="Palatino Linotype" w:hAnsi="Palatino Linotype" w:cs="Calibri"/>
          <w:snapToGrid/>
          <w:sz w:val="18"/>
          <w:szCs w:val="18"/>
        </w:rPr>
        <w:t>.2</w:t>
      </w:r>
      <w:r>
        <w:rPr>
          <w:rFonts w:ascii="Palatino Linotype" w:hAnsi="Palatino Linotype" w:cs="Calibri"/>
          <w:snapToGrid/>
          <w:sz w:val="18"/>
          <w:szCs w:val="18"/>
        </w:rPr>
        <w:tab/>
      </w:r>
      <w:r w:rsidRPr="00057F3B">
        <w:rPr>
          <w:rFonts w:ascii="Palatino Linotype" w:hAnsi="Palatino Linotype" w:cs="Calibri"/>
          <w:snapToGrid/>
          <w:sz w:val="18"/>
          <w:szCs w:val="18"/>
        </w:rPr>
        <w:t>with manual stopping device</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11"/>
        </w:numPr>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15 ppm alarm (regulation 16(7))</w:t>
      </w:r>
    </w:p>
    <w:p w:rsidR="00DB182C" w:rsidRDefault="00DB182C" w:rsidP="00DB182C">
      <w:pPr>
        <w:numPr>
          <w:ilvl w:val="2"/>
          <w:numId w:val="11"/>
        </w:numPr>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Automatic stopping device for device for discharges in special areas</w:t>
      </w:r>
    </w:p>
    <w:p w:rsidR="00DB182C" w:rsidRPr="00057F3B" w:rsidRDefault="00DB182C" w:rsidP="00DB182C">
      <w:pPr>
        <w:autoSpaceDE w:val="0"/>
        <w:autoSpaceDN w:val="0"/>
        <w:adjustRightInd w:val="0"/>
        <w:ind w:left="144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(regulation 10(3)(b)(vi))</w:t>
      </w:r>
      <w:r w:rsidRPr="00057F3B">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11"/>
        </w:numPr>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Oil content meter (resolution A.444(XI))</w:t>
      </w:r>
    </w:p>
    <w:p w:rsidR="00DB182C" w:rsidRPr="00057F3B" w:rsidRDefault="00DB182C" w:rsidP="00DB182C">
      <w:pPr>
        <w:autoSpaceDE w:val="0"/>
        <w:autoSpaceDN w:val="0"/>
        <w:adjustRightInd w:val="0"/>
        <w:ind w:left="1800" w:right="18" w:hanging="360"/>
        <w:contextualSpacing/>
        <w:jc w:val="both"/>
        <w:rPr>
          <w:rFonts w:ascii="Palatino Linotype" w:hAnsi="Palatino Linotype" w:cs="Calibri"/>
          <w:snapToGrid/>
          <w:sz w:val="18"/>
          <w:szCs w:val="18"/>
        </w:rPr>
      </w:pPr>
      <w:r>
        <w:rPr>
          <w:rFonts w:ascii="Palatino Linotype" w:hAnsi="Palatino Linotype" w:cs="Calibri"/>
          <w:snapToGrid/>
          <w:sz w:val="18"/>
          <w:szCs w:val="18"/>
        </w:rPr>
        <w:t>.1</w:t>
      </w:r>
      <w:r w:rsidRPr="00057F3B">
        <w:rPr>
          <w:rFonts w:ascii="Palatino Linotype" w:hAnsi="Palatino Linotype" w:cs="Calibri"/>
          <w:snapToGrid/>
          <w:sz w:val="18"/>
          <w:szCs w:val="18"/>
        </w:rPr>
        <w:tab/>
        <w:t>with recording device</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autoSpaceDE w:val="0"/>
        <w:autoSpaceDN w:val="0"/>
        <w:adjustRightInd w:val="0"/>
        <w:ind w:left="1800" w:right="18" w:hanging="360"/>
        <w:contextualSpacing/>
        <w:jc w:val="both"/>
        <w:rPr>
          <w:rFonts w:ascii="Palatino Linotype" w:hAnsi="Palatino Linotype" w:cs="Calibri"/>
          <w:snapToGrid/>
          <w:sz w:val="18"/>
          <w:szCs w:val="18"/>
        </w:rPr>
      </w:pPr>
      <w:r>
        <w:rPr>
          <w:rFonts w:ascii="Palatino Linotype" w:hAnsi="Palatino Linotype" w:cs="Calibri"/>
          <w:snapToGrid/>
          <w:sz w:val="18"/>
          <w:szCs w:val="18"/>
        </w:rPr>
        <w:t>.2</w:t>
      </w:r>
      <w:r w:rsidRPr="00057F3B">
        <w:rPr>
          <w:rFonts w:ascii="Palatino Linotype" w:hAnsi="Palatino Linotype" w:cs="Calibri"/>
          <w:snapToGrid/>
          <w:sz w:val="18"/>
          <w:szCs w:val="18"/>
        </w:rPr>
        <w:tab/>
        <w:t>without recording device</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1"/>
          <w:numId w:val="11"/>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Approval standards:</w:t>
      </w:r>
    </w:p>
    <w:p w:rsidR="00DB182C" w:rsidRPr="00057F3B" w:rsidRDefault="00DB182C" w:rsidP="00DB182C">
      <w:pPr>
        <w:numPr>
          <w:ilvl w:val="2"/>
          <w:numId w:val="11"/>
        </w:num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The separating/filtering equipment</w:t>
      </w:r>
    </w:p>
    <w:p w:rsidR="00DB182C" w:rsidRPr="00057F3B" w:rsidRDefault="00DB182C" w:rsidP="00DB182C">
      <w:pPr>
        <w:autoSpaceDE w:val="0"/>
        <w:autoSpaceDN w:val="0"/>
        <w:adjustRightInd w:val="0"/>
        <w:ind w:left="1800" w:right="18" w:hanging="360"/>
        <w:contextualSpacing/>
        <w:jc w:val="both"/>
        <w:rPr>
          <w:rFonts w:ascii="Palatino Linotype" w:hAnsi="Palatino Linotype" w:cs="Calibri"/>
          <w:snapToGrid/>
          <w:sz w:val="18"/>
          <w:szCs w:val="18"/>
        </w:rPr>
      </w:pPr>
      <w:r>
        <w:rPr>
          <w:rFonts w:ascii="Palatino Linotype" w:hAnsi="Palatino Linotype" w:cs="Calibri"/>
          <w:snapToGrid/>
          <w:sz w:val="18"/>
          <w:szCs w:val="18"/>
        </w:rPr>
        <w:t>.1</w:t>
      </w:r>
      <w:r w:rsidRPr="00057F3B">
        <w:rPr>
          <w:rFonts w:ascii="Palatino Linotype" w:hAnsi="Palatino Linotype" w:cs="Calibri"/>
          <w:snapToGrid/>
          <w:sz w:val="18"/>
          <w:szCs w:val="18"/>
        </w:rPr>
        <w:tab/>
        <w:t>has been approved in accordance with resolution A.393(X)</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autoSpaceDE w:val="0"/>
        <w:autoSpaceDN w:val="0"/>
        <w:adjustRightInd w:val="0"/>
        <w:ind w:left="1800" w:right="18" w:hanging="360"/>
        <w:contextualSpacing/>
        <w:jc w:val="both"/>
        <w:rPr>
          <w:rFonts w:ascii="Palatino Linotype" w:hAnsi="Palatino Linotype" w:cs="Calibri"/>
          <w:snapToGrid/>
          <w:sz w:val="18"/>
          <w:szCs w:val="18"/>
        </w:rPr>
      </w:pPr>
      <w:r>
        <w:rPr>
          <w:rFonts w:ascii="Palatino Linotype" w:hAnsi="Palatino Linotype" w:cs="Calibri"/>
          <w:snapToGrid/>
          <w:sz w:val="18"/>
          <w:szCs w:val="18"/>
        </w:rPr>
        <w:t>.2</w:t>
      </w:r>
      <w:r w:rsidRPr="00057F3B">
        <w:rPr>
          <w:rFonts w:ascii="Palatino Linotype" w:hAnsi="Palatino Linotype" w:cs="Calibri"/>
          <w:snapToGrid/>
          <w:sz w:val="18"/>
          <w:szCs w:val="18"/>
        </w:rPr>
        <w:tab/>
        <w:t>has been approved in accordance with resolution A.233(VII)</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autoSpaceDE w:val="0"/>
        <w:autoSpaceDN w:val="0"/>
        <w:adjustRightInd w:val="0"/>
        <w:ind w:left="1800" w:right="18" w:hanging="360"/>
        <w:contextualSpacing/>
        <w:jc w:val="both"/>
        <w:rPr>
          <w:rFonts w:ascii="Palatino Linotype" w:hAnsi="Palatino Linotype" w:cs="Calibri"/>
          <w:snapToGrid/>
          <w:sz w:val="18"/>
          <w:szCs w:val="18"/>
        </w:rPr>
      </w:pPr>
      <w:r>
        <w:rPr>
          <w:rFonts w:ascii="Palatino Linotype" w:hAnsi="Palatino Linotype" w:cs="Calibri"/>
          <w:snapToGrid/>
          <w:sz w:val="18"/>
          <w:szCs w:val="18"/>
        </w:rPr>
        <w:t>.</w:t>
      </w:r>
      <w:r w:rsidRPr="00057F3B">
        <w:rPr>
          <w:rFonts w:ascii="Palatino Linotype" w:hAnsi="Palatino Linotype" w:cs="Calibri"/>
          <w:snapToGrid/>
          <w:sz w:val="18"/>
          <w:szCs w:val="18"/>
        </w:rPr>
        <w:t>3</w:t>
      </w:r>
      <w:r w:rsidRPr="00057F3B">
        <w:rPr>
          <w:rFonts w:ascii="Palatino Linotype" w:hAnsi="Palatino Linotype" w:cs="Calibri"/>
          <w:snapToGrid/>
          <w:sz w:val="18"/>
          <w:szCs w:val="18"/>
        </w:rPr>
        <w:tab/>
        <w:t>has been approved in accordance with national standards not</w:t>
      </w:r>
    </w:p>
    <w:p w:rsidR="00DB182C" w:rsidRPr="00057F3B" w:rsidRDefault="00DB182C" w:rsidP="00DB182C">
      <w:pPr>
        <w:autoSpaceDE w:val="0"/>
        <w:autoSpaceDN w:val="0"/>
        <w:adjustRightInd w:val="0"/>
        <w:ind w:left="180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based upon resolution A.393(X) or A.233(VII)</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autoSpaceDE w:val="0"/>
        <w:autoSpaceDN w:val="0"/>
        <w:adjustRightInd w:val="0"/>
        <w:ind w:left="1800" w:right="18" w:hanging="360"/>
        <w:contextualSpacing/>
        <w:jc w:val="both"/>
        <w:rPr>
          <w:rFonts w:ascii="Palatino Linotype" w:hAnsi="Palatino Linotype" w:cs="Calibri"/>
          <w:snapToGrid/>
          <w:sz w:val="18"/>
          <w:szCs w:val="18"/>
        </w:rPr>
      </w:pPr>
      <w:r>
        <w:rPr>
          <w:rFonts w:ascii="Palatino Linotype" w:hAnsi="Palatino Linotype" w:cs="Calibri"/>
          <w:snapToGrid/>
          <w:sz w:val="18"/>
          <w:szCs w:val="18"/>
        </w:rPr>
        <w:t>.</w:t>
      </w:r>
      <w:r w:rsidRPr="00057F3B">
        <w:rPr>
          <w:rFonts w:ascii="Palatino Linotype" w:hAnsi="Palatino Linotype" w:cs="Calibri"/>
          <w:snapToGrid/>
          <w:sz w:val="18"/>
          <w:szCs w:val="18"/>
        </w:rPr>
        <w:t>4</w:t>
      </w:r>
      <w:r w:rsidRPr="00057F3B">
        <w:rPr>
          <w:rFonts w:ascii="Palatino Linotype" w:hAnsi="Palatino Linotype" w:cs="Calibri"/>
          <w:snapToGrid/>
          <w:sz w:val="18"/>
          <w:szCs w:val="18"/>
        </w:rPr>
        <w:tab/>
        <w:t>has not been approved</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11"/>
        </w:num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The process unit has been approved in accordance with resolution A.444(XI)</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11"/>
        </w:num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The oil content has been approved in accordance with resolution A.393(X)</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1"/>
          <w:numId w:val="11"/>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Maximum throughput of the system is </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m3/h</w:t>
      </w:r>
    </w:p>
    <w:p w:rsidR="00DB182C" w:rsidRPr="00057F3B" w:rsidRDefault="00DB182C" w:rsidP="00DB182C">
      <w:pPr>
        <w:numPr>
          <w:ilvl w:val="1"/>
          <w:numId w:val="11"/>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Waiver of regulation 16</w:t>
      </w:r>
    </w:p>
    <w:p w:rsidR="00DB182C" w:rsidRDefault="00DB182C" w:rsidP="00DB182C">
      <w:pPr>
        <w:numPr>
          <w:ilvl w:val="2"/>
          <w:numId w:val="11"/>
        </w:num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The requirements of regulation 16(1) or (2) are waived in respect of the ship in </w:t>
      </w:r>
    </w:p>
    <w:p w:rsidR="00DB182C" w:rsidRPr="00057F3B" w:rsidRDefault="00DB182C" w:rsidP="00DB182C">
      <w:pPr>
        <w:tabs>
          <w:tab w:val="left" w:pos="1800"/>
        </w:tabs>
        <w:autoSpaceDE w:val="0"/>
        <w:autoSpaceDN w:val="0"/>
        <w:adjustRightInd w:val="0"/>
        <w:ind w:left="144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accordance with regulation 16(3)(a).</w:t>
      </w:r>
    </w:p>
    <w:p w:rsidR="00DB182C" w:rsidRPr="00057F3B" w:rsidRDefault="00DB182C" w:rsidP="00DB182C">
      <w:p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lastRenderedPageBreak/>
        <w:tab/>
        <w:t>The ship is engaged exclusively on:</w:t>
      </w:r>
    </w:p>
    <w:p w:rsidR="00DB182C" w:rsidRPr="00057F3B" w:rsidRDefault="00DB182C" w:rsidP="00DB182C">
      <w:pPr>
        <w:autoSpaceDE w:val="0"/>
        <w:autoSpaceDN w:val="0"/>
        <w:adjustRightInd w:val="0"/>
        <w:ind w:left="1800" w:right="18" w:hanging="360"/>
        <w:contextualSpacing/>
        <w:jc w:val="both"/>
        <w:rPr>
          <w:rFonts w:ascii="Palatino Linotype" w:hAnsi="Palatino Linotype" w:cs="Calibri"/>
          <w:snapToGrid/>
          <w:sz w:val="18"/>
          <w:szCs w:val="18"/>
        </w:rPr>
      </w:pPr>
      <w:r>
        <w:rPr>
          <w:rFonts w:ascii="Palatino Linotype" w:hAnsi="Palatino Linotype" w:cs="Calibri"/>
          <w:snapToGrid/>
          <w:sz w:val="18"/>
          <w:szCs w:val="18"/>
        </w:rPr>
        <w:t>.</w:t>
      </w:r>
      <w:r w:rsidRPr="00057F3B">
        <w:rPr>
          <w:rFonts w:ascii="Palatino Linotype" w:hAnsi="Palatino Linotype" w:cs="Calibri"/>
          <w:snapToGrid/>
          <w:sz w:val="18"/>
          <w:szCs w:val="18"/>
        </w:rPr>
        <w:t>1</w:t>
      </w:r>
      <w:r w:rsidRPr="00057F3B">
        <w:rPr>
          <w:rFonts w:ascii="Palatino Linotype" w:hAnsi="Palatino Linotype" w:cs="Calibri"/>
          <w:snapToGrid/>
          <w:sz w:val="18"/>
          <w:szCs w:val="18"/>
        </w:rPr>
        <w:tab/>
        <w:t>voyages within special area(s):</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autoSpaceDE w:val="0"/>
        <w:autoSpaceDN w:val="0"/>
        <w:adjustRightInd w:val="0"/>
        <w:ind w:left="1800" w:right="18" w:hanging="360"/>
        <w:contextualSpacing/>
        <w:jc w:val="both"/>
        <w:rPr>
          <w:rFonts w:ascii="Palatino Linotype" w:hAnsi="Palatino Linotype" w:cs="Calibri"/>
          <w:snapToGrid/>
          <w:sz w:val="18"/>
          <w:szCs w:val="18"/>
        </w:rPr>
      </w:pPr>
      <w:r>
        <w:rPr>
          <w:rFonts w:ascii="Palatino Linotype" w:hAnsi="Palatino Linotype" w:cs="Calibri"/>
          <w:snapToGrid/>
          <w:sz w:val="18"/>
          <w:szCs w:val="18"/>
        </w:rPr>
        <w:t>.</w:t>
      </w:r>
      <w:r w:rsidRPr="00057F3B">
        <w:rPr>
          <w:rFonts w:ascii="Palatino Linotype" w:hAnsi="Palatino Linotype" w:cs="Calibri"/>
          <w:snapToGrid/>
          <w:sz w:val="18"/>
          <w:szCs w:val="18"/>
        </w:rPr>
        <w:t>2</w:t>
      </w:r>
      <w:r w:rsidRPr="00057F3B">
        <w:rPr>
          <w:rFonts w:ascii="Palatino Linotype" w:hAnsi="Palatino Linotype" w:cs="Calibri"/>
          <w:snapToGrid/>
          <w:sz w:val="18"/>
          <w:szCs w:val="18"/>
        </w:rPr>
        <w:tab/>
        <w:t>voyages within 12 miles of the nearest land outside special area(s) restricted to:</w:t>
      </w:r>
      <w:r w:rsidRPr="00057F3B">
        <w:rPr>
          <w:rFonts w:ascii="Palatino Linotype" w:hAnsi="Palatino Linotype" w:cs="Calibri"/>
          <w:snapToGrid/>
          <w:sz w:val="18"/>
          <w:szCs w:val="18"/>
        </w:rPr>
        <w:tab/>
        <w:t>[ ]</w:t>
      </w:r>
    </w:p>
    <w:p w:rsidR="00DB182C" w:rsidRDefault="00DB182C" w:rsidP="00DB182C">
      <w:pPr>
        <w:numPr>
          <w:ilvl w:val="2"/>
          <w:numId w:val="11"/>
        </w:num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sidRPr="003A6058">
        <w:rPr>
          <w:rFonts w:ascii="Palatino Linotype" w:hAnsi="Palatino Linotype" w:cs="Calibri"/>
          <w:snapToGrid/>
          <w:sz w:val="18"/>
          <w:szCs w:val="18"/>
        </w:rPr>
        <w:t>The ship is fitted with holding tank(s) having a volume of</w:t>
      </w:r>
      <w:r w:rsidRPr="003A6058">
        <w:rPr>
          <w:rFonts w:ascii="Palatino Linotype" w:hAnsi="Palatino Linotype" w:cs="Calibri"/>
          <w:snapToGrid/>
          <w:sz w:val="18"/>
          <w:szCs w:val="18"/>
        </w:rPr>
        <w:tab/>
      </w:r>
      <w:r w:rsidRPr="003A6058">
        <w:rPr>
          <w:rFonts w:ascii="Palatino Linotype" w:hAnsi="Palatino Linotype" w:cs="Calibri"/>
          <w:snapToGrid/>
          <w:sz w:val="18"/>
          <w:szCs w:val="18"/>
        </w:rPr>
        <w:tab/>
      </w:r>
      <w:r w:rsidRPr="003A6058">
        <w:rPr>
          <w:rFonts w:ascii="Palatino Linotype" w:hAnsi="Palatino Linotype" w:cs="Calibri"/>
          <w:snapToGrid/>
          <w:sz w:val="18"/>
          <w:szCs w:val="18"/>
        </w:rPr>
        <w:tab/>
        <w:t>m3</w:t>
      </w:r>
      <w:r w:rsidRPr="003A6058">
        <w:rPr>
          <w:rFonts w:ascii="Palatino Linotype" w:hAnsi="Palatino Linotype" w:cs="Calibri"/>
          <w:snapToGrid/>
          <w:sz w:val="18"/>
          <w:szCs w:val="18"/>
        </w:rPr>
        <w:tab/>
      </w:r>
    </w:p>
    <w:p w:rsidR="00DB182C" w:rsidRPr="003A6058" w:rsidRDefault="00DB182C" w:rsidP="00DB182C">
      <w:pPr>
        <w:tabs>
          <w:tab w:val="left" w:pos="1800"/>
        </w:tabs>
        <w:autoSpaceDE w:val="0"/>
        <w:autoSpaceDN w:val="0"/>
        <w:adjustRightInd w:val="0"/>
        <w:ind w:left="1440" w:right="18"/>
        <w:contextualSpacing/>
        <w:jc w:val="both"/>
        <w:rPr>
          <w:rFonts w:ascii="Palatino Linotype" w:hAnsi="Palatino Linotype" w:cs="Calibri"/>
          <w:snapToGrid/>
          <w:sz w:val="18"/>
          <w:szCs w:val="18"/>
        </w:rPr>
      </w:pPr>
      <w:r w:rsidRPr="003A6058">
        <w:rPr>
          <w:rFonts w:ascii="Palatino Linotype" w:hAnsi="Palatino Linotype" w:cs="Calibri"/>
          <w:snapToGrid/>
          <w:sz w:val="18"/>
          <w:szCs w:val="18"/>
        </w:rPr>
        <w:t>for the local retention on board of all oily bilge water</w:t>
      </w:r>
      <w:r w:rsidRPr="003A6058">
        <w:rPr>
          <w:rFonts w:ascii="Palatino Linotype" w:hAnsi="Palatino Linotype" w:cs="Calibri"/>
          <w:snapToGrid/>
          <w:sz w:val="18"/>
          <w:szCs w:val="18"/>
        </w:rPr>
        <w:tab/>
      </w:r>
      <w:r w:rsidRPr="003A6058">
        <w:rPr>
          <w:rFonts w:ascii="Palatino Linotype" w:hAnsi="Palatino Linotype" w:cs="Calibri"/>
          <w:snapToGrid/>
          <w:sz w:val="18"/>
          <w:szCs w:val="18"/>
        </w:rPr>
        <w:tab/>
      </w:r>
      <w:r w:rsidRPr="003A6058">
        <w:rPr>
          <w:rFonts w:ascii="Palatino Linotype" w:hAnsi="Palatino Linotype" w:cs="Calibri"/>
          <w:snapToGrid/>
          <w:sz w:val="18"/>
          <w:szCs w:val="18"/>
        </w:rPr>
        <w:tab/>
      </w:r>
      <w:r w:rsidRPr="003A6058">
        <w:rPr>
          <w:rFonts w:ascii="Palatino Linotype" w:hAnsi="Palatino Linotype" w:cs="Calibri"/>
          <w:snapToGrid/>
          <w:sz w:val="18"/>
          <w:szCs w:val="18"/>
        </w:rPr>
        <w:tab/>
      </w:r>
      <w:r w:rsidRPr="003A6058">
        <w:rPr>
          <w:rFonts w:ascii="Palatino Linotype" w:hAnsi="Palatino Linotype" w:cs="Calibri"/>
          <w:snapToGrid/>
          <w:sz w:val="18"/>
          <w:szCs w:val="18"/>
        </w:rPr>
        <w:tab/>
        <w:t>[ ]</w:t>
      </w:r>
    </w:p>
    <w:p w:rsidR="00DB182C" w:rsidRPr="00057F3B" w:rsidRDefault="00DB182C" w:rsidP="00DB182C">
      <w:pPr>
        <w:tabs>
          <w:tab w:val="left" w:pos="1800"/>
        </w:tabs>
        <w:autoSpaceDE w:val="0"/>
        <w:autoSpaceDN w:val="0"/>
        <w:adjustRightInd w:val="0"/>
        <w:ind w:left="1260" w:right="18"/>
        <w:contextualSpacing/>
        <w:jc w:val="both"/>
        <w:rPr>
          <w:rFonts w:ascii="Palatino Linotype" w:hAnsi="Palatino Linotype" w:cs="Calibri"/>
          <w:snapToGrid/>
          <w:sz w:val="18"/>
          <w:szCs w:val="18"/>
        </w:rPr>
      </w:pPr>
    </w:p>
    <w:p w:rsidR="00DB182C" w:rsidRPr="00057F3B" w:rsidRDefault="00DB182C" w:rsidP="00DB182C">
      <w:pPr>
        <w:numPr>
          <w:ilvl w:val="0"/>
          <w:numId w:val="11"/>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MEANS FOR RETENTION AND DISPOSAL OF OIL RESIDUES (SLUDGE) (regulation 17)</w:t>
      </w:r>
    </w:p>
    <w:p w:rsidR="00DB182C" w:rsidRPr="00057F3B" w:rsidRDefault="00DB182C" w:rsidP="00DB182C">
      <w:pPr>
        <w:numPr>
          <w:ilvl w:val="1"/>
          <w:numId w:val="11"/>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The ship is provided with oil residue (sludge) tanks as follows:</w:t>
      </w:r>
    </w:p>
    <w:p w:rsidR="00DB182C" w:rsidRPr="00057F3B" w:rsidRDefault="00DB182C" w:rsidP="00DB182C">
      <w:pPr>
        <w:tabs>
          <w:tab w:val="left" w:pos="1800"/>
        </w:tabs>
        <w:autoSpaceDE w:val="0"/>
        <w:autoSpaceDN w:val="0"/>
        <w:adjustRightInd w:val="0"/>
        <w:ind w:left="720" w:right="18"/>
        <w:contextualSpacing/>
        <w:jc w:val="both"/>
        <w:rPr>
          <w:rFonts w:ascii="Palatino Linotype" w:hAnsi="Palatino Linotype" w:cs="Calibri"/>
          <w:snapToGrid/>
          <w:sz w:val="18"/>
          <w:szCs w:val="18"/>
        </w:rPr>
      </w:pPr>
    </w:p>
    <w:tbl>
      <w:tblPr>
        <w:tblStyle w:val="TableGrid4"/>
        <w:tblW w:w="8248" w:type="dxa"/>
        <w:tblInd w:w="720" w:type="dxa"/>
        <w:tblLook w:val="04A0" w:firstRow="1" w:lastRow="0" w:firstColumn="1" w:lastColumn="0" w:noHBand="0" w:noVBand="1"/>
      </w:tblPr>
      <w:tblGrid>
        <w:gridCol w:w="2062"/>
        <w:gridCol w:w="2062"/>
        <w:gridCol w:w="1031"/>
        <w:gridCol w:w="1031"/>
        <w:gridCol w:w="2062"/>
      </w:tblGrid>
      <w:tr w:rsidR="00DB182C" w:rsidRPr="00057F3B" w:rsidTr="00DB182C">
        <w:trPr>
          <w:trHeight w:val="303"/>
        </w:trPr>
        <w:tc>
          <w:tcPr>
            <w:tcW w:w="2062" w:type="dxa"/>
            <w:vMerge w:val="restart"/>
          </w:tcPr>
          <w:p w:rsidR="00DB182C" w:rsidRPr="00057F3B"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Tank identification </w:t>
            </w:r>
          </w:p>
        </w:tc>
        <w:tc>
          <w:tcPr>
            <w:tcW w:w="2062" w:type="dxa"/>
          </w:tcPr>
          <w:p w:rsidR="00DB182C" w:rsidRPr="00057F3B"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Tank</w:t>
            </w:r>
          </w:p>
        </w:tc>
        <w:tc>
          <w:tcPr>
            <w:tcW w:w="2062" w:type="dxa"/>
            <w:gridSpan w:val="2"/>
            <w:tcBorders>
              <w:bottom w:val="single" w:sz="4" w:space="0" w:color="auto"/>
            </w:tcBorders>
          </w:tcPr>
          <w:p w:rsidR="00DB182C" w:rsidRPr="00057F3B"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Location</w:t>
            </w:r>
          </w:p>
        </w:tc>
        <w:tc>
          <w:tcPr>
            <w:tcW w:w="2062" w:type="dxa"/>
            <w:vMerge w:val="restart"/>
          </w:tcPr>
          <w:p w:rsidR="00DB182C" w:rsidRPr="00057F3B"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Volume m3</w:t>
            </w:r>
          </w:p>
        </w:tc>
      </w:tr>
      <w:tr w:rsidR="00DB182C" w:rsidRPr="00057F3B" w:rsidTr="00DB182C">
        <w:trPr>
          <w:trHeight w:val="171"/>
        </w:trPr>
        <w:tc>
          <w:tcPr>
            <w:tcW w:w="2062" w:type="dxa"/>
            <w:vMerge/>
            <w:tcBorders>
              <w:bottom w:val="single" w:sz="4" w:space="0" w:color="auto"/>
            </w:tcBorders>
          </w:tcPr>
          <w:p w:rsidR="00DB182C" w:rsidRPr="00057F3B"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tc>
        <w:tc>
          <w:tcPr>
            <w:tcW w:w="2062" w:type="dxa"/>
            <w:tcBorders>
              <w:bottom w:val="single" w:sz="4" w:space="0" w:color="auto"/>
            </w:tcBorders>
          </w:tcPr>
          <w:p w:rsidR="00DB182C" w:rsidRPr="00057F3B"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Frames (from)-(to)</w:t>
            </w:r>
          </w:p>
        </w:tc>
        <w:tc>
          <w:tcPr>
            <w:tcW w:w="1031" w:type="dxa"/>
            <w:tcBorders>
              <w:bottom w:val="single" w:sz="4" w:space="0" w:color="auto"/>
              <w:right w:val="nil"/>
            </w:tcBorders>
          </w:tcPr>
          <w:p w:rsidR="00DB182C" w:rsidRPr="00057F3B"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Lateral</w:t>
            </w:r>
          </w:p>
        </w:tc>
        <w:tc>
          <w:tcPr>
            <w:tcW w:w="1031" w:type="dxa"/>
            <w:tcBorders>
              <w:left w:val="nil"/>
              <w:bottom w:val="single" w:sz="4" w:space="0" w:color="auto"/>
            </w:tcBorders>
          </w:tcPr>
          <w:p w:rsidR="00DB182C" w:rsidRPr="00057F3B"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Position</w:t>
            </w:r>
          </w:p>
        </w:tc>
        <w:tc>
          <w:tcPr>
            <w:tcW w:w="2062" w:type="dxa"/>
            <w:vMerge/>
          </w:tcPr>
          <w:p w:rsidR="00DB182C" w:rsidRPr="00057F3B"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tc>
      </w:tr>
      <w:tr w:rsidR="00DB182C" w:rsidRPr="00057F3B" w:rsidTr="00DB182C">
        <w:trPr>
          <w:trHeight w:val="350"/>
        </w:trPr>
        <w:tc>
          <w:tcPr>
            <w:tcW w:w="2062" w:type="dxa"/>
            <w:tcBorders>
              <w:bottom w:val="single" w:sz="4" w:space="0" w:color="auto"/>
            </w:tcBorders>
          </w:tcPr>
          <w:p w:rsidR="00DB182C" w:rsidRPr="00057F3B"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tc>
        <w:tc>
          <w:tcPr>
            <w:tcW w:w="2062" w:type="dxa"/>
            <w:tcBorders>
              <w:bottom w:val="single" w:sz="4" w:space="0" w:color="auto"/>
            </w:tcBorders>
          </w:tcPr>
          <w:p w:rsidR="00DB182C" w:rsidRPr="00057F3B"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tc>
        <w:tc>
          <w:tcPr>
            <w:tcW w:w="2062" w:type="dxa"/>
            <w:gridSpan w:val="2"/>
            <w:tcBorders>
              <w:bottom w:val="single" w:sz="4" w:space="0" w:color="auto"/>
            </w:tcBorders>
          </w:tcPr>
          <w:p w:rsidR="00DB182C" w:rsidRPr="00057F3B"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tc>
        <w:tc>
          <w:tcPr>
            <w:tcW w:w="2062" w:type="dxa"/>
            <w:tcBorders>
              <w:bottom w:val="single" w:sz="4" w:space="0" w:color="auto"/>
            </w:tcBorders>
          </w:tcPr>
          <w:p w:rsidR="00DB182C" w:rsidRPr="00057F3B"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tc>
      </w:tr>
      <w:tr w:rsidR="00DB182C" w:rsidRPr="00057F3B" w:rsidTr="00DB182C">
        <w:trPr>
          <w:trHeight w:val="142"/>
        </w:trPr>
        <w:tc>
          <w:tcPr>
            <w:tcW w:w="2062" w:type="dxa"/>
            <w:vMerge w:val="restart"/>
            <w:tcBorders>
              <w:top w:val="single" w:sz="4" w:space="0" w:color="auto"/>
              <w:left w:val="nil"/>
              <w:bottom w:val="nil"/>
              <w:right w:val="nil"/>
            </w:tcBorders>
          </w:tcPr>
          <w:p w:rsidR="00DB182C" w:rsidRPr="00057F3B"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tc>
        <w:tc>
          <w:tcPr>
            <w:tcW w:w="2062" w:type="dxa"/>
            <w:vMerge w:val="restart"/>
            <w:tcBorders>
              <w:top w:val="single" w:sz="4" w:space="0" w:color="auto"/>
              <w:left w:val="nil"/>
              <w:bottom w:val="nil"/>
              <w:right w:val="nil"/>
            </w:tcBorders>
          </w:tcPr>
          <w:p w:rsidR="00DB182C" w:rsidRPr="00057F3B"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tc>
        <w:tc>
          <w:tcPr>
            <w:tcW w:w="2062" w:type="dxa"/>
            <w:gridSpan w:val="2"/>
            <w:vMerge w:val="restart"/>
            <w:tcBorders>
              <w:top w:val="single" w:sz="4" w:space="0" w:color="auto"/>
              <w:left w:val="nil"/>
              <w:bottom w:val="nil"/>
              <w:right w:val="single" w:sz="4" w:space="0" w:color="auto"/>
            </w:tcBorders>
          </w:tcPr>
          <w:p w:rsidR="00DB182C" w:rsidRPr="00057F3B"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tc>
        <w:tc>
          <w:tcPr>
            <w:tcW w:w="2062" w:type="dxa"/>
            <w:tcBorders>
              <w:top w:val="single" w:sz="4" w:space="0" w:color="auto"/>
              <w:left w:val="single" w:sz="4" w:space="0" w:color="auto"/>
              <w:bottom w:val="nil"/>
              <w:right w:val="single" w:sz="4" w:space="0" w:color="auto"/>
            </w:tcBorders>
          </w:tcPr>
          <w:p w:rsidR="00DB182C" w:rsidRPr="00057F3B"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Total volume </w:t>
            </w:r>
          </w:p>
        </w:tc>
      </w:tr>
      <w:tr w:rsidR="00DB182C" w:rsidRPr="00057F3B" w:rsidTr="00DB182C">
        <w:trPr>
          <w:trHeight w:val="243"/>
        </w:trPr>
        <w:tc>
          <w:tcPr>
            <w:tcW w:w="2062" w:type="dxa"/>
            <w:vMerge/>
            <w:tcBorders>
              <w:top w:val="nil"/>
              <w:left w:val="nil"/>
              <w:bottom w:val="nil"/>
              <w:right w:val="nil"/>
            </w:tcBorders>
          </w:tcPr>
          <w:p w:rsidR="00DB182C" w:rsidRPr="00057F3B"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tc>
        <w:tc>
          <w:tcPr>
            <w:tcW w:w="2062" w:type="dxa"/>
            <w:vMerge/>
            <w:tcBorders>
              <w:top w:val="nil"/>
              <w:left w:val="nil"/>
              <w:bottom w:val="nil"/>
              <w:right w:val="nil"/>
            </w:tcBorders>
          </w:tcPr>
          <w:p w:rsidR="00DB182C" w:rsidRPr="00057F3B"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tc>
        <w:tc>
          <w:tcPr>
            <w:tcW w:w="2062" w:type="dxa"/>
            <w:gridSpan w:val="2"/>
            <w:vMerge/>
            <w:tcBorders>
              <w:top w:val="nil"/>
              <w:left w:val="nil"/>
              <w:bottom w:val="nil"/>
              <w:right w:val="single" w:sz="4" w:space="0" w:color="auto"/>
            </w:tcBorders>
          </w:tcPr>
          <w:p w:rsidR="00DB182C" w:rsidRPr="00057F3B"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tc>
        <w:tc>
          <w:tcPr>
            <w:tcW w:w="2062" w:type="dxa"/>
            <w:tcBorders>
              <w:top w:val="nil"/>
              <w:left w:val="single" w:sz="4" w:space="0" w:color="auto"/>
              <w:bottom w:val="single" w:sz="4" w:space="0" w:color="auto"/>
              <w:right w:val="single" w:sz="4" w:space="0" w:color="auto"/>
            </w:tcBorders>
          </w:tcPr>
          <w:p w:rsidR="00DB182C" w:rsidRPr="00057F3B" w:rsidRDefault="00DB182C" w:rsidP="00DB182C">
            <w:pPr>
              <w:tabs>
                <w:tab w:val="left" w:pos="1800"/>
              </w:tabs>
              <w:autoSpaceDE w:val="0"/>
              <w:autoSpaceDN w:val="0"/>
              <w:adjustRightInd w:val="0"/>
              <w:ind w:right="18"/>
              <w:contextualSpacing/>
              <w:jc w:val="right"/>
              <w:rPr>
                <w:rFonts w:ascii="Palatino Linotype" w:hAnsi="Palatino Linotype" w:cs="Calibri"/>
                <w:snapToGrid/>
                <w:sz w:val="18"/>
                <w:szCs w:val="18"/>
              </w:rPr>
            </w:pPr>
            <w:r w:rsidRPr="00057F3B">
              <w:rPr>
                <w:rFonts w:ascii="Palatino Linotype" w:hAnsi="Palatino Linotype" w:cs="Calibri"/>
                <w:snapToGrid/>
                <w:sz w:val="18"/>
                <w:szCs w:val="18"/>
              </w:rPr>
              <w:t>m3</w:t>
            </w:r>
          </w:p>
        </w:tc>
      </w:tr>
    </w:tbl>
    <w:p w:rsidR="00DB182C" w:rsidRPr="00057F3B"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p w:rsidR="00DB182C" w:rsidRPr="00057F3B" w:rsidRDefault="00DB182C" w:rsidP="00DB182C">
      <w:pPr>
        <w:numPr>
          <w:ilvl w:val="1"/>
          <w:numId w:val="11"/>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Means for the disposal of residues in addition to the provision of sludge tanks:</w:t>
      </w:r>
    </w:p>
    <w:p w:rsidR="00DB182C" w:rsidRPr="00057F3B" w:rsidRDefault="00DB182C" w:rsidP="00DB182C">
      <w:pPr>
        <w:numPr>
          <w:ilvl w:val="2"/>
          <w:numId w:val="11"/>
        </w:num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incinerator for oil residues; </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800"/>
        </w:tabs>
        <w:autoSpaceDE w:val="0"/>
        <w:autoSpaceDN w:val="0"/>
        <w:adjustRightInd w:val="0"/>
        <w:ind w:left="144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capacity </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l/h</w:t>
      </w:r>
    </w:p>
    <w:p w:rsidR="00DB182C" w:rsidRPr="00057F3B" w:rsidRDefault="00DB182C" w:rsidP="00DB182C">
      <w:pPr>
        <w:numPr>
          <w:ilvl w:val="2"/>
          <w:numId w:val="11"/>
        </w:num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auxiliary boiler suitable for burning oil residues</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11"/>
        </w:num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tank for mixing oil residues with fuel oil;</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800"/>
        </w:tabs>
        <w:autoSpaceDE w:val="0"/>
        <w:autoSpaceDN w:val="0"/>
        <w:adjustRightInd w:val="0"/>
        <w:ind w:left="144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capacity </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m3</w:t>
      </w:r>
      <w:r>
        <w:rPr>
          <w:rFonts w:ascii="Palatino Linotype" w:hAnsi="Palatino Linotype" w:cs="Calibri"/>
          <w:snapToGrid/>
          <w:sz w:val="18"/>
          <w:szCs w:val="18"/>
        </w:rPr>
        <w:t xml:space="preserve">  </w:t>
      </w:r>
      <w:r w:rsidRPr="00057F3B">
        <w:rPr>
          <w:rFonts w:ascii="Palatino Linotype" w:hAnsi="Palatino Linotype" w:cs="Calibri"/>
          <w:snapToGrid/>
          <w:sz w:val="18"/>
          <w:szCs w:val="18"/>
        </w:rPr>
        <w:t>other acceptable means:</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800"/>
        </w:tabs>
        <w:autoSpaceDE w:val="0"/>
        <w:autoSpaceDN w:val="0"/>
        <w:adjustRightInd w:val="0"/>
        <w:ind w:left="1440" w:right="18"/>
        <w:contextualSpacing/>
        <w:jc w:val="both"/>
        <w:rPr>
          <w:rFonts w:ascii="Palatino Linotype" w:hAnsi="Palatino Linotype" w:cs="Calibri"/>
          <w:snapToGrid/>
          <w:sz w:val="18"/>
          <w:szCs w:val="18"/>
        </w:rPr>
      </w:pPr>
    </w:p>
    <w:p w:rsidR="00DB182C" w:rsidRPr="00057F3B" w:rsidRDefault="00DB182C" w:rsidP="00DB182C">
      <w:pPr>
        <w:numPr>
          <w:ilvl w:val="0"/>
          <w:numId w:val="11"/>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STANDARD DISCHARGE CONNECTION (regulation 19)</w:t>
      </w:r>
    </w:p>
    <w:p w:rsidR="00DB182C" w:rsidRDefault="00DB182C" w:rsidP="00DB182C">
      <w:pPr>
        <w:numPr>
          <w:ilvl w:val="1"/>
          <w:numId w:val="11"/>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The ship is provided with a pipeline for the discharge of residues from machinery bilges </w:t>
      </w:r>
    </w:p>
    <w:p w:rsidR="00DB182C" w:rsidRDefault="00DB182C" w:rsidP="00DB182C">
      <w:pPr>
        <w:tabs>
          <w:tab w:val="left" w:pos="1800"/>
        </w:tabs>
        <w:autoSpaceDE w:val="0"/>
        <w:autoSpaceDN w:val="0"/>
        <w:adjustRightInd w:val="0"/>
        <w:ind w:left="72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to reception facilities,</w:t>
      </w:r>
      <w:r>
        <w:rPr>
          <w:rFonts w:ascii="Palatino Linotype" w:hAnsi="Palatino Linotype" w:cs="Calibri"/>
          <w:snapToGrid/>
          <w:sz w:val="18"/>
          <w:szCs w:val="18"/>
        </w:rPr>
        <w:t xml:space="preserve"> </w:t>
      </w:r>
      <w:r w:rsidRPr="00057F3B">
        <w:rPr>
          <w:rFonts w:ascii="Palatino Linotype" w:hAnsi="Palatino Linotype" w:cs="Calibri"/>
          <w:snapToGrid/>
          <w:sz w:val="18"/>
          <w:szCs w:val="18"/>
        </w:rPr>
        <w:t>fitted with a standard discharge connection in accordance with</w:t>
      </w:r>
    </w:p>
    <w:p w:rsidR="00DB182C" w:rsidRPr="00057F3B" w:rsidRDefault="00DB182C" w:rsidP="00DB182C">
      <w:pPr>
        <w:tabs>
          <w:tab w:val="left" w:pos="1800"/>
        </w:tabs>
        <w:autoSpaceDE w:val="0"/>
        <w:autoSpaceDN w:val="0"/>
        <w:adjustRightInd w:val="0"/>
        <w:ind w:left="72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regulation 19</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800"/>
        </w:tabs>
        <w:autoSpaceDE w:val="0"/>
        <w:autoSpaceDN w:val="0"/>
        <w:adjustRightInd w:val="0"/>
        <w:ind w:left="720" w:right="18"/>
        <w:contextualSpacing/>
        <w:jc w:val="both"/>
        <w:rPr>
          <w:rFonts w:ascii="Palatino Linotype" w:hAnsi="Palatino Linotype" w:cs="Calibri"/>
          <w:snapToGrid/>
          <w:sz w:val="18"/>
          <w:szCs w:val="18"/>
        </w:rPr>
      </w:pPr>
    </w:p>
    <w:p w:rsidR="00DB182C" w:rsidRPr="00057F3B" w:rsidRDefault="00DB182C" w:rsidP="00DB182C">
      <w:pPr>
        <w:numPr>
          <w:ilvl w:val="0"/>
          <w:numId w:val="11"/>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SHIPBOARD OIL POLLUTION EMERGENCY PLAN (regulation 26)</w:t>
      </w:r>
    </w:p>
    <w:p w:rsidR="00DB182C" w:rsidRDefault="00DB182C" w:rsidP="00DB182C">
      <w:pPr>
        <w:numPr>
          <w:ilvl w:val="1"/>
          <w:numId w:val="11"/>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The ship is provided with a shipboard oil pollution emergency plan in compliance </w:t>
      </w:r>
    </w:p>
    <w:p w:rsidR="00DB182C" w:rsidRPr="00057F3B" w:rsidRDefault="00DB182C" w:rsidP="00DB182C">
      <w:pPr>
        <w:tabs>
          <w:tab w:val="left" w:pos="1800"/>
        </w:tabs>
        <w:autoSpaceDE w:val="0"/>
        <w:autoSpaceDN w:val="0"/>
        <w:adjustRightInd w:val="0"/>
        <w:ind w:left="72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with regulation 26</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800"/>
        </w:tabs>
        <w:autoSpaceDE w:val="0"/>
        <w:autoSpaceDN w:val="0"/>
        <w:adjustRightInd w:val="0"/>
        <w:ind w:left="720" w:right="18"/>
        <w:contextualSpacing/>
        <w:jc w:val="both"/>
        <w:rPr>
          <w:rFonts w:ascii="Palatino Linotype" w:hAnsi="Palatino Linotype" w:cs="Calibri"/>
          <w:snapToGrid/>
          <w:sz w:val="18"/>
          <w:szCs w:val="18"/>
        </w:rPr>
      </w:pPr>
    </w:p>
    <w:p w:rsidR="00DB182C" w:rsidRPr="00057F3B" w:rsidRDefault="00DB182C" w:rsidP="00DB182C">
      <w:pPr>
        <w:numPr>
          <w:ilvl w:val="0"/>
          <w:numId w:val="11"/>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EXEMPTION </w:t>
      </w:r>
    </w:p>
    <w:p w:rsidR="00DB182C" w:rsidRDefault="00DB182C" w:rsidP="00DB182C">
      <w:pPr>
        <w:numPr>
          <w:ilvl w:val="1"/>
          <w:numId w:val="11"/>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Exemptions have been granted by the Administration from the requirement of chapter II </w:t>
      </w:r>
    </w:p>
    <w:p w:rsidR="00DB182C" w:rsidRDefault="00DB182C" w:rsidP="00DB182C">
      <w:pPr>
        <w:tabs>
          <w:tab w:val="left" w:pos="1800"/>
        </w:tabs>
        <w:autoSpaceDE w:val="0"/>
        <w:autoSpaceDN w:val="0"/>
        <w:adjustRightInd w:val="0"/>
        <w:ind w:left="72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Annex I of the</w:t>
      </w:r>
      <w:r>
        <w:rPr>
          <w:rFonts w:ascii="Palatino Linotype" w:hAnsi="Palatino Linotype" w:cs="Calibri"/>
          <w:snapToGrid/>
          <w:sz w:val="18"/>
          <w:szCs w:val="18"/>
        </w:rPr>
        <w:t xml:space="preserve"> </w:t>
      </w:r>
      <w:r w:rsidRPr="00057F3B">
        <w:rPr>
          <w:rFonts w:ascii="Palatino Linotype" w:hAnsi="Palatino Linotype" w:cs="Calibri"/>
          <w:snapToGrid/>
          <w:sz w:val="18"/>
          <w:szCs w:val="18"/>
        </w:rPr>
        <w:t>Convention in accordance with regulations 2(4)(a) on those items listed under</w:t>
      </w:r>
    </w:p>
    <w:p w:rsidR="00DB182C" w:rsidRPr="00057F3B" w:rsidRDefault="00DB182C" w:rsidP="00DB182C">
      <w:pPr>
        <w:tabs>
          <w:tab w:val="left" w:pos="1800"/>
        </w:tabs>
        <w:autoSpaceDE w:val="0"/>
        <w:autoSpaceDN w:val="0"/>
        <w:adjustRightInd w:val="0"/>
        <w:ind w:left="72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 paragraph(s)</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p w:rsidR="00DB182C" w:rsidRPr="00057F3B" w:rsidRDefault="00DB182C" w:rsidP="00DB182C">
      <w:pPr>
        <w:autoSpaceDE w:val="0"/>
        <w:autoSpaceDN w:val="0"/>
        <w:adjustRightInd w:val="0"/>
        <w:ind w:left="720" w:right="18"/>
        <w:jc w:val="both"/>
        <w:rPr>
          <w:rFonts w:ascii="Palatino Linotype" w:hAnsi="Palatino Linotype" w:cs="Calibri"/>
          <w:snapToGrid/>
          <w:sz w:val="18"/>
          <w:szCs w:val="18"/>
        </w:rPr>
      </w:pPr>
      <w:r w:rsidRPr="00057F3B">
        <w:rPr>
          <w:rFonts w:ascii="Palatino Linotype" w:hAnsi="Palatino Linotype" w:cs="Calibri"/>
          <w:snapToGrid/>
          <w:sz w:val="18"/>
          <w:szCs w:val="18"/>
        </w:rPr>
        <w:t>of this Record</w:t>
      </w:r>
    </w:p>
    <w:p w:rsidR="00DB182C" w:rsidRPr="00057F3B" w:rsidRDefault="00DB182C" w:rsidP="00DB182C">
      <w:pPr>
        <w:autoSpaceDE w:val="0"/>
        <w:autoSpaceDN w:val="0"/>
        <w:adjustRightInd w:val="0"/>
        <w:ind w:right="18"/>
        <w:jc w:val="both"/>
        <w:rPr>
          <w:rFonts w:ascii="Palatino Linotype" w:hAnsi="Palatino Linotype" w:cs="Calibri"/>
          <w:snapToGrid/>
          <w:sz w:val="18"/>
          <w:szCs w:val="18"/>
        </w:rPr>
      </w:pPr>
    </w:p>
    <w:p w:rsidR="00DB182C" w:rsidRPr="00057F3B" w:rsidRDefault="00DB182C" w:rsidP="00DB182C">
      <w:pPr>
        <w:numPr>
          <w:ilvl w:val="0"/>
          <w:numId w:val="11"/>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EQUIVALENTS (regulation 3)</w:t>
      </w:r>
    </w:p>
    <w:p w:rsidR="00DB182C" w:rsidRDefault="00DB182C" w:rsidP="00DB182C">
      <w:pPr>
        <w:numPr>
          <w:ilvl w:val="1"/>
          <w:numId w:val="11"/>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Equivalents have been approved by the Administration for certain requirements of Annex I </w:t>
      </w:r>
    </w:p>
    <w:p w:rsidR="00DB182C" w:rsidRPr="00057F3B" w:rsidRDefault="00DB182C" w:rsidP="00DB182C">
      <w:pPr>
        <w:tabs>
          <w:tab w:val="left" w:pos="1800"/>
        </w:tabs>
        <w:autoSpaceDE w:val="0"/>
        <w:autoSpaceDN w:val="0"/>
        <w:adjustRightInd w:val="0"/>
        <w:ind w:left="72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listed under paragraph(s)</w:t>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 ]</w:t>
      </w:r>
    </w:p>
    <w:p w:rsidR="00DB182C" w:rsidRPr="00057F3B" w:rsidRDefault="00DB182C" w:rsidP="00DB182C">
      <w:pPr>
        <w:tabs>
          <w:tab w:val="left" w:pos="1800"/>
        </w:tabs>
        <w:autoSpaceDE w:val="0"/>
        <w:autoSpaceDN w:val="0"/>
        <w:adjustRightInd w:val="0"/>
        <w:ind w:left="360" w:right="18"/>
        <w:contextualSpacing/>
        <w:jc w:val="both"/>
        <w:rPr>
          <w:rFonts w:ascii="Palatino Linotype" w:hAnsi="Palatino Linotype" w:cs="Calibri"/>
          <w:snapToGrid/>
          <w:sz w:val="18"/>
          <w:szCs w:val="18"/>
        </w:rPr>
      </w:pPr>
    </w:p>
    <w:p w:rsidR="00DB182C" w:rsidRPr="00057F3B" w:rsidRDefault="00DB182C" w:rsidP="00DB182C">
      <w:pPr>
        <w:tabs>
          <w:tab w:val="left" w:pos="1800"/>
        </w:tabs>
        <w:autoSpaceDE w:val="0"/>
        <w:autoSpaceDN w:val="0"/>
        <w:adjustRightInd w:val="0"/>
        <w:ind w:left="360" w:right="18"/>
        <w:contextualSpacing/>
        <w:jc w:val="both"/>
        <w:rPr>
          <w:rFonts w:ascii="Palatino Linotype" w:hAnsi="Palatino Linotype" w:cs="Calibri"/>
          <w:snapToGrid/>
          <w:sz w:val="18"/>
          <w:szCs w:val="18"/>
        </w:rPr>
      </w:pPr>
    </w:p>
    <w:p w:rsidR="00DB182C" w:rsidRPr="00057F3B" w:rsidRDefault="00DB182C" w:rsidP="00DB182C">
      <w:pPr>
        <w:autoSpaceDE w:val="0"/>
        <w:autoSpaceDN w:val="0"/>
        <w:adjustRightInd w:val="0"/>
        <w:ind w:left="72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of this Record</w:t>
      </w:r>
    </w:p>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This is to </w:t>
      </w:r>
      <w:proofErr w:type="spellStart"/>
      <w:r w:rsidRPr="00057F3B">
        <w:rPr>
          <w:rFonts w:ascii="Palatino Linotype" w:hAnsi="Palatino Linotype" w:cs="Calibri"/>
          <w:snapToGrid/>
          <w:sz w:val="18"/>
          <w:szCs w:val="18"/>
        </w:rPr>
        <w:t>certif</w:t>
      </w:r>
      <w:r>
        <w:rPr>
          <w:rFonts w:ascii="Palatino Linotype" w:hAnsi="Palatino Linotype" w:cs="Calibri"/>
          <w:snapToGrid/>
          <w:sz w:val="18"/>
          <w:szCs w:val="18"/>
        </w:rPr>
        <w:t>i</w:t>
      </w:r>
      <w:r w:rsidRPr="00057F3B">
        <w:rPr>
          <w:rFonts w:ascii="Palatino Linotype" w:hAnsi="Palatino Linotype" w:cs="Calibri"/>
          <w:snapToGrid/>
          <w:sz w:val="18"/>
          <w:szCs w:val="18"/>
        </w:rPr>
        <w:t>y</w:t>
      </w:r>
      <w:proofErr w:type="spellEnd"/>
      <w:r w:rsidRPr="00057F3B">
        <w:rPr>
          <w:rFonts w:ascii="Palatino Linotype" w:hAnsi="Palatino Linotype" w:cs="Calibri"/>
          <w:snapToGrid/>
          <w:sz w:val="18"/>
          <w:szCs w:val="18"/>
        </w:rPr>
        <w:t xml:space="preserve"> that this record is correct in all respects, </w:t>
      </w:r>
    </w:p>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p w:rsidR="00DB182C" w:rsidRPr="00057F3B" w:rsidRDefault="00DB182C" w:rsidP="00DB182C">
      <w:pPr>
        <w:tabs>
          <w:tab w:val="left" w:pos="1800"/>
          <w:tab w:val="left" w:pos="6120"/>
        </w:tabs>
        <w:autoSpaceDE w:val="0"/>
        <w:autoSpaceDN w:val="0"/>
        <w:adjustRightInd w:val="0"/>
        <w:ind w:right="18"/>
        <w:jc w:val="both"/>
        <w:rPr>
          <w:rFonts w:ascii="Palatino Linotype" w:hAnsi="Palatino Linotype" w:cs="Calibri"/>
          <w:snapToGrid/>
          <w:sz w:val="18"/>
          <w:szCs w:val="18"/>
        </w:rPr>
      </w:pPr>
      <w:r w:rsidRPr="00057F3B">
        <w:rPr>
          <w:rFonts w:ascii="Palatino Linotype" w:hAnsi="Palatino Linotype" w:cs="Calibri"/>
          <w:snapToGrid/>
          <w:sz w:val="18"/>
          <w:szCs w:val="18"/>
        </w:rPr>
        <w:t>Issued at Cura</w:t>
      </w:r>
      <w:r>
        <w:rPr>
          <w:rFonts w:ascii="Palatino Linotype" w:hAnsi="Palatino Linotype" w:cs="Calibri"/>
          <w:snapToGrid/>
          <w:sz w:val="18"/>
          <w:szCs w:val="18"/>
        </w:rPr>
        <w:t>ç</w:t>
      </w:r>
      <w:r w:rsidRPr="00057F3B">
        <w:rPr>
          <w:rFonts w:ascii="Palatino Linotype" w:hAnsi="Palatino Linotype" w:cs="Calibri"/>
          <w:snapToGrid/>
          <w:sz w:val="18"/>
          <w:szCs w:val="18"/>
        </w:rPr>
        <w:t xml:space="preserve">ao, the </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under No:</w:t>
      </w:r>
    </w:p>
    <w:p w:rsidR="00DB182C" w:rsidRPr="00057F3B" w:rsidRDefault="00DB182C" w:rsidP="00DB182C">
      <w:pPr>
        <w:tabs>
          <w:tab w:val="left" w:pos="1800"/>
        </w:tabs>
        <w:autoSpaceDE w:val="0"/>
        <w:autoSpaceDN w:val="0"/>
        <w:adjustRightInd w:val="0"/>
        <w:ind w:right="18"/>
        <w:rPr>
          <w:rFonts w:ascii="Palatino Linotype" w:hAnsi="Palatino Linotype" w:cs="Calibri"/>
          <w:snapToGrid/>
          <w:sz w:val="18"/>
          <w:szCs w:val="18"/>
        </w:rPr>
      </w:pPr>
    </w:p>
    <w:p w:rsidR="00DB182C" w:rsidRPr="00057F3B" w:rsidRDefault="00DB182C" w:rsidP="00DB182C">
      <w:pPr>
        <w:tabs>
          <w:tab w:val="left" w:pos="1800"/>
        </w:tabs>
        <w:autoSpaceDE w:val="0"/>
        <w:autoSpaceDN w:val="0"/>
        <w:adjustRightInd w:val="0"/>
        <w:ind w:right="18"/>
        <w:jc w:val="right"/>
        <w:rPr>
          <w:rFonts w:ascii="Palatino Linotype" w:hAnsi="Palatino Linotype" w:cs="Calibri"/>
          <w:snapToGrid/>
          <w:sz w:val="18"/>
          <w:szCs w:val="18"/>
        </w:rPr>
      </w:pPr>
      <w:r w:rsidRPr="00057F3B">
        <w:rPr>
          <w:rFonts w:ascii="Palatino Linotype" w:hAnsi="Palatino Linotype" w:cs="Calibri"/>
          <w:snapToGrid/>
          <w:sz w:val="18"/>
          <w:szCs w:val="18"/>
        </w:rPr>
        <w:t>The head of the Shipping Inspection</w:t>
      </w:r>
    </w:p>
    <w:p w:rsidR="00DB182C" w:rsidRPr="00057F3B" w:rsidRDefault="00DB182C" w:rsidP="00DB182C">
      <w:pPr>
        <w:tabs>
          <w:tab w:val="left" w:pos="1800"/>
        </w:tabs>
        <w:autoSpaceDE w:val="0"/>
        <w:autoSpaceDN w:val="0"/>
        <w:adjustRightInd w:val="0"/>
        <w:ind w:right="18"/>
        <w:jc w:val="right"/>
        <w:rPr>
          <w:rFonts w:ascii="Palatino Linotype" w:eastAsiaTheme="minorEastAsia" w:hAnsi="Palatino Linotype" w:cs="Calibri"/>
          <w:snapToGrid/>
          <w:sz w:val="18"/>
          <w:szCs w:val="18"/>
        </w:rPr>
      </w:pPr>
      <w:r w:rsidRPr="00057F3B">
        <w:rPr>
          <w:rFonts w:ascii="Palatino Linotype" w:hAnsi="Palatino Linotype" w:cs="Calibri"/>
          <w:snapToGrid/>
          <w:sz w:val="18"/>
          <w:szCs w:val="18"/>
        </w:rPr>
        <w:t>in Cura</w:t>
      </w:r>
      <w:r>
        <w:rPr>
          <w:rFonts w:ascii="Palatino Linotype" w:hAnsi="Palatino Linotype" w:cs="Calibri"/>
          <w:snapToGrid/>
          <w:sz w:val="18"/>
          <w:szCs w:val="18"/>
        </w:rPr>
        <w:t>ç</w:t>
      </w:r>
      <w:r w:rsidRPr="00057F3B">
        <w:rPr>
          <w:rFonts w:ascii="Palatino Linotype" w:hAnsi="Palatino Linotype" w:cs="Calibri"/>
          <w:snapToGrid/>
          <w:sz w:val="18"/>
          <w:szCs w:val="18"/>
        </w:rPr>
        <w:t>ao</w:t>
      </w:r>
    </w:p>
    <w:p w:rsidR="00DB182C" w:rsidRPr="00057F3B" w:rsidRDefault="00DB182C" w:rsidP="00DB182C">
      <w:pPr>
        <w:widowControl/>
        <w:spacing w:after="160" w:line="259" w:lineRule="auto"/>
        <w:rPr>
          <w:rFonts w:ascii="Palatino Linotype" w:eastAsiaTheme="minorEastAsia" w:hAnsi="Palatino Linotype" w:cs="Calibri"/>
          <w:snapToGrid/>
          <w:sz w:val="18"/>
          <w:szCs w:val="18"/>
        </w:rPr>
      </w:pPr>
      <w:r w:rsidRPr="00057F3B">
        <w:rPr>
          <w:rFonts w:ascii="Palatino Linotype" w:eastAsiaTheme="minorEastAsia" w:hAnsi="Palatino Linotype" w:cs="Calibri"/>
          <w:snapToGrid/>
          <w:sz w:val="18"/>
          <w:szCs w:val="18"/>
        </w:rPr>
        <w:br w:type="page"/>
      </w:r>
    </w:p>
    <w:p w:rsidR="00DB182C" w:rsidRPr="00057F3B" w:rsidRDefault="00DB182C" w:rsidP="00DB182C">
      <w:pPr>
        <w:autoSpaceDE w:val="0"/>
        <w:autoSpaceDN w:val="0"/>
        <w:adjustRightInd w:val="0"/>
        <w:ind w:right="18"/>
        <w:jc w:val="center"/>
        <w:rPr>
          <w:rFonts w:ascii="Palatino Linotype" w:eastAsiaTheme="minorEastAsia" w:hAnsi="Palatino Linotype" w:cs="Calibri"/>
          <w:snapToGrid/>
          <w:sz w:val="18"/>
          <w:szCs w:val="18"/>
        </w:rPr>
      </w:pPr>
      <w:r w:rsidRPr="00057F3B">
        <w:rPr>
          <w:rFonts w:ascii="Palatino Linotype" w:eastAsiaTheme="minorEastAsia" w:hAnsi="Palatino Linotype" w:cs="Calibri"/>
          <w:snapToGrid/>
          <w:sz w:val="18"/>
          <w:szCs w:val="18"/>
        </w:rPr>
        <w:lastRenderedPageBreak/>
        <w:t>SUPPLEMENT TO THE INTERNATIONAL OIL POLLUTION PREVENTION CERTIFICATE</w:t>
      </w:r>
    </w:p>
    <w:p w:rsidR="00DB182C" w:rsidRPr="00057F3B" w:rsidRDefault="00DB182C" w:rsidP="00DB182C">
      <w:pPr>
        <w:autoSpaceDE w:val="0"/>
        <w:autoSpaceDN w:val="0"/>
        <w:adjustRightInd w:val="0"/>
        <w:ind w:right="18"/>
        <w:jc w:val="center"/>
        <w:rPr>
          <w:rFonts w:ascii="Palatino Linotype" w:eastAsiaTheme="minorEastAsia" w:hAnsi="Palatino Linotype" w:cs="Calibri"/>
          <w:snapToGrid/>
          <w:sz w:val="18"/>
          <w:szCs w:val="18"/>
        </w:rPr>
      </w:pPr>
      <w:r w:rsidRPr="00057F3B">
        <w:rPr>
          <w:rFonts w:ascii="Palatino Linotype" w:eastAsiaTheme="minorEastAsia" w:hAnsi="Palatino Linotype" w:cs="Calibri"/>
          <w:snapToGrid/>
          <w:sz w:val="18"/>
          <w:szCs w:val="18"/>
        </w:rPr>
        <w:t>(IOPP CERTIFICATE)</w:t>
      </w:r>
    </w:p>
    <w:p w:rsidR="00DB182C" w:rsidRPr="00057F3B" w:rsidRDefault="00DB182C" w:rsidP="00DB182C">
      <w:pPr>
        <w:autoSpaceDE w:val="0"/>
        <w:autoSpaceDN w:val="0"/>
        <w:adjustRightInd w:val="0"/>
        <w:ind w:right="18"/>
        <w:jc w:val="center"/>
        <w:rPr>
          <w:rFonts w:ascii="Palatino Linotype" w:eastAsiaTheme="minorEastAsia" w:hAnsi="Palatino Linotype" w:cs="Calibri"/>
          <w:snapToGrid/>
          <w:sz w:val="18"/>
          <w:szCs w:val="18"/>
        </w:rPr>
      </w:pPr>
      <w:r w:rsidRPr="00057F3B">
        <w:rPr>
          <w:rFonts w:ascii="Palatino Linotype" w:eastAsiaTheme="minorEastAsia" w:hAnsi="Palatino Linotype" w:cs="Calibri"/>
          <w:snapToGrid/>
          <w:sz w:val="18"/>
          <w:szCs w:val="18"/>
        </w:rPr>
        <w:t>RECORD OF CONSTRUCTION AND EQUIPMENT FOR OIL TANKERS</w:t>
      </w:r>
    </w:p>
    <w:p w:rsidR="00DB182C" w:rsidRPr="00057F3B" w:rsidRDefault="00DB182C" w:rsidP="00DB182C">
      <w:pPr>
        <w:autoSpaceDE w:val="0"/>
        <w:autoSpaceDN w:val="0"/>
        <w:adjustRightInd w:val="0"/>
        <w:ind w:right="18"/>
        <w:jc w:val="center"/>
        <w:rPr>
          <w:rFonts w:ascii="Palatino Linotype" w:eastAsiaTheme="minorEastAsia" w:hAnsi="Palatino Linotype" w:cs="Calibri"/>
          <w:snapToGrid/>
          <w:sz w:val="18"/>
          <w:szCs w:val="18"/>
        </w:rPr>
      </w:pPr>
    </w:p>
    <w:p w:rsidR="00DB182C" w:rsidRPr="00057F3B" w:rsidRDefault="00DB182C" w:rsidP="00DB182C">
      <w:pPr>
        <w:autoSpaceDE w:val="0"/>
        <w:autoSpaceDN w:val="0"/>
        <w:adjustRightInd w:val="0"/>
        <w:ind w:right="18"/>
        <w:jc w:val="both"/>
        <w:rPr>
          <w:rFonts w:ascii="Palatino Linotype" w:eastAsiaTheme="minorEastAsia" w:hAnsi="Palatino Linotype" w:cs="Calibri"/>
          <w:snapToGrid/>
          <w:sz w:val="18"/>
          <w:szCs w:val="18"/>
        </w:rPr>
      </w:pPr>
      <w:r w:rsidRPr="00057F3B">
        <w:rPr>
          <w:rFonts w:ascii="Palatino Linotype" w:eastAsiaTheme="minorEastAsia" w:hAnsi="Palatino Linotype" w:cs="Calibri"/>
          <w:snapToGrid/>
          <w:sz w:val="18"/>
          <w:szCs w:val="18"/>
        </w:rPr>
        <w:t>In respect of the provisions of the International Convention for the Prevention of Pollution from Ships, 1973, as modified by the Protocol of 1978 relating thereto (hereinafter referred to as “the Convention”).</w:t>
      </w:r>
    </w:p>
    <w:p w:rsidR="00DB182C" w:rsidRPr="00057F3B" w:rsidRDefault="00DB182C" w:rsidP="00DB182C">
      <w:pPr>
        <w:autoSpaceDE w:val="0"/>
        <w:autoSpaceDN w:val="0"/>
        <w:adjustRightInd w:val="0"/>
        <w:ind w:right="18"/>
        <w:jc w:val="both"/>
        <w:rPr>
          <w:rFonts w:ascii="Palatino Linotype" w:eastAsiaTheme="minorEastAsia" w:hAnsi="Palatino Linotype" w:cs="Calibri"/>
          <w:snapToGrid/>
          <w:sz w:val="18"/>
          <w:szCs w:val="18"/>
        </w:rPr>
      </w:pPr>
    </w:p>
    <w:p w:rsidR="00DB182C" w:rsidRPr="00057F3B" w:rsidRDefault="00DB182C" w:rsidP="00DB182C">
      <w:pPr>
        <w:numPr>
          <w:ilvl w:val="0"/>
          <w:numId w:val="19"/>
        </w:numPr>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color w:val="080808"/>
          <w:w w:val="108"/>
          <w:sz w:val="18"/>
          <w:szCs w:val="18"/>
        </w:rPr>
        <w:t>PARTICULARS</w:t>
      </w:r>
      <w:r w:rsidRPr="00057F3B">
        <w:rPr>
          <w:rFonts w:ascii="Palatino Linotype" w:hAnsi="Palatino Linotype" w:cs="Calibri"/>
          <w:snapToGrid/>
          <w:color w:val="080808"/>
          <w:spacing w:val="10"/>
          <w:w w:val="108"/>
          <w:sz w:val="18"/>
          <w:szCs w:val="18"/>
        </w:rPr>
        <w:t xml:space="preserve"> </w:t>
      </w:r>
      <w:r w:rsidRPr="00057F3B">
        <w:rPr>
          <w:rFonts w:ascii="Palatino Linotype" w:hAnsi="Palatino Linotype" w:cs="Calibri"/>
          <w:snapToGrid/>
          <w:color w:val="080808"/>
          <w:sz w:val="18"/>
          <w:szCs w:val="18"/>
        </w:rPr>
        <w:t>OF</w:t>
      </w:r>
      <w:r w:rsidRPr="00057F3B">
        <w:rPr>
          <w:rFonts w:ascii="Palatino Linotype" w:hAnsi="Palatino Linotype" w:cs="Calibri"/>
          <w:snapToGrid/>
          <w:color w:val="080808"/>
          <w:spacing w:val="40"/>
          <w:sz w:val="18"/>
          <w:szCs w:val="18"/>
        </w:rPr>
        <w:t xml:space="preserve"> </w:t>
      </w:r>
      <w:r w:rsidRPr="00057F3B">
        <w:rPr>
          <w:rFonts w:ascii="Palatino Linotype" w:hAnsi="Palatino Linotype" w:cs="Calibri"/>
          <w:snapToGrid/>
          <w:color w:val="080808"/>
          <w:w w:val="113"/>
          <w:sz w:val="18"/>
          <w:szCs w:val="18"/>
        </w:rPr>
        <w:t>SHIP</w:t>
      </w:r>
    </w:p>
    <w:p w:rsidR="00DB182C" w:rsidRPr="00057F3B" w:rsidRDefault="00DB182C" w:rsidP="00DB182C">
      <w:pPr>
        <w:numPr>
          <w:ilvl w:val="1"/>
          <w:numId w:val="20"/>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color w:val="080808"/>
          <w:sz w:val="18"/>
          <w:szCs w:val="18"/>
        </w:rPr>
        <w:t>Name</w:t>
      </w:r>
      <w:r w:rsidRPr="00057F3B">
        <w:rPr>
          <w:rFonts w:ascii="Palatino Linotype" w:hAnsi="Palatino Linotype" w:cs="Calibri"/>
          <w:snapToGrid/>
          <w:color w:val="080808"/>
          <w:spacing w:val="36"/>
          <w:sz w:val="18"/>
          <w:szCs w:val="18"/>
        </w:rPr>
        <w:t xml:space="preserve"> </w:t>
      </w:r>
      <w:r w:rsidRPr="00057F3B">
        <w:rPr>
          <w:rFonts w:ascii="Palatino Linotype" w:hAnsi="Palatino Linotype" w:cs="Calibri"/>
          <w:snapToGrid/>
          <w:color w:val="080808"/>
          <w:sz w:val="18"/>
          <w:szCs w:val="18"/>
        </w:rPr>
        <w:t>of</w:t>
      </w:r>
      <w:r w:rsidRPr="00057F3B">
        <w:rPr>
          <w:rFonts w:ascii="Palatino Linotype" w:hAnsi="Palatino Linotype" w:cs="Calibri"/>
          <w:snapToGrid/>
          <w:color w:val="080808"/>
          <w:spacing w:val="29"/>
          <w:sz w:val="18"/>
          <w:szCs w:val="18"/>
        </w:rPr>
        <w:t xml:space="preserve"> </w:t>
      </w:r>
      <w:r w:rsidRPr="00057F3B">
        <w:rPr>
          <w:rFonts w:ascii="Palatino Linotype" w:hAnsi="Palatino Linotype" w:cs="Calibri"/>
          <w:snapToGrid/>
          <w:color w:val="080808"/>
          <w:w w:val="113"/>
          <w:sz w:val="18"/>
          <w:szCs w:val="18"/>
        </w:rPr>
        <w:t>ship</w:t>
      </w:r>
    </w:p>
    <w:p w:rsidR="00DB182C" w:rsidRPr="00057F3B" w:rsidRDefault="00DB182C" w:rsidP="00DB182C">
      <w:pPr>
        <w:numPr>
          <w:ilvl w:val="1"/>
          <w:numId w:val="20"/>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color w:val="080808"/>
          <w:sz w:val="18"/>
          <w:szCs w:val="18"/>
        </w:rPr>
        <w:t>Distinctive number or letters</w:t>
      </w:r>
    </w:p>
    <w:p w:rsidR="00DB182C" w:rsidRPr="00057F3B" w:rsidRDefault="00DB182C" w:rsidP="00DB182C">
      <w:pPr>
        <w:numPr>
          <w:ilvl w:val="1"/>
          <w:numId w:val="20"/>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color w:val="080808"/>
          <w:sz w:val="18"/>
          <w:szCs w:val="18"/>
        </w:rPr>
        <w:t>Port of registry</w:t>
      </w:r>
      <w:r w:rsidRPr="00057F3B">
        <w:rPr>
          <w:rFonts w:ascii="Palatino Linotype" w:hAnsi="Palatino Linotype" w:cs="Calibri"/>
          <w:snapToGrid/>
          <w:color w:val="080808"/>
          <w:sz w:val="18"/>
          <w:szCs w:val="18"/>
        </w:rPr>
        <w:tab/>
      </w:r>
      <w:r w:rsidRPr="00057F3B">
        <w:rPr>
          <w:rFonts w:ascii="Palatino Linotype" w:hAnsi="Palatino Linotype" w:cs="Calibri"/>
          <w:snapToGrid/>
          <w:color w:val="080808"/>
          <w:sz w:val="18"/>
          <w:szCs w:val="18"/>
        </w:rPr>
        <w:tab/>
      </w:r>
      <w:r w:rsidRPr="00057F3B">
        <w:rPr>
          <w:rFonts w:ascii="Palatino Linotype" w:hAnsi="Palatino Linotype" w:cs="Calibri"/>
          <w:snapToGrid/>
          <w:color w:val="080808"/>
          <w:sz w:val="18"/>
          <w:szCs w:val="18"/>
        </w:rPr>
        <w:tab/>
      </w:r>
      <w:r w:rsidRPr="00057F3B">
        <w:rPr>
          <w:rFonts w:ascii="Palatino Linotype" w:hAnsi="Palatino Linotype" w:cs="Calibri"/>
          <w:snapToGrid/>
          <w:color w:val="080808"/>
          <w:sz w:val="18"/>
          <w:szCs w:val="18"/>
        </w:rPr>
        <w:tab/>
      </w:r>
      <w:r w:rsidRPr="00057F3B">
        <w:rPr>
          <w:rFonts w:ascii="Palatino Linotype" w:hAnsi="Palatino Linotype" w:cs="Calibri"/>
          <w:snapToGrid/>
          <w:color w:val="080808"/>
          <w:sz w:val="18"/>
          <w:szCs w:val="18"/>
        </w:rPr>
        <w:tab/>
        <w:t>WILLEMSTAD, Curaçao.</w:t>
      </w:r>
    </w:p>
    <w:p w:rsidR="00DB182C" w:rsidRPr="00057F3B" w:rsidRDefault="00DB182C" w:rsidP="00DB182C">
      <w:pPr>
        <w:numPr>
          <w:ilvl w:val="1"/>
          <w:numId w:val="20"/>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color w:val="080808"/>
          <w:sz w:val="18"/>
          <w:szCs w:val="18"/>
        </w:rPr>
        <w:t>Gross tonnage</w:t>
      </w:r>
    </w:p>
    <w:p w:rsidR="00DB182C" w:rsidRPr="00057F3B" w:rsidRDefault="00DB182C" w:rsidP="00DB182C">
      <w:pPr>
        <w:numPr>
          <w:ilvl w:val="1"/>
          <w:numId w:val="20"/>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color w:val="080808"/>
          <w:sz w:val="18"/>
          <w:szCs w:val="18"/>
        </w:rPr>
        <w:t>Carrying capacity of ship</w:t>
      </w:r>
      <w:r w:rsidRPr="00057F3B">
        <w:rPr>
          <w:rFonts w:ascii="Palatino Linotype" w:hAnsi="Palatino Linotype" w:cs="Calibri"/>
          <w:snapToGrid/>
          <w:color w:val="080808"/>
          <w:sz w:val="18"/>
          <w:szCs w:val="18"/>
        </w:rPr>
        <w:tab/>
      </w:r>
      <w:r w:rsidRPr="00057F3B">
        <w:rPr>
          <w:rFonts w:ascii="Palatino Linotype" w:hAnsi="Palatino Linotype" w:cs="Calibri"/>
          <w:snapToGrid/>
          <w:color w:val="080808"/>
          <w:sz w:val="18"/>
          <w:szCs w:val="18"/>
        </w:rPr>
        <w:tab/>
      </w:r>
      <w:r w:rsidRPr="00057F3B">
        <w:rPr>
          <w:rFonts w:ascii="Palatino Linotype" w:hAnsi="Palatino Linotype" w:cs="Calibri"/>
          <w:snapToGrid/>
          <w:color w:val="080808"/>
          <w:sz w:val="18"/>
          <w:szCs w:val="18"/>
        </w:rPr>
        <w:tab/>
      </w:r>
      <w:r>
        <w:rPr>
          <w:rFonts w:ascii="Palatino Linotype" w:hAnsi="Palatino Linotype" w:cs="Calibri"/>
          <w:snapToGrid/>
          <w:color w:val="080808"/>
          <w:sz w:val="18"/>
          <w:szCs w:val="18"/>
        </w:rPr>
        <w:tab/>
      </w:r>
      <w:r w:rsidRPr="00057F3B">
        <w:rPr>
          <w:rFonts w:ascii="Palatino Linotype" w:hAnsi="Palatino Linotype" w:cs="Calibri"/>
          <w:snapToGrid/>
          <w:color w:val="080808"/>
          <w:sz w:val="18"/>
          <w:szCs w:val="18"/>
        </w:rPr>
        <w:t>m3</w:t>
      </w:r>
    </w:p>
    <w:p w:rsidR="00DB182C" w:rsidRPr="00057F3B" w:rsidRDefault="00DB182C" w:rsidP="00DB182C">
      <w:pPr>
        <w:numPr>
          <w:ilvl w:val="1"/>
          <w:numId w:val="20"/>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color w:val="080808"/>
          <w:sz w:val="18"/>
          <w:szCs w:val="18"/>
        </w:rPr>
        <w:t>Deadweight of ship</w:t>
      </w:r>
      <w:r w:rsidRPr="00057F3B">
        <w:rPr>
          <w:rFonts w:ascii="Palatino Linotype" w:hAnsi="Palatino Linotype" w:cs="Calibri"/>
          <w:snapToGrid/>
          <w:color w:val="080808"/>
          <w:sz w:val="18"/>
          <w:szCs w:val="18"/>
        </w:rPr>
        <w:tab/>
      </w:r>
      <w:r w:rsidRPr="00057F3B">
        <w:rPr>
          <w:rFonts w:ascii="Palatino Linotype" w:hAnsi="Palatino Linotype" w:cs="Calibri"/>
          <w:snapToGrid/>
          <w:color w:val="080808"/>
          <w:sz w:val="18"/>
          <w:szCs w:val="18"/>
        </w:rPr>
        <w:tab/>
      </w:r>
      <w:r w:rsidRPr="00057F3B">
        <w:rPr>
          <w:rFonts w:ascii="Palatino Linotype" w:hAnsi="Palatino Linotype" w:cs="Calibri"/>
          <w:snapToGrid/>
          <w:color w:val="080808"/>
          <w:sz w:val="18"/>
          <w:szCs w:val="18"/>
        </w:rPr>
        <w:tab/>
      </w:r>
      <w:r w:rsidRPr="00057F3B">
        <w:rPr>
          <w:rFonts w:ascii="Palatino Linotype" w:hAnsi="Palatino Linotype" w:cs="Calibri"/>
          <w:snapToGrid/>
          <w:color w:val="080808"/>
          <w:sz w:val="18"/>
          <w:szCs w:val="18"/>
        </w:rPr>
        <w:tab/>
        <w:t>(metric tons) (regulation I(22))</w:t>
      </w:r>
    </w:p>
    <w:p w:rsidR="00DB182C" w:rsidRPr="00057F3B" w:rsidRDefault="00DB182C" w:rsidP="00DB182C">
      <w:pPr>
        <w:numPr>
          <w:ilvl w:val="1"/>
          <w:numId w:val="20"/>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color w:val="080808"/>
          <w:sz w:val="18"/>
          <w:szCs w:val="18"/>
        </w:rPr>
        <w:t>Length of ship</w:t>
      </w:r>
      <w:r w:rsidRPr="00057F3B">
        <w:rPr>
          <w:rFonts w:ascii="Palatino Linotype" w:hAnsi="Palatino Linotype" w:cs="Calibri"/>
          <w:snapToGrid/>
          <w:color w:val="080808"/>
          <w:sz w:val="18"/>
          <w:szCs w:val="18"/>
        </w:rPr>
        <w:tab/>
      </w:r>
      <w:r w:rsidRPr="00057F3B">
        <w:rPr>
          <w:rFonts w:ascii="Palatino Linotype" w:hAnsi="Palatino Linotype" w:cs="Calibri"/>
          <w:snapToGrid/>
          <w:color w:val="080808"/>
          <w:sz w:val="18"/>
          <w:szCs w:val="18"/>
        </w:rPr>
        <w:tab/>
      </w:r>
      <w:r w:rsidRPr="00057F3B">
        <w:rPr>
          <w:rFonts w:ascii="Palatino Linotype" w:hAnsi="Palatino Linotype" w:cs="Calibri"/>
          <w:snapToGrid/>
          <w:color w:val="080808"/>
          <w:sz w:val="18"/>
          <w:szCs w:val="18"/>
        </w:rPr>
        <w:tab/>
      </w:r>
      <w:r w:rsidRPr="00057F3B">
        <w:rPr>
          <w:rFonts w:ascii="Palatino Linotype" w:hAnsi="Palatino Linotype" w:cs="Calibri"/>
          <w:snapToGrid/>
          <w:color w:val="080808"/>
          <w:sz w:val="18"/>
          <w:szCs w:val="18"/>
        </w:rPr>
        <w:tab/>
      </w:r>
      <w:r w:rsidRPr="00057F3B">
        <w:rPr>
          <w:rFonts w:ascii="Palatino Linotype" w:hAnsi="Palatino Linotype" w:cs="Calibri"/>
          <w:snapToGrid/>
          <w:color w:val="080808"/>
          <w:sz w:val="18"/>
          <w:szCs w:val="18"/>
        </w:rPr>
        <w:tab/>
        <w:t>(m) (regulation I(18)</w:t>
      </w:r>
    </w:p>
    <w:p w:rsidR="00DB182C" w:rsidRPr="00057F3B" w:rsidRDefault="00DB182C" w:rsidP="00DB182C">
      <w:pPr>
        <w:numPr>
          <w:ilvl w:val="1"/>
          <w:numId w:val="20"/>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color w:val="080808"/>
          <w:sz w:val="18"/>
          <w:szCs w:val="18"/>
        </w:rPr>
        <w:t>Date of build:</w:t>
      </w:r>
    </w:p>
    <w:p w:rsidR="00DB182C" w:rsidRPr="00057F3B" w:rsidRDefault="00DB182C" w:rsidP="00DB182C">
      <w:pPr>
        <w:autoSpaceDE w:val="0"/>
        <w:autoSpaceDN w:val="0"/>
        <w:adjustRightInd w:val="0"/>
        <w:ind w:left="72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18.1</w:t>
      </w:r>
      <w:r w:rsidRPr="00057F3B">
        <w:rPr>
          <w:rFonts w:ascii="Palatino Linotype" w:hAnsi="Palatino Linotype" w:cs="Calibri"/>
          <w:snapToGrid/>
          <w:sz w:val="18"/>
          <w:szCs w:val="18"/>
        </w:rPr>
        <w:tab/>
        <w:t>Date of building contract</w:t>
      </w:r>
    </w:p>
    <w:p w:rsidR="00DB182C" w:rsidRPr="00057F3B" w:rsidRDefault="00DB182C" w:rsidP="00DB182C">
      <w:pPr>
        <w:autoSpaceDE w:val="0"/>
        <w:autoSpaceDN w:val="0"/>
        <w:adjustRightInd w:val="0"/>
        <w:ind w:left="72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18.2</w:t>
      </w:r>
      <w:r w:rsidRPr="00057F3B">
        <w:rPr>
          <w:rFonts w:ascii="Palatino Linotype" w:hAnsi="Palatino Linotype" w:cs="Calibri"/>
          <w:snapToGrid/>
          <w:sz w:val="18"/>
          <w:szCs w:val="18"/>
        </w:rPr>
        <w:tab/>
        <w:t>Date on which keel was laid or ship was at a similar stage of construction</w:t>
      </w:r>
    </w:p>
    <w:p w:rsidR="00DB182C" w:rsidRPr="00057F3B" w:rsidRDefault="00DB182C" w:rsidP="00DB182C">
      <w:pPr>
        <w:autoSpaceDE w:val="0"/>
        <w:autoSpaceDN w:val="0"/>
        <w:adjustRightInd w:val="0"/>
        <w:ind w:left="72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18.3</w:t>
      </w:r>
      <w:r w:rsidRPr="00057F3B">
        <w:rPr>
          <w:rFonts w:ascii="Palatino Linotype" w:hAnsi="Palatino Linotype" w:cs="Calibri"/>
          <w:snapToGrid/>
          <w:sz w:val="18"/>
          <w:szCs w:val="18"/>
        </w:rPr>
        <w:tab/>
        <w:t>Date of delivery</w:t>
      </w:r>
    </w:p>
    <w:p w:rsidR="00DB182C" w:rsidRPr="00057F3B" w:rsidRDefault="00DB182C" w:rsidP="00DB182C">
      <w:pPr>
        <w:numPr>
          <w:ilvl w:val="1"/>
          <w:numId w:val="21"/>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Major conversion (if applicable)</w:t>
      </w:r>
    </w:p>
    <w:p w:rsidR="00DB182C" w:rsidRPr="00057F3B" w:rsidRDefault="00DB182C" w:rsidP="00DB182C">
      <w:pPr>
        <w:numPr>
          <w:ilvl w:val="2"/>
          <w:numId w:val="21"/>
        </w:numPr>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Date of conversion contract</w:t>
      </w:r>
    </w:p>
    <w:p w:rsidR="00DB182C" w:rsidRPr="00057F3B" w:rsidRDefault="00DB182C" w:rsidP="00DB182C">
      <w:pPr>
        <w:numPr>
          <w:ilvl w:val="2"/>
          <w:numId w:val="21"/>
        </w:numPr>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Date on which conversion was commenced</w:t>
      </w:r>
    </w:p>
    <w:p w:rsidR="00DB182C" w:rsidRPr="00057F3B" w:rsidRDefault="00DB182C" w:rsidP="00DB182C">
      <w:pPr>
        <w:numPr>
          <w:ilvl w:val="2"/>
          <w:numId w:val="21"/>
        </w:numPr>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Date of completion of conversion</w:t>
      </w:r>
    </w:p>
    <w:p w:rsidR="00DB182C" w:rsidRPr="00057F3B" w:rsidRDefault="00DB182C" w:rsidP="00DB182C">
      <w:pPr>
        <w:numPr>
          <w:ilvl w:val="1"/>
          <w:numId w:val="21"/>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Status of ship:</w:t>
      </w:r>
    </w:p>
    <w:p w:rsidR="00DB182C" w:rsidRPr="00057F3B" w:rsidRDefault="00DB182C" w:rsidP="00DB182C">
      <w:pPr>
        <w:numPr>
          <w:ilvl w:val="2"/>
          <w:numId w:val="21"/>
        </w:numPr>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New ship in accordance with regulation I(6)</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21"/>
        </w:numPr>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Existing ship in accordance with regulation I(7)</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21"/>
        </w:numPr>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New oil tanker in accordance with regulation I(26)</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21"/>
        </w:numPr>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Existing oil tanker in accordance with regulation I(27)</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Default="00DB182C" w:rsidP="00DB182C">
      <w:pPr>
        <w:numPr>
          <w:ilvl w:val="2"/>
          <w:numId w:val="21"/>
        </w:numPr>
        <w:autoSpaceDE w:val="0"/>
        <w:autoSpaceDN w:val="0"/>
        <w:adjustRightInd w:val="0"/>
        <w:ind w:left="1440" w:right="18" w:hanging="720"/>
        <w:contextualSpacing/>
        <w:jc w:val="both"/>
        <w:rPr>
          <w:rFonts w:ascii="Palatino Linotype" w:hAnsi="Palatino Linotype" w:cs="Calibri"/>
          <w:snapToGrid/>
          <w:sz w:val="18"/>
          <w:szCs w:val="18"/>
        </w:rPr>
      </w:pPr>
      <w:r w:rsidRPr="001D542B">
        <w:rPr>
          <w:rFonts w:ascii="Palatino Linotype" w:hAnsi="Palatino Linotype" w:cs="Calibri"/>
          <w:snapToGrid/>
          <w:sz w:val="18"/>
          <w:szCs w:val="18"/>
        </w:rPr>
        <w:t xml:space="preserve">The ship has been accepted by the Administration as an “existing ship” under </w:t>
      </w:r>
    </w:p>
    <w:p w:rsidR="00DB182C" w:rsidRPr="001D542B" w:rsidRDefault="00DB182C" w:rsidP="00DB182C">
      <w:pPr>
        <w:autoSpaceDE w:val="0"/>
        <w:autoSpaceDN w:val="0"/>
        <w:adjustRightInd w:val="0"/>
        <w:ind w:left="1440" w:right="18"/>
        <w:contextualSpacing/>
        <w:jc w:val="both"/>
        <w:rPr>
          <w:rFonts w:ascii="Palatino Linotype" w:hAnsi="Palatino Linotype" w:cs="Calibri"/>
          <w:snapToGrid/>
          <w:sz w:val="18"/>
          <w:szCs w:val="18"/>
        </w:rPr>
      </w:pPr>
      <w:r w:rsidRPr="001D542B">
        <w:rPr>
          <w:rFonts w:ascii="Palatino Linotype" w:hAnsi="Palatino Linotype" w:cs="Calibri"/>
          <w:snapToGrid/>
          <w:sz w:val="18"/>
          <w:szCs w:val="18"/>
        </w:rPr>
        <w:t>regulation I(7) due</w:t>
      </w:r>
      <w:r>
        <w:rPr>
          <w:rFonts w:ascii="Palatino Linotype" w:hAnsi="Palatino Linotype" w:cs="Calibri"/>
          <w:snapToGrid/>
          <w:sz w:val="18"/>
          <w:szCs w:val="18"/>
        </w:rPr>
        <w:t xml:space="preserve"> </w:t>
      </w:r>
      <w:r w:rsidRPr="001D542B">
        <w:rPr>
          <w:rFonts w:ascii="Palatino Linotype" w:hAnsi="Palatino Linotype" w:cs="Calibri"/>
          <w:snapToGrid/>
          <w:sz w:val="18"/>
          <w:szCs w:val="18"/>
        </w:rPr>
        <w:t>to unforeseen delay in delivery</w:t>
      </w:r>
      <w:r w:rsidRPr="001D542B">
        <w:rPr>
          <w:rFonts w:ascii="Palatino Linotype" w:hAnsi="Palatino Linotype" w:cs="Calibri"/>
          <w:snapToGrid/>
          <w:sz w:val="18"/>
          <w:szCs w:val="18"/>
        </w:rPr>
        <w:tab/>
      </w:r>
      <w:r w:rsidRPr="001D542B">
        <w:rPr>
          <w:rFonts w:ascii="Palatino Linotype" w:hAnsi="Palatino Linotype" w:cs="Calibri"/>
          <w:snapToGrid/>
          <w:sz w:val="18"/>
          <w:szCs w:val="18"/>
        </w:rPr>
        <w:tab/>
      </w:r>
      <w:r w:rsidRPr="001D542B">
        <w:rPr>
          <w:rFonts w:ascii="Palatino Linotype" w:hAnsi="Palatino Linotype" w:cs="Calibri"/>
          <w:snapToGrid/>
          <w:sz w:val="18"/>
          <w:szCs w:val="18"/>
        </w:rPr>
        <w:tab/>
      </w:r>
      <w:r w:rsidRPr="001D542B">
        <w:rPr>
          <w:rFonts w:ascii="Palatino Linotype" w:hAnsi="Palatino Linotype" w:cs="Calibri"/>
          <w:snapToGrid/>
          <w:sz w:val="18"/>
          <w:szCs w:val="18"/>
        </w:rPr>
        <w:tab/>
      </w:r>
      <w:r w:rsidRPr="001D542B">
        <w:rPr>
          <w:rFonts w:ascii="Palatino Linotype" w:hAnsi="Palatino Linotype" w:cs="Calibri"/>
          <w:snapToGrid/>
          <w:sz w:val="18"/>
          <w:szCs w:val="18"/>
        </w:rPr>
        <w:tab/>
        <w:t>[ ]</w:t>
      </w:r>
    </w:p>
    <w:p w:rsidR="00DB182C" w:rsidRDefault="00DB182C" w:rsidP="00DB182C">
      <w:pPr>
        <w:numPr>
          <w:ilvl w:val="2"/>
          <w:numId w:val="21"/>
        </w:numPr>
        <w:autoSpaceDE w:val="0"/>
        <w:autoSpaceDN w:val="0"/>
        <w:adjustRightInd w:val="0"/>
        <w:ind w:left="1440"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The ship has been accepted by the Administration as an “existing oil tanker”</w:t>
      </w:r>
    </w:p>
    <w:p w:rsidR="00DB182C" w:rsidRPr="00057F3B" w:rsidRDefault="00DB182C" w:rsidP="00DB182C">
      <w:pPr>
        <w:autoSpaceDE w:val="0"/>
        <w:autoSpaceDN w:val="0"/>
        <w:adjustRightInd w:val="0"/>
        <w:ind w:left="144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 under regulation I(27)</w:t>
      </w:r>
      <w:r>
        <w:rPr>
          <w:rFonts w:ascii="Palatino Linotype" w:hAnsi="Palatino Linotype" w:cs="Calibri"/>
          <w:snapToGrid/>
          <w:sz w:val="18"/>
          <w:szCs w:val="18"/>
        </w:rPr>
        <w:t xml:space="preserve"> </w:t>
      </w:r>
      <w:r w:rsidRPr="00057F3B">
        <w:rPr>
          <w:rFonts w:ascii="Palatino Linotype" w:hAnsi="Palatino Linotype" w:cs="Calibri"/>
          <w:snapToGrid/>
          <w:sz w:val="18"/>
          <w:szCs w:val="18"/>
        </w:rPr>
        <w:t>due to unforeseen delay in delivery</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Default="00DB182C" w:rsidP="00DB182C">
      <w:pPr>
        <w:numPr>
          <w:ilvl w:val="2"/>
          <w:numId w:val="21"/>
        </w:numPr>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The ship is not required to comply with the provisions of regulation 24 </w:t>
      </w:r>
    </w:p>
    <w:p w:rsidR="00DB182C" w:rsidRPr="00057F3B" w:rsidRDefault="00DB182C" w:rsidP="00DB182C">
      <w:pPr>
        <w:autoSpaceDE w:val="0"/>
        <w:autoSpaceDN w:val="0"/>
        <w:adjustRightInd w:val="0"/>
        <w:ind w:left="144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due to the unforeseen delay in</w:t>
      </w:r>
      <w:r>
        <w:rPr>
          <w:rFonts w:ascii="Palatino Linotype" w:hAnsi="Palatino Linotype" w:cs="Calibri"/>
          <w:snapToGrid/>
          <w:sz w:val="18"/>
          <w:szCs w:val="18"/>
        </w:rPr>
        <w:t xml:space="preserve"> </w:t>
      </w:r>
      <w:r w:rsidRPr="00057F3B">
        <w:rPr>
          <w:rFonts w:ascii="Palatino Linotype" w:hAnsi="Palatino Linotype" w:cs="Calibri"/>
          <w:snapToGrid/>
          <w:sz w:val="18"/>
          <w:szCs w:val="18"/>
        </w:rPr>
        <w:t>delivery</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1"/>
          <w:numId w:val="21"/>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Type ship;</w:t>
      </w:r>
    </w:p>
    <w:p w:rsidR="00DB182C" w:rsidRPr="00057F3B" w:rsidRDefault="00DB182C" w:rsidP="00DB182C">
      <w:pPr>
        <w:numPr>
          <w:ilvl w:val="2"/>
          <w:numId w:val="21"/>
        </w:numPr>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Crude oil tanker </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21"/>
        </w:numPr>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Product carrier</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21"/>
        </w:numPr>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Crude oil/product carrier</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21"/>
        </w:numPr>
        <w:tabs>
          <w:tab w:val="left" w:pos="720"/>
          <w:tab w:val="left" w:pos="900"/>
        </w:tabs>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Combination carrier</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Default="00DB182C" w:rsidP="00DB182C">
      <w:pPr>
        <w:numPr>
          <w:ilvl w:val="2"/>
          <w:numId w:val="21"/>
        </w:numPr>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Ship other than</w:t>
      </w:r>
      <w:r>
        <w:rPr>
          <w:rFonts w:ascii="Palatino Linotype" w:hAnsi="Palatino Linotype" w:cs="Calibri"/>
          <w:snapToGrid/>
          <w:sz w:val="18"/>
          <w:szCs w:val="18"/>
        </w:rPr>
        <w:t xml:space="preserve"> an</w:t>
      </w:r>
      <w:r w:rsidRPr="00057F3B">
        <w:rPr>
          <w:rFonts w:ascii="Palatino Linotype" w:hAnsi="Palatino Linotype" w:cs="Calibri"/>
          <w:snapToGrid/>
          <w:sz w:val="18"/>
          <w:szCs w:val="18"/>
        </w:rPr>
        <w:t xml:space="preserve"> oil tanker, with cargo tanks coming under regulation 2(2) of </w:t>
      </w:r>
    </w:p>
    <w:p w:rsidR="00DB182C" w:rsidRPr="00057F3B" w:rsidRDefault="00DB182C" w:rsidP="00DB182C">
      <w:pPr>
        <w:autoSpaceDE w:val="0"/>
        <w:autoSpaceDN w:val="0"/>
        <w:adjustRightInd w:val="0"/>
        <w:ind w:left="144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Annex I of the Convention</w:t>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21"/>
        </w:numPr>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Oil tanker dedicated to the carriage of products referred to in regulation 15(7)</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Default="00DB182C" w:rsidP="00DB182C">
      <w:pPr>
        <w:numPr>
          <w:ilvl w:val="2"/>
          <w:numId w:val="21"/>
        </w:numPr>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The ship, being designed as a “crude oil tanker” operating with COW, is also </w:t>
      </w:r>
    </w:p>
    <w:p w:rsidR="00DB182C" w:rsidRDefault="00DB182C" w:rsidP="00DB182C">
      <w:pPr>
        <w:autoSpaceDE w:val="0"/>
        <w:autoSpaceDN w:val="0"/>
        <w:adjustRightInd w:val="0"/>
        <w:ind w:left="144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designated as a</w:t>
      </w:r>
      <w:r>
        <w:rPr>
          <w:rFonts w:ascii="Palatino Linotype" w:hAnsi="Palatino Linotype" w:cs="Calibri"/>
          <w:snapToGrid/>
          <w:sz w:val="18"/>
          <w:szCs w:val="18"/>
        </w:rPr>
        <w:t xml:space="preserve"> </w:t>
      </w:r>
      <w:r w:rsidRPr="00057F3B">
        <w:rPr>
          <w:rFonts w:ascii="Palatino Linotype" w:hAnsi="Palatino Linotype" w:cs="Calibri"/>
          <w:snapToGrid/>
          <w:sz w:val="18"/>
          <w:szCs w:val="18"/>
        </w:rPr>
        <w:t xml:space="preserve">“product carrier” operating with CBT, for which a separate IOPP </w:t>
      </w:r>
    </w:p>
    <w:p w:rsidR="00DB182C" w:rsidRPr="00057F3B" w:rsidRDefault="00DB182C" w:rsidP="00DB182C">
      <w:pPr>
        <w:autoSpaceDE w:val="0"/>
        <w:autoSpaceDN w:val="0"/>
        <w:adjustRightInd w:val="0"/>
        <w:ind w:left="144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Certificate has also been issued</w:t>
      </w:r>
      <w:r w:rsidRPr="00057F3B">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Default="00DB182C" w:rsidP="00DB182C">
      <w:pPr>
        <w:numPr>
          <w:ilvl w:val="2"/>
          <w:numId w:val="21"/>
        </w:numPr>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The ship, being designated as a “product carrier” operating with CBT, is also </w:t>
      </w:r>
    </w:p>
    <w:p w:rsidR="00DB182C" w:rsidRDefault="00DB182C" w:rsidP="00DB182C">
      <w:pPr>
        <w:autoSpaceDE w:val="0"/>
        <w:autoSpaceDN w:val="0"/>
        <w:adjustRightInd w:val="0"/>
        <w:ind w:left="144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designated as a</w:t>
      </w:r>
      <w:r>
        <w:rPr>
          <w:rFonts w:ascii="Palatino Linotype" w:hAnsi="Palatino Linotype" w:cs="Calibri"/>
          <w:snapToGrid/>
          <w:sz w:val="18"/>
          <w:szCs w:val="18"/>
        </w:rPr>
        <w:t xml:space="preserve"> </w:t>
      </w:r>
      <w:r w:rsidRPr="00057F3B">
        <w:rPr>
          <w:rFonts w:ascii="Palatino Linotype" w:hAnsi="Palatino Linotype" w:cs="Calibri"/>
          <w:snapToGrid/>
          <w:sz w:val="18"/>
          <w:szCs w:val="18"/>
        </w:rPr>
        <w:t>“crude oil tanker” operating with COW, for which a separate IOPP</w:t>
      </w:r>
    </w:p>
    <w:p w:rsidR="00DB182C" w:rsidRPr="00057F3B" w:rsidRDefault="00DB182C" w:rsidP="00DB182C">
      <w:pPr>
        <w:autoSpaceDE w:val="0"/>
        <w:autoSpaceDN w:val="0"/>
        <w:adjustRightInd w:val="0"/>
        <w:ind w:left="144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 Certificate has also been issued</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 ]</w:t>
      </w:r>
    </w:p>
    <w:p w:rsidR="00DB182C" w:rsidRPr="00057F3B" w:rsidRDefault="00DB182C" w:rsidP="00DB182C">
      <w:pPr>
        <w:numPr>
          <w:ilvl w:val="2"/>
          <w:numId w:val="21"/>
        </w:numPr>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Chemical tanker carrying oil</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autoSpaceDE w:val="0"/>
        <w:autoSpaceDN w:val="0"/>
        <w:adjustRightInd w:val="0"/>
        <w:ind w:right="18"/>
        <w:rPr>
          <w:rFonts w:ascii="Palatino Linotype" w:hAnsi="Palatino Linotype" w:cs="Calibri"/>
          <w:snapToGrid/>
          <w:sz w:val="18"/>
          <w:szCs w:val="18"/>
        </w:rPr>
      </w:pPr>
    </w:p>
    <w:p w:rsidR="00DB182C" w:rsidRDefault="00DB182C" w:rsidP="00DB182C">
      <w:pPr>
        <w:numPr>
          <w:ilvl w:val="0"/>
          <w:numId w:val="19"/>
        </w:numPr>
        <w:autoSpaceDE w:val="0"/>
        <w:autoSpaceDN w:val="0"/>
        <w:adjustRightInd w:val="0"/>
        <w:ind w:right="18"/>
        <w:contextualSpacing/>
        <w:rPr>
          <w:rFonts w:ascii="Palatino Linotype" w:hAnsi="Palatino Linotype" w:cs="Calibri"/>
          <w:snapToGrid/>
          <w:sz w:val="18"/>
          <w:szCs w:val="18"/>
        </w:rPr>
      </w:pPr>
      <w:r w:rsidRPr="00057F3B">
        <w:rPr>
          <w:rFonts w:ascii="Palatino Linotype" w:hAnsi="Palatino Linotype" w:cs="Calibri"/>
          <w:snapToGrid/>
          <w:sz w:val="18"/>
          <w:szCs w:val="18"/>
        </w:rPr>
        <w:t xml:space="preserve">EQUIPMENT FOR THE CONTROL OF OIL DISCHARGE FROM MACHINERY SPACE BILGES </w:t>
      </w:r>
    </w:p>
    <w:p w:rsidR="00DB182C" w:rsidRPr="00057F3B" w:rsidRDefault="00DB182C" w:rsidP="00DB182C">
      <w:pPr>
        <w:autoSpaceDE w:val="0"/>
        <w:autoSpaceDN w:val="0"/>
        <w:adjustRightInd w:val="0"/>
        <w:ind w:left="360" w:right="18"/>
        <w:contextualSpacing/>
        <w:rPr>
          <w:rFonts w:ascii="Palatino Linotype" w:hAnsi="Palatino Linotype" w:cs="Calibri"/>
          <w:snapToGrid/>
          <w:sz w:val="18"/>
          <w:szCs w:val="18"/>
        </w:rPr>
      </w:pPr>
      <w:r w:rsidRPr="00057F3B">
        <w:rPr>
          <w:rFonts w:ascii="Palatino Linotype" w:hAnsi="Palatino Linotype" w:cs="Calibri"/>
          <w:snapToGrid/>
          <w:sz w:val="18"/>
          <w:szCs w:val="18"/>
        </w:rPr>
        <w:t>AND OIL FUEL TANKS (regulation 10 and 16)</w:t>
      </w:r>
    </w:p>
    <w:p w:rsidR="00DB182C" w:rsidRPr="00057F3B" w:rsidRDefault="00DB182C" w:rsidP="00DB182C">
      <w:pPr>
        <w:tabs>
          <w:tab w:val="left" w:pos="720"/>
          <w:tab w:val="left" w:pos="1800"/>
        </w:tabs>
        <w:autoSpaceDE w:val="0"/>
        <w:autoSpaceDN w:val="0"/>
        <w:adjustRightInd w:val="0"/>
        <w:ind w:left="1530" w:right="18" w:hanging="1170"/>
        <w:contextualSpacing/>
        <w:jc w:val="both"/>
        <w:rPr>
          <w:rFonts w:ascii="Palatino Linotype" w:hAnsi="Palatino Linotype" w:cs="Calibri"/>
          <w:snapToGrid/>
          <w:sz w:val="18"/>
          <w:szCs w:val="18"/>
        </w:rPr>
      </w:pPr>
      <w:r>
        <w:rPr>
          <w:rFonts w:ascii="Palatino Linotype" w:hAnsi="Palatino Linotype" w:cs="Calibri"/>
          <w:snapToGrid/>
          <w:sz w:val="18"/>
          <w:szCs w:val="18"/>
        </w:rPr>
        <w:t>2.1</w:t>
      </w:r>
      <w:r>
        <w:rPr>
          <w:rFonts w:ascii="Palatino Linotype" w:hAnsi="Palatino Linotype" w:cs="Calibri"/>
          <w:snapToGrid/>
          <w:sz w:val="18"/>
          <w:szCs w:val="18"/>
        </w:rPr>
        <w:tab/>
      </w:r>
      <w:r w:rsidRPr="00057F3B">
        <w:rPr>
          <w:rFonts w:ascii="Palatino Linotype" w:hAnsi="Palatino Linotype" w:cs="Calibri"/>
          <w:snapToGrid/>
          <w:sz w:val="18"/>
          <w:szCs w:val="18"/>
        </w:rPr>
        <w:t>Carriage of ballast water in oil fuel tanks</w:t>
      </w:r>
    </w:p>
    <w:p w:rsidR="00DB182C" w:rsidRPr="00057F3B" w:rsidRDefault="00DB182C" w:rsidP="00DB182C">
      <w:pPr>
        <w:tabs>
          <w:tab w:val="left" w:pos="1800"/>
        </w:tabs>
        <w:autoSpaceDE w:val="0"/>
        <w:autoSpaceDN w:val="0"/>
        <w:adjustRightInd w:val="0"/>
        <w:ind w:left="72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The ship may under normal condition carry ballast water in oil fuel tanks</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Default="00DB182C" w:rsidP="00DB182C">
      <w:pPr>
        <w:tabs>
          <w:tab w:val="left" w:pos="720"/>
          <w:tab w:val="left" w:pos="1800"/>
        </w:tabs>
        <w:autoSpaceDE w:val="0"/>
        <w:autoSpaceDN w:val="0"/>
        <w:adjustRightInd w:val="0"/>
        <w:ind w:left="1530" w:right="18" w:hanging="1170"/>
        <w:contextualSpacing/>
        <w:jc w:val="both"/>
        <w:rPr>
          <w:rFonts w:ascii="Palatino Linotype" w:hAnsi="Palatino Linotype" w:cs="Calibri"/>
          <w:snapToGrid/>
          <w:sz w:val="18"/>
          <w:szCs w:val="18"/>
        </w:rPr>
      </w:pPr>
      <w:r>
        <w:rPr>
          <w:rFonts w:ascii="Palatino Linotype" w:hAnsi="Palatino Linotype" w:cs="Calibri"/>
          <w:snapToGrid/>
          <w:sz w:val="18"/>
          <w:szCs w:val="18"/>
        </w:rPr>
        <w:t xml:space="preserve">2.2 </w:t>
      </w:r>
      <w:r>
        <w:rPr>
          <w:rFonts w:ascii="Palatino Linotype" w:hAnsi="Palatino Linotype" w:cs="Calibri"/>
          <w:snapToGrid/>
          <w:sz w:val="18"/>
          <w:szCs w:val="18"/>
        </w:rPr>
        <w:tab/>
      </w:r>
      <w:r w:rsidRPr="00057F3B">
        <w:rPr>
          <w:rFonts w:ascii="Palatino Linotype" w:hAnsi="Palatino Linotype" w:cs="Calibri"/>
          <w:snapToGrid/>
          <w:sz w:val="18"/>
          <w:szCs w:val="18"/>
        </w:rPr>
        <w:t>Type of oil filtering equipment fitted:</w:t>
      </w:r>
    </w:p>
    <w:p w:rsidR="00DB182C" w:rsidRPr="00057F3B" w:rsidRDefault="00DB182C" w:rsidP="00DB182C">
      <w:pPr>
        <w:tabs>
          <w:tab w:val="left" w:pos="720"/>
          <w:tab w:val="left" w:pos="1440"/>
          <w:tab w:val="left" w:pos="1800"/>
        </w:tabs>
        <w:autoSpaceDE w:val="0"/>
        <w:autoSpaceDN w:val="0"/>
        <w:adjustRightInd w:val="0"/>
        <w:ind w:left="1890" w:right="18" w:hanging="1170"/>
        <w:contextualSpacing/>
        <w:jc w:val="both"/>
        <w:rPr>
          <w:rFonts w:ascii="Palatino Linotype" w:hAnsi="Palatino Linotype" w:cs="Calibri"/>
          <w:snapToGrid/>
          <w:sz w:val="18"/>
          <w:szCs w:val="18"/>
        </w:rPr>
      </w:pPr>
      <w:r>
        <w:rPr>
          <w:rFonts w:ascii="Palatino Linotype" w:hAnsi="Palatino Linotype" w:cs="Calibri"/>
          <w:snapToGrid/>
          <w:sz w:val="18"/>
          <w:szCs w:val="18"/>
        </w:rPr>
        <w:t>2.2.1</w:t>
      </w:r>
      <w:r>
        <w:rPr>
          <w:rFonts w:ascii="Palatino Linotype" w:hAnsi="Palatino Linotype" w:cs="Calibri"/>
          <w:snapToGrid/>
          <w:sz w:val="18"/>
          <w:szCs w:val="18"/>
        </w:rPr>
        <w:tab/>
      </w:r>
      <w:r w:rsidRPr="00057F3B">
        <w:rPr>
          <w:rFonts w:ascii="Palatino Linotype" w:hAnsi="Palatino Linotype" w:cs="Calibri"/>
          <w:snapToGrid/>
          <w:sz w:val="18"/>
          <w:szCs w:val="18"/>
        </w:rPr>
        <w:t>Oil filtering (15 ppm) equipment (regulation 16(4))</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Default="00DB182C" w:rsidP="00DB182C">
      <w:p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Pr>
          <w:rFonts w:ascii="Palatino Linotype" w:hAnsi="Palatino Linotype" w:cs="Calibri"/>
          <w:snapToGrid/>
          <w:sz w:val="18"/>
          <w:szCs w:val="18"/>
        </w:rPr>
        <w:t>2.2.2</w:t>
      </w:r>
      <w:r>
        <w:rPr>
          <w:rFonts w:ascii="Palatino Linotype" w:hAnsi="Palatino Linotype" w:cs="Calibri"/>
          <w:snapToGrid/>
          <w:sz w:val="18"/>
          <w:szCs w:val="18"/>
        </w:rPr>
        <w:tab/>
      </w:r>
      <w:r w:rsidRPr="00057F3B">
        <w:rPr>
          <w:rFonts w:ascii="Palatino Linotype" w:hAnsi="Palatino Linotype" w:cs="Calibri"/>
          <w:snapToGrid/>
          <w:sz w:val="18"/>
          <w:szCs w:val="18"/>
        </w:rPr>
        <w:t xml:space="preserve">Oil </w:t>
      </w:r>
      <w:proofErr w:type="spellStart"/>
      <w:r w:rsidRPr="00057F3B">
        <w:rPr>
          <w:rFonts w:ascii="Palatino Linotype" w:hAnsi="Palatino Linotype" w:cs="Calibri"/>
          <w:snapToGrid/>
          <w:sz w:val="18"/>
          <w:szCs w:val="18"/>
        </w:rPr>
        <w:t>filte</w:t>
      </w:r>
      <w:r>
        <w:rPr>
          <w:rFonts w:ascii="Palatino Linotype" w:hAnsi="Palatino Linotype" w:cs="Calibri"/>
          <w:snapToGrid/>
          <w:sz w:val="18"/>
          <w:szCs w:val="18"/>
        </w:rPr>
        <w:t>i</w:t>
      </w:r>
      <w:r w:rsidRPr="00057F3B">
        <w:rPr>
          <w:rFonts w:ascii="Palatino Linotype" w:hAnsi="Palatino Linotype" w:cs="Calibri"/>
          <w:snapToGrid/>
          <w:sz w:val="18"/>
          <w:szCs w:val="18"/>
        </w:rPr>
        <w:t>ring</w:t>
      </w:r>
      <w:proofErr w:type="spellEnd"/>
      <w:r w:rsidRPr="00057F3B">
        <w:rPr>
          <w:rFonts w:ascii="Palatino Linotype" w:hAnsi="Palatino Linotype" w:cs="Calibri"/>
          <w:snapToGrid/>
          <w:sz w:val="18"/>
          <w:szCs w:val="18"/>
        </w:rPr>
        <w:t xml:space="preserve"> (15 ppm) equipment with alarm and automatic stopping device</w:t>
      </w:r>
    </w:p>
    <w:p w:rsidR="00DB182C" w:rsidRPr="00057F3B" w:rsidRDefault="00DB182C" w:rsidP="00DB182C">
      <w:pPr>
        <w:tabs>
          <w:tab w:val="left" w:pos="1800"/>
        </w:tabs>
        <w:autoSpaceDE w:val="0"/>
        <w:autoSpaceDN w:val="0"/>
        <w:adjustRightInd w:val="0"/>
        <w:ind w:left="144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lastRenderedPageBreak/>
        <w:t xml:space="preserve"> (regulation 16(5))</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 ]</w:t>
      </w:r>
    </w:p>
    <w:p w:rsidR="00DB182C" w:rsidRDefault="00DB182C" w:rsidP="00DB182C">
      <w:pPr>
        <w:tabs>
          <w:tab w:val="left" w:pos="720"/>
          <w:tab w:val="left" w:pos="1800"/>
        </w:tabs>
        <w:autoSpaceDE w:val="0"/>
        <w:autoSpaceDN w:val="0"/>
        <w:adjustRightInd w:val="0"/>
        <w:ind w:left="1530" w:right="18" w:hanging="1170"/>
        <w:contextualSpacing/>
        <w:jc w:val="both"/>
        <w:rPr>
          <w:rFonts w:ascii="Palatino Linotype" w:hAnsi="Palatino Linotype" w:cs="Calibri"/>
          <w:snapToGrid/>
          <w:sz w:val="18"/>
          <w:szCs w:val="18"/>
        </w:rPr>
      </w:pPr>
      <w:r>
        <w:rPr>
          <w:rFonts w:ascii="Palatino Linotype" w:hAnsi="Palatino Linotype" w:cs="Calibri"/>
          <w:snapToGrid/>
          <w:sz w:val="18"/>
          <w:szCs w:val="18"/>
        </w:rPr>
        <w:t>2.3</w:t>
      </w:r>
      <w:r>
        <w:rPr>
          <w:rFonts w:ascii="Palatino Linotype" w:hAnsi="Palatino Linotype" w:cs="Calibri"/>
          <w:snapToGrid/>
          <w:sz w:val="18"/>
          <w:szCs w:val="18"/>
        </w:rPr>
        <w:tab/>
      </w:r>
      <w:r w:rsidRPr="00057F3B">
        <w:rPr>
          <w:rFonts w:ascii="Palatino Linotype" w:hAnsi="Palatino Linotype" w:cs="Calibri"/>
          <w:snapToGrid/>
          <w:sz w:val="18"/>
          <w:szCs w:val="18"/>
        </w:rPr>
        <w:t>The ship is allowed to operate with the existing equipment until 6 July 1998</w:t>
      </w:r>
    </w:p>
    <w:p w:rsidR="00DB182C" w:rsidRPr="00057F3B" w:rsidRDefault="00DB182C" w:rsidP="00DB182C">
      <w:pPr>
        <w:tabs>
          <w:tab w:val="left" w:pos="1800"/>
        </w:tabs>
        <w:autoSpaceDE w:val="0"/>
        <w:autoSpaceDN w:val="0"/>
        <w:adjustRightInd w:val="0"/>
        <w:ind w:left="72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 (regulation 16(6) and fitted with:</w:t>
      </w:r>
    </w:p>
    <w:p w:rsidR="00DB182C" w:rsidRPr="00057F3B" w:rsidRDefault="00DB182C" w:rsidP="00DB182C">
      <w:pPr>
        <w:tabs>
          <w:tab w:val="left" w:pos="1080"/>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Pr>
          <w:rFonts w:ascii="Palatino Linotype" w:hAnsi="Palatino Linotype" w:cs="Calibri"/>
          <w:snapToGrid/>
          <w:sz w:val="18"/>
          <w:szCs w:val="18"/>
        </w:rPr>
        <w:t>2.3.1</w:t>
      </w:r>
      <w:r>
        <w:rPr>
          <w:rFonts w:ascii="Palatino Linotype" w:hAnsi="Palatino Linotype" w:cs="Calibri"/>
          <w:snapToGrid/>
          <w:sz w:val="18"/>
          <w:szCs w:val="18"/>
        </w:rPr>
        <w:tab/>
      </w:r>
      <w:r w:rsidRPr="00057F3B">
        <w:rPr>
          <w:rFonts w:ascii="Palatino Linotype" w:hAnsi="Palatino Linotype" w:cs="Calibri"/>
          <w:snapToGrid/>
          <w:sz w:val="18"/>
          <w:szCs w:val="18"/>
        </w:rPr>
        <w:t>Oily-water separating (100 ppm) equipment</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080"/>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Pr>
          <w:rFonts w:ascii="Palatino Linotype" w:hAnsi="Palatino Linotype" w:cs="Calibri"/>
          <w:snapToGrid/>
          <w:sz w:val="18"/>
          <w:szCs w:val="18"/>
        </w:rPr>
        <w:t>2.3.2</w:t>
      </w:r>
      <w:r>
        <w:rPr>
          <w:rFonts w:ascii="Palatino Linotype" w:hAnsi="Palatino Linotype" w:cs="Calibri"/>
          <w:snapToGrid/>
          <w:sz w:val="18"/>
          <w:szCs w:val="18"/>
        </w:rPr>
        <w:tab/>
      </w:r>
      <w:r w:rsidRPr="00057F3B">
        <w:rPr>
          <w:rFonts w:ascii="Palatino Linotype" w:hAnsi="Palatino Linotype" w:cs="Calibri"/>
          <w:snapToGrid/>
          <w:sz w:val="18"/>
          <w:szCs w:val="18"/>
        </w:rPr>
        <w:t>Oil filtering (15 ppm) equipment without alarm</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080"/>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Pr>
          <w:rFonts w:ascii="Palatino Linotype" w:hAnsi="Palatino Linotype" w:cs="Calibri"/>
          <w:snapToGrid/>
          <w:sz w:val="18"/>
          <w:szCs w:val="18"/>
        </w:rPr>
        <w:t>2.3.3</w:t>
      </w:r>
      <w:r>
        <w:rPr>
          <w:rFonts w:ascii="Palatino Linotype" w:hAnsi="Palatino Linotype" w:cs="Calibri"/>
          <w:snapToGrid/>
          <w:sz w:val="18"/>
          <w:szCs w:val="18"/>
        </w:rPr>
        <w:tab/>
      </w:r>
      <w:r w:rsidRPr="00057F3B">
        <w:rPr>
          <w:rFonts w:ascii="Palatino Linotype" w:hAnsi="Palatino Linotype" w:cs="Calibri"/>
          <w:snapToGrid/>
          <w:sz w:val="18"/>
          <w:szCs w:val="18"/>
        </w:rPr>
        <w:t>Oil filtering (15 ppm) equipment with alarm and manual stopping device</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720"/>
          <w:tab w:val="left" w:pos="1800"/>
        </w:tabs>
        <w:autoSpaceDE w:val="0"/>
        <w:autoSpaceDN w:val="0"/>
        <w:adjustRightInd w:val="0"/>
        <w:ind w:left="1530" w:right="18" w:hanging="1170"/>
        <w:contextualSpacing/>
        <w:jc w:val="both"/>
        <w:rPr>
          <w:rFonts w:ascii="Palatino Linotype" w:hAnsi="Palatino Linotype" w:cs="Calibri"/>
          <w:snapToGrid/>
          <w:sz w:val="18"/>
          <w:szCs w:val="18"/>
        </w:rPr>
      </w:pPr>
      <w:r>
        <w:rPr>
          <w:rFonts w:ascii="Palatino Linotype" w:hAnsi="Palatino Linotype" w:cs="Calibri"/>
          <w:snapToGrid/>
          <w:sz w:val="18"/>
          <w:szCs w:val="18"/>
        </w:rPr>
        <w:t>2.4</w:t>
      </w:r>
      <w:r>
        <w:rPr>
          <w:rFonts w:ascii="Palatino Linotype" w:hAnsi="Palatino Linotype" w:cs="Calibri"/>
          <w:snapToGrid/>
          <w:sz w:val="18"/>
          <w:szCs w:val="18"/>
        </w:rPr>
        <w:tab/>
      </w:r>
      <w:r w:rsidRPr="00057F3B">
        <w:rPr>
          <w:rFonts w:ascii="Palatino Linotype" w:hAnsi="Palatino Linotype" w:cs="Calibri"/>
          <w:snapToGrid/>
          <w:sz w:val="18"/>
          <w:szCs w:val="18"/>
        </w:rPr>
        <w:t>Approval standards:</w:t>
      </w:r>
    </w:p>
    <w:p w:rsidR="00DB182C" w:rsidRPr="00057F3B" w:rsidRDefault="00DB182C" w:rsidP="00DB182C">
      <w:pPr>
        <w:tabs>
          <w:tab w:val="left" w:pos="1080"/>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Pr>
          <w:rFonts w:ascii="Palatino Linotype" w:hAnsi="Palatino Linotype" w:cs="Calibri"/>
          <w:snapToGrid/>
          <w:sz w:val="18"/>
          <w:szCs w:val="18"/>
        </w:rPr>
        <w:t>2.4.1</w:t>
      </w:r>
      <w:r>
        <w:rPr>
          <w:rFonts w:ascii="Palatino Linotype" w:hAnsi="Palatino Linotype" w:cs="Calibri"/>
          <w:snapToGrid/>
          <w:sz w:val="18"/>
          <w:szCs w:val="18"/>
        </w:rPr>
        <w:tab/>
      </w:r>
      <w:r w:rsidRPr="00057F3B">
        <w:rPr>
          <w:rFonts w:ascii="Palatino Linotype" w:hAnsi="Palatino Linotype" w:cs="Calibri"/>
          <w:snapToGrid/>
          <w:sz w:val="18"/>
          <w:szCs w:val="18"/>
        </w:rPr>
        <w:t>The separating/filtering system:</w:t>
      </w:r>
    </w:p>
    <w:p w:rsidR="00DB182C" w:rsidRPr="00057F3B" w:rsidRDefault="00DB182C" w:rsidP="00DB182C">
      <w:pPr>
        <w:tabs>
          <w:tab w:val="left" w:pos="1800"/>
        </w:tabs>
        <w:autoSpaceDE w:val="0"/>
        <w:autoSpaceDN w:val="0"/>
        <w:adjustRightInd w:val="0"/>
        <w:ind w:left="1440" w:right="18"/>
        <w:contextualSpacing/>
        <w:jc w:val="both"/>
        <w:rPr>
          <w:rFonts w:ascii="Palatino Linotype" w:hAnsi="Palatino Linotype" w:cs="Calibri"/>
          <w:snapToGrid/>
          <w:sz w:val="18"/>
          <w:szCs w:val="18"/>
        </w:rPr>
      </w:pPr>
      <w:r>
        <w:rPr>
          <w:rFonts w:ascii="Palatino Linotype" w:hAnsi="Palatino Linotype" w:cs="Calibri"/>
          <w:snapToGrid/>
          <w:sz w:val="18"/>
          <w:szCs w:val="18"/>
        </w:rPr>
        <w:t>.1</w:t>
      </w:r>
      <w:r>
        <w:rPr>
          <w:rFonts w:ascii="Palatino Linotype" w:hAnsi="Palatino Linotype" w:cs="Calibri"/>
          <w:snapToGrid/>
          <w:sz w:val="18"/>
          <w:szCs w:val="18"/>
        </w:rPr>
        <w:tab/>
      </w:r>
      <w:r w:rsidRPr="00057F3B">
        <w:rPr>
          <w:rFonts w:ascii="Palatino Linotype" w:hAnsi="Palatino Linotype" w:cs="Calibri"/>
          <w:snapToGrid/>
          <w:sz w:val="18"/>
          <w:szCs w:val="18"/>
        </w:rPr>
        <w:t>has been approved in accordance with resolution A.393(X)</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800"/>
        </w:tabs>
        <w:autoSpaceDE w:val="0"/>
        <w:autoSpaceDN w:val="0"/>
        <w:adjustRightInd w:val="0"/>
        <w:ind w:left="1440" w:right="18"/>
        <w:contextualSpacing/>
        <w:jc w:val="both"/>
        <w:rPr>
          <w:rFonts w:ascii="Palatino Linotype" w:hAnsi="Palatino Linotype" w:cs="Calibri"/>
          <w:snapToGrid/>
          <w:sz w:val="18"/>
          <w:szCs w:val="18"/>
        </w:rPr>
      </w:pPr>
      <w:r>
        <w:rPr>
          <w:rFonts w:ascii="Palatino Linotype" w:hAnsi="Palatino Linotype" w:cs="Calibri"/>
          <w:snapToGrid/>
          <w:sz w:val="18"/>
          <w:szCs w:val="18"/>
        </w:rPr>
        <w:t>.2</w:t>
      </w:r>
      <w:r>
        <w:rPr>
          <w:rFonts w:ascii="Palatino Linotype" w:hAnsi="Palatino Linotype" w:cs="Calibri"/>
          <w:snapToGrid/>
          <w:sz w:val="18"/>
          <w:szCs w:val="18"/>
        </w:rPr>
        <w:tab/>
      </w:r>
      <w:proofErr w:type="spellStart"/>
      <w:r w:rsidRPr="00057F3B">
        <w:rPr>
          <w:rFonts w:ascii="Palatino Linotype" w:hAnsi="Palatino Linotype" w:cs="Calibri"/>
          <w:snapToGrid/>
          <w:sz w:val="18"/>
          <w:szCs w:val="18"/>
        </w:rPr>
        <w:t>as</w:t>
      </w:r>
      <w:proofErr w:type="spellEnd"/>
      <w:r w:rsidRPr="00057F3B">
        <w:rPr>
          <w:rFonts w:ascii="Palatino Linotype" w:hAnsi="Palatino Linotype" w:cs="Calibri"/>
          <w:snapToGrid/>
          <w:sz w:val="18"/>
          <w:szCs w:val="18"/>
        </w:rPr>
        <w:t xml:space="preserve"> been approved in accordance with resolution A.233(VII)</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 ]</w:t>
      </w:r>
    </w:p>
    <w:p w:rsidR="00DB182C" w:rsidRDefault="00DB182C" w:rsidP="00DB182C">
      <w:pPr>
        <w:tabs>
          <w:tab w:val="left" w:pos="1800"/>
        </w:tabs>
        <w:autoSpaceDE w:val="0"/>
        <w:autoSpaceDN w:val="0"/>
        <w:adjustRightInd w:val="0"/>
        <w:ind w:left="1440" w:right="18"/>
        <w:contextualSpacing/>
        <w:jc w:val="both"/>
        <w:rPr>
          <w:rFonts w:ascii="Palatino Linotype" w:hAnsi="Palatino Linotype" w:cs="Calibri"/>
          <w:snapToGrid/>
          <w:sz w:val="18"/>
          <w:szCs w:val="18"/>
        </w:rPr>
      </w:pPr>
      <w:r>
        <w:rPr>
          <w:rFonts w:ascii="Palatino Linotype" w:hAnsi="Palatino Linotype" w:cs="Calibri"/>
          <w:snapToGrid/>
          <w:sz w:val="18"/>
          <w:szCs w:val="18"/>
        </w:rPr>
        <w:t>.3</w:t>
      </w:r>
      <w:r>
        <w:rPr>
          <w:rFonts w:ascii="Palatino Linotype" w:hAnsi="Palatino Linotype" w:cs="Calibri"/>
          <w:snapToGrid/>
          <w:sz w:val="18"/>
          <w:szCs w:val="18"/>
        </w:rPr>
        <w:tab/>
      </w:r>
      <w:r w:rsidRPr="00057F3B">
        <w:rPr>
          <w:rFonts w:ascii="Palatino Linotype" w:hAnsi="Palatino Linotype" w:cs="Calibri"/>
          <w:snapToGrid/>
          <w:sz w:val="18"/>
          <w:szCs w:val="18"/>
        </w:rPr>
        <w:t xml:space="preserve">has been approved in accordance with national standards not </w:t>
      </w:r>
    </w:p>
    <w:p w:rsidR="00DB182C" w:rsidRPr="00057F3B" w:rsidRDefault="00DB182C" w:rsidP="00DB182C">
      <w:pPr>
        <w:tabs>
          <w:tab w:val="left" w:pos="1800"/>
        </w:tabs>
        <w:autoSpaceDE w:val="0"/>
        <w:autoSpaceDN w:val="0"/>
        <w:adjustRightInd w:val="0"/>
        <w:ind w:left="180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based upon resolution A.393(X) or</w:t>
      </w:r>
      <w:r>
        <w:rPr>
          <w:rFonts w:ascii="Palatino Linotype" w:hAnsi="Palatino Linotype" w:cs="Calibri"/>
          <w:snapToGrid/>
          <w:sz w:val="18"/>
          <w:szCs w:val="18"/>
        </w:rPr>
        <w:t xml:space="preserve"> </w:t>
      </w:r>
      <w:r w:rsidRPr="00057F3B">
        <w:rPr>
          <w:rFonts w:ascii="Palatino Linotype" w:hAnsi="Palatino Linotype" w:cs="Calibri"/>
          <w:snapToGrid/>
          <w:sz w:val="18"/>
          <w:szCs w:val="18"/>
        </w:rPr>
        <w:t>A.233(VII)</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800"/>
        </w:tabs>
        <w:autoSpaceDE w:val="0"/>
        <w:autoSpaceDN w:val="0"/>
        <w:adjustRightInd w:val="0"/>
        <w:ind w:left="1440" w:right="18"/>
        <w:contextualSpacing/>
        <w:jc w:val="both"/>
        <w:rPr>
          <w:rFonts w:ascii="Palatino Linotype" w:hAnsi="Palatino Linotype" w:cs="Calibri"/>
          <w:snapToGrid/>
          <w:sz w:val="18"/>
          <w:szCs w:val="18"/>
        </w:rPr>
      </w:pPr>
      <w:r>
        <w:rPr>
          <w:rFonts w:ascii="Palatino Linotype" w:hAnsi="Palatino Linotype" w:cs="Calibri"/>
          <w:snapToGrid/>
          <w:sz w:val="18"/>
          <w:szCs w:val="18"/>
        </w:rPr>
        <w:t>.4</w:t>
      </w:r>
      <w:r>
        <w:rPr>
          <w:rFonts w:ascii="Palatino Linotype" w:hAnsi="Palatino Linotype" w:cs="Calibri"/>
          <w:snapToGrid/>
          <w:sz w:val="18"/>
          <w:szCs w:val="18"/>
        </w:rPr>
        <w:tab/>
      </w:r>
      <w:r w:rsidRPr="00057F3B">
        <w:rPr>
          <w:rFonts w:ascii="Palatino Linotype" w:hAnsi="Palatino Linotype" w:cs="Calibri"/>
          <w:snapToGrid/>
          <w:sz w:val="18"/>
          <w:szCs w:val="18"/>
        </w:rPr>
        <w:t>has not been approved</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080"/>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Pr>
          <w:rFonts w:ascii="Palatino Linotype" w:hAnsi="Palatino Linotype" w:cs="Calibri"/>
          <w:snapToGrid/>
          <w:sz w:val="18"/>
          <w:szCs w:val="18"/>
        </w:rPr>
        <w:t>2.4.2</w:t>
      </w:r>
      <w:r>
        <w:rPr>
          <w:rFonts w:ascii="Palatino Linotype" w:hAnsi="Palatino Linotype" w:cs="Calibri"/>
          <w:snapToGrid/>
          <w:sz w:val="18"/>
          <w:szCs w:val="18"/>
        </w:rPr>
        <w:tab/>
      </w:r>
      <w:r w:rsidRPr="00057F3B">
        <w:rPr>
          <w:rFonts w:ascii="Palatino Linotype" w:hAnsi="Palatino Linotype" w:cs="Calibri"/>
          <w:snapToGrid/>
          <w:sz w:val="18"/>
          <w:szCs w:val="18"/>
        </w:rPr>
        <w:t>The process unit has been approved in accordance with resolution A.444(XI)</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080"/>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Pr>
          <w:rFonts w:ascii="Palatino Linotype" w:hAnsi="Palatino Linotype" w:cs="Calibri"/>
          <w:snapToGrid/>
          <w:sz w:val="18"/>
          <w:szCs w:val="18"/>
        </w:rPr>
        <w:t>2.4.3</w:t>
      </w:r>
      <w:r>
        <w:rPr>
          <w:rFonts w:ascii="Palatino Linotype" w:hAnsi="Palatino Linotype" w:cs="Calibri"/>
          <w:snapToGrid/>
          <w:sz w:val="18"/>
          <w:szCs w:val="18"/>
        </w:rPr>
        <w:tab/>
      </w:r>
      <w:r w:rsidRPr="00057F3B">
        <w:rPr>
          <w:rFonts w:ascii="Palatino Linotype" w:hAnsi="Palatino Linotype" w:cs="Calibri"/>
          <w:snapToGrid/>
          <w:sz w:val="18"/>
          <w:szCs w:val="18"/>
        </w:rPr>
        <w:t>The oil content meter has been approved in accordance with resolution A.393(X)</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720"/>
          <w:tab w:val="left" w:pos="1800"/>
        </w:tabs>
        <w:autoSpaceDE w:val="0"/>
        <w:autoSpaceDN w:val="0"/>
        <w:adjustRightInd w:val="0"/>
        <w:ind w:left="1530" w:right="18" w:hanging="1170"/>
        <w:contextualSpacing/>
        <w:jc w:val="both"/>
        <w:rPr>
          <w:rFonts w:ascii="Palatino Linotype" w:hAnsi="Palatino Linotype" w:cs="Calibri"/>
          <w:snapToGrid/>
          <w:sz w:val="18"/>
          <w:szCs w:val="18"/>
        </w:rPr>
      </w:pPr>
      <w:r>
        <w:rPr>
          <w:rFonts w:ascii="Palatino Linotype" w:hAnsi="Palatino Linotype" w:cs="Calibri"/>
          <w:snapToGrid/>
          <w:sz w:val="18"/>
          <w:szCs w:val="18"/>
        </w:rPr>
        <w:t>2.5</w:t>
      </w:r>
      <w:r>
        <w:rPr>
          <w:rFonts w:ascii="Palatino Linotype" w:hAnsi="Palatino Linotype" w:cs="Calibri"/>
          <w:snapToGrid/>
          <w:sz w:val="18"/>
          <w:szCs w:val="18"/>
        </w:rPr>
        <w:tab/>
      </w:r>
      <w:r w:rsidRPr="00057F3B">
        <w:rPr>
          <w:rFonts w:ascii="Palatino Linotype" w:hAnsi="Palatino Linotype" w:cs="Calibri"/>
          <w:snapToGrid/>
          <w:sz w:val="18"/>
          <w:szCs w:val="18"/>
        </w:rPr>
        <w:t>Maximum throughput of the system is ………………………………… m3/h</w:t>
      </w:r>
    </w:p>
    <w:p w:rsidR="00DB182C" w:rsidRPr="00057F3B" w:rsidRDefault="00DB182C" w:rsidP="00DB182C">
      <w:pPr>
        <w:tabs>
          <w:tab w:val="left" w:pos="360"/>
        </w:tabs>
        <w:autoSpaceDE w:val="0"/>
        <w:autoSpaceDN w:val="0"/>
        <w:adjustRightInd w:val="0"/>
        <w:ind w:right="18"/>
        <w:contextualSpacing/>
        <w:jc w:val="both"/>
        <w:rPr>
          <w:rFonts w:ascii="Palatino Linotype" w:hAnsi="Palatino Linotype" w:cs="Calibri"/>
          <w:snapToGrid/>
          <w:sz w:val="18"/>
          <w:szCs w:val="18"/>
        </w:rPr>
      </w:pPr>
      <w:r>
        <w:rPr>
          <w:rFonts w:ascii="Palatino Linotype" w:hAnsi="Palatino Linotype" w:cs="Calibri"/>
          <w:snapToGrid/>
          <w:sz w:val="18"/>
          <w:szCs w:val="18"/>
        </w:rPr>
        <w:tab/>
        <w:t xml:space="preserve">2.6 </w:t>
      </w:r>
      <w:r>
        <w:rPr>
          <w:rFonts w:ascii="Palatino Linotype" w:hAnsi="Palatino Linotype" w:cs="Calibri"/>
          <w:snapToGrid/>
          <w:sz w:val="18"/>
          <w:szCs w:val="18"/>
        </w:rPr>
        <w:tab/>
      </w:r>
      <w:r w:rsidRPr="00057F3B">
        <w:rPr>
          <w:rFonts w:ascii="Palatino Linotype" w:hAnsi="Palatino Linotype" w:cs="Calibri"/>
          <w:snapToGrid/>
          <w:sz w:val="18"/>
          <w:szCs w:val="18"/>
        </w:rPr>
        <w:t>Waiver of regulation 16</w:t>
      </w:r>
    </w:p>
    <w:p w:rsidR="00DB182C" w:rsidRDefault="00DB182C" w:rsidP="00DB182C">
      <w:pPr>
        <w:tabs>
          <w:tab w:val="left" w:pos="1350"/>
          <w:tab w:val="left" w:pos="1530"/>
          <w:tab w:val="left" w:pos="1800"/>
        </w:tabs>
        <w:autoSpaceDE w:val="0"/>
        <w:autoSpaceDN w:val="0"/>
        <w:adjustRightInd w:val="0"/>
        <w:ind w:left="720" w:right="18"/>
        <w:contextualSpacing/>
        <w:jc w:val="both"/>
        <w:rPr>
          <w:rFonts w:ascii="Palatino Linotype" w:hAnsi="Palatino Linotype" w:cs="Calibri"/>
          <w:snapToGrid/>
          <w:sz w:val="18"/>
          <w:szCs w:val="18"/>
        </w:rPr>
      </w:pPr>
      <w:r>
        <w:rPr>
          <w:rFonts w:ascii="Palatino Linotype" w:hAnsi="Palatino Linotype" w:cs="Calibri"/>
          <w:snapToGrid/>
          <w:sz w:val="18"/>
          <w:szCs w:val="18"/>
        </w:rPr>
        <w:t>2.6.1</w:t>
      </w:r>
      <w:r>
        <w:rPr>
          <w:rFonts w:ascii="Palatino Linotype" w:hAnsi="Palatino Linotype" w:cs="Calibri"/>
          <w:snapToGrid/>
          <w:sz w:val="18"/>
          <w:szCs w:val="18"/>
        </w:rPr>
        <w:tab/>
        <w:t xml:space="preserve"> </w:t>
      </w:r>
      <w:r w:rsidRPr="00057F3B">
        <w:rPr>
          <w:rFonts w:ascii="Palatino Linotype" w:hAnsi="Palatino Linotype" w:cs="Calibri"/>
          <w:snapToGrid/>
          <w:sz w:val="18"/>
          <w:szCs w:val="18"/>
        </w:rPr>
        <w:t xml:space="preserve">The requirements of </w:t>
      </w:r>
      <w:proofErr w:type="spellStart"/>
      <w:r w:rsidRPr="00057F3B">
        <w:rPr>
          <w:rFonts w:ascii="Palatino Linotype" w:hAnsi="Palatino Linotype" w:cs="Calibri"/>
          <w:snapToGrid/>
          <w:sz w:val="18"/>
          <w:szCs w:val="18"/>
        </w:rPr>
        <w:t>regu</w:t>
      </w:r>
      <w:r>
        <w:rPr>
          <w:rFonts w:ascii="Palatino Linotype" w:hAnsi="Palatino Linotype" w:cs="Calibri"/>
          <w:snapToGrid/>
          <w:sz w:val="18"/>
          <w:szCs w:val="18"/>
        </w:rPr>
        <w:t>a</w:t>
      </w:r>
      <w:r w:rsidRPr="00057F3B">
        <w:rPr>
          <w:rFonts w:ascii="Palatino Linotype" w:hAnsi="Palatino Linotype" w:cs="Calibri"/>
          <w:snapToGrid/>
          <w:sz w:val="18"/>
          <w:szCs w:val="18"/>
        </w:rPr>
        <w:t>ltion</w:t>
      </w:r>
      <w:proofErr w:type="spellEnd"/>
      <w:r w:rsidRPr="00057F3B">
        <w:rPr>
          <w:rFonts w:ascii="Palatino Linotype" w:hAnsi="Palatino Linotype" w:cs="Calibri"/>
          <w:snapToGrid/>
          <w:sz w:val="18"/>
          <w:szCs w:val="18"/>
        </w:rPr>
        <w:t xml:space="preserve"> 16(1) or (2) are waived in respect of the ship in accordance </w:t>
      </w:r>
    </w:p>
    <w:p w:rsidR="00DB182C" w:rsidRPr="00057F3B" w:rsidRDefault="00DB182C" w:rsidP="00DB182C">
      <w:pPr>
        <w:tabs>
          <w:tab w:val="left" w:pos="1440"/>
          <w:tab w:val="left" w:pos="1620"/>
          <w:tab w:val="left" w:pos="1800"/>
        </w:tabs>
        <w:autoSpaceDE w:val="0"/>
        <w:autoSpaceDN w:val="0"/>
        <w:adjustRightInd w:val="0"/>
        <w:ind w:left="720" w:right="18"/>
        <w:contextualSpacing/>
        <w:jc w:val="both"/>
        <w:rPr>
          <w:rFonts w:ascii="Palatino Linotype" w:hAnsi="Palatino Linotype" w:cs="Calibri"/>
          <w:snapToGrid/>
          <w:sz w:val="18"/>
          <w:szCs w:val="18"/>
        </w:rPr>
      </w:pPr>
      <w:r>
        <w:rPr>
          <w:rFonts w:ascii="Palatino Linotype" w:hAnsi="Palatino Linotype" w:cs="Calibri"/>
          <w:snapToGrid/>
          <w:sz w:val="18"/>
          <w:szCs w:val="18"/>
        </w:rPr>
        <w:tab/>
      </w:r>
      <w:r w:rsidRPr="00057F3B">
        <w:rPr>
          <w:rFonts w:ascii="Palatino Linotype" w:hAnsi="Palatino Linotype" w:cs="Calibri"/>
          <w:snapToGrid/>
          <w:sz w:val="18"/>
          <w:szCs w:val="18"/>
        </w:rPr>
        <w:t>with regulation 16(3)(a).</w:t>
      </w:r>
    </w:p>
    <w:p w:rsidR="00DB182C" w:rsidRPr="00057F3B" w:rsidRDefault="00DB182C" w:rsidP="00DB182C">
      <w:pPr>
        <w:tabs>
          <w:tab w:val="left" w:pos="1800"/>
        </w:tabs>
        <w:autoSpaceDE w:val="0"/>
        <w:autoSpaceDN w:val="0"/>
        <w:adjustRightInd w:val="0"/>
        <w:ind w:left="144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The ship is engaged exclusively on:</w:t>
      </w:r>
    </w:p>
    <w:p w:rsidR="00DB182C" w:rsidRPr="00057F3B" w:rsidRDefault="00DB182C" w:rsidP="00DB182C">
      <w:pPr>
        <w:tabs>
          <w:tab w:val="left" w:pos="1080"/>
          <w:tab w:val="left" w:pos="1800"/>
        </w:tabs>
        <w:autoSpaceDE w:val="0"/>
        <w:autoSpaceDN w:val="0"/>
        <w:adjustRightInd w:val="0"/>
        <w:ind w:left="1440" w:right="18"/>
        <w:contextualSpacing/>
        <w:jc w:val="both"/>
        <w:rPr>
          <w:rFonts w:ascii="Palatino Linotype" w:hAnsi="Palatino Linotype" w:cs="Calibri"/>
          <w:snapToGrid/>
          <w:sz w:val="18"/>
          <w:szCs w:val="18"/>
        </w:rPr>
      </w:pPr>
      <w:r>
        <w:rPr>
          <w:rFonts w:ascii="Palatino Linotype" w:hAnsi="Palatino Linotype" w:cs="Calibri"/>
          <w:snapToGrid/>
          <w:sz w:val="18"/>
          <w:szCs w:val="18"/>
        </w:rPr>
        <w:t>.1</w:t>
      </w:r>
      <w:r>
        <w:rPr>
          <w:rFonts w:ascii="Palatino Linotype" w:hAnsi="Palatino Linotype" w:cs="Calibri"/>
          <w:snapToGrid/>
          <w:sz w:val="18"/>
          <w:szCs w:val="18"/>
        </w:rPr>
        <w:tab/>
      </w:r>
      <w:r w:rsidRPr="00057F3B">
        <w:rPr>
          <w:rFonts w:ascii="Palatino Linotype" w:hAnsi="Palatino Linotype" w:cs="Calibri"/>
          <w:snapToGrid/>
          <w:sz w:val="18"/>
          <w:szCs w:val="18"/>
        </w:rPr>
        <w:t>Voyages within special area(s):</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080"/>
          <w:tab w:val="left" w:pos="1800"/>
        </w:tabs>
        <w:autoSpaceDE w:val="0"/>
        <w:autoSpaceDN w:val="0"/>
        <w:adjustRightInd w:val="0"/>
        <w:ind w:left="1440" w:right="18"/>
        <w:contextualSpacing/>
        <w:jc w:val="both"/>
        <w:rPr>
          <w:rFonts w:ascii="Palatino Linotype" w:hAnsi="Palatino Linotype" w:cs="Calibri"/>
          <w:snapToGrid/>
          <w:sz w:val="18"/>
          <w:szCs w:val="18"/>
        </w:rPr>
      </w:pPr>
      <w:r>
        <w:rPr>
          <w:rFonts w:ascii="Palatino Linotype" w:hAnsi="Palatino Linotype" w:cs="Calibri"/>
          <w:snapToGrid/>
          <w:sz w:val="18"/>
          <w:szCs w:val="18"/>
        </w:rPr>
        <w:t>.2</w:t>
      </w:r>
      <w:r>
        <w:rPr>
          <w:rFonts w:ascii="Palatino Linotype" w:hAnsi="Palatino Linotype" w:cs="Calibri"/>
          <w:snapToGrid/>
          <w:sz w:val="18"/>
          <w:szCs w:val="18"/>
        </w:rPr>
        <w:tab/>
      </w:r>
      <w:r w:rsidRPr="00057F3B">
        <w:rPr>
          <w:rFonts w:ascii="Palatino Linotype" w:hAnsi="Palatino Linotype" w:cs="Calibri"/>
          <w:snapToGrid/>
          <w:sz w:val="18"/>
          <w:szCs w:val="18"/>
        </w:rPr>
        <w:t>Voyages within 12 miles of the nearest land outside special area(s) restricted to:</w:t>
      </w:r>
      <w:r w:rsidRPr="00057F3B">
        <w:rPr>
          <w:rFonts w:ascii="Palatino Linotype" w:hAnsi="Palatino Linotype" w:cs="Calibri"/>
          <w:snapToGrid/>
          <w:sz w:val="18"/>
          <w:szCs w:val="18"/>
        </w:rPr>
        <w:tab/>
        <w:t>[ ]</w:t>
      </w:r>
    </w:p>
    <w:p w:rsidR="00DB182C" w:rsidRDefault="00DB182C" w:rsidP="00DB182C">
      <w:p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Pr>
          <w:rFonts w:ascii="Palatino Linotype" w:hAnsi="Palatino Linotype" w:cs="Calibri"/>
          <w:snapToGrid/>
          <w:sz w:val="18"/>
          <w:szCs w:val="18"/>
        </w:rPr>
        <w:t xml:space="preserve">2.6.2 </w:t>
      </w:r>
      <w:r>
        <w:rPr>
          <w:rFonts w:ascii="Palatino Linotype" w:hAnsi="Palatino Linotype" w:cs="Calibri"/>
          <w:snapToGrid/>
          <w:sz w:val="18"/>
          <w:szCs w:val="18"/>
        </w:rPr>
        <w:tab/>
      </w:r>
      <w:r w:rsidRPr="00057F3B">
        <w:rPr>
          <w:rFonts w:ascii="Palatino Linotype" w:hAnsi="Palatino Linotype" w:cs="Calibri"/>
          <w:snapToGrid/>
          <w:sz w:val="18"/>
          <w:szCs w:val="18"/>
        </w:rPr>
        <w:t xml:space="preserve">The ship is fitted with holding tank(s) having a volume of ……….. m3 </w:t>
      </w:r>
    </w:p>
    <w:p w:rsidR="00DB182C" w:rsidRPr="00057F3B" w:rsidRDefault="00DB182C" w:rsidP="00DB182C">
      <w:p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Pr>
          <w:rFonts w:ascii="Palatino Linotype" w:hAnsi="Palatino Linotype" w:cs="Calibri"/>
          <w:snapToGrid/>
          <w:sz w:val="18"/>
          <w:szCs w:val="18"/>
        </w:rPr>
        <w:tab/>
      </w:r>
      <w:r w:rsidRPr="00057F3B">
        <w:rPr>
          <w:rFonts w:ascii="Palatino Linotype" w:hAnsi="Palatino Linotype" w:cs="Calibri"/>
          <w:snapToGrid/>
          <w:sz w:val="18"/>
          <w:szCs w:val="18"/>
        </w:rPr>
        <w:t>for the total retention on board of all oily bilge water</w:t>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Default="00DB182C" w:rsidP="00DB182C">
      <w:pPr>
        <w:tabs>
          <w:tab w:val="left" w:pos="1080"/>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Pr>
          <w:rFonts w:ascii="Palatino Linotype" w:hAnsi="Palatino Linotype" w:cs="Calibri"/>
          <w:snapToGrid/>
          <w:sz w:val="18"/>
          <w:szCs w:val="18"/>
        </w:rPr>
        <w:t xml:space="preserve">2.6.3 </w:t>
      </w:r>
      <w:r>
        <w:rPr>
          <w:rFonts w:ascii="Palatino Linotype" w:hAnsi="Palatino Linotype" w:cs="Calibri"/>
          <w:snapToGrid/>
          <w:sz w:val="18"/>
          <w:szCs w:val="18"/>
        </w:rPr>
        <w:tab/>
      </w:r>
      <w:r w:rsidRPr="00057F3B">
        <w:rPr>
          <w:rFonts w:ascii="Palatino Linotype" w:hAnsi="Palatino Linotype" w:cs="Calibri"/>
          <w:snapToGrid/>
          <w:sz w:val="18"/>
          <w:szCs w:val="18"/>
        </w:rPr>
        <w:t xml:space="preserve">In lieu of the holding tank the ship is provided with arrangements to transfer bilge water </w:t>
      </w:r>
    </w:p>
    <w:p w:rsidR="00DB182C" w:rsidRPr="00057F3B" w:rsidRDefault="00DB182C" w:rsidP="00DB182C">
      <w:pPr>
        <w:tabs>
          <w:tab w:val="left" w:pos="1440"/>
          <w:tab w:val="left" w:pos="1800"/>
        </w:tabs>
        <w:autoSpaceDE w:val="0"/>
        <w:autoSpaceDN w:val="0"/>
        <w:adjustRightInd w:val="0"/>
        <w:ind w:left="720" w:right="18"/>
        <w:contextualSpacing/>
        <w:jc w:val="both"/>
        <w:rPr>
          <w:rFonts w:ascii="Palatino Linotype" w:hAnsi="Palatino Linotype" w:cs="Calibri"/>
          <w:snapToGrid/>
          <w:sz w:val="18"/>
          <w:szCs w:val="18"/>
        </w:rPr>
      </w:pPr>
      <w:r>
        <w:rPr>
          <w:rFonts w:ascii="Palatino Linotype" w:hAnsi="Palatino Linotype" w:cs="Calibri"/>
          <w:snapToGrid/>
          <w:sz w:val="18"/>
          <w:szCs w:val="18"/>
        </w:rPr>
        <w:tab/>
      </w:r>
      <w:r w:rsidRPr="00057F3B">
        <w:rPr>
          <w:rFonts w:ascii="Palatino Linotype" w:hAnsi="Palatino Linotype" w:cs="Calibri"/>
          <w:snapToGrid/>
          <w:sz w:val="18"/>
          <w:szCs w:val="18"/>
        </w:rPr>
        <w:t>to the slop tank</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 ]</w:t>
      </w:r>
    </w:p>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p w:rsidR="00DB182C" w:rsidRPr="00057F3B" w:rsidRDefault="00DB182C" w:rsidP="00DB182C">
      <w:pPr>
        <w:numPr>
          <w:ilvl w:val="0"/>
          <w:numId w:val="19"/>
        </w:numPr>
        <w:tabs>
          <w:tab w:val="left" w:pos="1800"/>
        </w:tabs>
        <w:autoSpaceDE w:val="0"/>
        <w:autoSpaceDN w:val="0"/>
        <w:adjustRightInd w:val="0"/>
        <w:ind w:right="18"/>
        <w:jc w:val="both"/>
        <w:rPr>
          <w:rFonts w:ascii="Palatino Linotype" w:hAnsi="Palatino Linotype" w:cs="Calibri"/>
          <w:snapToGrid/>
          <w:sz w:val="18"/>
          <w:szCs w:val="18"/>
        </w:rPr>
      </w:pPr>
      <w:r w:rsidRPr="00057F3B">
        <w:rPr>
          <w:rFonts w:ascii="Palatino Linotype" w:hAnsi="Palatino Linotype" w:cs="Calibri"/>
          <w:snapToGrid/>
          <w:sz w:val="18"/>
          <w:szCs w:val="18"/>
        </w:rPr>
        <w:t>MEANS FOR RETENTION AND DISPOSAL OF OIL RESIDUES (SLUDGE) (regulation 17)</w:t>
      </w:r>
    </w:p>
    <w:p w:rsidR="00DB182C" w:rsidRPr="00057F3B" w:rsidRDefault="00DB182C" w:rsidP="00DB182C">
      <w:pPr>
        <w:numPr>
          <w:ilvl w:val="1"/>
          <w:numId w:val="19"/>
        </w:numPr>
        <w:tabs>
          <w:tab w:val="left" w:pos="1800"/>
        </w:tabs>
        <w:autoSpaceDE w:val="0"/>
        <w:autoSpaceDN w:val="0"/>
        <w:adjustRightInd w:val="0"/>
        <w:ind w:left="720" w:right="18" w:hanging="360"/>
        <w:jc w:val="both"/>
        <w:rPr>
          <w:rFonts w:ascii="Palatino Linotype" w:hAnsi="Palatino Linotype" w:cs="Calibri"/>
          <w:snapToGrid/>
          <w:sz w:val="18"/>
          <w:szCs w:val="18"/>
        </w:rPr>
      </w:pPr>
      <w:r w:rsidRPr="00057F3B">
        <w:rPr>
          <w:rFonts w:ascii="Palatino Linotype" w:hAnsi="Palatino Linotype" w:cs="Calibri"/>
          <w:snapToGrid/>
          <w:sz w:val="18"/>
          <w:szCs w:val="18"/>
        </w:rPr>
        <w:t>The ship is provided with oil residue (sludge) tanks as follows:</w:t>
      </w:r>
    </w:p>
    <w:p w:rsidR="00DB182C" w:rsidRPr="00057F3B" w:rsidRDefault="00DB182C" w:rsidP="00DB182C">
      <w:pPr>
        <w:tabs>
          <w:tab w:val="left" w:pos="1800"/>
        </w:tabs>
        <w:autoSpaceDE w:val="0"/>
        <w:autoSpaceDN w:val="0"/>
        <w:adjustRightInd w:val="0"/>
        <w:ind w:left="720" w:right="18"/>
        <w:jc w:val="both"/>
        <w:rPr>
          <w:rFonts w:ascii="Palatino Linotype" w:hAnsi="Palatino Linotype" w:cs="Calibri"/>
          <w:snapToGrid/>
          <w:sz w:val="18"/>
          <w:szCs w:val="18"/>
        </w:rPr>
      </w:pPr>
    </w:p>
    <w:tbl>
      <w:tblPr>
        <w:tblStyle w:val="TableGrid5"/>
        <w:tblW w:w="8473" w:type="dxa"/>
        <w:tblInd w:w="432" w:type="dxa"/>
        <w:tblLook w:val="04A0" w:firstRow="1" w:lastRow="0" w:firstColumn="1" w:lastColumn="0" w:noHBand="0" w:noVBand="1"/>
      </w:tblPr>
      <w:tblGrid>
        <w:gridCol w:w="2152"/>
        <w:gridCol w:w="2152"/>
        <w:gridCol w:w="1075"/>
        <w:gridCol w:w="1077"/>
        <w:gridCol w:w="2017"/>
      </w:tblGrid>
      <w:tr w:rsidR="00DB182C" w:rsidRPr="00057F3B" w:rsidTr="00DB182C">
        <w:trPr>
          <w:trHeight w:val="224"/>
        </w:trPr>
        <w:tc>
          <w:tcPr>
            <w:tcW w:w="2152" w:type="dxa"/>
            <w:vMerge w:val="restart"/>
          </w:tcPr>
          <w:p w:rsidR="00DB182C" w:rsidRPr="00057F3B" w:rsidRDefault="00DB182C" w:rsidP="00DB182C">
            <w:pPr>
              <w:tabs>
                <w:tab w:val="left" w:pos="1800"/>
              </w:tabs>
              <w:autoSpaceDE w:val="0"/>
              <w:autoSpaceDN w:val="0"/>
              <w:adjustRightInd w:val="0"/>
              <w:ind w:right="18"/>
              <w:jc w:val="center"/>
              <w:rPr>
                <w:rFonts w:ascii="Palatino Linotype" w:hAnsi="Palatino Linotype" w:cs="Calibri"/>
                <w:snapToGrid/>
                <w:sz w:val="18"/>
                <w:szCs w:val="18"/>
              </w:rPr>
            </w:pPr>
            <w:r w:rsidRPr="00057F3B">
              <w:rPr>
                <w:rFonts w:ascii="Palatino Linotype" w:hAnsi="Palatino Linotype" w:cs="Calibri"/>
                <w:snapToGrid/>
                <w:sz w:val="18"/>
                <w:szCs w:val="18"/>
              </w:rPr>
              <w:t>Tank identification</w:t>
            </w:r>
          </w:p>
        </w:tc>
        <w:tc>
          <w:tcPr>
            <w:tcW w:w="2152" w:type="dxa"/>
            <w:tcBorders>
              <w:right w:val="nil"/>
            </w:tcBorders>
            <w:vAlign w:val="bottom"/>
          </w:tcPr>
          <w:p w:rsidR="00DB182C" w:rsidRPr="00057F3B" w:rsidRDefault="00DB182C" w:rsidP="00DB182C">
            <w:pPr>
              <w:tabs>
                <w:tab w:val="left" w:pos="1800"/>
              </w:tabs>
              <w:autoSpaceDE w:val="0"/>
              <w:autoSpaceDN w:val="0"/>
              <w:adjustRightInd w:val="0"/>
              <w:ind w:right="18"/>
              <w:rPr>
                <w:rFonts w:ascii="Palatino Linotype" w:hAnsi="Palatino Linotype" w:cs="Calibri"/>
                <w:snapToGrid/>
                <w:sz w:val="18"/>
                <w:szCs w:val="18"/>
              </w:rPr>
            </w:pPr>
            <w:r w:rsidRPr="00057F3B">
              <w:rPr>
                <w:rFonts w:ascii="Palatino Linotype" w:hAnsi="Palatino Linotype" w:cs="Calibri"/>
                <w:snapToGrid/>
                <w:sz w:val="18"/>
                <w:szCs w:val="18"/>
              </w:rPr>
              <w:t xml:space="preserve">Tank </w:t>
            </w:r>
          </w:p>
        </w:tc>
        <w:tc>
          <w:tcPr>
            <w:tcW w:w="2152" w:type="dxa"/>
            <w:gridSpan w:val="2"/>
            <w:tcBorders>
              <w:left w:val="nil"/>
              <w:bottom w:val="single" w:sz="4" w:space="0" w:color="auto"/>
            </w:tcBorders>
            <w:vAlign w:val="bottom"/>
          </w:tcPr>
          <w:p w:rsidR="00DB182C" w:rsidRPr="00057F3B" w:rsidRDefault="00DB182C" w:rsidP="00DB182C">
            <w:pPr>
              <w:tabs>
                <w:tab w:val="left" w:pos="1800"/>
              </w:tabs>
              <w:autoSpaceDE w:val="0"/>
              <w:autoSpaceDN w:val="0"/>
              <w:adjustRightInd w:val="0"/>
              <w:ind w:right="18"/>
              <w:rPr>
                <w:rFonts w:ascii="Palatino Linotype" w:hAnsi="Palatino Linotype" w:cs="Calibri"/>
                <w:snapToGrid/>
                <w:sz w:val="18"/>
                <w:szCs w:val="18"/>
              </w:rPr>
            </w:pPr>
            <w:r w:rsidRPr="00057F3B">
              <w:rPr>
                <w:rFonts w:ascii="Palatino Linotype" w:hAnsi="Palatino Linotype" w:cs="Calibri"/>
                <w:snapToGrid/>
                <w:sz w:val="18"/>
                <w:szCs w:val="18"/>
              </w:rPr>
              <w:t xml:space="preserve">Location </w:t>
            </w:r>
          </w:p>
        </w:tc>
        <w:tc>
          <w:tcPr>
            <w:tcW w:w="2017" w:type="dxa"/>
            <w:vMerge w:val="restart"/>
          </w:tcPr>
          <w:p w:rsidR="00DB182C" w:rsidRPr="00057F3B" w:rsidRDefault="00DB182C" w:rsidP="00DB182C">
            <w:pPr>
              <w:tabs>
                <w:tab w:val="left" w:pos="1800"/>
              </w:tabs>
              <w:autoSpaceDE w:val="0"/>
              <w:autoSpaceDN w:val="0"/>
              <w:adjustRightInd w:val="0"/>
              <w:ind w:right="18"/>
              <w:jc w:val="center"/>
              <w:rPr>
                <w:rFonts w:ascii="Palatino Linotype" w:hAnsi="Palatino Linotype" w:cs="Calibri"/>
                <w:snapToGrid/>
                <w:sz w:val="18"/>
                <w:szCs w:val="18"/>
                <w:vertAlign w:val="superscript"/>
              </w:rPr>
            </w:pPr>
            <w:r w:rsidRPr="00057F3B">
              <w:rPr>
                <w:rFonts w:ascii="Palatino Linotype" w:hAnsi="Palatino Linotype" w:cs="Calibri"/>
                <w:snapToGrid/>
                <w:sz w:val="18"/>
                <w:szCs w:val="18"/>
              </w:rPr>
              <w:t>Volume m</w:t>
            </w:r>
            <w:r w:rsidRPr="00057F3B">
              <w:rPr>
                <w:rFonts w:ascii="Palatino Linotype" w:hAnsi="Palatino Linotype" w:cs="Calibri"/>
                <w:snapToGrid/>
                <w:sz w:val="18"/>
                <w:szCs w:val="18"/>
                <w:vertAlign w:val="superscript"/>
              </w:rPr>
              <w:t>3</w:t>
            </w:r>
          </w:p>
        </w:tc>
      </w:tr>
      <w:tr w:rsidR="00DB182C" w:rsidRPr="00057F3B" w:rsidTr="00DB182C">
        <w:trPr>
          <w:trHeight w:val="260"/>
        </w:trPr>
        <w:tc>
          <w:tcPr>
            <w:tcW w:w="2152" w:type="dxa"/>
            <w:vMerge/>
          </w:tcPr>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tc>
        <w:tc>
          <w:tcPr>
            <w:tcW w:w="2152" w:type="dxa"/>
            <w:vAlign w:val="center"/>
          </w:tcPr>
          <w:p w:rsidR="00DB182C" w:rsidRPr="00057F3B" w:rsidRDefault="00DB182C" w:rsidP="00DB182C">
            <w:pPr>
              <w:tabs>
                <w:tab w:val="left" w:pos="1800"/>
              </w:tabs>
              <w:autoSpaceDE w:val="0"/>
              <w:autoSpaceDN w:val="0"/>
              <w:adjustRightInd w:val="0"/>
              <w:ind w:right="18"/>
              <w:jc w:val="center"/>
              <w:rPr>
                <w:rFonts w:ascii="Palatino Linotype" w:hAnsi="Palatino Linotype" w:cs="Calibri"/>
                <w:snapToGrid/>
                <w:sz w:val="18"/>
                <w:szCs w:val="18"/>
              </w:rPr>
            </w:pPr>
            <w:r w:rsidRPr="00057F3B">
              <w:rPr>
                <w:rFonts w:ascii="Palatino Linotype" w:hAnsi="Palatino Linotype" w:cs="Calibri"/>
                <w:snapToGrid/>
                <w:sz w:val="18"/>
                <w:szCs w:val="18"/>
              </w:rPr>
              <w:t>frames to (from)</w:t>
            </w:r>
          </w:p>
        </w:tc>
        <w:tc>
          <w:tcPr>
            <w:tcW w:w="1075" w:type="dxa"/>
            <w:tcBorders>
              <w:right w:val="nil"/>
            </w:tcBorders>
            <w:vAlign w:val="center"/>
          </w:tcPr>
          <w:p w:rsidR="00DB182C" w:rsidRPr="00057F3B" w:rsidRDefault="00DB182C" w:rsidP="00DB182C">
            <w:pPr>
              <w:tabs>
                <w:tab w:val="left" w:pos="1800"/>
              </w:tabs>
              <w:autoSpaceDE w:val="0"/>
              <w:autoSpaceDN w:val="0"/>
              <w:adjustRightInd w:val="0"/>
              <w:ind w:right="18"/>
              <w:jc w:val="center"/>
              <w:rPr>
                <w:rFonts w:ascii="Palatino Linotype" w:hAnsi="Palatino Linotype" w:cs="Calibri"/>
                <w:snapToGrid/>
                <w:sz w:val="18"/>
                <w:szCs w:val="18"/>
              </w:rPr>
            </w:pPr>
            <w:r w:rsidRPr="00057F3B">
              <w:rPr>
                <w:rFonts w:ascii="Palatino Linotype" w:hAnsi="Palatino Linotype" w:cs="Calibri"/>
                <w:snapToGrid/>
                <w:sz w:val="18"/>
                <w:szCs w:val="18"/>
              </w:rPr>
              <w:t>Lateral</w:t>
            </w:r>
          </w:p>
        </w:tc>
        <w:tc>
          <w:tcPr>
            <w:tcW w:w="1077" w:type="dxa"/>
            <w:tcBorders>
              <w:left w:val="nil"/>
            </w:tcBorders>
            <w:vAlign w:val="center"/>
          </w:tcPr>
          <w:p w:rsidR="00DB182C" w:rsidRPr="00057F3B" w:rsidRDefault="00DB182C" w:rsidP="00DB182C">
            <w:pPr>
              <w:tabs>
                <w:tab w:val="left" w:pos="1800"/>
              </w:tabs>
              <w:autoSpaceDE w:val="0"/>
              <w:autoSpaceDN w:val="0"/>
              <w:adjustRightInd w:val="0"/>
              <w:ind w:right="18"/>
              <w:jc w:val="center"/>
              <w:rPr>
                <w:rFonts w:ascii="Palatino Linotype" w:hAnsi="Palatino Linotype" w:cs="Calibri"/>
                <w:snapToGrid/>
                <w:sz w:val="18"/>
                <w:szCs w:val="18"/>
              </w:rPr>
            </w:pPr>
            <w:r w:rsidRPr="00057F3B">
              <w:rPr>
                <w:rFonts w:ascii="Palatino Linotype" w:hAnsi="Palatino Linotype" w:cs="Calibri"/>
                <w:snapToGrid/>
                <w:sz w:val="18"/>
                <w:szCs w:val="18"/>
              </w:rPr>
              <w:t>Position</w:t>
            </w:r>
          </w:p>
        </w:tc>
        <w:tc>
          <w:tcPr>
            <w:tcW w:w="2017" w:type="dxa"/>
            <w:vMerge/>
          </w:tcPr>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tc>
      </w:tr>
      <w:tr w:rsidR="00DB182C" w:rsidRPr="00057F3B" w:rsidTr="00DB182C">
        <w:trPr>
          <w:trHeight w:val="484"/>
        </w:trPr>
        <w:tc>
          <w:tcPr>
            <w:tcW w:w="2152" w:type="dxa"/>
            <w:tcBorders>
              <w:bottom w:val="single" w:sz="4" w:space="0" w:color="auto"/>
            </w:tcBorders>
          </w:tcPr>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tc>
        <w:tc>
          <w:tcPr>
            <w:tcW w:w="2152" w:type="dxa"/>
            <w:tcBorders>
              <w:bottom w:val="single" w:sz="4" w:space="0" w:color="auto"/>
            </w:tcBorders>
          </w:tcPr>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tc>
        <w:tc>
          <w:tcPr>
            <w:tcW w:w="2152" w:type="dxa"/>
            <w:gridSpan w:val="2"/>
            <w:tcBorders>
              <w:bottom w:val="single" w:sz="4" w:space="0" w:color="auto"/>
            </w:tcBorders>
          </w:tcPr>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tc>
        <w:tc>
          <w:tcPr>
            <w:tcW w:w="2017" w:type="dxa"/>
            <w:tcBorders>
              <w:bottom w:val="single" w:sz="4" w:space="0" w:color="auto"/>
            </w:tcBorders>
          </w:tcPr>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tc>
      </w:tr>
      <w:tr w:rsidR="00DB182C" w:rsidRPr="00057F3B" w:rsidTr="00DB182C">
        <w:trPr>
          <w:trHeight w:val="150"/>
        </w:trPr>
        <w:tc>
          <w:tcPr>
            <w:tcW w:w="2152" w:type="dxa"/>
            <w:vMerge w:val="restart"/>
            <w:tcBorders>
              <w:top w:val="single" w:sz="4" w:space="0" w:color="auto"/>
              <w:left w:val="nil"/>
              <w:right w:val="nil"/>
            </w:tcBorders>
          </w:tcPr>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tc>
        <w:tc>
          <w:tcPr>
            <w:tcW w:w="2152" w:type="dxa"/>
            <w:vMerge w:val="restart"/>
            <w:tcBorders>
              <w:top w:val="single" w:sz="4" w:space="0" w:color="auto"/>
              <w:left w:val="nil"/>
              <w:right w:val="nil"/>
            </w:tcBorders>
          </w:tcPr>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tc>
        <w:tc>
          <w:tcPr>
            <w:tcW w:w="2152" w:type="dxa"/>
            <w:gridSpan w:val="2"/>
            <w:vMerge w:val="restart"/>
            <w:tcBorders>
              <w:top w:val="single" w:sz="4" w:space="0" w:color="auto"/>
              <w:left w:val="nil"/>
              <w:right w:val="single" w:sz="4" w:space="0" w:color="auto"/>
            </w:tcBorders>
          </w:tcPr>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tc>
        <w:tc>
          <w:tcPr>
            <w:tcW w:w="2017" w:type="dxa"/>
            <w:tcBorders>
              <w:left w:val="single" w:sz="4" w:space="0" w:color="auto"/>
              <w:bottom w:val="nil"/>
            </w:tcBorders>
            <w:vAlign w:val="center"/>
          </w:tcPr>
          <w:p w:rsidR="00DB182C" w:rsidRPr="00057F3B" w:rsidRDefault="00DB182C" w:rsidP="00DB182C">
            <w:pPr>
              <w:tabs>
                <w:tab w:val="left" w:pos="1800"/>
              </w:tabs>
              <w:autoSpaceDE w:val="0"/>
              <w:autoSpaceDN w:val="0"/>
              <w:adjustRightInd w:val="0"/>
              <w:ind w:right="18"/>
              <w:jc w:val="center"/>
              <w:rPr>
                <w:rFonts w:ascii="Palatino Linotype" w:hAnsi="Palatino Linotype" w:cs="Calibri"/>
                <w:snapToGrid/>
                <w:sz w:val="18"/>
                <w:szCs w:val="18"/>
              </w:rPr>
            </w:pPr>
            <w:r w:rsidRPr="00057F3B">
              <w:rPr>
                <w:rFonts w:ascii="Palatino Linotype" w:hAnsi="Palatino Linotype" w:cs="Calibri"/>
                <w:snapToGrid/>
                <w:sz w:val="18"/>
                <w:szCs w:val="18"/>
              </w:rPr>
              <w:t>Total volume</w:t>
            </w:r>
          </w:p>
        </w:tc>
      </w:tr>
      <w:tr w:rsidR="00DB182C" w:rsidRPr="00057F3B" w:rsidTr="00DB182C">
        <w:trPr>
          <w:trHeight w:val="285"/>
        </w:trPr>
        <w:tc>
          <w:tcPr>
            <w:tcW w:w="2152" w:type="dxa"/>
            <w:vMerge/>
            <w:tcBorders>
              <w:left w:val="nil"/>
              <w:bottom w:val="nil"/>
              <w:right w:val="nil"/>
            </w:tcBorders>
          </w:tcPr>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tc>
        <w:tc>
          <w:tcPr>
            <w:tcW w:w="2152" w:type="dxa"/>
            <w:vMerge/>
            <w:tcBorders>
              <w:left w:val="nil"/>
              <w:bottom w:val="nil"/>
              <w:right w:val="nil"/>
            </w:tcBorders>
          </w:tcPr>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tc>
        <w:tc>
          <w:tcPr>
            <w:tcW w:w="2152" w:type="dxa"/>
            <w:gridSpan w:val="2"/>
            <w:vMerge/>
            <w:tcBorders>
              <w:left w:val="nil"/>
              <w:bottom w:val="nil"/>
              <w:right w:val="single" w:sz="4" w:space="0" w:color="auto"/>
            </w:tcBorders>
          </w:tcPr>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tc>
        <w:tc>
          <w:tcPr>
            <w:tcW w:w="2017" w:type="dxa"/>
            <w:tcBorders>
              <w:top w:val="nil"/>
              <w:left w:val="single" w:sz="4" w:space="0" w:color="auto"/>
            </w:tcBorders>
            <w:vAlign w:val="bottom"/>
          </w:tcPr>
          <w:p w:rsidR="00DB182C" w:rsidRPr="00057F3B" w:rsidRDefault="00DB182C" w:rsidP="00DB182C">
            <w:pPr>
              <w:tabs>
                <w:tab w:val="left" w:pos="1800"/>
              </w:tabs>
              <w:autoSpaceDE w:val="0"/>
              <w:autoSpaceDN w:val="0"/>
              <w:adjustRightInd w:val="0"/>
              <w:ind w:right="18"/>
              <w:jc w:val="right"/>
              <w:rPr>
                <w:rFonts w:ascii="Palatino Linotype" w:hAnsi="Palatino Linotype" w:cs="Calibri"/>
                <w:snapToGrid/>
                <w:sz w:val="18"/>
                <w:szCs w:val="18"/>
                <w:vertAlign w:val="superscript"/>
              </w:rPr>
            </w:pPr>
            <w:r w:rsidRPr="00057F3B">
              <w:rPr>
                <w:rFonts w:ascii="Palatino Linotype" w:hAnsi="Palatino Linotype" w:cs="Calibri"/>
                <w:snapToGrid/>
                <w:sz w:val="18"/>
                <w:szCs w:val="18"/>
              </w:rPr>
              <w:t>m</w:t>
            </w:r>
            <w:r w:rsidRPr="00057F3B">
              <w:rPr>
                <w:rFonts w:ascii="Palatino Linotype" w:hAnsi="Palatino Linotype" w:cs="Calibri"/>
                <w:snapToGrid/>
                <w:sz w:val="18"/>
                <w:szCs w:val="18"/>
                <w:vertAlign w:val="superscript"/>
              </w:rPr>
              <w:t>3</w:t>
            </w:r>
          </w:p>
        </w:tc>
      </w:tr>
    </w:tbl>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p w:rsidR="00DB182C" w:rsidRPr="00057F3B" w:rsidRDefault="00DB182C" w:rsidP="00DB182C">
      <w:pPr>
        <w:numPr>
          <w:ilvl w:val="1"/>
          <w:numId w:val="19"/>
        </w:numPr>
        <w:tabs>
          <w:tab w:val="left" w:pos="1800"/>
        </w:tabs>
        <w:autoSpaceDE w:val="0"/>
        <w:autoSpaceDN w:val="0"/>
        <w:adjustRightInd w:val="0"/>
        <w:ind w:left="720" w:right="18" w:hanging="360"/>
        <w:jc w:val="both"/>
        <w:rPr>
          <w:rFonts w:ascii="Palatino Linotype" w:hAnsi="Palatino Linotype" w:cs="Calibri"/>
          <w:snapToGrid/>
          <w:sz w:val="18"/>
          <w:szCs w:val="18"/>
        </w:rPr>
      </w:pPr>
      <w:r w:rsidRPr="00057F3B">
        <w:rPr>
          <w:rFonts w:ascii="Palatino Linotype" w:hAnsi="Palatino Linotype" w:cs="Calibri"/>
          <w:snapToGrid/>
          <w:sz w:val="18"/>
          <w:szCs w:val="18"/>
        </w:rPr>
        <w:t>Means for disposal of residues in addition of sludge tanks:</w:t>
      </w:r>
    </w:p>
    <w:p w:rsidR="00DB182C" w:rsidRPr="00057F3B" w:rsidRDefault="00DB182C" w:rsidP="00DB182C">
      <w:pPr>
        <w:numPr>
          <w:ilvl w:val="2"/>
          <w:numId w:val="19"/>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Incinerator for oil residues,</w:t>
      </w:r>
    </w:p>
    <w:p w:rsidR="00DB182C" w:rsidRPr="00057F3B" w:rsidRDefault="00DB182C" w:rsidP="00DB182C">
      <w:pPr>
        <w:tabs>
          <w:tab w:val="left" w:pos="1800"/>
        </w:tabs>
        <w:autoSpaceDE w:val="0"/>
        <w:autoSpaceDN w:val="0"/>
        <w:adjustRightInd w:val="0"/>
        <w:ind w:left="1440" w:right="18"/>
        <w:jc w:val="both"/>
        <w:rPr>
          <w:rFonts w:ascii="Palatino Linotype" w:hAnsi="Palatino Linotype" w:cs="Calibri"/>
          <w:snapToGrid/>
          <w:sz w:val="18"/>
          <w:szCs w:val="18"/>
        </w:rPr>
      </w:pPr>
      <w:r w:rsidRPr="00057F3B">
        <w:rPr>
          <w:rFonts w:ascii="Palatino Linotype" w:hAnsi="Palatino Linotype" w:cs="Calibri"/>
          <w:snapToGrid/>
          <w:sz w:val="18"/>
          <w:szCs w:val="18"/>
        </w:rPr>
        <w:t>capacity……………………..l/h</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19"/>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Auxiliary boiler suitable for burning oil residues</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19"/>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Tank for mixing oil residues with fuel oil,</w:t>
      </w:r>
    </w:p>
    <w:p w:rsidR="00DB182C" w:rsidRPr="00057F3B" w:rsidRDefault="00DB182C" w:rsidP="00DB182C">
      <w:pPr>
        <w:tabs>
          <w:tab w:val="left" w:pos="1800"/>
        </w:tabs>
        <w:autoSpaceDE w:val="0"/>
        <w:autoSpaceDN w:val="0"/>
        <w:adjustRightInd w:val="0"/>
        <w:ind w:left="1440" w:right="18"/>
        <w:jc w:val="both"/>
        <w:rPr>
          <w:rFonts w:ascii="Palatino Linotype" w:hAnsi="Palatino Linotype" w:cs="Calibri"/>
          <w:snapToGrid/>
          <w:sz w:val="18"/>
          <w:szCs w:val="18"/>
        </w:rPr>
      </w:pPr>
      <w:r w:rsidRPr="00057F3B">
        <w:rPr>
          <w:rFonts w:ascii="Palatino Linotype" w:hAnsi="Palatino Linotype" w:cs="Calibri"/>
          <w:snapToGrid/>
          <w:sz w:val="18"/>
          <w:szCs w:val="18"/>
        </w:rPr>
        <w:t>capacity……………………..m3</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19"/>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Other acceptable means:</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800"/>
        </w:tabs>
        <w:autoSpaceDE w:val="0"/>
        <w:autoSpaceDN w:val="0"/>
        <w:adjustRightInd w:val="0"/>
        <w:ind w:left="1224" w:right="18"/>
        <w:jc w:val="both"/>
        <w:rPr>
          <w:rFonts w:ascii="Palatino Linotype" w:hAnsi="Palatino Linotype" w:cs="Calibri"/>
          <w:snapToGrid/>
          <w:sz w:val="18"/>
          <w:szCs w:val="18"/>
        </w:rPr>
      </w:pPr>
    </w:p>
    <w:p w:rsidR="00DB182C" w:rsidRPr="00057F3B" w:rsidRDefault="00DB182C" w:rsidP="00DB182C">
      <w:pPr>
        <w:numPr>
          <w:ilvl w:val="0"/>
          <w:numId w:val="19"/>
        </w:numPr>
        <w:tabs>
          <w:tab w:val="left" w:pos="1800"/>
        </w:tabs>
        <w:autoSpaceDE w:val="0"/>
        <w:autoSpaceDN w:val="0"/>
        <w:adjustRightInd w:val="0"/>
        <w:ind w:right="18"/>
        <w:jc w:val="both"/>
        <w:rPr>
          <w:rFonts w:ascii="Palatino Linotype" w:hAnsi="Palatino Linotype" w:cs="Calibri"/>
          <w:snapToGrid/>
          <w:sz w:val="18"/>
          <w:szCs w:val="18"/>
        </w:rPr>
      </w:pPr>
      <w:r w:rsidRPr="00057F3B">
        <w:rPr>
          <w:rFonts w:ascii="Palatino Linotype" w:hAnsi="Palatino Linotype" w:cs="Calibri"/>
          <w:snapToGrid/>
          <w:sz w:val="18"/>
          <w:szCs w:val="18"/>
        </w:rPr>
        <w:t>STANDARD DISCHARGE CONNECTION (regulation 19)</w:t>
      </w:r>
    </w:p>
    <w:p w:rsidR="00DB182C" w:rsidRDefault="00DB182C" w:rsidP="00DB182C">
      <w:pPr>
        <w:numPr>
          <w:ilvl w:val="1"/>
          <w:numId w:val="19"/>
        </w:numPr>
        <w:tabs>
          <w:tab w:val="left" w:pos="1800"/>
        </w:tabs>
        <w:autoSpaceDE w:val="0"/>
        <w:autoSpaceDN w:val="0"/>
        <w:adjustRightInd w:val="0"/>
        <w:ind w:left="720" w:right="18" w:hanging="360"/>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The ship is provided with a pipeline for the discharge of residues form machinery bilges </w:t>
      </w:r>
    </w:p>
    <w:p w:rsidR="00DB182C" w:rsidRDefault="00DB182C" w:rsidP="00DB182C">
      <w:pPr>
        <w:tabs>
          <w:tab w:val="left" w:pos="1800"/>
        </w:tabs>
        <w:autoSpaceDE w:val="0"/>
        <w:autoSpaceDN w:val="0"/>
        <w:adjustRightInd w:val="0"/>
        <w:ind w:left="720" w:right="18"/>
        <w:jc w:val="both"/>
        <w:rPr>
          <w:rFonts w:ascii="Palatino Linotype" w:hAnsi="Palatino Linotype" w:cs="Calibri"/>
          <w:snapToGrid/>
          <w:sz w:val="18"/>
          <w:szCs w:val="18"/>
        </w:rPr>
      </w:pPr>
      <w:r w:rsidRPr="00057F3B">
        <w:rPr>
          <w:rFonts w:ascii="Palatino Linotype" w:hAnsi="Palatino Linotype" w:cs="Calibri"/>
          <w:snapToGrid/>
          <w:sz w:val="18"/>
          <w:szCs w:val="18"/>
        </w:rPr>
        <w:t>to reception facilities, fitted</w:t>
      </w:r>
      <w:r>
        <w:rPr>
          <w:rFonts w:ascii="Palatino Linotype" w:hAnsi="Palatino Linotype" w:cs="Calibri"/>
          <w:snapToGrid/>
          <w:sz w:val="18"/>
          <w:szCs w:val="18"/>
        </w:rPr>
        <w:t xml:space="preserve"> </w:t>
      </w:r>
      <w:r w:rsidRPr="00057F3B">
        <w:rPr>
          <w:rFonts w:ascii="Palatino Linotype" w:hAnsi="Palatino Linotype" w:cs="Calibri"/>
          <w:snapToGrid/>
          <w:sz w:val="18"/>
          <w:szCs w:val="18"/>
        </w:rPr>
        <w:t xml:space="preserve">with a standard discharge connection in compliance with </w:t>
      </w:r>
    </w:p>
    <w:p w:rsidR="00DB182C" w:rsidRPr="00057F3B" w:rsidRDefault="00DB182C" w:rsidP="00DB182C">
      <w:pPr>
        <w:tabs>
          <w:tab w:val="left" w:pos="1800"/>
        </w:tabs>
        <w:autoSpaceDE w:val="0"/>
        <w:autoSpaceDN w:val="0"/>
        <w:adjustRightInd w:val="0"/>
        <w:ind w:left="720" w:right="18"/>
        <w:jc w:val="both"/>
        <w:rPr>
          <w:rFonts w:ascii="Palatino Linotype" w:hAnsi="Palatino Linotype" w:cs="Calibri"/>
          <w:snapToGrid/>
          <w:sz w:val="18"/>
          <w:szCs w:val="18"/>
        </w:rPr>
      </w:pPr>
      <w:r w:rsidRPr="00057F3B">
        <w:rPr>
          <w:rFonts w:ascii="Palatino Linotype" w:hAnsi="Palatino Linotype" w:cs="Calibri"/>
          <w:snapToGrid/>
          <w:sz w:val="18"/>
          <w:szCs w:val="18"/>
        </w:rPr>
        <w:t>regulation 19</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800"/>
        </w:tabs>
        <w:autoSpaceDE w:val="0"/>
        <w:autoSpaceDN w:val="0"/>
        <w:adjustRightInd w:val="0"/>
        <w:ind w:left="720" w:right="18"/>
        <w:jc w:val="both"/>
        <w:rPr>
          <w:rFonts w:ascii="Palatino Linotype" w:hAnsi="Palatino Linotype" w:cs="Calibri"/>
          <w:snapToGrid/>
          <w:sz w:val="18"/>
          <w:szCs w:val="18"/>
        </w:rPr>
      </w:pPr>
    </w:p>
    <w:p w:rsidR="00DB182C" w:rsidRPr="00057F3B" w:rsidRDefault="00DB182C" w:rsidP="00DB182C">
      <w:pPr>
        <w:numPr>
          <w:ilvl w:val="0"/>
          <w:numId w:val="19"/>
        </w:numPr>
        <w:tabs>
          <w:tab w:val="left" w:pos="1800"/>
        </w:tabs>
        <w:autoSpaceDE w:val="0"/>
        <w:autoSpaceDN w:val="0"/>
        <w:adjustRightInd w:val="0"/>
        <w:ind w:right="18"/>
        <w:jc w:val="both"/>
        <w:rPr>
          <w:rFonts w:ascii="Palatino Linotype" w:hAnsi="Palatino Linotype" w:cs="Calibri"/>
          <w:snapToGrid/>
          <w:sz w:val="18"/>
          <w:szCs w:val="18"/>
        </w:rPr>
      </w:pPr>
      <w:r w:rsidRPr="00057F3B">
        <w:rPr>
          <w:rFonts w:ascii="Palatino Linotype" w:hAnsi="Palatino Linotype" w:cs="Calibri"/>
          <w:snapToGrid/>
          <w:sz w:val="18"/>
          <w:szCs w:val="18"/>
        </w:rPr>
        <w:t>CONSTRUCTION (regulation 13, 24 and 25)</w:t>
      </w:r>
    </w:p>
    <w:p w:rsidR="00DB182C" w:rsidRPr="00057F3B" w:rsidRDefault="00DB182C" w:rsidP="00DB182C">
      <w:pPr>
        <w:numPr>
          <w:ilvl w:val="1"/>
          <w:numId w:val="19"/>
        </w:numPr>
        <w:tabs>
          <w:tab w:val="left" w:pos="1800"/>
        </w:tabs>
        <w:autoSpaceDE w:val="0"/>
        <w:autoSpaceDN w:val="0"/>
        <w:adjustRightInd w:val="0"/>
        <w:ind w:left="720" w:right="18" w:hanging="360"/>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In accordance with the requirements of regulation 13, the ship is </w:t>
      </w:r>
    </w:p>
    <w:p w:rsidR="00DB182C" w:rsidRPr="00057F3B" w:rsidRDefault="00DB182C" w:rsidP="00DB182C">
      <w:pPr>
        <w:numPr>
          <w:ilvl w:val="2"/>
          <w:numId w:val="19"/>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Required to be provided with SBT, PL and COW</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19"/>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Required to be provided with SBT and PL</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19"/>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Required to be provided with SBT</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19"/>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lastRenderedPageBreak/>
        <w:t>Required to be provided with SBT or COW</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36"/>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Required to be provided with SBT or CBT</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37"/>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Not required to comply with the requirements of regulation 13</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1"/>
          <w:numId w:val="37"/>
        </w:numPr>
        <w:tabs>
          <w:tab w:val="left" w:pos="1800"/>
        </w:tabs>
        <w:autoSpaceDE w:val="0"/>
        <w:autoSpaceDN w:val="0"/>
        <w:adjustRightInd w:val="0"/>
        <w:ind w:left="720" w:right="18" w:hanging="360"/>
        <w:jc w:val="both"/>
        <w:rPr>
          <w:rFonts w:ascii="Palatino Linotype" w:hAnsi="Palatino Linotype" w:cs="Calibri"/>
          <w:snapToGrid/>
          <w:sz w:val="18"/>
          <w:szCs w:val="18"/>
        </w:rPr>
      </w:pPr>
      <w:r w:rsidRPr="00057F3B">
        <w:rPr>
          <w:rFonts w:ascii="Palatino Linotype" w:hAnsi="Palatino Linotype" w:cs="Calibri"/>
          <w:snapToGrid/>
          <w:sz w:val="18"/>
          <w:szCs w:val="18"/>
        </w:rPr>
        <w:t>Segregated ballast tanks (SBT)</w:t>
      </w:r>
    </w:p>
    <w:p w:rsidR="00DB182C" w:rsidRPr="00057F3B" w:rsidRDefault="00DB182C" w:rsidP="00DB182C">
      <w:pPr>
        <w:numPr>
          <w:ilvl w:val="2"/>
          <w:numId w:val="38"/>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The ship is provided with SBT in compliance with regulation 13</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Default="00DB182C" w:rsidP="00DB182C">
      <w:pPr>
        <w:numPr>
          <w:ilvl w:val="2"/>
          <w:numId w:val="38"/>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The ship is provided with SBT, in compliance with regulation 13, which are arranged </w:t>
      </w:r>
    </w:p>
    <w:p w:rsidR="00DB182C" w:rsidRPr="00057F3B" w:rsidRDefault="00DB182C" w:rsidP="00DB182C">
      <w:pPr>
        <w:tabs>
          <w:tab w:val="left" w:pos="1800"/>
        </w:tabs>
        <w:autoSpaceDE w:val="0"/>
        <w:autoSpaceDN w:val="0"/>
        <w:adjustRightInd w:val="0"/>
        <w:ind w:left="1440" w:right="18"/>
        <w:jc w:val="both"/>
        <w:rPr>
          <w:rFonts w:ascii="Palatino Linotype" w:hAnsi="Palatino Linotype" w:cs="Calibri"/>
          <w:snapToGrid/>
          <w:sz w:val="18"/>
          <w:szCs w:val="18"/>
        </w:rPr>
      </w:pPr>
      <w:r w:rsidRPr="00057F3B">
        <w:rPr>
          <w:rFonts w:ascii="Palatino Linotype" w:hAnsi="Palatino Linotype" w:cs="Calibri"/>
          <w:snapToGrid/>
          <w:sz w:val="18"/>
          <w:szCs w:val="18"/>
        </w:rPr>
        <w:t>In</w:t>
      </w:r>
      <w:r>
        <w:rPr>
          <w:rFonts w:ascii="Palatino Linotype" w:hAnsi="Palatino Linotype" w:cs="Calibri"/>
          <w:snapToGrid/>
          <w:sz w:val="18"/>
          <w:szCs w:val="18"/>
        </w:rPr>
        <w:t xml:space="preserve"> </w:t>
      </w:r>
      <w:r w:rsidRPr="00057F3B">
        <w:rPr>
          <w:rFonts w:ascii="Palatino Linotype" w:hAnsi="Palatino Linotype" w:cs="Calibri"/>
          <w:snapToGrid/>
          <w:sz w:val="18"/>
          <w:szCs w:val="18"/>
        </w:rPr>
        <w:t>protective location (PL) in compliance with regulation 13E</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38"/>
        </w:numPr>
        <w:tabs>
          <w:tab w:val="left" w:pos="1800"/>
        </w:tabs>
        <w:autoSpaceDE w:val="0"/>
        <w:autoSpaceDN w:val="0"/>
        <w:adjustRightInd w:val="0"/>
        <w:ind w:left="1440" w:right="18" w:hanging="720"/>
        <w:jc w:val="both"/>
        <w:rPr>
          <w:rFonts w:ascii="Palatino Linotype" w:hAnsi="Palatino Linotype" w:cs="Calibri"/>
          <w:snapToGrid/>
          <w:sz w:val="18"/>
          <w:szCs w:val="18"/>
        </w:rPr>
      </w:pPr>
      <w:proofErr w:type="spellStart"/>
      <w:r w:rsidRPr="00057F3B">
        <w:rPr>
          <w:rFonts w:ascii="Palatino Linotype" w:hAnsi="Palatino Linotype" w:cs="Calibri"/>
          <w:snapToGrid/>
          <w:sz w:val="18"/>
          <w:szCs w:val="18"/>
        </w:rPr>
        <w:t>SBTare</w:t>
      </w:r>
      <w:proofErr w:type="spellEnd"/>
      <w:r w:rsidRPr="00057F3B">
        <w:rPr>
          <w:rFonts w:ascii="Palatino Linotype" w:hAnsi="Palatino Linotype" w:cs="Calibri"/>
          <w:snapToGrid/>
          <w:sz w:val="18"/>
          <w:szCs w:val="18"/>
        </w:rPr>
        <w:t xml:space="preserve"> distributed as follows:</w:t>
      </w:r>
    </w:p>
    <w:p w:rsidR="00DB182C" w:rsidRPr="00057F3B" w:rsidRDefault="00DB182C" w:rsidP="00DB182C">
      <w:pPr>
        <w:tabs>
          <w:tab w:val="left" w:pos="1800"/>
        </w:tabs>
        <w:autoSpaceDE w:val="0"/>
        <w:autoSpaceDN w:val="0"/>
        <w:adjustRightInd w:val="0"/>
        <w:ind w:left="1440" w:right="18"/>
        <w:jc w:val="both"/>
        <w:rPr>
          <w:rFonts w:ascii="Palatino Linotype" w:hAnsi="Palatino Linotype" w:cs="Calibri"/>
          <w:snapToGrid/>
          <w:sz w:val="18"/>
          <w:szCs w:val="18"/>
        </w:rPr>
      </w:pPr>
    </w:p>
    <w:tbl>
      <w:tblPr>
        <w:tblStyle w:val="TableGrid5"/>
        <w:tblW w:w="8190" w:type="dxa"/>
        <w:tblInd w:w="715" w:type="dxa"/>
        <w:tblLook w:val="04A0" w:firstRow="1" w:lastRow="0" w:firstColumn="1" w:lastColumn="0" w:noHBand="0" w:noVBand="1"/>
      </w:tblPr>
      <w:tblGrid>
        <w:gridCol w:w="2865"/>
        <w:gridCol w:w="1033"/>
        <w:gridCol w:w="3032"/>
        <w:gridCol w:w="1260"/>
      </w:tblGrid>
      <w:tr w:rsidR="00DB182C" w:rsidRPr="00057F3B" w:rsidTr="00DB182C">
        <w:trPr>
          <w:trHeight w:val="371"/>
        </w:trPr>
        <w:tc>
          <w:tcPr>
            <w:tcW w:w="2865" w:type="dxa"/>
            <w:vAlign w:val="bottom"/>
          </w:tcPr>
          <w:p w:rsidR="00DB182C" w:rsidRPr="00057F3B" w:rsidRDefault="00DB182C" w:rsidP="00DB182C">
            <w:pPr>
              <w:tabs>
                <w:tab w:val="left" w:pos="1800"/>
              </w:tabs>
              <w:autoSpaceDE w:val="0"/>
              <w:autoSpaceDN w:val="0"/>
              <w:adjustRightInd w:val="0"/>
              <w:ind w:right="18"/>
              <w:jc w:val="center"/>
              <w:rPr>
                <w:rFonts w:ascii="Palatino Linotype" w:hAnsi="Palatino Linotype" w:cs="Calibri"/>
                <w:snapToGrid/>
                <w:sz w:val="18"/>
                <w:szCs w:val="18"/>
              </w:rPr>
            </w:pPr>
            <w:r w:rsidRPr="00057F3B">
              <w:rPr>
                <w:rFonts w:ascii="Palatino Linotype" w:hAnsi="Palatino Linotype" w:cs="Calibri"/>
                <w:snapToGrid/>
                <w:sz w:val="18"/>
                <w:szCs w:val="18"/>
              </w:rPr>
              <w:t>Tank</w:t>
            </w:r>
          </w:p>
        </w:tc>
        <w:tc>
          <w:tcPr>
            <w:tcW w:w="1033" w:type="dxa"/>
            <w:vAlign w:val="bottom"/>
          </w:tcPr>
          <w:p w:rsidR="00DB182C" w:rsidRPr="00057F3B" w:rsidRDefault="00DB182C" w:rsidP="00DB182C">
            <w:pPr>
              <w:tabs>
                <w:tab w:val="left" w:pos="1800"/>
              </w:tabs>
              <w:autoSpaceDE w:val="0"/>
              <w:autoSpaceDN w:val="0"/>
              <w:adjustRightInd w:val="0"/>
              <w:ind w:right="18"/>
              <w:jc w:val="center"/>
              <w:rPr>
                <w:rFonts w:ascii="Palatino Linotype" w:hAnsi="Palatino Linotype" w:cs="Calibri"/>
                <w:snapToGrid/>
                <w:sz w:val="18"/>
                <w:szCs w:val="18"/>
              </w:rPr>
            </w:pPr>
            <w:r w:rsidRPr="00057F3B">
              <w:rPr>
                <w:rFonts w:ascii="Palatino Linotype" w:hAnsi="Palatino Linotype" w:cs="Calibri"/>
                <w:snapToGrid/>
                <w:sz w:val="18"/>
                <w:szCs w:val="18"/>
              </w:rPr>
              <w:t>Vol. (m</w:t>
            </w:r>
            <w:r w:rsidRPr="00057F3B">
              <w:rPr>
                <w:rFonts w:ascii="Palatino Linotype" w:hAnsi="Palatino Linotype" w:cs="Calibri"/>
                <w:snapToGrid/>
                <w:sz w:val="18"/>
                <w:szCs w:val="18"/>
                <w:vertAlign w:val="superscript"/>
              </w:rPr>
              <w:t>3</w:t>
            </w:r>
            <w:r w:rsidRPr="00057F3B">
              <w:rPr>
                <w:rFonts w:ascii="Palatino Linotype" w:hAnsi="Palatino Linotype" w:cs="Calibri"/>
                <w:snapToGrid/>
                <w:sz w:val="18"/>
                <w:szCs w:val="18"/>
              </w:rPr>
              <w:t>)</w:t>
            </w:r>
          </w:p>
        </w:tc>
        <w:tc>
          <w:tcPr>
            <w:tcW w:w="3032" w:type="dxa"/>
            <w:vAlign w:val="bottom"/>
          </w:tcPr>
          <w:p w:rsidR="00DB182C" w:rsidRPr="00057F3B" w:rsidRDefault="00DB182C" w:rsidP="00DB182C">
            <w:pPr>
              <w:tabs>
                <w:tab w:val="left" w:pos="1800"/>
              </w:tabs>
              <w:autoSpaceDE w:val="0"/>
              <w:autoSpaceDN w:val="0"/>
              <w:adjustRightInd w:val="0"/>
              <w:ind w:right="18"/>
              <w:rPr>
                <w:rFonts w:ascii="Palatino Linotype" w:hAnsi="Palatino Linotype" w:cs="Calibri"/>
                <w:snapToGrid/>
                <w:sz w:val="18"/>
                <w:szCs w:val="18"/>
              </w:rPr>
            </w:pPr>
            <w:r w:rsidRPr="00057F3B">
              <w:rPr>
                <w:rFonts w:ascii="Palatino Linotype" w:hAnsi="Palatino Linotype" w:cs="Calibri"/>
                <w:snapToGrid/>
                <w:sz w:val="18"/>
                <w:szCs w:val="18"/>
              </w:rPr>
              <w:t>Tank</w:t>
            </w:r>
          </w:p>
        </w:tc>
        <w:tc>
          <w:tcPr>
            <w:tcW w:w="1260" w:type="dxa"/>
            <w:vAlign w:val="bottom"/>
          </w:tcPr>
          <w:p w:rsidR="00DB182C" w:rsidRPr="00057F3B" w:rsidRDefault="00DB182C" w:rsidP="00DB182C">
            <w:pPr>
              <w:tabs>
                <w:tab w:val="left" w:pos="1800"/>
              </w:tabs>
              <w:autoSpaceDE w:val="0"/>
              <w:autoSpaceDN w:val="0"/>
              <w:adjustRightInd w:val="0"/>
              <w:ind w:right="18"/>
              <w:jc w:val="center"/>
              <w:rPr>
                <w:rFonts w:ascii="Palatino Linotype" w:hAnsi="Palatino Linotype" w:cs="Calibri"/>
                <w:snapToGrid/>
                <w:sz w:val="18"/>
                <w:szCs w:val="18"/>
                <w:vertAlign w:val="superscript"/>
              </w:rPr>
            </w:pPr>
            <w:r w:rsidRPr="00057F3B">
              <w:rPr>
                <w:rFonts w:ascii="Palatino Linotype" w:hAnsi="Palatino Linotype" w:cs="Calibri"/>
                <w:snapToGrid/>
                <w:sz w:val="18"/>
                <w:szCs w:val="18"/>
              </w:rPr>
              <w:t>Vol. m</w:t>
            </w:r>
            <w:r w:rsidRPr="00057F3B">
              <w:rPr>
                <w:rFonts w:ascii="Palatino Linotype" w:hAnsi="Palatino Linotype" w:cs="Calibri"/>
                <w:snapToGrid/>
                <w:sz w:val="18"/>
                <w:szCs w:val="18"/>
                <w:vertAlign w:val="superscript"/>
              </w:rPr>
              <w:t>3</w:t>
            </w:r>
          </w:p>
        </w:tc>
      </w:tr>
      <w:tr w:rsidR="00DB182C" w:rsidRPr="00057F3B" w:rsidTr="00DB182C">
        <w:trPr>
          <w:trHeight w:val="605"/>
        </w:trPr>
        <w:tc>
          <w:tcPr>
            <w:tcW w:w="2865" w:type="dxa"/>
            <w:vMerge w:val="restart"/>
          </w:tcPr>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tc>
        <w:tc>
          <w:tcPr>
            <w:tcW w:w="1033" w:type="dxa"/>
            <w:vMerge w:val="restart"/>
          </w:tcPr>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tc>
        <w:tc>
          <w:tcPr>
            <w:tcW w:w="3032" w:type="dxa"/>
          </w:tcPr>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tc>
        <w:tc>
          <w:tcPr>
            <w:tcW w:w="1260" w:type="dxa"/>
          </w:tcPr>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tc>
      </w:tr>
      <w:tr w:rsidR="00DB182C" w:rsidRPr="00057F3B" w:rsidTr="00DB182C">
        <w:trPr>
          <w:trHeight w:val="380"/>
        </w:trPr>
        <w:tc>
          <w:tcPr>
            <w:tcW w:w="2865" w:type="dxa"/>
            <w:vMerge/>
          </w:tcPr>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tc>
        <w:tc>
          <w:tcPr>
            <w:tcW w:w="1033" w:type="dxa"/>
            <w:vMerge/>
          </w:tcPr>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tc>
        <w:tc>
          <w:tcPr>
            <w:tcW w:w="3032" w:type="dxa"/>
            <w:vAlign w:val="bottom"/>
          </w:tcPr>
          <w:p w:rsidR="00DB182C" w:rsidRPr="00057F3B" w:rsidRDefault="00DB182C" w:rsidP="00DB182C">
            <w:pPr>
              <w:tabs>
                <w:tab w:val="left" w:pos="1800"/>
              </w:tabs>
              <w:autoSpaceDE w:val="0"/>
              <w:autoSpaceDN w:val="0"/>
              <w:adjustRightInd w:val="0"/>
              <w:ind w:right="18"/>
              <w:rPr>
                <w:rFonts w:ascii="Palatino Linotype" w:hAnsi="Palatino Linotype" w:cs="Calibri"/>
                <w:snapToGrid/>
                <w:sz w:val="18"/>
                <w:szCs w:val="18"/>
              </w:rPr>
            </w:pPr>
            <w:r w:rsidRPr="00057F3B">
              <w:rPr>
                <w:rFonts w:ascii="Palatino Linotype" w:hAnsi="Palatino Linotype" w:cs="Calibri"/>
                <w:snapToGrid/>
                <w:sz w:val="18"/>
                <w:szCs w:val="18"/>
              </w:rPr>
              <w:t>Total Volume (m</w:t>
            </w:r>
            <w:r w:rsidRPr="00057F3B">
              <w:rPr>
                <w:rFonts w:ascii="Palatino Linotype" w:hAnsi="Palatino Linotype" w:cs="Calibri"/>
                <w:snapToGrid/>
                <w:sz w:val="18"/>
                <w:szCs w:val="18"/>
                <w:vertAlign w:val="superscript"/>
              </w:rPr>
              <w:t>3</w:t>
            </w:r>
            <w:r w:rsidRPr="00057F3B">
              <w:rPr>
                <w:rFonts w:ascii="Palatino Linotype" w:hAnsi="Palatino Linotype" w:cs="Calibri"/>
                <w:snapToGrid/>
                <w:sz w:val="18"/>
                <w:szCs w:val="18"/>
              </w:rPr>
              <w:t>)</w:t>
            </w:r>
          </w:p>
        </w:tc>
        <w:tc>
          <w:tcPr>
            <w:tcW w:w="1260" w:type="dxa"/>
          </w:tcPr>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tc>
      </w:tr>
    </w:tbl>
    <w:p w:rsidR="00DB182C" w:rsidRPr="00057F3B" w:rsidRDefault="00DB182C" w:rsidP="00DB182C">
      <w:pPr>
        <w:tabs>
          <w:tab w:val="left" w:pos="1800"/>
        </w:tabs>
        <w:autoSpaceDE w:val="0"/>
        <w:autoSpaceDN w:val="0"/>
        <w:adjustRightInd w:val="0"/>
        <w:ind w:left="1224" w:right="18"/>
        <w:jc w:val="both"/>
        <w:rPr>
          <w:rFonts w:ascii="Palatino Linotype" w:hAnsi="Palatino Linotype" w:cs="Calibri"/>
          <w:snapToGrid/>
          <w:sz w:val="18"/>
          <w:szCs w:val="18"/>
        </w:rPr>
      </w:pPr>
    </w:p>
    <w:p w:rsidR="00DB182C" w:rsidRPr="00057F3B" w:rsidRDefault="00DB182C" w:rsidP="00DB182C">
      <w:pPr>
        <w:numPr>
          <w:ilvl w:val="1"/>
          <w:numId w:val="38"/>
        </w:numPr>
        <w:tabs>
          <w:tab w:val="left" w:pos="1800"/>
        </w:tabs>
        <w:autoSpaceDE w:val="0"/>
        <w:autoSpaceDN w:val="0"/>
        <w:adjustRightInd w:val="0"/>
        <w:ind w:left="720" w:right="18" w:hanging="360"/>
        <w:jc w:val="both"/>
        <w:rPr>
          <w:rFonts w:ascii="Palatino Linotype" w:hAnsi="Palatino Linotype" w:cs="Calibri"/>
          <w:snapToGrid/>
          <w:sz w:val="18"/>
          <w:szCs w:val="18"/>
        </w:rPr>
      </w:pPr>
      <w:r w:rsidRPr="00057F3B">
        <w:rPr>
          <w:rFonts w:ascii="Palatino Linotype" w:hAnsi="Palatino Linotype" w:cs="Calibri"/>
          <w:snapToGrid/>
          <w:sz w:val="18"/>
          <w:szCs w:val="18"/>
        </w:rPr>
        <w:t>Dedicated clean ballast tanks (CBT)</w:t>
      </w:r>
    </w:p>
    <w:p w:rsidR="00DB182C" w:rsidRDefault="00DB182C" w:rsidP="00DB182C">
      <w:pPr>
        <w:numPr>
          <w:ilvl w:val="2"/>
          <w:numId w:val="38"/>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The ship is provided with CBT in compliance with regulation 13A, and may operate </w:t>
      </w:r>
    </w:p>
    <w:p w:rsidR="00DB182C" w:rsidRPr="00057F3B" w:rsidRDefault="00DB182C" w:rsidP="00DB182C">
      <w:pPr>
        <w:tabs>
          <w:tab w:val="left" w:pos="1800"/>
        </w:tabs>
        <w:autoSpaceDE w:val="0"/>
        <w:autoSpaceDN w:val="0"/>
        <w:adjustRightInd w:val="0"/>
        <w:ind w:left="1440" w:right="18"/>
        <w:jc w:val="both"/>
        <w:rPr>
          <w:rFonts w:ascii="Palatino Linotype" w:hAnsi="Palatino Linotype" w:cs="Calibri"/>
          <w:snapToGrid/>
          <w:sz w:val="18"/>
          <w:szCs w:val="18"/>
        </w:rPr>
      </w:pPr>
      <w:r w:rsidRPr="00057F3B">
        <w:rPr>
          <w:rFonts w:ascii="Palatino Linotype" w:hAnsi="Palatino Linotype" w:cs="Calibri"/>
          <w:snapToGrid/>
          <w:sz w:val="18"/>
          <w:szCs w:val="18"/>
        </w:rPr>
        <w:t>as a product carrier</w:t>
      </w:r>
      <w:r w:rsidRPr="00057F3B">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 ]</w:t>
      </w:r>
    </w:p>
    <w:p w:rsidR="00DB182C" w:rsidRPr="00057F3B" w:rsidRDefault="00DB182C" w:rsidP="00DB182C">
      <w:pPr>
        <w:numPr>
          <w:ilvl w:val="2"/>
          <w:numId w:val="38"/>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CBT are distributed as follows:</w:t>
      </w:r>
    </w:p>
    <w:p w:rsidR="00DB182C" w:rsidRPr="00057F3B" w:rsidRDefault="00DB182C" w:rsidP="00DB182C">
      <w:pPr>
        <w:tabs>
          <w:tab w:val="left" w:pos="1800"/>
        </w:tabs>
        <w:autoSpaceDE w:val="0"/>
        <w:autoSpaceDN w:val="0"/>
        <w:adjustRightInd w:val="0"/>
        <w:ind w:left="1440" w:right="18"/>
        <w:jc w:val="both"/>
        <w:rPr>
          <w:rFonts w:ascii="Palatino Linotype" w:hAnsi="Palatino Linotype" w:cs="Calibri"/>
          <w:snapToGrid/>
          <w:sz w:val="18"/>
          <w:szCs w:val="18"/>
        </w:rPr>
      </w:pPr>
    </w:p>
    <w:tbl>
      <w:tblPr>
        <w:tblStyle w:val="TableGrid5"/>
        <w:tblW w:w="8190" w:type="dxa"/>
        <w:tblInd w:w="715" w:type="dxa"/>
        <w:tblLook w:val="04A0" w:firstRow="1" w:lastRow="0" w:firstColumn="1" w:lastColumn="0" w:noHBand="0" w:noVBand="1"/>
      </w:tblPr>
      <w:tblGrid>
        <w:gridCol w:w="3013"/>
        <w:gridCol w:w="1066"/>
        <w:gridCol w:w="2851"/>
        <w:gridCol w:w="1260"/>
      </w:tblGrid>
      <w:tr w:rsidR="00DB182C" w:rsidRPr="00057F3B" w:rsidTr="00DB182C">
        <w:trPr>
          <w:trHeight w:val="329"/>
        </w:trPr>
        <w:tc>
          <w:tcPr>
            <w:tcW w:w="3013" w:type="dxa"/>
            <w:vAlign w:val="bottom"/>
          </w:tcPr>
          <w:p w:rsidR="00DB182C" w:rsidRPr="00057F3B" w:rsidRDefault="00DB182C" w:rsidP="00DB182C">
            <w:pPr>
              <w:tabs>
                <w:tab w:val="left" w:pos="1800"/>
              </w:tabs>
              <w:autoSpaceDE w:val="0"/>
              <w:autoSpaceDN w:val="0"/>
              <w:adjustRightInd w:val="0"/>
              <w:ind w:right="18"/>
              <w:jc w:val="center"/>
              <w:rPr>
                <w:rFonts w:ascii="Palatino Linotype" w:hAnsi="Palatino Linotype" w:cs="Calibri"/>
                <w:snapToGrid/>
                <w:sz w:val="18"/>
                <w:szCs w:val="18"/>
              </w:rPr>
            </w:pPr>
            <w:r w:rsidRPr="00057F3B">
              <w:rPr>
                <w:rFonts w:ascii="Palatino Linotype" w:hAnsi="Palatino Linotype" w:cs="Calibri"/>
                <w:snapToGrid/>
                <w:sz w:val="18"/>
                <w:szCs w:val="18"/>
              </w:rPr>
              <w:t>Tank</w:t>
            </w:r>
          </w:p>
        </w:tc>
        <w:tc>
          <w:tcPr>
            <w:tcW w:w="1066" w:type="dxa"/>
            <w:vAlign w:val="bottom"/>
          </w:tcPr>
          <w:p w:rsidR="00DB182C" w:rsidRPr="00057F3B" w:rsidRDefault="00DB182C" w:rsidP="00DB182C">
            <w:pPr>
              <w:tabs>
                <w:tab w:val="left" w:pos="1800"/>
              </w:tabs>
              <w:autoSpaceDE w:val="0"/>
              <w:autoSpaceDN w:val="0"/>
              <w:adjustRightInd w:val="0"/>
              <w:ind w:right="18"/>
              <w:jc w:val="center"/>
              <w:rPr>
                <w:rFonts w:ascii="Palatino Linotype" w:hAnsi="Palatino Linotype" w:cs="Calibri"/>
                <w:snapToGrid/>
                <w:sz w:val="18"/>
                <w:szCs w:val="18"/>
              </w:rPr>
            </w:pPr>
            <w:r w:rsidRPr="00057F3B">
              <w:rPr>
                <w:rFonts w:ascii="Palatino Linotype" w:hAnsi="Palatino Linotype" w:cs="Calibri"/>
                <w:snapToGrid/>
                <w:sz w:val="18"/>
                <w:szCs w:val="18"/>
              </w:rPr>
              <w:t>Vol. (m</w:t>
            </w:r>
            <w:r w:rsidRPr="00057F3B">
              <w:rPr>
                <w:rFonts w:ascii="Palatino Linotype" w:hAnsi="Palatino Linotype" w:cs="Calibri"/>
                <w:snapToGrid/>
                <w:sz w:val="18"/>
                <w:szCs w:val="18"/>
                <w:vertAlign w:val="superscript"/>
              </w:rPr>
              <w:t>3</w:t>
            </w:r>
            <w:r w:rsidRPr="00057F3B">
              <w:rPr>
                <w:rFonts w:ascii="Palatino Linotype" w:hAnsi="Palatino Linotype" w:cs="Calibri"/>
                <w:snapToGrid/>
                <w:sz w:val="18"/>
                <w:szCs w:val="18"/>
              </w:rPr>
              <w:t>)</w:t>
            </w:r>
          </w:p>
        </w:tc>
        <w:tc>
          <w:tcPr>
            <w:tcW w:w="2851" w:type="dxa"/>
            <w:vAlign w:val="bottom"/>
          </w:tcPr>
          <w:p w:rsidR="00DB182C" w:rsidRPr="00057F3B" w:rsidRDefault="00DB182C" w:rsidP="00DB182C">
            <w:pPr>
              <w:tabs>
                <w:tab w:val="left" w:pos="1800"/>
              </w:tabs>
              <w:autoSpaceDE w:val="0"/>
              <w:autoSpaceDN w:val="0"/>
              <w:adjustRightInd w:val="0"/>
              <w:ind w:right="18"/>
              <w:rPr>
                <w:rFonts w:ascii="Palatino Linotype" w:hAnsi="Palatino Linotype" w:cs="Calibri"/>
                <w:snapToGrid/>
                <w:sz w:val="18"/>
                <w:szCs w:val="18"/>
              </w:rPr>
            </w:pPr>
            <w:r w:rsidRPr="00057F3B">
              <w:rPr>
                <w:rFonts w:ascii="Palatino Linotype" w:hAnsi="Palatino Linotype" w:cs="Calibri"/>
                <w:snapToGrid/>
                <w:sz w:val="18"/>
                <w:szCs w:val="18"/>
              </w:rPr>
              <w:t>Tank</w:t>
            </w:r>
          </w:p>
        </w:tc>
        <w:tc>
          <w:tcPr>
            <w:tcW w:w="1260" w:type="dxa"/>
            <w:vAlign w:val="bottom"/>
          </w:tcPr>
          <w:p w:rsidR="00DB182C" w:rsidRPr="00057F3B" w:rsidRDefault="00DB182C" w:rsidP="00DB182C">
            <w:pPr>
              <w:tabs>
                <w:tab w:val="left" w:pos="1800"/>
              </w:tabs>
              <w:autoSpaceDE w:val="0"/>
              <w:autoSpaceDN w:val="0"/>
              <w:adjustRightInd w:val="0"/>
              <w:ind w:right="18"/>
              <w:jc w:val="center"/>
              <w:rPr>
                <w:rFonts w:ascii="Palatino Linotype" w:hAnsi="Palatino Linotype" w:cs="Calibri"/>
                <w:snapToGrid/>
                <w:sz w:val="18"/>
                <w:szCs w:val="18"/>
                <w:vertAlign w:val="superscript"/>
              </w:rPr>
            </w:pPr>
            <w:r w:rsidRPr="00057F3B">
              <w:rPr>
                <w:rFonts w:ascii="Palatino Linotype" w:hAnsi="Palatino Linotype" w:cs="Calibri"/>
                <w:snapToGrid/>
                <w:sz w:val="18"/>
                <w:szCs w:val="18"/>
              </w:rPr>
              <w:t>Vol. m</w:t>
            </w:r>
            <w:r w:rsidRPr="00057F3B">
              <w:rPr>
                <w:rFonts w:ascii="Palatino Linotype" w:hAnsi="Palatino Linotype" w:cs="Calibri"/>
                <w:snapToGrid/>
                <w:sz w:val="18"/>
                <w:szCs w:val="18"/>
                <w:vertAlign w:val="superscript"/>
              </w:rPr>
              <w:t>3</w:t>
            </w:r>
          </w:p>
        </w:tc>
      </w:tr>
      <w:tr w:rsidR="00DB182C" w:rsidRPr="00057F3B" w:rsidTr="00DB182C">
        <w:trPr>
          <w:trHeight w:val="536"/>
        </w:trPr>
        <w:tc>
          <w:tcPr>
            <w:tcW w:w="3013" w:type="dxa"/>
            <w:vMerge w:val="restart"/>
          </w:tcPr>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tc>
        <w:tc>
          <w:tcPr>
            <w:tcW w:w="1066" w:type="dxa"/>
            <w:vMerge w:val="restart"/>
          </w:tcPr>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tc>
        <w:tc>
          <w:tcPr>
            <w:tcW w:w="2851" w:type="dxa"/>
          </w:tcPr>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tc>
        <w:tc>
          <w:tcPr>
            <w:tcW w:w="1260" w:type="dxa"/>
          </w:tcPr>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tc>
      </w:tr>
      <w:tr w:rsidR="00DB182C" w:rsidRPr="00057F3B" w:rsidTr="00DB182C">
        <w:trPr>
          <w:trHeight w:val="337"/>
        </w:trPr>
        <w:tc>
          <w:tcPr>
            <w:tcW w:w="3013" w:type="dxa"/>
            <w:vMerge/>
          </w:tcPr>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tc>
        <w:tc>
          <w:tcPr>
            <w:tcW w:w="1066" w:type="dxa"/>
            <w:vMerge/>
          </w:tcPr>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tc>
        <w:tc>
          <w:tcPr>
            <w:tcW w:w="2851" w:type="dxa"/>
            <w:vAlign w:val="center"/>
          </w:tcPr>
          <w:p w:rsidR="00DB182C" w:rsidRPr="00057F3B" w:rsidRDefault="00DB182C" w:rsidP="00DB182C">
            <w:pPr>
              <w:tabs>
                <w:tab w:val="left" w:pos="1800"/>
              </w:tabs>
              <w:autoSpaceDE w:val="0"/>
              <w:autoSpaceDN w:val="0"/>
              <w:adjustRightInd w:val="0"/>
              <w:ind w:right="18"/>
              <w:rPr>
                <w:rFonts w:ascii="Palatino Linotype" w:hAnsi="Palatino Linotype" w:cs="Calibri"/>
                <w:snapToGrid/>
                <w:sz w:val="18"/>
                <w:szCs w:val="18"/>
              </w:rPr>
            </w:pPr>
            <w:r w:rsidRPr="00057F3B">
              <w:rPr>
                <w:rFonts w:ascii="Palatino Linotype" w:hAnsi="Palatino Linotype" w:cs="Calibri"/>
                <w:snapToGrid/>
                <w:sz w:val="18"/>
                <w:szCs w:val="18"/>
              </w:rPr>
              <w:t>Total Volume (m</w:t>
            </w:r>
            <w:r w:rsidRPr="00057F3B">
              <w:rPr>
                <w:rFonts w:ascii="Palatino Linotype" w:hAnsi="Palatino Linotype" w:cs="Calibri"/>
                <w:snapToGrid/>
                <w:sz w:val="18"/>
                <w:szCs w:val="18"/>
                <w:vertAlign w:val="superscript"/>
              </w:rPr>
              <w:t>3</w:t>
            </w:r>
            <w:r w:rsidRPr="00057F3B">
              <w:rPr>
                <w:rFonts w:ascii="Palatino Linotype" w:hAnsi="Palatino Linotype" w:cs="Calibri"/>
                <w:snapToGrid/>
                <w:sz w:val="18"/>
                <w:szCs w:val="18"/>
              </w:rPr>
              <w:t>)</w:t>
            </w:r>
          </w:p>
        </w:tc>
        <w:tc>
          <w:tcPr>
            <w:tcW w:w="1260" w:type="dxa"/>
          </w:tcPr>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tc>
      </w:tr>
    </w:tbl>
    <w:p w:rsidR="00DB182C" w:rsidRPr="00057F3B" w:rsidRDefault="00DB182C" w:rsidP="00DB182C">
      <w:pPr>
        <w:tabs>
          <w:tab w:val="left" w:pos="1800"/>
        </w:tabs>
        <w:autoSpaceDE w:val="0"/>
        <w:autoSpaceDN w:val="0"/>
        <w:adjustRightInd w:val="0"/>
        <w:ind w:left="1224" w:right="18"/>
        <w:jc w:val="both"/>
        <w:rPr>
          <w:rFonts w:ascii="Palatino Linotype" w:hAnsi="Palatino Linotype" w:cs="Calibri"/>
          <w:snapToGrid/>
          <w:sz w:val="18"/>
          <w:szCs w:val="18"/>
        </w:rPr>
      </w:pPr>
    </w:p>
    <w:p w:rsidR="00DB182C" w:rsidRDefault="00DB182C" w:rsidP="00DB182C">
      <w:pPr>
        <w:numPr>
          <w:ilvl w:val="2"/>
          <w:numId w:val="38"/>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The ship has been supplied with a valid Dedicated Clean Ballast Tank Operation</w:t>
      </w:r>
    </w:p>
    <w:p w:rsidR="00DB182C" w:rsidRPr="00057F3B" w:rsidRDefault="00DB182C" w:rsidP="00DB182C">
      <w:pPr>
        <w:tabs>
          <w:tab w:val="left" w:pos="1800"/>
        </w:tabs>
        <w:autoSpaceDE w:val="0"/>
        <w:autoSpaceDN w:val="0"/>
        <w:adjustRightInd w:val="0"/>
        <w:ind w:left="1440" w:right="18"/>
        <w:jc w:val="both"/>
        <w:rPr>
          <w:rFonts w:ascii="Palatino Linotype" w:hAnsi="Palatino Linotype" w:cs="Calibri"/>
          <w:snapToGrid/>
          <w:sz w:val="18"/>
          <w:szCs w:val="18"/>
        </w:rPr>
      </w:pPr>
      <w:r w:rsidRPr="00057F3B">
        <w:rPr>
          <w:rFonts w:ascii="Palatino Linotype" w:hAnsi="Palatino Linotype" w:cs="Calibri"/>
          <w:snapToGrid/>
          <w:sz w:val="18"/>
          <w:szCs w:val="18"/>
        </w:rPr>
        <w:t>Manual,</w:t>
      </w:r>
      <w:r>
        <w:rPr>
          <w:rFonts w:ascii="Palatino Linotype" w:hAnsi="Palatino Linotype" w:cs="Calibri"/>
          <w:snapToGrid/>
          <w:sz w:val="18"/>
          <w:szCs w:val="18"/>
        </w:rPr>
        <w:t xml:space="preserve"> </w:t>
      </w:r>
      <w:r w:rsidRPr="00057F3B">
        <w:rPr>
          <w:rFonts w:ascii="Palatino Linotype" w:hAnsi="Palatino Linotype" w:cs="Calibri"/>
          <w:snapToGrid/>
          <w:sz w:val="18"/>
          <w:szCs w:val="18"/>
        </w:rPr>
        <w:t>which is dated</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Default="00DB182C" w:rsidP="00DB182C">
      <w:pPr>
        <w:numPr>
          <w:ilvl w:val="2"/>
          <w:numId w:val="38"/>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The ship has common piping and pump arrangements for ballasting the CBT and </w:t>
      </w:r>
    </w:p>
    <w:p w:rsidR="00DB182C" w:rsidRPr="00057F3B" w:rsidRDefault="00DB182C" w:rsidP="00DB182C">
      <w:pPr>
        <w:tabs>
          <w:tab w:val="left" w:pos="1800"/>
        </w:tabs>
        <w:autoSpaceDE w:val="0"/>
        <w:autoSpaceDN w:val="0"/>
        <w:adjustRightInd w:val="0"/>
        <w:ind w:left="1440" w:right="18"/>
        <w:jc w:val="both"/>
        <w:rPr>
          <w:rFonts w:ascii="Palatino Linotype" w:hAnsi="Palatino Linotype" w:cs="Calibri"/>
          <w:snapToGrid/>
          <w:sz w:val="18"/>
          <w:szCs w:val="18"/>
        </w:rPr>
      </w:pPr>
      <w:r w:rsidRPr="00057F3B">
        <w:rPr>
          <w:rFonts w:ascii="Palatino Linotype" w:hAnsi="Palatino Linotype" w:cs="Calibri"/>
          <w:snapToGrid/>
          <w:sz w:val="18"/>
          <w:szCs w:val="18"/>
        </w:rPr>
        <w:t>handing cargo oil</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 ]</w:t>
      </w:r>
    </w:p>
    <w:p w:rsidR="00DB182C" w:rsidRDefault="00DB182C" w:rsidP="00DB182C">
      <w:pPr>
        <w:numPr>
          <w:ilvl w:val="2"/>
          <w:numId w:val="38"/>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The ship has separate independent piping and pumping arrangements for </w:t>
      </w:r>
    </w:p>
    <w:p w:rsidR="00DB182C" w:rsidRPr="00057F3B" w:rsidRDefault="00DB182C" w:rsidP="00DB182C">
      <w:pPr>
        <w:tabs>
          <w:tab w:val="left" w:pos="1800"/>
        </w:tabs>
        <w:autoSpaceDE w:val="0"/>
        <w:autoSpaceDN w:val="0"/>
        <w:adjustRightInd w:val="0"/>
        <w:ind w:left="1440" w:right="18"/>
        <w:jc w:val="both"/>
        <w:rPr>
          <w:rFonts w:ascii="Palatino Linotype" w:hAnsi="Palatino Linotype" w:cs="Calibri"/>
          <w:snapToGrid/>
          <w:sz w:val="18"/>
          <w:szCs w:val="18"/>
        </w:rPr>
      </w:pPr>
      <w:r w:rsidRPr="00057F3B">
        <w:rPr>
          <w:rFonts w:ascii="Palatino Linotype" w:hAnsi="Palatino Linotype" w:cs="Calibri"/>
          <w:snapToGrid/>
          <w:sz w:val="18"/>
          <w:szCs w:val="18"/>
        </w:rPr>
        <w:t>ballasting the CBT</w:t>
      </w:r>
      <w:r w:rsidRPr="00057F3B">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1"/>
          <w:numId w:val="38"/>
        </w:numPr>
        <w:tabs>
          <w:tab w:val="left" w:pos="1800"/>
        </w:tabs>
        <w:autoSpaceDE w:val="0"/>
        <w:autoSpaceDN w:val="0"/>
        <w:adjustRightInd w:val="0"/>
        <w:ind w:left="720" w:right="18" w:hanging="360"/>
        <w:jc w:val="both"/>
        <w:rPr>
          <w:rFonts w:ascii="Palatino Linotype" w:hAnsi="Palatino Linotype" w:cs="Calibri"/>
          <w:snapToGrid/>
          <w:sz w:val="18"/>
          <w:szCs w:val="18"/>
        </w:rPr>
      </w:pPr>
      <w:r w:rsidRPr="00057F3B">
        <w:rPr>
          <w:rFonts w:ascii="Palatino Linotype" w:hAnsi="Palatino Linotype" w:cs="Calibri"/>
          <w:snapToGrid/>
          <w:sz w:val="18"/>
          <w:szCs w:val="18"/>
        </w:rPr>
        <w:t>Crude oil washing (COW)</w:t>
      </w:r>
    </w:p>
    <w:p w:rsidR="00DB182C" w:rsidRPr="00057F3B" w:rsidRDefault="00DB182C" w:rsidP="00DB182C">
      <w:pPr>
        <w:numPr>
          <w:ilvl w:val="2"/>
          <w:numId w:val="38"/>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The ship is equipped with a COW system in compliance with regulation 13B</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Default="00DB182C" w:rsidP="00DB182C">
      <w:pPr>
        <w:numPr>
          <w:ilvl w:val="2"/>
          <w:numId w:val="38"/>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The ship is equipped with a COW system in compliance with regulation 13B </w:t>
      </w:r>
    </w:p>
    <w:p w:rsidR="00DB182C" w:rsidRDefault="00DB182C" w:rsidP="00DB182C">
      <w:pPr>
        <w:tabs>
          <w:tab w:val="left" w:pos="1800"/>
        </w:tabs>
        <w:autoSpaceDE w:val="0"/>
        <w:autoSpaceDN w:val="0"/>
        <w:adjustRightInd w:val="0"/>
        <w:ind w:left="1440" w:right="18"/>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except that the </w:t>
      </w:r>
      <w:proofErr w:type="spellStart"/>
      <w:r w:rsidRPr="00057F3B">
        <w:rPr>
          <w:rFonts w:ascii="Palatino Linotype" w:hAnsi="Palatino Linotype" w:cs="Calibri"/>
          <w:snapToGrid/>
          <w:sz w:val="18"/>
          <w:szCs w:val="18"/>
        </w:rPr>
        <w:t>effectiven</w:t>
      </w:r>
      <w:r>
        <w:rPr>
          <w:rFonts w:ascii="Palatino Linotype" w:hAnsi="Palatino Linotype" w:cs="Calibri"/>
          <w:snapToGrid/>
          <w:sz w:val="18"/>
          <w:szCs w:val="18"/>
        </w:rPr>
        <w:t>s</w:t>
      </w:r>
      <w:r w:rsidRPr="00057F3B">
        <w:rPr>
          <w:rFonts w:ascii="Palatino Linotype" w:hAnsi="Palatino Linotype" w:cs="Calibri"/>
          <w:snapToGrid/>
          <w:sz w:val="18"/>
          <w:szCs w:val="18"/>
        </w:rPr>
        <w:t>es</w:t>
      </w:r>
      <w:proofErr w:type="spellEnd"/>
      <w:r w:rsidRPr="00057F3B">
        <w:rPr>
          <w:rFonts w:ascii="Palatino Linotype" w:hAnsi="Palatino Linotype" w:cs="Calibri"/>
          <w:snapToGrid/>
          <w:sz w:val="18"/>
          <w:szCs w:val="18"/>
        </w:rPr>
        <w:t xml:space="preserve"> of the system has not been confirmed in accordance</w:t>
      </w:r>
    </w:p>
    <w:p w:rsidR="00DB182C" w:rsidRDefault="00DB182C" w:rsidP="00DB182C">
      <w:pPr>
        <w:tabs>
          <w:tab w:val="left" w:pos="1800"/>
        </w:tabs>
        <w:autoSpaceDE w:val="0"/>
        <w:autoSpaceDN w:val="0"/>
        <w:adjustRightInd w:val="0"/>
        <w:ind w:left="1440" w:right="18"/>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 with regulation 13(6) and paragraph 4.2.10 of the Revised COW</w:t>
      </w:r>
      <w:r>
        <w:rPr>
          <w:rFonts w:ascii="Palatino Linotype" w:hAnsi="Palatino Linotype" w:cs="Calibri"/>
          <w:snapToGrid/>
          <w:sz w:val="18"/>
          <w:szCs w:val="18"/>
        </w:rPr>
        <w:t xml:space="preserve"> </w:t>
      </w:r>
      <w:r w:rsidRPr="00057F3B">
        <w:rPr>
          <w:rFonts w:ascii="Palatino Linotype" w:hAnsi="Palatino Linotype" w:cs="Calibri"/>
          <w:snapToGrid/>
          <w:sz w:val="18"/>
          <w:szCs w:val="18"/>
        </w:rPr>
        <w:t xml:space="preserve">specifications </w:t>
      </w:r>
    </w:p>
    <w:p w:rsidR="00DB182C" w:rsidRPr="00057F3B" w:rsidRDefault="00DB182C" w:rsidP="00DB182C">
      <w:pPr>
        <w:tabs>
          <w:tab w:val="left" w:pos="1800"/>
        </w:tabs>
        <w:autoSpaceDE w:val="0"/>
        <w:autoSpaceDN w:val="0"/>
        <w:adjustRightInd w:val="0"/>
        <w:ind w:left="1440" w:right="18"/>
        <w:jc w:val="both"/>
        <w:rPr>
          <w:rFonts w:ascii="Palatino Linotype" w:hAnsi="Palatino Linotype" w:cs="Calibri"/>
          <w:snapToGrid/>
          <w:sz w:val="18"/>
          <w:szCs w:val="18"/>
        </w:rPr>
      </w:pPr>
      <w:r w:rsidRPr="00057F3B">
        <w:rPr>
          <w:rFonts w:ascii="Palatino Linotype" w:hAnsi="Palatino Linotype" w:cs="Calibri"/>
          <w:snapToGrid/>
          <w:sz w:val="18"/>
          <w:szCs w:val="18"/>
        </w:rPr>
        <w:t>(resolution A.446(XI)</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Default="00DB182C" w:rsidP="00DB182C">
      <w:pPr>
        <w:numPr>
          <w:ilvl w:val="2"/>
          <w:numId w:val="38"/>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The ship has been supplied with a valid Crude Oil Washing Operations and </w:t>
      </w:r>
    </w:p>
    <w:p w:rsidR="00DB182C" w:rsidRPr="00057F3B" w:rsidRDefault="00DB182C" w:rsidP="00DB182C">
      <w:pPr>
        <w:tabs>
          <w:tab w:val="left" w:pos="1800"/>
        </w:tabs>
        <w:autoSpaceDE w:val="0"/>
        <w:autoSpaceDN w:val="0"/>
        <w:adjustRightInd w:val="0"/>
        <w:ind w:left="1440" w:right="18"/>
        <w:jc w:val="both"/>
        <w:rPr>
          <w:rFonts w:ascii="Palatino Linotype" w:hAnsi="Palatino Linotype" w:cs="Calibri"/>
          <w:snapToGrid/>
          <w:sz w:val="18"/>
          <w:szCs w:val="18"/>
        </w:rPr>
      </w:pPr>
      <w:r w:rsidRPr="00057F3B">
        <w:rPr>
          <w:rFonts w:ascii="Palatino Linotype" w:hAnsi="Palatino Linotype" w:cs="Calibri"/>
          <w:snapToGrid/>
          <w:sz w:val="18"/>
          <w:szCs w:val="18"/>
        </w:rPr>
        <w:t>Equipment Manual,</w:t>
      </w:r>
      <w:r>
        <w:rPr>
          <w:rFonts w:ascii="Palatino Linotype" w:hAnsi="Palatino Linotype" w:cs="Calibri"/>
          <w:snapToGrid/>
          <w:sz w:val="18"/>
          <w:szCs w:val="18"/>
        </w:rPr>
        <w:t xml:space="preserve"> </w:t>
      </w:r>
      <w:r w:rsidRPr="00057F3B">
        <w:rPr>
          <w:rFonts w:ascii="Palatino Linotype" w:hAnsi="Palatino Linotype" w:cs="Calibri"/>
          <w:snapToGrid/>
          <w:sz w:val="18"/>
          <w:szCs w:val="18"/>
        </w:rPr>
        <w:t>which is dated</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Default="00DB182C" w:rsidP="00DB182C">
      <w:pPr>
        <w:numPr>
          <w:ilvl w:val="2"/>
          <w:numId w:val="38"/>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The ship is not required to be but is equipped with COW in compliance with the </w:t>
      </w:r>
    </w:p>
    <w:p w:rsidR="00DB182C" w:rsidRPr="00057F3B" w:rsidRDefault="00DB182C" w:rsidP="00DB182C">
      <w:pPr>
        <w:tabs>
          <w:tab w:val="left" w:pos="1800"/>
        </w:tabs>
        <w:autoSpaceDE w:val="0"/>
        <w:autoSpaceDN w:val="0"/>
        <w:adjustRightInd w:val="0"/>
        <w:ind w:left="1440" w:right="18"/>
        <w:jc w:val="both"/>
        <w:rPr>
          <w:rFonts w:ascii="Palatino Linotype" w:hAnsi="Palatino Linotype" w:cs="Calibri"/>
          <w:snapToGrid/>
          <w:sz w:val="18"/>
          <w:szCs w:val="18"/>
        </w:rPr>
      </w:pPr>
      <w:r w:rsidRPr="00057F3B">
        <w:rPr>
          <w:rFonts w:ascii="Palatino Linotype" w:hAnsi="Palatino Linotype" w:cs="Calibri"/>
          <w:snapToGrid/>
          <w:sz w:val="18"/>
          <w:szCs w:val="18"/>
        </w:rPr>
        <w:t>safety aspect</w:t>
      </w:r>
      <w:r>
        <w:rPr>
          <w:rFonts w:ascii="Palatino Linotype" w:hAnsi="Palatino Linotype" w:cs="Calibri"/>
          <w:snapToGrid/>
          <w:sz w:val="18"/>
          <w:szCs w:val="18"/>
        </w:rPr>
        <w:t xml:space="preserve"> </w:t>
      </w:r>
      <w:r w:rsidRPr="00057F3B">
        <w:rPr>
          <w:rFonts w:ascii="Palatino Linotype" w:hAnsi="Palatino Linotype" w:cs="Calibri"/>
          <w:snapToGrid/>
          <w:sz w:val="18"/>
          <w:szCs w:val="18"/>
        </w:rPr>
        <w:t xml:space="preserve">of Revised COW </w:t>
      </w:r>
      <w:proofErr w:type="spellStart"/>
      <w:r w:rsidRPr="00057F3B">
        <w:rPr>
          <w:rFonts w:ascii="Palatino Linotype" w:hAnsi="Palatino Linotype" w:cs="Calibri"/>
          <w:snapToGrid/>
          <w:sz w:val="18"/>
          <w:szCs w:val="18"/>
        </w:rPr>
        <w:t>Speci</w:t>
      </w:r>
      <w:r>
        <w:rPr>
          <w:rFonts w:ascii="Palatino Linotype" w:hAnsi="Palatino Linotype" w:cs="Calibri"/>
          <w:snapToGrid/>
          <w:sz w:val="18"/>
          <w:szCs w:val="18"/>
        </w:rPr>
        <w:t>f</w:t>
      </w:r>
      <w:r w:rsidRPr="00057F3B">
        <w:rPr>
          <w:rFonts w:ascii="Palatino Linotype" w:hAnsi="Palatino Linotype" w:cs="Calibri"/>
          <w:snapToGrid/>
          <w:sz w:val="18"/>
          <w:szCs w:val="18"/>
        </w:rPr>
        <w:t>ations</w:t>
      </w:r>
      <w:proofErr w:type="spellEnd"/>
      <w:r w:rsidRPr="00057F3B">
        <w:rPr>
          <w:rFonts w:ascii="Palatino Linotype" w:hAnsi="Palatino Linotype" w:cs="Calibri"/>
          <w:snapToGrid/>
          <w:sz w:val="18"/>
          <w:szCs w:val="18"/>
        </w:rPr>
        <w:t xml:space="preserve"> (resolution A.446(XI))</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1"/>
          <w:numId w:val="38"/>
        </w:numPr>
        <w:tabs>
          <w:tab w:val="left" w:pos="1800"/>
        </w:tabs>
        <w:autoSpaceDE w:val="0"/>
        <w:autoSpaceDN w:val="0"/>
        <w:adjustRightInd w:val="0"/>
        <w:ind w:left="720" w:right="18" w:hanging="360"/>
        <w:jc w:val="both"/>
        <w:rPr>
          <w:rFonts w:ascii="Palatino Linotype" w:hAnsi="Palatino Linotype" w:cs="Calibri"/>
          <w:snapToGrid/>
          <w:sz w:val="18"/>
          <w:szCs w:val="18"/>
        </w:rPr>
      </w:pPr>
      <w:r w:rsidRPr="00057F3B">
        <w:rPr>
          <w:rFonts w:ascii="Palatino Linotype" w:hAnsi="Palatino Linotype" w:cs="Calibri"/>
          <w:snapToGrid/>
          <w:sz w:val="18"/>
          <w:szCs w:val="18"/>
        </w:rPr>
        <w:t>Exemption from regulation 13:</w:t>
      </w:r>
    </w:p>
    <w:p w:rsidR="00DB182C" w:rsidRPr="00057F3B" w:rsidRDefault="00DB182C" w:rsidP="00DB182C">
      <w:pPr>
        <w:numPr>
          <w:ilvl w:val="2"/>
          <w:numId w:val="38"/>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The ship is solely engaged in trade between</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Default="00DB182C" w:rsidP="00DB182C">
      <w:pPr>
        <w:tabs>
          <w:tab w:val="left" w:pos="1800"/>
        </w:tabs>
        <w:autoSpaceDE w:val="0"/>
        <w:autoSpaceDN w:val="0"/>
        <w:adjustRightInd w:val="0"/>
        <w:ind w:left="1440" w:right="18"/>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in accordance with regulation 13C and is therefore exempted from the </w:t>
      </w:r>
    </w:p>
    <w:p w:rsidR="00DB182C" w:rsidRPr="00057F3B" w:rsidRDefault="00DB182C" w:rsidP="00DB182C">
      <w:pPr>
        <w:tabs>
          <w:tab w:val="left" w:pos="1800"/>
        </w:tabs>
        <w:autoSpaceDE w:val="0"/>
        <w:autoSpaceDN w:val="0"/>
        <w:adjustRightInd w:val="0"/>
        <w:ind w:left="1440" w:right="18"/>
        <w:jc w:val="both"/>
        <w:rPr>
          <w:rFonts w:ascii="Palatino Linotype" w:hAnsi="Palatino Linotype" w:cs="Calibri"/>
          <w:snapToGrid/>
          <w:sz w:val="18"/>
          <w:szCs w:val="18"/>
        </w:rPr>
      </w:pPr>
      <w:r w:rsidRPr="00057F3B">
        <w:rPr>
          <w:rFonts w:ascii="Palatino Linotype" w:hAnsi="Palatino Linotype" w:cs="Calibri"/>
          <w:snapToGrid/>
          <w:sz w:val="18"/>
          <w:szCs w:val="18"/>
        </w:rPr>
        <w:t>requirements of regulation 13</w:t>
      </w:r>
    </w:p>
    <w:p w:rsidR="00DB182C" w:rsidRDefault="00DB182C" w:rsidP="00DB182C">
      <w:pPr>
        <w:numPr>
          <w:ilvl w:val="2"/>
          <w:numId w:val="38"/>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7146F6">
        <w:rPr>
          <w:rFonts w:ascii="Palatino Linotype" w:hAnsi="Palatino Linotype" w:cs="Calibri"/>
          <w:snapToGrid/>
          <w:sz w:val="18"/>
          <w:szCs w:val="18"/>
        </w:rPr>
        <w:t xml:space="preserve">The ship is operating with special ballast arrangements in accordance with regulation </w:t>
      </w:r>
    </w:p>
    <w:p w:rsidR="00DB182C" w:rsidRPr="007146F6" w:rsidRDefault="00DB182C" w:rsidP="00DB182C">
      <w:pPr>
        <w:tabs>
          <w:tab w:val="left" w:pos="1800"/>
        </w:tabs>
        <w:autoSpaceDE w:val="0"/>
        <w:autoSpaceDN w:val="0"/>
        <w:adjustRightInd w:val="0"/>
        <w:ind w:left="1440" w:right="18"/>
        <w:jc w:val="both"/>
        <w:rPr>
          <w:rFonts w:ascii="Palatino Linotype" w:hAnsi="Palatino Linotype" w:cs="Calibri"/>
          <w:snapToGrid/>
          <w:sz w:val="18"/>
          <w:szCs w:val="18"/>
        </w:rPr>
      </w:pPr>
      <w:r w:rsidRPr="007146F6">
        <w:rPr>
          <w:rFonts w:ascii="Palatino Linotype" w:hAnsi="Palatino Linotype" w:cs="Calibri"/>
          <w:snapToGrid/>
          <w:sz w:val="18"/>
          <w:szCs w:val="18"/>
        </w:rPr>
        <w:t xml:space="preserve">13D and is therefore exempted from the requirements of </w:t>
      </w:r>
      <w:proofErr w:type="spellStart"/>
      <w:r w:rsidRPr="007146F6">
        <w:rPr>
          <w:rFonts w:ascii="Palatino Linotype" w:hAnsi="Palatino Linotype" w:cs="Calibri"/>
          <w:snapToGrid/>
          <w:sz w:val="18"/>
          <w:szCs w:val="18"/>
        </w:rPr>
        <w:t>regu</w:t>
      </w:r>
      <w:r>
        <w:rPr>
          <w:rFonts w:ascii="Palatino Linotype" w:hAnsi="Palatino Linotype" w:cs="Calibri"/>
          <w:snapToGrid/>
          <w:sz w:val="18"/>
          <w:szCs w:val="18"/>
        </w:rPr>
        <w:t>a</w:t>
      </w:r>
      <w:r w:rsidRPr="007146F6">
        <w:rPr>
          <w:rFonts w:ascii="Palatino Linotype" w:hAnsi="Palatino Linotype" w:cs="Calibri"/>
          <w:snapToGrid/>
          <w:sz w:val="18"/>
          <w:szCs w:val="18"/>
        </w:rPr>
        <w:t>ltion</w:t>
      </w:r>
      <w:proofErr w:type="spellEnd"/>
      <w:r w:rsidRPr="007146F6">
        <w:rPr>
          <w:rFonts w:ascii="Palatino Linotype" w:hAnsi="Palatino Linotype" w:cs="Calibri"/>
          <w:snapToGrid/>
          <w:sz w:val="18"/>
          <w:szCs w:val="18"/>
        </w:rPr>
        <w:t xml:space="preserve"> 13</w:t>
      </w:r>
      <w:r w:rsidRPr="007146F6">
        <w:rPr>
          <w:rFonts w:ascii="Palatino Linotype" w:hAnsi="Palatino Linotype" w:cs="Calibri"/>
          <w:snapToGrid/>
          <w:sz w:val="18"/>
          <w:szCs w:val="18"/>
        </w:rPr>
        <w:tab/>
      </w:r>
      <w:r w:rsidRPr="007146F6">
        <w:rPr>
          <w:rFonts w:ascii="Palatino Linotype" w:hAnsi="Palatino Linotype" w:cs="Calibri"/>
          <w:snapToGrid/>
          <w:sz w:val="18"/>
          <w:szCs w:val="18"/>
        </w:rPr>
        <w:tab/>
      </w:r>
      <w:r>
        <w:rPr>
          <w:rFonts w:ascii="Palatino Linotype" w:hAnsi="Palatino Linotype" w:cs="Calibri"/>
          <w:snapToGrid/>
          <w:sz w:val="18"/>
          <w:szCs w:val="18"/>
        </w:rPr>
        <w:tab/>
      </w:r>
      <w:r w:rsidRPr="007146F6">
        <w:rPr>
          <w:rFonts w:ascii="Palatino Linotype" w:hAnsi="Palatino Linotype" w:cs="Calibri"/>
          <w:snapToGrid/>
          <w:sz w:val="18"/>
          <w:szCs w:val="18"/>
        </w:rPr>
        <w:t>[ ]</w:t>
      </w:r>
    </w:p>
    <w:p w:rsidR="00DB182C" w:rsidRPr="00057F3B" w:rsidRDefault="00DB182C" w:rsidP="00DB182C">
      <w:pPr>
        <w:numPr>
          <w:ilvl w:val="1"/>
          <w:numId w:val="38"/>
        </w:numPr>
        <w:tabs>
          <w:tab w:val="left" w:pos="1800"/>
        </w:tabs>
        <w:autoSpaceDE w:val="0"/>
        <w:autoSpaceDN w:val="0"/>
        <w:adjustRightInd w:val="0"/>
        <w:ind w:left="720" w:right="18" w:hanging="360"/>
        <w:jc w:val="both"/>
        <w:rPr>
          <w:rFonts w:ascii="Palatino Linotype" w:hAnsi="Palatino Linotype" w:cs="Calibri"/>
          <w:snapToGrid/>
          <w:sz w:val="18"/>
          <w:szCs w:val="18"/>
        </w:rPr>
      </w:pPr>
      <w:r w:rsidRPr="00057F3B">
        <w:rPr>
          <w:rFonts w:ascii="Palatino Linotype" w:hAnsi="Palatino Linotype" w:cs="Calibri"/>
          <w:snapToGrid/>
          <w:sz w:val="18"/>
          <w:szCs w:val="18"/>
        </w:rPr>
        <w:t>Limitations of size and arrangements of cargo tanks (regulation 24)</w:t>
      </w:r>
    </w:p>
    <w:p w:rsidR="00DB182C" w:rsidRDefault="00DB182C" w:rsidP="00DB182C">
      <w:pPr>
        <w:numPr>
          <w:ilvl w:val="2"/>
          <w:numId w:val="38"/>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The ship is required to be constructed to and complies with, the requirements</w:t>
      </w:r>
    </w:p>
    <w:p w:rsidR="00DB182C" w:rsidRPr="00057F3B" w:rsidRDefault="00DB182C" w:rsidP="00DB182C">
      <w:pPr>
        <w:tabs>
          <w:tab w:val="left" w:pos="1800"/>
        </w:tabs>
        <w:autoSpaceDE w:val="0"/>
        <w:autoSpaceDN w:val="0"/>
        <w:adjustRightInd w:val="0"/>
        <w:ind w:left="1440" w:right="18"/>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 of regulation 24</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 ]</w:t>
      </w:r>
    </w:p>
    <w:p w:rsidR="00DB182C" w:rsidRDefault="00DB182C" w:rsidP="00DB182C">
      <w:pPr>
        <w:numPr>
          <w:ilvl w:val="2"/>
          <w:numId w:val="38"/>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The ship is required to be constructed according to, and complies with, the</w:t>
      </w:r>
    </w:p>
    <w:p w:rsidR="00DB182C" w:rsidRPr="00057F3B" w:rsidRDefault="00DB182C" w:rsidP="00DB182C">
      <w:pPr>
        <w:tabs>
          <w:tab w:val="left" w:pos="1800"/>
        </w:tabs>
        <w:autoSpaceDE w:val="0"/>
        <w:autoSpaceDN w:val="0"/>
        <w:adjustRightInd w:val="0"/>
        <w:ind w:left="1440" w:right="18"/>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 requirements of</w:t>
      </w:r>
      <w:r>
        <w:rPr>
          <w:rFonts w:ascii="Palatino Linotype" w:hAnsi="Palatino Linotype" w:cs="Calibri"/>
          <w:snapToGrid/>
          <w:sz w:val="18"/>
          <w:szCs w:val="18"/>
        </w:rPr>
        <w:t xml:space="preserve"> </w:t>
      </w:r>
      <w:r w:rsidRPr="00057F3B">
        <w:rPr>
          <w:rFonts w:ascii="Palatino Linotype" w:hAnsi="Palatino Linotype" w:cs="Calibri"/>
          <w:snapToGrid/>
          <w:sz w:val="18"/>
          <w:szCs w:val="18"/>
        </w:rPr>
        <w:t>regulation 24(4) (see regulation 2(2))</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1"/>
          <w:numId w:val="38"/>
        </w:numPr>
        <w:tabs>
          <w:tab w:val="left" w:pos="1800"/>
        </w:tabs>
        <w:autoSpaceDE w:val="0"/>
        <w:autoSpaceDN w:val="0"/>
        <w:adjustRightInd w:val="0"/>
        <w:ind w:left="720" w:right="18" w:hanging="360"/>
        <w:jc w:val="both"/>
        <w:rPr>
          <w:rFonts w:ascii="Palatino Linotype" w:hAnsi="Palatino Linotype" w:cs="Calibri"/>
          <w:snapToGrid/>
          <w:sz w:val="18"/>
          <w:szCs w:val="18"/>
        </w:rPr>
      </w:pPr>
      <w:proofErr w:type="spellStart"/>
      <w:r w:rsidRPr="00057F3B">
        <w:rPr>
          <w:rFonts w:ascii="Palatino Linotype" w:hAnsi="Palatino Linotype" w:cs="Calibri"/>
          <w:snapToGrid/>
          <w:sz w:val="18"/>
          <w:szCs w:val="18"/>
        </w:rPr>
        <w:t>Subdi</w:t>
      </w:r>
      <w:r>
        <w:rPr>
          <w:rFonts w:ascii="Palatino Linotype" w:hAnsi="Palatino Linotype" w:cs="Calibri"/>
          <w:snapToGrid/>
          <w:sz w:val="18"/>
          <w:szCs w:val="18"/>
        </w:rPr>
        <w:t>di</w:t>
      </w:r>
      <w:r w:rsidRPr="00057F3B">
        <w:rPr>
          <w:rFonts w:ascii="Palatino Linotype" w:hAnsi="Palatino Linotype" w:cs="Calibri"/>
          <w:snapToGrid/>
          <w:sz w:val="18"/>
          <w:szCs w:val="18"/>
        </w:rPr>
        <w:t>vision</w:t>
      </w:r>
      <w:proofErr w:type="spellEnd"/>
      <w:r w:rsidRPr="00057F3B">
        <w:rPr>
          <w:rFonts w:ascii="Palatino Linotype" w:hAnsi="Palatino Linotype" w:cs="Calibri"/>
          <w:snapToGrid/>
          <w:sz w:val="18"/>
          <w:szCs w:val="18"/>
        </w:rPr>
        <w:t xml:space="preserve"> and stability (regulation 25)</w:t>
      </w:r>
    </w:p>
    <w:p w:rsidR="00DB182C" w:rsidRDefault="00DB182C" w:rsidP="00DB182C">
      <w:pPr>
        <w:numPr>
          <w:ilvl w:val="2"/>
          <w:numId w:val="38"/>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The ship is required to be constructed according to, and complies with </w:t>
      </w:r>
    </w:p>
    <w:p w:rsidR="00DB182C" w:rsidRPr="00057F3B" w:rsidRDefault="00DB182C" w:rsidP="00DB182C">
      <w:pPr>
        <w:tabs>
          <w:tab w:val="left" w:pos="1800"/>
        </w:tabs>
        <w:autoSpaceDE w:val="0"/>
        <w:autoSpaceDN w:val="0"/>
        <w:adjustRightInd w:val="0"/>
        <w:ind w:left="1440" w:right="18"/>
        <w:jc w:val="both"/>
        <w:rPr>
          <w:rFonts w:ascii="Palatino Linotype" w:hAnsi="Palatino Linotype" w:cs="Calibri"/>
          <w:snapToGrid/>
          <w:sz w:val="18"/>
          <w:szCs w:val="18"/>
        </w:rPr>
      </w:pPr>
      <w:proofErr w:type="spellStart"/>
      <w:r w:rsidRPr="00057F3B">
        <w:rPr>
          <w:rFonts w:ascii="Palatino Linotype" w:hAnsi="Palatino Linotype" w:cs="Calibri"/>
          <w:snapToGrid/>
          <w:sz w:val="18"/>
          <w:szCs w:val="18"/>
        </w:rPr>
        <w:t>te</w:t>
      </w:r>
      <w:proofErr w:type="spellEnd"/>
      <w:r w:rsidRPr="00057F3B">
        <w:rPr>
          <w:rFonts w:ascii="Palatino Linotype" w:hAnsi="Palatino Linotype" w:cs="Calibri"/>
          <w:snapToGrid/>
          <w:sz w:val="18"/>
          <w:szCs w:val="18"/>
        </w:rPr>
        <w:t xml:space="preserve"> requirements of regulation 25</w:t>
      </w:r>
      <w:r w:rsidRPr="00057F3B">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 ]</w:t>
      </w:r>
    </w:p>
    <w:p w:rsidR="00DB182C" w:rsidRDefault="00DB182C" w:rsidP="00DB182C">
      <w:pPr>
        <w:numPr>
          <w:ilvl w:val="2"/>
          <w:numId w:val="38"/>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lastRenderedPageBreak/>
        <w:t xml:space="preserve">Information and data required under regulation 25(5) have been supplied to the </w:t>
      </w:r>
    </w:p>
    <w:p w:rsidR="00DB182C" w:rsidRPr="00057F3B" w:rsidRDefault="00DB182C" w:rsidP="00DB182C">
      <w:pPr>
        <w:tabs>
          <w:tab w:val="left" w:pos="1800"/>
        </w:tabs>
        <w:autoSpaceDE w:val="0"/>
        <w:autoSpaceDN w:val="0"/>
        <w:adjustRightInd w:val="0"/>
        <w:ind w:left="1440" w:right="18"/>
        <w:jc w:val="both"/>
        <w:rPr>
          <w:rFonts w:ascii="Palatino Linotype" w:hAnsi="Palatino Linotype" w:cs="Calibri"/>
          <w:snapToGrid/>
          <w:sz w:val="18"/>
          <w:szCs w:val="18"/>
        </w:rPr>
      </w:pPr>
      <w:r w:rsidRPr="00057F3B">
        <w:rPr>
          <w:rFonts w:ascii="Palatino Linotype" w:hAnsi="Palatino Linotype" w:cs="Calibri"/>
          <w:snapToGrid/>
          <w:sz w:val="18"/>
          <w:szCs w:val="18"/>
        </w:rPr>
        <w:t>ship in an approved form</w:t>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1"/>
          <w:numId w:val="38"/>
        </w:numPr>
        <w:tabs>
          <w:tab w:val="left" w:pos="1800"/>
        </w:tabs>
        <w:autoSpaceDE w:val="0"/>
        <w:autoSpaceDN w:val="0"/>
        <w:adjustRightInd w:val="0"/>
        <w:ind w:left="720" w:right="18" w:hanging="360"/>
        <w:jc w:val="both"/>
        <w:rPr>
          <w:rFonts w:ascii="Palatino Linotype" w:hAnsi="Palatino Linotype" w:cs="Calibri"/>
          <w:snapToGrid/>
          <w:sz w:val="18"/>
          <w:szCs w:val="18"/>
        </w:rPr>
      </w:pPr>
      <w:r w:rsidRPr="00057F3B">
        <w:rPr>
          <w:rFonts w:ascii="Palatino Linotype" w:hAnsi="Palatino Linotype" w:cs="Calibri"/>
          <w:snapToGrid/>
          <w:sz w:val="18"/>
          <w:szCs w:val="18"/>
        </w:rPr>
        <w:t>Double hull construction:</w:t>
      </w:r>
    </w:p>
    <w:p w:rsidR="00DB182C" w:rsidRDefault="00DB182C" w:rsidP="00DB182C">
      <w:pPr>
        <w:numPr>
          <w:ilvl w:val="2"/>
          <w:numId w:val="38"/>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The ship is required to be constructed according to regulation 13F and</w:t>
      </w:r>
    </w:p>
    <w:p w:rsidR="00DB182C" w:rsidRPr="00057F3B" w:rsidRDefault="00DB182C" w:rsidP="00DB182C">
      <w:pPr>
        <w:tabs>
          <w:tab w:val="left" w:pos="1800"/>
        </w:tabs>
        <w:autoSpaceDE w:val="0"/>
        <w:autoSpaceDN w:val="0"/>
        <w:adjustRightInd w:val="0"/>
        <w:ind w:left="1440" w:right="18"/>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 complies with the requirements of:</w:t>
      </w:r>
    </w:p>
    <w:p w:rsidR="00DB182C" w:rsidRPr="00057F3B" w:rsidRDefault="00DB182C" w:rsidP="00DB182C">
      <w:pPr>
        <w:tabs>
          <w:tab w:val="left" w:pos="1800"/>
        </w:tabs>
        <w:autoSpaceDE w:val="0"/>
        <w:autoSpaceDN w:val="0"/>
        <w:adjustRightInd w:val="0"/>
        <w:ind w:left="1800" w:right="18" w:hanging="360"/>
        <w:contextualSpacing/>
        <w:jc w:val="both"/>
        <w:rPr>
          <w:rFonts w:ascii="Palatino Linotype" w:hAnsi="Palatino Linotype" w:cs="Calibri"/>
          <w:snapToGrid/>
          <w:sz w:val="18"/>
          <w:szCs w:val="18"/>
        </w:rPr>
      </w:pPr>
      <w:r>
        <w:rPr>
          <w:rFonts w:ascii="Palatino Linotype" w:hAnsi="Palatino Linotype" w:cs="Calibri"/>
          <w:snapToGrid/>
          <w:sz w:val="18"/>
          <w:szCs w:val="18"/>
        </w:rPr>
        <w:t>.1</w:t>
      </w:r>
      <w:r>
        <w:rPr>
          <w:rFonts w:ascii="Palatino Linotype" w:hAnsi="Palatino Linotype" w:cs="Calibri"/>
          <w:snapToGrid/>
          <w:sz w:val="18"/>
          <w:szCs w:val="18"/>
        </w:rPr>
        <w:tab/>
      </w:r>
      <w:r w:rsidRPr="00057F3B">
        <w:rPr>
          <w:rFonts w:ascii="Palatino Linotype" w:hAnsi="Palatino Linotype" w:cs="Calibri"/>
          <w:snapToGrid/>
          <w:sz w:val="18"/>
          <w:szCs w:val="18"/>
        </w:rPr>
        <w:t>paragraph (3) (double-hull construction)</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800"/>
        </w:tabs>
        <w:autoSpaceDE w:val="0"/>
        <w:autoSpaceDN w:val="0"/>
        <w:adjustRightInd w:val="0"/>
        <w:ind w:left="1800" w:right="18" w:hanging="360"/>
        <w:contextualSpacing/>
        <w:jc w:val="both"/>
        <w:rPr>
          <w:rFonts w:ascii="Palatino Linotype" w:hAnsi="Palatino Linotype" w:cs="Calibri"/>
          <w:snapToGrid/>
          <w:sz w:val="18"/>
          <w:szCs w:val="18"/>
        </w:rPr>
      </w:pPr>
      <w:r>
        <w:rPr>
          <w:rFonts w:ascii="Palatino Linotype" w:hAnsi="Palatino Linotype" w:cs="Calibri"/>
          <w:snapToGrid/>
          <w:sz w:val="18"/>
          <w:szCs w:val="18"/>
        </w:rPr>
        <w:t>.2</w:t>
      </w:r>
      <w:r>
        <w:rPr>
          <w:rFonts w:ascii="Palatino Linotype" w:hAnsi="Palatino Linotype" w:cs="Calibri"/>
          <w:snapToGrid/>
          <w:sz w:val="18"/>
          <w:szCs w:val="18"/>
        </w:rPr>
        <w:tab/>
      </w:r>
      <w:r w:rsidRPr="00057F3B">
        <w:rPr>
          <w:rFonts w:ascii="Palatino Linotype" w:hAnsi="Palatino Linotype" w:cs="Calibri"/>
          <w:snapToGrid/>
          <w:sz w:val="18"/>
          <w:szCs w:val="18"/>
        </w:rPr>
        <w:t>paragraph (4) (mid-height deck tankers with double side construction)</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Default="00DB182C" w:rsidP="00DB182C">
      <w:pPr>
        <w:tabs>
          <w:tab w:val="left" w:pos="1800"/>
        </w:tabs>
        <w:autoSpaceDE w:val="0"/>
        <w:autoSpaceDN w:val="0"/>
        <w:adjustRightInd w:val="0"/>
        <w:ind w:left="1800" w:right="18" w:hanging="360"/>
        <w:contextualSpacing/>
        <w:jc w:val="both"/>
        <w:rPr>
          <w:rFonts w:ascii="Palatino Linotype" w:hAnsi="Palatino Linotype" w:cs="Calibri"/>
          <w:snapToGrid/>
          <w:sz w:val="18"/>
          <w:szCs w:val="18"/>
        </w:rPr>
      </w:pPr>
      <w:r>
        <w:rPr>
          <w:rFonts w:ascii="Palatino Linotype" w:hAnsi="Palatino Linotype" w:cs="Calibri"/>
          <w:snapToGrid/>
          <w:sz w:val="18"/>
          <w:szCs w:val="18"/>
        </w:rPr>
        <w:t>.3</w:t>
      </w:r>
      <w:r>
        <w:rPr>
          <w:rFonts w:ascii="Palatino Linotype" w:hAnsi="Palatino Linotype" w:cs="Calibri"/>
          <w:snapToGrid/>
          <w:sz w:val="18"/>
          <w:szCs w:val="18"/>
        </w:rPr>
        <w:tab/>
      </w:r>
      <w:r w:rsidRPr="00057F3B">
        <w:rPr>
          <w:rFonts w:ascii="Palatino Linotype" w:hAnsi="Palatino Linotype" w:cs="Calibri"/>
          <w:snapToGrid/>
          <w:sz w:val="18"/>
          <w:szCs w:val="18"/>
        </w:rPr>
        <w:t>paragraph (5) (alternative method approved by the Marine Environment</w:t>
      </w:r>
    </w:p>
    <w:p w:rsidR="00DB182C" w:rsidRPr="00057F3B" w:rsidRDefault="00DB182C" w:rsidP="00DB182C">
      <w:pPr>
        <w:tabs>
          <w:tab w:val="left" w:pos="1800"/>
        </w:tabs>
        <w:autoSpaceDE w:val="0"/>
        <w:autoSpaceDN w:val="0"/>
        <w:adjustRightInd w:val="0"/>
        <w:ind w:left="1800" w:right="18" w:hanging="360"/>
        <w:contextualSpacing/>
        <w:jc w:val="both"/>
        <w:rPr>
          <w:rFonts w:ascii="Palatino Linotype" w:hAnsi="Palatino Linotype" w:cs="Calibri"/>
          <w:snapToGrid/>
          <w:sz w:val="18"/>
          <w:szCs w:val="18"/>
        </w:rPr>
      </w:pPr>
      <w:r>
        <w:rPr>
          <w:rFonts w:ascii="Palatino Linotype" w:hAnsi="Palatino Linotype" w:cs="Calibri"/>
          <w:snapToGrid/>
          <w:sz w:val="18"/>
          <w:szCs w:val="18"/>
        </w:rPr>
        <w:tab/>
      </w:r>
      <w:r w:rsidRPr="00057F3B">
        <w:rPr>
          <w:rFonts w:ascii="Palatino Linotype" w:hAnsi="Palatino Linotype" w:cs="Calibri"/>
          <w:snapToGrid/>
          <w:sz w:val="18"/>
          <w:szCs w:val="18"/>
        </w:rPr>
        <w:t>Protection Committee)</w:t>
      </w:r>
      <w:r w:rsidRPr="00057F3B">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 ]</w:t>
      </w:r>
    </w:p>
    <w:p w:rsidR="00DB182C" w:rsidRDefault="00DB182C" w:rsidP="00DB182C">
      <w:pPr>
        <w:numPr>
          <w:ilvl w:val="2"/>
          <w:numId w:val="38"/>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The ship is required to be constructed according to and complies with the </w:t>
      </w:r>
    </w:p>
    <w:p w:rsidR="00DB182C" w:rsidRPr="00057F3B" w:rsidRDefault="00DB182C" w:rsidP="00DB182C">
      <w:pPr>
        <w:tabs>
          <w:tab w:val="left" w:pos="1800"/>
        </w:tabs>
        <w:autoSpaceDE w:val="0"/>
        <w:autoSpaceDN w:val="0"/>
        <w:adjustRightInd w:val="0"/>
        <w:ind w:left="1440" w:right="18"/>
        <w:jc w:val="both"/>
        <w:rPr>
          <w:rFonts w:ascii="Palatino Linotype" w:hAnsi="Palatino Linotype" w:cs="Calibri"/>
          <w:snapToGrid/>
          <w:sz w:val="18"/>
          <w:szCs w:val="18"/>
        </w:rPr>
      </w:pPr>
      <w:r w:rsidRPr="00057F3B">
        <w:rPr>
          <w:rFonts w:ascii="Palatino Linotype" w:hAnsi="Palatino Linotype" w:cs="Calibri"/>
          <w:snapToGrid/>
          <w:sz w:val="18"/>
          <w:szCs w:val="18"/>
        </w:rPr>
        <w:t>requirements of regulation 13F(7)</w:t>
      </w:r>
      <w:r>
        <w:rPr>
          <w:rFonts w:ascii="Palatino Linotype" w:hAnsi="Palatino Linotype" w:cs="Calibri"/>
          <w:snapToGrid/>
          <w:sz w:val="18"/>
          <w:szCs w:val="18"/>
        </w:rPr>
        <w:t xml:space="preserve"> </w:t>
      </w:r>
      <w:r w:rsidRPr="00057F3B">
        <w:rPr>
          <w:rFonts w:ascii="Palatino Linotype" w:hAnsi="Palatino Linotype" w:cs="Calibri"/>
          <w:snapToGrid/>
          <w:sz w:val="18"/>
          <w:szCs w:val="18"/>
        </w:rPr>
        <w:t>(double bottom requirements)</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38"/>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The ship is not required to comply with the requirement of regulation 13F</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38"/>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The ship is subject to regulation 13G and:</w:t>
      </w:r>
    </w:p>
    <w:p w:rsidR="00DB182C" w:rsidRDefault="00DB182C" w:rsidP="00DB182C">
      <w:pPr>
        <w:tabs>
          <w:tab w:val="left" w:pos="1800"/>
        </w:tabs>
        <w:autoSpaceDE w:val="0"/>
        <w:autoSpaceDN w:val="0"/>
        <w:adjustRightInd w:val="0"/>
        <w:ind w:left="1800" w:right="18" w:hanging="360"/>
        <w:contextualSpacing/>
        <w:jc w:val="both"/>
        <w:rPr>
          <w:rFonts w:ascii="Palatino Linotype" w:hAnsi="Palatino Linotype" w:cs="Calibri"/>
          <w:snapToGrid/>
          <w:sz w:val="18"/>
          <w:szCs w:val="18"/>
        </w:rPr>
      </w:pPr>
      <w:r>
        <w:rPr>
          <w:rFonts w:ascii="Palatino Linotype" w:hAnsi="Palatino Linotype" w:cs="Calibri"/>
          <w:snapToGrid/>
          <w:sz w:val="18"/>
          <w:szCs w:val="18"/>
        </w:rPr>
        <w:t>.1</w:t>
      </w:r>
      <w:r>
        <w:rPr>
          <w:rFonts w:ascii="Palatino Linotype" w:hAnsi="Palatino Linotype" w:cs="Calibri"/>
          <w:snapToGrid/>
          <w:sz w:val="18"/>
          <w:szCs w:val="18"/>
        </w:rPr>
        <w:tab/>
      </w:r>
      <w:r w:rsidRPr="00057F3B">
        <w:rPr>
          <w:rFonts w:ascii="Palatino Linotype" w:hAnsi="Palatino Linotype" w:cs="Calibri"/>
          <w:snapToGrid/>
          <w:sz w:val="18"/>
          <w:szCs w:val="18"/>
        </w:rPr>
        <w:t xml:space="preserve">is required to comply with regulation 13F </w:t>
      </w:r>
    </w:p>
    <w:p w:rsidR="00DB182C" w:rsidRPr="00057F3B" w:rsidRDefault="00DB182C" w:rsidP="00DB182C">
      <w:pPr>
        <w:tabs>
          <w:tab w:val="left" w:pos="1800"/>
        </w:tabs>
        <w:autoSpaceDE w:val="0"/>
        <w:autoSpaceDN w:val="0"/>
        <w:adjustRightInd w:val="0"/>
        <w:ind w:left="1800" w:right="18" w:hanging="360"/>
        <w:contextualSpacing/>
        <w:jc w:val="both"/>
        <w:rPr>
          <w:rFonts w:ascii="Palatino Linotype" w:hAnsi="Palatino Linotype" w:cs="Calibri"/>
          <w:snapToGrid/>
          <w:sz w:val="18"/>
          <w:szCs w:val="18"/>
        </w:rPr>
      </w:pPr>
      <w:r>
        <w:rPr>
          <w:rFonts w:ascii="Palatino Linotype" w:hAnsi="Palatino Linotype" w:cs="Calibri"/>
          <w:snapToGrid/>
          <w:sz w:val="18"/>
          <w:szCs w:val="18"/>
        </w:rPr>
        <w:tab/>
      </w:r>
      <w:r w:rsidRPr="00057F3B">
        <w:rPr>
          <w:rFonts w:ascii="Palatino Linotype" w:hAnsi="Palatino Linotype" w:cs="Calibri"/>
          <w:snapToGrid/>
          <w:sz w:val="18"/>
          <w:szCs w:val="18"/>
        </w:rPr>
        <w:t>no</w:t>
      </w:r>
      <w:r>
        <w:rPr>
          <w:rFonts w:ascii="Palatino Linotype" w:hAnsi="Palatino Linotype" w:cs="Calibri"/>
          <w:snapToGrid/>
          <w:sz w:val="18"/>
          <w:szCs w:val="18"/>
        </w:rPr>
        <w:t>t</w:t>
      </w:r>
      <w:r w:rsidRPr="00057F3B">
        <w:rPr>
          <w:rFonts w:ascii="Palatino Linotype" w:hAnsi="Palatino Linotype" w:cs="Calibri"/>
          <w:snapToGrid/>
          <w:sz w:val="18"/>
          <w:szCs w:val="18"/>
        </w:rPr>
        <w:t xml:space="preserve"> later than …………………………………………………….</w:t>
      </w:r>
      <w:r w:rsidRPr="00057F3B">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Default="00DB182C" w:rsidP="00DB182C">
      <w:pPr>
        <w:tabs>
          <w:tab w:val="left" w:pos="1800"/>
        </w:tabs>
        <w:autoSpaceDE w:val="0"/>
        <w:autoSpaceDN w:val="0"/>
        <w:adjustRightInd w:val="0"/>
        <w:ind w:left="1800" w:right="18" w:hanging="360"/>
        <w:contextualSpacing/>
        <w:jc w:val="both"/>
        <w:rPr>
          <w:rFonts w:ascii="Palatino Linotype" w:hAnsi="Palatino Linotype" w:cs="Calibri"/>
          <w:snapToGrid/>
          <w:sz w:val="18"/>
          <w:szCs w:val="18"/>
        </w:rPr>
      </w:pPr>
      <w:r>
        <w:rPr>
          <w:rFonts w:ascii="Palatino Linotype" w:hAnsi="Palatino Linotype" w:cs="Calibri"/>
          <w:snapToGrid/>
          <w:sz w:val="18"/>
          <w:szCs w:val="18"/>
        </w:rPr>
        <w:t>.2</w:t>
      </w:r>
      <w:r>
        <w:rPr>
          <w:rFonts w:ascii="Palatino Linotype" w:hAnsi="Palatino Linotype" w:cs="Calibri"/>
          <w:snapToGrid/>
          <w:sz w:val="18"/>
          <w:szCs w:val="18"/>
        </w:rPr>
        <w:tab/>
      </w:r>
      <w:r w:rsidRPr="00057F3B">
        <w:rPr>
          <w:rFonts w:ascii="Palatino Linotype" w:hAnsi="Palatino Linotype" w:cs="Calibri"/>
          <w:snapToGrid/>
          <w:sz w:val="18"/>
          <w:szCs w:val="18"/>
        </w:rPr>
        <w:t xml:space="preserve">is so arranged that the following tanks or spaces are not used for </w:t>
      </w:r>
    </w:p>
    <w:p w:rsidR="00DB182C" w:rsidRPr="00057F3B" w:rsidRDefault="00DB182C" w:rsidP="00DB182C">
      <w:pPr>
        <w:tabs>
          <w:tab w:val="left" w:pos="1800"/>
        </w:tabs>
        <w:autoSpaceDE w:val="0"/>
        <w:autoSpaceDN w:val="0"/>
        <w:adjustRightInd w:val="0"/>
        <w:ind w:left="1800" w:right="18" w:hanging="360"/>
        <w:contextualSpacing/>
        <w:jc w:val="both"/>
        <w:rPr>
          <w:rFonts w:ascii="Palatino Linotype" w:hAnsi="Palatino Linotype" w:cs="Calibri"/>
          <w:snapToGrid/>
          <w:sz w:val="18"/>
          <w:szCs w:val="18"/>
        </w:rPr>
      </w:pPr>
      <w:r>
        <w:rPr>
          <w:rFonts w:ascii="Palatino Linotype" w:hAnsi="Palatino Linotype" w:cs="Calibri"/>
          <w:snapToGrid/>
          <w:sz w:val="18"/>
          <w:szCs w:val="18"/>
        </w:rPr>
        <w:tab/>
      </w:r>
      <w:r w:rsidRPr="00057F3B">
        <w:rPr>
          <w:rFonts w:ascii="Palatino Linotype" w:hAnsi="Palatino Linotype" w:cs="Calibri"/>
          <w:snapToGrid/>
          <w:sz w:val="18"/>
          <w:szCs w:val="18"/>
        </w:rPr>
        <w:t>the carriage of oil ………………………</w:t>
      </w:r>
      <w:r>
        <w:rPr>
          <w:rFonts w:ascii="Palatino Linotype" w:hAnsi="Palatino Linotype" w:cs="Calibri"/>
          <w:snapToGrid/>
          <w:sz w:val="18"/>
          <w:szCs w:val="18"/>
        </w:rPr>
        <w:t>………………….</w:t>
      </w:r>
      <w:r w:rsidRPr="00057F3B">
        <w:rPr>
          <w:rFonts w:ascii="Palatino Linotype" w:hAnsi="Palatino Linotype" w:cs="Calibri"/>
          <w:snapToGrid/>
          <w:sz w:val="18"/>
          <w:szCs w:val="18"/>
        </w:rPr>
        <w:t>……</w:t>
      </w:r>
      <w:r>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38"/>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The ship is not subject to regulation</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800"/>
        </w:tabs>
        <w:autoSpaceDE w:val="0"/>
        <w:autoSpaceDN w:val="0"/>
        <w:adjustRightInd w:val="0"/>
        <w:ind w:left="1440" w:right="18" w:hanging="720"/>
        <w:jc w:val="both"/>
        <w:rPr>
          <w:rFonts w:ascii="Palatino Linotype" w:hAnsi="Palatino Linotype" w:cs="Calibri"/>
          <w:snapToGrid/>
          <w:sz w:val="18"/>
          <w:szCs w:val="18"/>
        </w:rPr>
      </w:pPr>
    </w:p>
    <w:p w:rsidR="00DB182C" w:rsidRPr="00057F3B" w:rsidRDefault="00DB182C" w:rsidP="00DB182C">
      <w:pPr>
        <w:numPr>
          <w:ilvl w:val="0"/>
          <w:numId w:val="19"/>
        </w:numPr>
        <w:tabs>
          <w:tab w:val="left" w:pos="1800"/>
        </w:tabs>
        <w:autoSpaceDE w:val="0"/>
        <w:autoSpaceDN w:val="0"/>
        <w:adjustRightInd w:val="0"/>
        <w:ind w:right="18"/>
        <w:jc w:val="both"/>
        <w:rPr>
          <w:rFonts w:ascii="Palatino Linotype" w:hAnsi="Palatino Linotype" w:cs="Calibri"/>
          <w:sz w:val="18"/>
          <w:szCs w:val="18"/>
        </w:rPr>
      </w:pPr>
      <w:r w:rsidRPr="00057F3B">
        <w:rPr>
          <w:rFonts w:ascii="Palatino Linotype" w:hAnsi="Palatino Linotype" w:cs="Calibri"/>
          <w:sz w:val="18"/>
          <w:szCs w:val="18"/>
        </w:rPr>
        <w:t>RETENTION OF OIL ON BOARD (regulation 15)</w:t>
      </w:r>
    </w:p>
    <w:p w:rsidR="00DB182C" w:rsidRPr="00057F3B" w:rsidRDefault="00DB182C" w:rsidP="00DB182C">
      <w:pPr>
        <w:numPr>
          <w:ilvl w:val="2"/>
          <w:numId w:val="19"/>
        </w:numPr>
        <w:autoSpaceDE w:val="0"/>
        <w:autoSpaceDN w:val="0"/>
        <w:adjustRightInd w:val="0"/>
        <w:ind w:left="1440" w:right="18" w:hanging="720"/>
        <w:jc w:val="both"/>
        <w:rPr>
          <w:rFonts w:ascii="Palatino Linotype" w:hAnsi="Palatino Linotype" w:cs="Calibri"/>
          <w:sz w:val="18"/>
          <w:szCs w:val="18"/>
        </w:rPr>
      </w:pPr>
      <w:r w:rsidRPr="00057F3B">
        <w:rPr>
          <w:rFonts w:ascii="Palatino Linotype" w:hAnsi="Palatino Linotype" w:cs="Calibri"/>
          <w:sz w:val="18"/>
          <w:szCs w:val="18"/>
        </w:rPr>
        <w:t>Oil discharge monitoring and control system</w:t>
      </w:r>
    </w:p>
    <w:p w:rsidR="00DB182C" w:rsidRDefault="00DB182C" w:rsidP="00DB182C">
      <w:pPr>
        <w:tabs>
          <w:tab w:val="left" w:pos="1800"/>
        </w:tabs>
        <w:ind w:left="1440" w:right="18" w:hanging="720"/>
        <w:jc w:val="both"/>
        <w:rPr>
          <w:rFonts w:ascii="Palatino Linotype" w:hAnsi="Palatino Linotype" w:cs="Calibri"/>
          <w:sz w:val="18"/>
          <w:szCs w:val="18"/>
        </w:rPr>
      </w:pPr>
      <w:r w:rsidRPr="00057F3B">
        <w:rPr>
          <w:rFonts w:ascii="Palatino Linotype" w:hAnsi="Palatino Linotype" w:cs="Calibri"/>
          <w:sz w:val="18"/>
          <w:szCs w:val="18"/>
        </w:rPr>
        <w:tab/>
        <w:t>6.1.1.</w:t>
      </w:r>
      <w:r w:rsidRPr="00057F3B">
        <w:rPr>
          <w:rFonts w:ascii="Palatino Linotype" w:hAnsi="Palatino Linotype" w:cs="Calibri"/>
          <w:sz w:val="18"/>
          <w:szCs w:val="18"/>
        </w:rPr>
        <w:tab/>
        <w:t>The ship comes under category</w:t>
      </w:r>
      <w:r w:rsidRPr="00057F3B">
        <w:rPr>
          <w:rFonts w:ascii="Palatino Linotype" w:hAnsi="Palatino Linotype" w:cs="Calibri"/>
          <w:sz w:val="18"/>
          <w:szCs w:val="18"/>
        </w:rPr>
        <w:tab/>
      </w:r>
      <w:r w:rsidRPr="00057F3B">
        <w:rPr>
          <w:rFonts w:ascii="Palatino Linotype" w:hAnsi="Palatino Linotype" w:cs="Calibri"/>
          <w:sz w:val="18"/>
          <w:szCs w:val="18"/>
        </w:rPr>
        <w:tab/>
      </w:r>
      <w:r w:rsidRPr="00057F3B">
        <w:rPr>
          <w:rFonts w:ascii="Palatino Linotype" w:hAnsi="Palatino Linotype" w:cs="Calibri"/>
          <w:sz w:val="18"/>
          <w:szCs w:val="18"/>
        </w:rPr>
        <w:tab/>
        <w:t xml:space="preserve">oil tanker as </w:t>
      </w:r>
    </w:p>
    <w:p w:rsidR="00DB182C" w:rsidRPr="00057F3B" w:rsidRDefault="00DB182C" w:rsidP="00DB182C">
      <w:pPr>
        <w:tabs>
          <w:tab w:val="left" w:pos="1800"/>
        </w:tabs>
        <w:ind w:left="1440" w:right="18" w:hanging="720"/>
        <w:jc w:val="both"/>
        <w:rPr>
          <w:rFonts w:ascii="Palatino Linotype" w:hAnsi="Palatino Linotype" w:cs="Calibri"/>
          <w:sz w:val="18"/>
          <w:szCs w:val="18"/>
          <w:vertAlign w:val="superscript"/>
        </w:rPr>
      </w:pPr>
      <w:r>
        <w:rPr>
          <w:rFonts w:ascii="Palatino Linotype" w:hAnsi="Palatino Linotype" w:cs="Calibri"/>
          <w:sz w:val="18"/>
          <w:szCs w:val="18"/>
        </w:rPr>
        <w:tab/>
      </w:r>
      <w:r w:rsidRPr="00057F3B">
        <w:rPr>
          <w:rFonts w:ascii="Palatino Linotype" w:hAnsi="Palatino Linotype" w:cs="Calibri"/>
          <w:sz w:val="18"/>
          <w:szCs w:val="18"/>
        </w:rPr>
        <w:t>defined in resolution</w:t>
      </w:r>
      <w:r>
        <w:rPr>
          <w:rFonts w:ascii="Palatino Linotype" w:hAnsi="Palatino Linotype" w:cs="Calibri"/>
          <w:sz w:val="18"/>
          <w:szCs w:val="18"/>
        </w:rPr>
        <w:t xml:space="preserve"> </w:t>
      </w:r>
      <w:r w:rsidRPr="00057F3B">
        <w:rPr>
          <w:rFonts w:ascii="Palatino Linotype" w:hAnsi="Palatino Linotype" w:cs="Calibri"/>
          <w:sz w:val="18"/>
          <w:szCs w:val="18"/>
        </w:rPr>
        <w:t>A.496(XII) or A.586(14)*(delete as appropriate)</w:t>
      </w:r>
      <w:r w:rsidRPr="00057F3B">
        <w:rPr>
          <w:rFonts w:ascii="Palatino Linotype" w:hAnsi="Palatino Linotype" w:cs="Calibri"/>
          <w:sz w:val="18"/>
          <w:szCs w:val="18"/>
        </w:rPr>
        <w:tab/>
      </w:r>
      <w:r w:rsidRPr="00057F3B">
        <w:rPr>
          <w:rFonts w:ascii="Palatino Linotype" w:hAnsi="Palatino Linotype" w:cs="Calibri"/>
          <w:sz w:val="18"/>
          <w:szCs w:val="18"/>
        </w:rPr>
        <w:tab/>
      </w:r>
      <w:r>
        <w:rPr>
          <w:rFonts w:ascii="Palatino Linotype" w:hAnsi="Palatino Linotype" w:cs="Calibri"/>
          <w:sz w:val="18"/>
          <w:szCs w:val="18"/>
        </w:rPr>
        <w:tab/>
      </w:r>
      <w:r w:rsidRPr="00057F3B">
        <w:rPr>
          <w:rFonts w:ascii="Palatino Linotype" w:hAnsi="Palatino Linotype" w:cs="Calibri"/>
          <w:sz w:val="18"/>
          <w:szCs w:val="18"/>
        </w:rPr>
        <w:t>[ ]</w:t>
      </w:r>
    </w:p>
    <w:p w:rsidR="00DB182C" w:rsidRPr="00057F3B" w:rsidRDefault="00DB182C" w:rsidP="00DB182C">
      <w:pPr>
        <w:numPr>
          <w:ilvl w:val="2"/>
          <w:numId w:val="19"/>
        </w:numPr>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The system comprises:</w:t>
      </w:r>
    </w:p>
    <w:p w:rsidR="00DB182C" w:rsidRPr="00057F3B" w:rsidRDefault="00DB182C" w:rsidP="00DB182C">
      <w:pPr>
        <w:tabs>
          <w:tab w:val="left" w:pos="1800"/>
        </w:tabs>
        <w:autoSpaceDE w:val="0"/>
        <w:autoSpaceDN w:val="0"/>
        <w:adjustRightInd w:val="0"/>
        <w:ind w:left="1440" w:right="18"/>
        <w:contextualSpacing/>
        <w:jc w:val="both"/>
        <w:rPr>
          <w:rFonts w:ascii="Palatino Linotype" w:hAnsi="Palatino Linotype" w:cs="Calibri"/>
          <w:snapToGrid/>
          <w:sz w:val="18"/>
          <w:szCs w:val="18"/>
        </w:rPr>
      </w:pPr>
      <w:r>
        <w:rPr>
          <w:rFonts w:ascii="Palatino Linotype" w:hAnsi="Palatino Linotype" w:cs="Calibri"/>
          <w:snapToGrid/>
          <w:sz w:val="18"/>
          <w:szCs w:val="18"/>
        </w:rPr>
        <w:t>.1</w:t>
      </w:r>
      <w:r>
        <w:rPr>
          <w:rFonts w:ascii="Palatino Linotype" w:hAnsi="Palatino Linotype" w:cs="Calibri"/>
          <w:snapToGrid/>
          <w:sz w:val="18"/>
          <w:szCs w:val="18"/>
        </w:rPr>
        <w:tab/>
      </w:r>
      <w:r w:rsidRPr="00057F3B">
        <w:rPr>
          <w:rFonts w:ascii="Palatino Linotype" w:hAnsi="Palatino Linotype" w:cs="Calibri"/>
          <w:snapToGrid/>
          <w:sz w:val="18"/>
          <w:szCs w:val="18"/>
        </w:rPr>
        <w:t>control unit</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800"/>
        </w:tabs>
        <w:autoSpaceDE w:val="0"/>
        <w:autoSpaceDN w:val="0"/>
        <w:adjustRightInd w:val="0"/>
        <w:ind w:left="1440" w:right="18"/>
        <w:contextualSpacing/>
        <w:jc w:val="both"/>
        <w:rPr>
          <w:rFonts w:ascii="Palatino Linotype" w:hAnsi="Palatino Linotype" w:cs="Calibri"/>
          <w:snapToGrid/>
          <w:sz w:val="18"/>
          <w:szCs w:val="18"/>
        </w:rPr>
      </w:pPr>
      <w:r>
        <w:rPr>
          <w:rFonts w:ascii="Palatino Linotype" w:hAnsi="Palatino Linotype" w:cs="Calibri"/>
          <w:snapToGrid/>
          <w:sz w:val="18"/>
          <w:szCs w:val="18"/>
        </w:rPr>
        <w:t>.2</w:t>
      </w:r>
      <w:r>
        <w:rPr>
          <w:rFonts w:ascii="Palatino Linotype" w:hAnsi="Palatino Linotype" w:cs="Calibri"/>
          <w:snapToGrid/>
          <w:sz w:val="18"/>
          <w:szCs w:val="18"/>
        </w:rPr>
        <w:tab/>
      </w:r>
      <w:r w:rsidRPr="00057F3B">
        <w:rPr>
          <w:rFonts w:ascii="Palatino Linotype" w:hAnsi="Palatino Linotype" w:cs="Calibri"/>
          <w:snapToGrid/>
          <w:sz w:val="18"/>
          <w:szCs w:val="18"/>
        </w:rPr>
        <w:t xml:space="preserve">computing unit </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800"/>
        </w:tabs>
        <w:autoSpaceDE w:val="0"/>
        <w:autoSpaceDN w:val="0"/>
        <w:adjustRightInd w:val="0"/>
        <w:ind w:left="1440" w:right="18"/>
        <w:contextualSpacing/>
        <w:jc w:val="both"/>
        <w:rPr>
          <w:rFonts w:ascii="Palatino Linotype" w:hAnsi="Palatino Linotype" w:cs="Calibri"/>
          <w:snapToGrid/>
          <w:sz w:val="18"/>
          <w:szCs w:val="18"/>
        </w:rPr>
      </w:pPr>
      <w:r>
        <w:rPr>
          <w:rFonts w:ascii="Palatino Linotype" w:hAnsi="Palatino Linotype" w:cs="Calibri"/>
          <w:snapToGrid/>
          <w:sz w:val="18"/>
          <w:szCs w:val="18"/>
        </w:rPr>
        <w:t>.3</w:t>
      </w:r>
      <w:r>
        <w:rPr>
          <w:rFonts w:ascii="Palatino Linotype" w:hAnsi="Palatino Linotype" w:cs="Calibri"/>
          <w:snapToGrid/>
          <w:sz w:val="18"/>
          <w:szCs w:val="18"/>
        </w:rPr>
        <w:tab/>
      </w:r>
      <w:r w:rsidRPr="00057F3B">
        <w:rPr>
          <w:rFonts w:ascii="Palatino Linotype" w:hAnsi="Palatino Linotype" w:cs="Calibri"/>
          <w:snapToGrid/>
          <w:sz w:val="18"/>
          <w:szCs w:val="18"/>
        </w:rPr>
        <w:t>calculating unit</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19"/>
        </w:numPr>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The system is:</w:t>
      </w:r>
    </w:p>
    <w:p w:rsidR="00DB182C" w:rsidRPr="00057F3B" w:rsidRDefault="00DB182C" w:rsidP="00DB182C">
      <w:pPr>
        <w:tabs>
          <w:tab w:val="left" w:pos="1800"/>
        </w:tabs>
        <w:autoSpaceDE w:val="0"/>
        <w:autoSpaceDN w:val="0"/>
        <w:adjustRightInd w:val="0"/>
        <w:ind w:left="1440" w:right="18"/>
        <w:contextualSpacing/>
        <w:jc w:val="both"/>
        <w:rPr>
          <w:rFonts w:ascii="Palatino Linotype" w:hAnsi="Palatino Linotype" w:cs="Calibri"/>
          <w:snapToGrid/>
          <w:sz w:val="18"/>
          <w:szCs w:val="18"/>
        </w:rPr>
      </w:pPr>
      <w:r>
        <w:rPr>
          <w:rFonts w:ascii="Palatino Linotype" w:hAnsi="Palatino Linotype" w:cs="Calibri"/>
          <w:snapToGrid/>
          <w:sz w:val="18"/>
          <w:szCs w:val="18"/>
        </w:rPr>
        <w:t>.1</w:t>
      </w:r>
      <w:r>
        <w:rPr>
          <w:rFonts w:ascii="Palatino Linotype" w:hAnsi="Palatino Linotype" w:cs="Calibri"/>
          <w:snapToGrid/>
          <w:sz w:val="18"/>
          <w:szCs w:val="18"/>
        </w:rPr>
        <w:tab/>
      </w:r>
      <w:r w:rsidRPr="00057F3B">
        <w:rPr>
          <w:rFonts w:ascii="Palatino Linotype" w:hAnsi="Palatino Linotype" w:cs="Calibri"/>
          <w:snapToGrid/>
          <w:sz w:val="18"/>
          <w:szCs w:val="18"/>
        </w:rPr>
        <w:t>fitted with a starting interlock</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800"/>
        </w:tabs>
        <w:autoSpaceDE w:val="0"/>
        <w:autoSpaceDN w:val="0"/>
        <w:adjustRightInd w:val="0"/>
        <w:ind w:left="1440" w:right="18"/>
        <w:contextualSpacing/>
        <w:jc w:val="both"/>
        <w:rPr>
          <w:rFonts w:ascii="Palatino Linotype" w:hAnsi="Palatino Linotype" w:cs="Calibri"/>
          <w:snapToGrid/>
          <w:sz w:val="18"/>
          <w:szCs w:val="18"/>
        </w:rPr>
      </w:pPr>
      <w:r>
        <w:rPr>
          <w:rFonts w:ascii="Palatino Linotype" w:hAnsi="Palatino Linotype" w:cs="Calibri"/>
          <w:snapToGrid/>
          <w:sz w:val="18"/>
          <w:szCs w:val="18"/>
        </w:rPr>
        <w:t>.2</w:t>
      </w:r>
      <w:r>
        <w:rPr>
          <w:rFonts w:ascii="Palatino Linotype" w:hAnsi="Palatino Linotype" w:cs="Calibri"/>
          <w:snapToGrid/>
          <w:sz w:val="18"/>
          <w:szCs w:val="18"/>
        </w:rPr>
        <w:tab/>
      </w:r>
      <w:r w:rsidRPr="00057F3B">
        <w:rPr>
          <w:rFonts w:ascii="Palatino Linotype" w:hAnsi="Palatino Linotype" w:cs="Calibri"/>
          <w:snapToGrid/>
          <w:sz w:val="18"/>
          <w:szCs w:val="18"/>
        </w:rPr>
        <w:t>fitted with automatic stopping device</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Default="00DB182C" w:rsidP="00DB182C">
      <w:pPr>
        <w:numPr>
          <w:ilvl w:val="2"/>
          <w:numId w:val="19"/>
        </w:numPr>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the oil content meter is approved under the terms of resolution A.393(X) or A.586(14) </w:t>
      </w:r>
    </w:p>
    <w:p w:rsidR="00DB182C" w:rsidRPr="00057F3B" w:rsidRDefault="00DB182C" w:rsidP="00DB182C">
      <w:pPr>
        <w:autoSpaceDE w:val="0"/>
        <w:autoSpaceDN w:val="0"/>
        <w:adjustRightInd w:val="0"/>
        <w:ind w:left="1440" w:right="18"/>
        <w:jc w:val="both"/>
        <w:rPr>
          <w:rFonts w:ascii="Palatino Linotype" w:hAnsi="Palatino Linotype" w:cs="Calibri"/>
          <w:snapToGrid/>
          <w:sz w:val="18"/>
          <w:szCs w:val="18"/>
        </w:rPr>
      </w:pPr>
      <w:r w:rsidRPr="00057F3B">
        <w:rPr>
          <w:rFonts w:ascii="Palatino Linotype" w:hAnsi="Palatino Linotype" w:cs="Calibri"/>
          <w:snapToGrid/>
          <w:sz w:val="18"/>
          <w:szCs w:val="18"/>
        </w:rPr>
        <w:t>(delete as appropriate)</w:t>
      </w:r>
      <w:r>
        <w:rPr>
          <w:rFonts w:ascii="Palatino Linotype" w:hAnsi="Palatino Linotype" w:cs="Calibri"/>
          <w:snapToGrid/>
          <w:sz w:val="18"/>
          <w:szCs w:val="18"/>
        </w:rPr>
        <w:t xml:space="preserve"> </w:t>
      </w:r>
      <w:r w:rsidRPr="00057F3B">
        <w:rPr>
          <w:rFonts w:ascii="Palatino Linotype" w:hAnsi="Palatino Linotype" w:cs="Calibri"/>
          <w:snapToGrid/>
          <w:sz w:val="18"/>
          <w:szCs w:val="18"/>
        </w:rPr>
        <w:t>suitable for:</w:t>
      </w:r>
    </w:p>
    <w:p w:rsidR="00DB182C" w:rsidRPr="00057F3B" w:rsidRDefault="00DB182C" w:rsidP="00DB182C">
      <w:pPr>
        <w:autoSpaceDE w:val="0"/>
        <w:autoSpaceDN w:val="0"/>
        <w:adjustRightInd w:val="0"/>
        <w:ind w:left="1800" w:right="18" w:hanging="360"/>
        <w:contextualSpacing/>
        <w:jc w:val="both"/>
        <w:rPr>
          <w:rFonts w:ascii="Palatino Linotype" w:hAnsi="Palatino Linotype" w:cs="Calibri"/>
          <w:snapToGrid/>
          <w:sz w:val="18"/>
          <w:szCs w:val="18"/>
        </w:rPr>
      </w:pPr>
      <w:r>
        <w:rPr>
          <w:rFonts w:ascii="Palatino Linotype" w:hAnsi="Palatino Linotype" w:cs="Calibri"/>
          <w:snapToGrid/>
          <w:sz w:val="18"/>
          <w:szCs w:val="18"/>
        </w:rPr>
        <w:t>.1</w:t>
      </w:r>
      <w:r>
        <w:rPr>
          <w:rFonts w:ascii="Palatino Linotype" w:hAnsi="Palatino Linotype" w:cs="Calibri"/>
          <w:snapToGrid/>
          <w:sz w:val="18"/>
          <w:szCs w:val="18"/>
        </w:rPr>
        <w:tab/>
      </w:r>
      <w:r w:rsidRPr="00057F3B">
        <w:rPr>
          <w:rFonts w:ascii="Palatino Linotype" w:hAnsi="Palatino Linotype" w:cs="Calibri"/>
          <w:snapToGrid/>
          <w:sz w:val="18"/>
          <w:szCs w:val="18"/>
        </w:rPr>
        <w:t xml:space="preserve">crude oil </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800"/>
        </w:tabs>
        <w:autoSpaceDE w:val="0"/>
        <w:autoSpaceDN w:val="0"/>
        <w:adjustRightInd w:val="0"/>
        <w:ind w:left="1440" w:right="18"/>
        <w:contextualSpacing/>
        <w:jc w:val="both"/>
        <w:rPr>
          <w:rFonts w:ascii="Palatino Linotype" w:hAnsi="Palatino Linotype" w:cs="Calibri"/>
          <w:snapToGrid/>
          <w:sz w:val="18"/>
          <w:szCs w:val="18"/>
        </w:rPr>
      </w:pPr>
      <w:r>
        <w:rPr>
          <w:rFonts w:ascii="Palatino Linotype" w:hAnsi="Palatino Linotype" w:cs="Calibri"/>
          <w:snapToGrid/>
          <w:sz w:val="18"/>
          <w:szCs w:val="18"/>
        </w:rPr>
        <w:t>.2</w:t>
      </w:r>
      <w:r>
        <w:rPr>
          <w:rFonts w:ascii="Palatino Linotype" w:hAnsi="Palatino Linotype" w:cs="Calibri"/>
          <w:snapToGrid/>
          <w:sz w:val="18"/>
          <w:szCs w:val="18"/>
        </w:rPr>
        <w:tab/>
      </w:r>
      <w:r w:rsidRPr="00057F3B">
        <w:rPr>
          <w:rFonts w:ascii="Palatino Linotype" w:hAnsi="Palatino Linotype" w:cs="Calibri"/>
          <w:snapToGrid/>
          <w:sz w:val="18"/>
          <w:szCs w:val="18"/>
        </w:rPr>
        <w:t>black products</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800"/>
        </w:tabs>
        <w:autoSpaceDE w:val="0"/>
        <w:autoSpaceDN w:val="0"/>
        <w:adjustRightInd w:val="0"/>
        <w:ind w:left="1440" w:right="18"/>
        <w:contextualSpacing/>
        <w:jc w:val="both"/>
        <w:rPr>
          <w:rFonts w:ascii="Palatino Linotype" w:hAnsi="Palatino Linotype" w:cs="Calibri"/>
          <w:snapToGrid/>
          <w:sz w:val="18"/>
          <w:szCs w:val="18"/>
        </w:rPr>
      </w:pPr>
      <w:r>
        <w:rPr>
          <w:rFonts w:ascii="Palatino Linotype" w:hAnsi="Palatino Linotype" w:cs="Calibri"/>
          <w:snapToGrid/>
          <w:sz w:val="18"/>
          <w:szCs w:val="18"/>
        </w:rPr>
        <w:t>.3</w:t>
      </w:r>
      <w:r>
        <w:rPr>
          <w:rFonts w:ascii="Palatino Linotype" w:hAnsi="Palatino Linotype" w:cs="Calibri"/>
          <w:snapToGrid/>
          <w:sz w:val="18"/>
          <w:szCs w:val="18"/>
        </w:rPr>
        <w:tab/>
      </w:r>
      <w:r w:rsidRPr="00057F3B">
        <w:rPr>
          <w:rFonts w:ascii="Palatino Linotype" w:hAnsi="Palatino Linotype" w:cs="Calibri"/>
          <w:snapToGrid/>
          <w:sz w:val="18"/>
          <w:szCs w:val="18"/>
        </w:rPr>
        <w:t>white products</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800"/>
        </w:tabs>
        <w:autoSpaceDE w:val="0"/>
        <w:autoSpaceDN w:val="0"/>
        <w:adjustRightInd w:val="0"/>
        <w:ind w:left="1440" w:right="18"/>
        <w:contextualSpacing/>
        <w:jc w:val="both"/>
        <w:rPr>
          <w:rFonts w:ascii="Palatino Linotype" w:hAnsi="Palatino Linotype" w:cs="Calibri"/>
          <w:snapToGrid/>
          <w:sz w:val="18"/>
          <w:szCs w:val="18"/>
        </w:rPr>
      </w:pPr>
      <w:r>
        <w:rPr>
          <w:rFonts w:ascii="Palatino Linotype" w:hAnsi="Palatino Linotype" w:cs="Calibri"/>
          <w:snapToGrid/>
          <w:sz w:val="18"/>
          <w:szCs w:val="18"/>
        </w:rPr>
        <w:t>.4</w:t>
      </w:r>
      <w:r>
        <w:rPr>
          <w:rFonts w:ascii="Palatino Linotype" w:hAnsi="Palatino Linotype" w:cs="Calibri"/>
          <w:snapToGrid/>
          <w:sz w:val="18"/>
          <w:szCs w:val="18"/>
        </w:rPr>
        <w:tab/>
      </w:r>
      <w:r w:rsidRPr="00057F3B">
        <w:rPr>
          <w:rFonts w:ascii="Palatino Linotype" w:hAnsi="Palatino Linotype" w:cs="Calibri"/>
          <w:snapToGrid/>
          <w:sz w:val="18"/>
          <w:szCs w:val="18"/>
        </w:rPr>
        <w:t xml:space="preserve">oil-like noxious liquid substances as listed in </w:t>
      </w:r>
      <w:proofErr w:type="spellStart"/>
      <w:r w:rsidRPr="00057F3B">
        <w:rPr>
          <w:rFonts w:ascii="Palatino Linotype" w:hAnsi="Palatino Linotype" w:cs="Calibri"/>
          <w:snapToGrid/>
          <w:sz w:val="18"/>
          <w:szCs w:val="18"/>
        </w:rPr>
        <w:t>th</w:t>
      </w:r>
      <w:proofErr w:type="spellEnd"/>
      <w:r w:rsidRPr="00057F3B">
        <w:rPr>
          <w:rFonts w:ascii="Palatino Linotype" w:hAnsi="Palatino Linotype" w:cs="Calibri"/>
          <w:snapToGrid/>
          <w:sz w:val="18"/>
          <w:szCs w:val="18"/>
        </w:rPr>
        <w:t xml:space="preserve"> attachment to the Certificate</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Default="00DB182C" w:rsidP="00DB182C">
      <w:pPr>
        <w:numPr>
          <w:ilvl w:val="2"/>
          <w:numId w:val="19"/>
        </w:numPr>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The ship has been supplied with an operations manual for the oil discharge</w:t>
      </w:r>
    </w:p>
    <w:p w:rsidR="00DB182C" w:rsidRPr="00057F3B" w:rsidRDefault="00DB182C" w:rsidP="00DB182C">
      <w:pPr>
        <w:autoSpaceDE w:val="0"/>
        <w:autoSpaceDN w:val="0"/>
        <w:adjustRightInd w:val="0"/>
        <w:ind w:left="1440" w:right="18"/>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 monitoring and control system</w:t>
      </w:r>
      <w:r w:rsidRPr="00057F3B">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 ]</w:t>
      </w:r>
    </w:p>
    <w:p w:rsidR="00DB182C" w:rsidRPr="00057F3B" w:rsidRDefault="00DB182C" w:rsidP="00DB182C">
      <w:pPr>
        <w:numPr>
          <w:ilvl w:val="1"/>
          <w:numId w:val="19"/>
        </w:numPr>
        <w:tabs>
          <w:tab w:val="left" w:pos="1800"/>
        </w:tabs>
        <w:autoSpaceDE w:val="0"/>
        <w:autoSpaceDN w:val="0"/>
        <w:adjustRightInd w:val="0"/>
        <w:ind w:left="720" w:right="18" w:hanging="360"/>
        <w:jc w:val="both"/>
        <w:rPr>
          <w:rFonts w:ascii="Palatino Linotype" w:hAnsi="Palatino Linotype" w:cs="Calibri"/>
          <w:snapToGrid/>
          <w:sz w:val="18"/>
          <w:szCs w:val="18"/>
        </w:rPr>
      </w:pPr>
      <w:r w:rsidRPr="00057F3B">
        <w:rPr>
          <w:rFonts w:ascii="Palatino Linotype" w:hAnsi="Palatino Linotype" w:cs="Calibri"/>
          <w:snapToGrid/>
          <w:sz w:val="18"/>
          <w:szCs w:val="18"/>
        </w:rPr>
        <w:t>Slop tanks</w:t>
      </w:r>
    </w:p>
    <w:p w:rsidR="00DB182C" w:rsidRDefault="00DB182C" w:rsidP="00DB182C">
      <w:pPr>
        <w:numPr>
          <w:ilvl w:val="2"/>
          <w:numId w:val="19"/>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78000E">
        <w:rPr>
          <w:rFonts w:ascii="Palatino Linotype" w:hAnsi="Palatino Linotype" w:cs="Calibri"/>
          <w:snapToGrid/>
          <w:sz w:val="18"/>
          <w:szCs w:val="18"/>
        </w:rPr>
        <w:t>The ship is provided with</w:t>
      </w:r>
      <w:r w:rsidRPr="0078000E">
        <w:rPr>
          <w:rFonts w:ascii="Palatino Linotype" w:hAnsi="Palatino Linotype" w:cs="Calibri"/>
          <w:snapToGrid/>
          <w:sz w:val="18"/>
          <w:szCs w:val="18"/>
        </w:rPr>
        <w:tab/>
      </w:r>
      <w:r w:rsidRPr="0078000E">
        <w:rPr>
          <w:rFonts w:ascii="Palatino Linotype" w:hAnsi="Palatino Linotype" w:cs="Calibri"/>
          <w:snapToGrid/>
          <w:sz w:val="18"/>
          <w:szCs w:val="18"/>
        </w:rPr>
        <w:tab/>
      </w:r>
      <w:r>
        <w:rPr>
          <w:rFonts w:ascii="Palatino Linotype" w:hAnsi="Palatino Linotype" w:cs="Calibri"/>
          <w:snapToGrid/>
          <w:sz w:val="18"/>
          <w:szCs w:val="18"/>
        </w:rPr>
        <w:tab/>
      </w:r>
      <w:r w:rsidRPr="0078000E">
        <w:rPr>
          <w:rFonts w:ascii="Palatino Linotype" w:hAnsi="Palatino Linotype" w:cs="Calibri"/>
          <w:snapToGrid/>
          <w:sz w:val="18"/>
          <w:szCs w:val="18"/>
        </w:rPr>
        <w:t xml:space="preserve">dedicated slop tank(s) with the total </w:t>
      </w:r>
    </w:p>
    <w:p w:rsidR="00DB182C" w:rsidRPr="0078000E" w:rsidRDefault="00DB182C" w:rsidP="00DB182C">
      <w:pPr>
        <w:tabs>
          <w:tab w:val="left" w:pos="1800"/>
        </w:tabs>
        <w:autoSpaceDE w:val="0"/>
        <w:autoSpaceDN w:val="0"/>
        <w:adjustRightInd w:val="0"/>
        <w:ind w:left="1440" w:right="18"/>
        <w:jc w:val="both"/>
        <w:rPr>
          <w:rFonts w:ascii="Palatino Linotype" w:hAnsi="Palatino Linotype" w:cs="Calibri"/>
          <w:snapToGrid/>
          <w:sz w:val="18"/>
          <w:szCs w:val="18"/>
        </w:rPr>
      </w:pPr>
      <w:r w:rsidRPr="0078000E">
        <w:rPr>
          <w:rFonts w:ascii="Palatino Linotype" w:hAnsi="Palatino Linotype" w:cs="Calibri"/>
          <w:snapToGrid/>
          <w:sz w:val="18"/>
          <w:szCs w:val="18"/>
        </w:rPr>
        <w:t>capacity of</w:t>
      </w:r>
      <w:r w:rsidRPr="0078000E">
        <w:rPr>
          <w:rFonts w:ascii="Palatino Linotype" w:hAnsi="Palatino Linotype" w:cs="Calibri"/>
          <w:snapToGrid/>
          <w:sz w:val="18"/>
          <w:szCs w:val="18"/>
        </w:rPr>
        <w:tab/>
        <w:t>m3</w:t>
      </w:r>
      <w:r>
        <w:rPr>
          <w:rFonts w:ascii="Palatino Linotype" w:hAnsi="Palatino Linotype" w:cs="Calibri"/>
          <w:snapToGrid/>
          <w:sz w:val="18"/>
          <w:szCs w:val="18"/>
        </w:rPr>
        <w:t xml:space="preserve">, </w:t>
      </w:r>
      <w:r w:rsidRPr="0078000E">
        <w:rPr>
          <w:rFonts w:ascii="Palatino Linotype" w:hAnsi="Palatino Linotype" w:cs="Calibri"/>
          <w:snapToGrid/>
          <w:sz w:val="18"/>
          <w:szCs w:val="18"/>
        </w:rPr>
        <w:t xml:space="preserve">which is </w:t>
      </w:r>
      <w:r w:rsidRPr="0078000E">
        <w:rPr>
          <w:rFonts w:ascii="Palatino Linotype" w:hAnsi="Palatino Linotype" w:cs="Calibri"/>
          <w:snapToGrid/>
          <w:sz w:val="18"/>
          <w:szCs w:val="18"/>
        </w:rPr>
        <w:tab/>
        <w:t>% of the oil carrying capacity, in accordance with:</w:t>
      </w:r>
    </w:p>
    <w:p w:rsidR="00DB182C" w:rsidRPr="00057F3B" w:rsidRDefault="00DB182C" w:rsidP="00DB182C">
      <w:pPr>
        <w:tabs>
          <w:tab w:val="left" w:pos="1800"/>
        </w:tabs>
        <w:autoSpaceDE w:val="0"/>
        <w:autoSpaceDN w:val="0"/>
        <w:adjustRightInd w:val="0"/>
        <w:ind w:left="1800" w:right="18" w:hanging="360"/>
        <w:contextualSpacing/>
        <w:jc w:val="both"/>
        <w:rPr>
          <w:rFonts w:ascii="Palatino Linotype" w:hAnsi="Palatino Linotype" w:cs="Calibri"/>
          <w:snapToGrid/>
          <w:sz w:val="18"/>
          <w:szCs w:val="18"/>
        </w:rPr>
      </w:pPr>
      <w:r>
        <w:rPr>
          <w:rFonts w:ascii="Palatino Linotype" w:hAnsi="Palatino Linotype" w:cs="Calibri"/>
          <w:snapToGrid/>
          <w:sz w:val="18"/>
          <w:szCs w:val="18"/>
        </w:rPr>
        <w:t>.1</w:t>
      </w:r>
      <w:r>
        <w:rPr>
          <w:rFonts w:ascii="Palatino Linotype" w:hAnsi="Palatino Linotype" w:cs="Calibri"/>
          <w:snapToGrid/>
          <w:sz w:val="18"/>
          <w:szCs w:val="18"/>
        </w:rPr>
        <w:tab/>
      </w:r>
      <w:r w:rsidRPr="00057F3B">
        <w:rPr>
          <w:rFonts w:ascii="Palatino Linotype" w:hAnsi="Palatino Linotype" w:cs="Calibri"/>
          <w:snapToGrid/>
          <w:sz w:val="18"/>
          <w:szCs w:val="18"/>
        </w:rPr>
        <w:t>regulation 15(2)(e)</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800"/>
        </w:tabs>
        <w:autoSpaceDE w:val="0"/>
        <w:autoSpaceDN w:val="0"/>
        <w:adjustRightInd w:val="0"/>
        <w:ind w:left="1800" w:right="18" w:hanging="360"/>
        <w:contextualSpacing/>
        <w:jc w:val="both"/>
        <w:rPr>
          <w:rFonts w:ascii="Palatino Linotype" w:hAnsi="Palatino Linotype" w:cs="Calibri"/>
          <w:snapToGrid/>
          <w:sz w:val="18"/>
          <w:szCs w:val="18"/>
        </w:rPr>
      </w:pPr>
      <w:r>
        <w:rPr>
          <w:rFonts w:ascii="Palatino Linotype" w:hAnsi="Palatino Linotype" w:cs="Calibri"/>
          <w:snapToGrid/>
          <w:sz w:val="18"/>
          <w:szCs w:val="18"/>
        </w:rPr>
        <w:t>.2</w:t>
      </w:r>
      <w:r>
        <w:rPr>
          <w:rFonts w:ascii="Palatino Linotype" w:hAnsi="Palatino Linotype" w:cs="Calibri"/>
          <w:snapToGrid/>
          <w:sz w:val="18"/>
          <w:szCs w:val="18"/>
        </w:rPr>
        <w:tab/>
      </w:r>
      <w:r w:rsidRPr="00057F3B">
        <w:rPr>
          <w:rFonts w:ascii="Palatino Linotype" w:hAnsi="Palatino Linotype" w:cs="Calibri"/>
          <w:snapToGrid/>
          <w:sz w:val="18"/>
          <w:szCs w:val="18"/>
        </w:rPr>
        <w:t>regulation 15(2)(e)(</w:t>
      </w:r>
      <w:proofErr w:type="spellStart"/>
      <w:r w:rsidRPr="00057F3B">
        <w:rPr>
          <w:rFonts w:ascii="Palatino Linotype" w:hAnsi="Palatino Linotype" w:cs="Calibri"/>
          <w:snapToGrid/>
          <w:sz w:val="18"/>
          <w:szCs w:val="18"/>
        </w:rPr>
        <w:t>i</w:t>
      </w:r>
      <w:proofErr w:type="spellEnd"/>
      <w:r w:rsidRPr="00057F3B">
        <w:rPr>
          <w:rFonts w:ascii="Palatino Linotype" w:hAnsi="Palatino Linotype" w:cs="Calibri"/>
          <w:snapToGrid/>
          <w:sz w:val="18"/>
          <w:szCs w:val="18"/>
        </w:rPr>
        <w:t>)</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800"/>
        </w:tabs>
        <w:autoSpaceDE w:val="0"/>
        <w:autoSpaceDN w:val="0"/>
        <w:adjustRightInd w:val="0"/>
        <w:ind w:left="1800" w:right="18" w:hanging="360"/>
        <w:contextualSpacing/>
        <w:jc w:val="both"/>
        <w:rPr>
          <w:rFonts w:ascii="Palatino Linotype" w:hAnsi="Palatino Linotype" w:cs="Calibri"/>
          <w:snapToGrid/>
          <w:sz w:val="18"/>
          <w:szCs w:val="18"/>
        </w:rPr>
      </w:pPr>
      <w:r>
        <w:rPr>
          <w:rFonts w:ascii="Palatino Linotype" w:hAnsi="Palatino Linotype" w:cs="Calibri"/>
          <w:snapToGrid/>
          <w:sz w:val="18"/>
          <w:szCs w:val="18"/>
        </w:rPr>
        <w:t>.3</w:t>
      </w:r>
      <w:r>
        <w:rPr>
          <w:rFonts w:ascii="Palatino Linotype" w:hAnsi="Palatino Linotype" w:cs="Calibri"/>
          <w:snapToGrid/>
          <w:sz w:val="18"/>
          <w:szCs w:val="18"/>
        </w:rPr>
        <w:tab/>
      </w:r>
      <w:r w:rsidRPr="00057F3B">
        <w:rPr>
          <w:rFonts w:ascii="Palatino Linotype" w:hAnsi="Palatino Linotype" w:cs="Calibri"/>
          <w:snapToGrid/>
          <w:sz w:val="18"/>
          <w:szCs w:val="18"/>
        </w:rPr>
        <w:t>regulation 15(2)(e)(ii)</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Default="00DB182C" w:rsidP="00DB182C">
      <w:pPr>
        <w:tabs>
          <w:tab w:val="left" w:pos="1800"/>
        </w:tabs>
        <w:autoSpaceDE w:val="0"/>
        <w:autoSpaceDN w:val="0"/>
        <w:adjustRightInd w:val="0"/>
        <w:ind w:left="1800" w:right="18" w:hanging="360"/>
        <w:contextualSpacing/>
        <w:jc w:val="both"/>
        <w:rPr>
          <w:rFonts w:ascii="Palatino Linotype" w:hAnsi="Palatino Linotype" w:cs="Calibri"/>
          <w:snapToGrid/>
          <w:sz w:val="18"/>
          <w:szCs w:val="18"/>
        </w:rPr>
      </w:pPr>
      <w:r>
        <w:rPr>
          <w:rFonts w:ascii="Palatino Linotype" w:hAnsi="Palatino Linotype" w:cs="Calibri"/>
          <w:snapToGrid/>
          <w:sz w:val="18"/>
          <w:szCs w:val="18"/>
        </w:rPr>
        <w:t>.4</w:t>
      </w:r>
      <w:r>
        <w:rPr>
          <w:rFonts w:ascii="Palatino Linotype" w:hAnsi="Palatino Linotype" w:cs="Calibri"/>
          <w:snapToGrid/>
          <w:sz w:val="18"/>
          <w:szCs w:val="18"/>
        </w:rPr>
        <w:tab/>
      </w:r>
      <w:r w:rsidRPr="00057F3B">
        <w:rPr>
          <w:rFonts w:ascii="Palatino Linotype" w:hAnsi="Palatino Linotype" w:cs="Calibri"/>
          <w:snapToGrid/>
          <w:sz w:val="18"/>
          <w:szCs w:val="18"/>
        </w:rPr>
        <w:t>regulation 15(2)(e)(iii)</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19"/>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Cargo tanks have been designated as slop tanks</w:t>
      </w:r>
    </w:p>
    <w:p w:rsidR="00DB182C" w:rsidRPr="00057F3B" w:rsidRDefault="00DB182C" w:rsidP="00DB182C">
      <w:pPr>
        <w:numPr>
          <w:ilvl w:val="1"/>
          <w:numId w:val="19"/>
        </w:numPr>
        <w:tabs>
          <w:tab w:val="left" w:pos="1800"/>
        </w:tabs>
        <w:autoSpaceDE w:val="0"/>
        <w:autoSpaceDN w:val="0"/>
        <w:adjustRightInd w:val="0"/>
        <w:ind w:left="720" w:right="18" w:hanging="360"/>
        <w:jc w:val="both"/>
        <w:rPr>
          <w:rFonts w:ascii="Palatino Linotype" w:hAnsi="Palatino Linotype" w:cs="Calibri"/>
          <w:snapToGrid/>
          <w:sz w:val="18"/>
          <w:szCs w:val="18"/>
        </w:rPr>
      </w:pPr>
      <w:r w:rsidRPr="00057F3B">
        <w:rPr>
          <w:rFonts w:ascii="Palatino Linotype" w:hAnsi="Palatino Linotype" w:cs="Calibri"/>
          <w:snapToGrid/>
          <w:sz w:val="18"/>
          <w:szCs w:val="18"/>
        </w:rPr>
        <w:t>Oil/water interface detectors</w:t>
      </w:r>
    </w:p>
    <w:p w:rsidR="00DB182C" w:rsidRDefault="00DB182C" w:rsidP="00DB182C">
      <w:pPr>
        <w:numPr>
          <w:ilvl w:val="2"/>
          <w:numId w:val="19"/>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The ship is provided with oil/water interface detectors approved under the terms</w:t>
      </w:r>
    </w:p>
    <w:p w:rsidR="00DB182C" w:rsidRPr="00057F3B" w:rsidRDefault="00DB182C" w:rsidP="00DB182C">
      <w:pPr>
        <w:tabs>
          <w:tab w:val="left" w:pos="1800"/>
        </w:tabs>
        <w:autoSpaceDE w:val="0"/>
        <w:autoSpaceDN w:val="0"/>
        <w:adjustRightInd w:val="0"/>
        <w:ind w:left="1440" w:right="18"/>
        <w:jc w:val="both"/>
        <w:rPr>
          <w:rFonts w:ascii="Palatino Linotype" w:hAnsi="Palatino Linotype" w:cs="Calibri"/>
          <w:snapToGrid/>
          <w:sz w:val="18"/>
          <w:szCs w:val="18"/>
        </w:rPr>
      </w:pPr>
      <w:r w:rsidRPr="00057F3B">
        <w:rPr>
          <w:rFonts w:ascii="Palatino Linotype" w:hAnsi="Palatino Linotype" w:cs="Calibri"/>
          <w:snapToGrid/>
          <w:sz w:val="18"/>
          <w:szCs w:val="18"/>
        </w:rPr>
        <w:t>of resolution MEPC.5 (XIII)</w:t>
      </w:r>
      <w:r w:rsidRPr="00057F3B">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 ]</w:t>
      </w:r>
    </w:p>
    <w:p w:rsidR="00DB182C" w:rsidRPr="00057F3B" w:rsidRDefault="00DB182C" w:rsidP="00DB182C">
      <w:pPr>
        <w:numPr>
          <w:ilvl w:val="1"/>
          <w:numId w:val="19"/>
        </w:numPr>
        <w:tabs>
          <w:tab w:val="left" w:pos="1800"/>
        </w:tabs>
        <w:autoSpaceDE w:val="0"/>
        <w:autoSpaceDN w:val="0"/>
        <w:adjustRightInd w:val="0"/>
        <w:ind w:left="720" w:right="18" w:hanging="360"/>
        <w:jc w:val="both"/>
        <w:rPr>
          <w:rFonts w:ascii="Palatino Linotype" w:hAnsi="Palatino Linotype" w:cs="Calibri"/>
          <w:snapToGrid/>
          <w:sz w:val="18"/>
          <w:szCs w:val="18"/>
        </w:rPr>
      </w:pPr>
      <w:r w:rsidRPr="00057F3B">
        <w:rPr>
          <w:rFonts w:ascii="Palatino Linotype" w:hAnsi="Palatino Linotype" w:cs="Calibri"/>
          <w:snapToGrid/>
          <w:sz w:val="18"/>
          <w:szCs w:val="18"/>
        </w:rPr>
        <w:t>Exemption from regulation 15</w:t>
      </w:r>
    </w:p>
    <w:p w:rsidR="00DB182C" w:rsidRDefault="00DB182C" w:rsidP="00DB182C">
      <w:pPr>
        <w:numPr>
          <w:ilvl w:val="2"/>
          <w:numId w:val="19"/>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The ship is exempted from the requirements of regulation 15(1), (2) in accordance</w:t>
      </w:r>
    </w:p>
    <w:p w:rsidR="00DB182C" w:rsidRPr="00057F3B" w:rsidRDefault="00DB182C" w:rsidP="00DB182C">
      <w:pPr>
        <w:tabs>
          <w:tab w:val="left" w:pos="1800"/>
        </w:tabs>
        <w:autoSpaceDE w:val="0"/>
        <w:autoSpaceDN w:val="0"/>
        <w:adjustRightInd w:val="0"/>
        <w:ind w:left="1440" w:right="18"/>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 with regulation 15(7)</w:t>
      </w:r>
      <w:r w:rsidRPr="00057F3B">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 ]</w:t>
      </w:r>
    </w:p>
    <w:p w:rsidR="00DB182C" w:rsidRDefault="00DB182C" w:rsidP="00DB182C">
      <w:pPr>
        <w:numPr>
          <w:ilvl w:val="2"/>
          <w:numId w:val="19"/>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The ship is exempted from the requirements of regulation 15(1), (2) and (3) in</w:t>
      </w:r>
    </w:p>
    <w:p w:rsidR="00DB182C" w:rsidRDefault="00DB182C" w:rsidP="00507980">
      <w:pPr>
        <w:tabs>
          <w:tab w:val="left" w:pos="1800"/>
        </w:tabs>
        <w:autoSpaceDE w:val="0"/>
        <w:autoSpaceDN w:val="0"/>
        <w:adjustRightInd w:val="0"/>
        <w:ind w:left="1440" w:right="18"/>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 accordance with regulation 2(2)</w:t>
      </w:r>
      <w:r w:rsidRPr="00057F3B">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 ]</w:t>
      </w:r>
    </w:p>
    <w:p w:rsidR="00DB182C" w:rsidRDefault="00DB182C" w:rsidP="00DB182C">
      <w:pPr>
        <w:tabs>
          <w:tab w:val="left" w:pos="1800"/>
        </w:tabs>
        <w:autoSpaceDE w:val="0"/>
        <w:autoSpaceDN w:val="0"/>
        <w:adjustRightInd w:val="0"/>
        <w:ind w:left="720" w:right="18"/>
        <w:jc w:val="both"/>
        <w:rPr>
          <w:rFonts w:ascii="Palatino Linotype" w:hAnsi="Palatino Linotype" w:cs="Calibri"/>
          <w:snapToGrid/>
          <w:sz w:val="18"/>
          <w:szCs w:val="18"/>
        </w:rPr>
      </w:pPr>
    </w:p>
    <w:p w:rsidR="00DB182C" w:rsidRDefault="00DB182C" w:rsidP="00DB182C">
      <w:pPr>
        <w:tabs>
          <w:tab w:val="left" w:pos="1800"/>
        </w:tabs>
        <w:autoSpaceDE w:val="0"/>
        <w:autoSpaceDN w:val="0"/>
        <w:adjustRightInd w:val="0"/>
        <w:ind w:left="360" w:right="18" w:hanging="270"/>
        <w:jc w:val="both"/>
        <w:rPr>
          <w:rFonts w:ascii="Palatino Linotype" w:hAnsi="Palatino Linotype" w:cs="Calibri"/>
          <w:snapToGrid/>
          <w:sz w:val="18"/>
          <w:szCs w:val="18"/>
        </w:rPr>
      </w:pPr>
      <w:r w:rsidRPr="0078000E">
        <w:rPr>
          <w:rFonts w:ascii="Palatino Linotype" w:hAnsi="Palatino Linotype" w:cs="Calibri"/>
          <w:snapToGrid/>
          <w:sz w:val="18"/>
          <w:szCs w:val="18"/>
        </w:rPr>
        <w:t>*</w:t>
      </w:r>
      <w:r>
        <w:rPr>
          <w:rFonts w:ascii="Palatino Linotype" w:hAnsi="Palatino Linotype" w:cs="Calibri"/>
          <w:snapToGrid/>
          <w:sz w:val="18"/>
          <w:szCs w:val="18"/>
        </w:rPr>
        <w:tab/>
      </w:r>
      <w:r w:rsidRPr="0078000E">
        <w:rPr>
          <w:rFonts w:ascii="Palatino Linotype" w:hAnsi="Palatino Linotype" w:cs="Calibri"/>
          <w:snapToGrid/>
          <w:sz w:val="18"/>
          <w:szCs w:val="18"/>
        </w:rPr>
        <w:t xml:space="preserve">Oil tankers the keels of which are laid, or which are at a similar stage of construction, on or after </w:t>
      </w:r>
    </w:p>
    <w:p w:rsidR="00DB182C" w:rsidRPr="0078000E" w:rsidRDefault="00DB182C" w:rsidP="00DB182C">
      <w:pPr>
        <w:tabs>
          <w:tab w:val="left" w:pos="1800"/>
        </w:tabs>
        <w:autoSpaceDE w:val="0"/>
        <w:autoSpaceDN w:val="0"/>
        <w:adjustRightInd w:val="0"/>
        <w:ind w:left="360" w:right="18" w:hanging="270"/>
        <w:jc w:val="both"/>
        <w:rPr>
          <w:rFonts w:ascii="Palatino Linotype" w:hAnsi="Palatino Linotype" w:cs="Calibri"/>
          <w:snapToGrid/>
          <w:sz w:val="18"/>
          <w:szCs w:val="18"/>
        </w:rPr>
      </w:pPr>
      <w:r>
        <w:rPr>
          <w:rFonts w:ascii="Palatino Linotype" w:hAnsi="Palatino Linotype" w:cs="Calibri"/>
          <w:snapToGrid/>
          <w:sz w:val="18"/>
          <w:szCs w:val="18"/>
        </w:rPr>
        <w:lastRenderedPageBreak/>
        <w:tab/>
      </w:r>
      <w:r w:rsidRPr="0078000E">
        <w:rPr>
          <w:rFonts w:ascii="Palatino Linotype" w:hAnsi="Palatino Linotype" w:cs="Calibri"/>
          <w:snapToGrid/>
          <w:sz w:val="18"/>
          <w:szCs w:val="18"/>
        </w:rPr>
        <w:t>2 October 1986 should be fitted with a system approved under resolution A.586(14).</w:t>
      </w:r>
    </w:p>
    <w:p w:rsidR="00DB182C" w:rsidRPr="00931A6A" w:rsidRDefault="00DB182C" w:rsidP="00DB182C">
      <w:pPr>
        <w:tabs>
          <w:tab w:val="left" w:pos="1800"/>
        </w:tabs>
        <w:autoSpaceDE w:val="0"/>
        <w:autoSpaceDN w:val="0"/>
        <w:adjustRightInd w:val="0"/>
        <w:ind w:left="720" w:right="18"/>
        <w:jc w:val="both"/>
        <w:rPr>
          <w:rFonts w:ascii="Palatino Linotype" w:hAnsi="Palatino Linotype" w:cs="Calibri"/>
          <w:snapToGrid/>
          <w:sz w:val="18"/>
          <w:szCs w:val="18"/>
        </w:rPr>
      </w:pPr>
    </w:p>
    <w:p w:rsidR="00DB182C" w:rsidRPr="00057F3B" w:rsidRDefault="00DB182C" w:rsidP="00DB182C">
      <w:pPr>
        <w:numPr>
          <w:ilvl w:val="1"/>
          <w:numId w:val="19"/>
        </w:numPr>
        <w:tabs>
          <w:tab w:val="left" w:pos="1800"/>
        </w:tabs>
        <w:autoSpaceDE w:val="0"/>
        <w:autoSpaceDN w:val="0"/>
        <w:adjustRightInd w:val="0"/>
        <w:ind w:left="720" w:right="18" w:hanging="360"/>
        <w:jc w:val="both"/>
        <w:rPr>
          <w:rFonts w:ascii="Palatino Linotype" w:hAnsi="Palatino Linotype" w:cs="Calibri"/>
          <w:snapToGrid/>
          <w:sz w:val="18"/>
          <w:szCs w:val="18"/>
        </w:rPr>
      </w:pPr>
      <w:r w:rsidRPr="00057F3B">
        <w:rPr>
          <w:rFonts w:ascii="Palatino Linotype" w:hAnsi="Palatino Linotype" w:cs="Calibri"/>
          <w:snapToGrid/>
          <w:sz w:val="18"/>
          <w:szCs w:val="18"/>
        </w:rPr>
        <w:t>Waiver of regulation 15</w:t>
      </w:r>
    </w:p>
    <w:p w:rsidR="00DB182C" w:rsidRDefault="00DB182C" w:rsidP="00DB182C">
      <w:pPr>
        <w:numPr>
          <w:ilvl w:val="2"/>
          <w:numId w:val="19"/>
        </w:numPr>
        <w:tabs>
          <w:tab w:val="left" w:pos="1800"/>
        </w:tabs>
        <w:autoSpaceDE w:val="0"/>
        <w:autoSpaceDN w:val="0"/>
        <w:adjustRightInd w:val="0"/>
        <w:ind w:left="1440" w:right="18" w:hanging="720"/>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The requirements of regulation 15(3) are waived in respect of the ship in </w:t>
      </w:r>
    </w:p>
    <w:p w:rsidR="00DB182C" w:rsidRPr="00057F3B" w:rsidRDefault="00DB182C" w:rsidP="00DB182C">
      <w:pPr>
        <w:tabs>
          <w:tab w:val="left" w:pos="1800"/>
        </w:tabs>
        <w:autoSpaceDE w:val="0"/>
        <w:autoSpaceDN w:val="0"/>
        <w:adjustRightInd w:val="0"/>
        <w:ind w:left="1440" w:right="18"/>
        <w:jc w:val="both"/>
        <w:rPr>
          <w:rFonts w:ascii="Palatino Linotype" w:hAnsi="Palatino Linotype" w:cs="Calibri"/>
          <w:snapToGrid/>
          <w:sz w:val="18"/>
          <w:szCs w:val="18"/>
        </w:rPr>
      </w:pPr>
      <w:r w:rsidRPr="00057F3B">
        <w:rPr>
          <w:rFonts w:ascii="Palatino Linotype" w:hAnsi="Palatino Linotype" w:cs="Calibri"/>
          <w:snapToGrid/>
          <w:sz w:val="18"/>
          <w:szCs w:val="18"/>
        </w:rPr>
        <w:t>accordance with regulation 15(5)(b).</w:t>
      </w:r>
    </w:p>
    <w:p w:rsidR="00DB182C" w:rsidRPr="00057F3B" w:rsidRDefault="00DB182C" w:rsidP="00DB182C">
      <w:pPr>
        <w:tabs>
          <w:tab w:val="left" w:pos="1800"/>
        </w:tabs>
        <w:autoSpaceDE w:val="0"/>
        <w:autoSpaceDN w:val="0"/>
        <w:adjustRightInd w:val="0"/>
        <w:ind w:left="1440" w:right="18"/>
        <w:jc w:val="both"/>
        <w:rPr>
          <w:rFonts w:ascii="Palatino Linotype" w:hAnsi="Palatino Linotype" w:cs="Calibri"/>
          <w:snapToGrid/>
          <w:sz w:val="18"/>
          <w:szCs w:val="18"/>
        </w:rPr>
      </w:pPr>
      <w:r w:rsidRPr="00057F3B">
        <w:rPr>
          <w:rFonts w:ascii="Palatino Linotype" w:hAnsi="Palatino Linotype" w:cs="Calibri"/>
          <w:snapToGrid/>
          <w:sz w:val="18"/>
          <w:szCs w:val="18"/>
        </w:rPr>
        <w:t>The ship is engaged exclusively on:</w:t>
      </w:r>
    </w:p>
    <w:p w:rsidR="00DB182C" w:rsidRPr="00057F3B" w:rsidRDefault="00DB182C" w:rsidP="00DB182C">
      <w:pPr>
        <w:tabs>
          <w:tab w:val="left" w:pos="1800"/>
        </w:tabs>
        <w:autoSpaceDE w:val="0"/>
        <w:autoSpaceDN w:val="0"/>
        <w:adjustRightInd w:val="0"/>
        <w:ind w:left="1800" w:right="18" w:hanging="360"/>
        <w:contextualSpacing/>
        <w:jc w:val="both"/>
        <w:rPr>
          <w:rFonts w:ascii="Palatino Linotype" w:hAnsi="Palatino Linotype" w:cs="Calibri"/>
          <w:snapToGrid/>
          <w:sz w:val="18"/>
          <w:szCs w:val="18"/>
        </w:rPr>
      </w:pPr>
      <w:r>
        <w:rPr>
          <w:rFonts w:ascii="Palatino Linotype" w:hAnsi="Palatino Linotype" w:cs="Calibri"/>
          <w:snapToGrid/>
          <w:sz w:val="18"/>
          <w:szCs w:val="18"/>
        </w:rPr>
        <w:t>.1</w:t>
      </w:r>
      <w:r>
        <w:rPr>
          <w:rFonts w:ascii="Palatino Linotype" w:hAnsi="Palatino Linotype" w:cs="Calibri"/>
          <w:snapToGrid/>
          <w:sz w:val="18"/>
          <w:szCs w:val="18"/>
        </w:rPr>
        <w:tab/>
      </w:r>
      <w:r w:rsidRPr="00057F3B">
        <w:rPr>
          <w:rFonts w:ascii="Palatino Linotype" w:hAnsi="Palatino Linotype" w:cs="Calibri"/>
          <w:snapToGrid/>
          <w:sz w:val="18"/>
          <w:szCs w:val="18"/>
        </w:rPr>
        <w:t>specific trade under regulation 13C:</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800"/>
        </w:tabs>
        <w:autoSpaceDE w:val="0"/>
        <w:autoSpaceDN w:val="0"/>
        <w:adjustRightInd w:val="0"/>
        <w:ind w:left="1800" w:right="18" w:hanging="360"/>
        <w:contextualSpacing/>
        <w:jc w:val="both"/>
        <w:rPr>
          <w:rFonts w:ascii="Palatino Linotype" w:hAnsi="Palatino Linotype" w:cs="Calibri"/>
          <w:snapToGrid/>
          <w:sz w:val="18"/>
          <w:szCs w:val="18"/>
        </w:rPr>
      </w:pPr>
      <w:r>
        <w:rPr>
          <w:rFonts w:ascii="Palatino Linotype" w:hAnsi="Palatino Linotype" w:cs="Calibri"/>
          <w:snapToGrid/>
          <w:sz w:val="18"/>
          <w:szCs w:val="18"/>
        </w:rPr>
        <w:t>.2</w:t>
      </w:r>
      <w:r>
        <w:rPr>
          <w:rFonts w:ascii="Palatino Linotype" w:hAnsi="Palatino Linotype" w:cs="Calibri"/>
          <w:snapToGrid/>
          <w:sz w:val="18"/>
          <w:szCs w:val="18"/>
        </w:rPr>
        <w:tab/>
      </w:r>
      <w:r w:rsidRPr="00057F3B">
        <w:rPr>
          <w:rFonts w:ascii="Palatino Linotype" w:hAnsi="Palatino Linotype" w:cs="Calibri"/>
          <w:snapToGrid/>
          <w:sz w:val="18"/>
          <w:szCs w:val="18"/>
        </w:rPr>
        <w:t>voyages within special area(s):</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931A6A" w:rsidRDefault="00DB182C" w:rsidP="00DB182C">
      <w:pPr>
        <w:tabs>
          <w:tab w:val="left" w:pos="1800"/>
        </w:tabs>
        <w:autoSpaceDE w:val="0"/>
        <w:autoSpaceDN w:val="0"/>
        <w:adjustRightInd w:val="0"/>
        <w:ind w:left="1800" w:right="18" w:hanging="360"/>
        <w:contextualSpacing/>
        <w:jc w:val="both"/>
        <w:rPr>
          <w:rFonts w:ascii="Palatino Linotype" w:eastAsiaTheme="minorEastAsia" w:hAnsi="Palatino Linotype" w:cs="Calibri"/>
          <w:snapToGrid/>
          <w:sz w:val="18"/>
          <w:szCs w:val="18"/>
        </w:rPr>
      </w:pPr>
      <w:r>
        <w:rPr>
          <w:rFonts w:ascii="Palatino Linotype" w:hAnsi="Palatino Linotype" w:cs="Calibri"/>
          <w:snapToGrid/>
          <w:sz w:val="18"/>
          <w:szCs w:val="18"/>
        </w:rPr>
        <w:t>.3</w:t>
      </w:r>
      <w:r>
        <w:rPr>
          <w:rFonts w:ascii="Palatino Linotype" w:hAnsi="Palatino Linotype" w:cs="Calibri"/>
          <w:snapToGrid/>
          <w:sz w:val="18"/>
          <w:szCs w:val="18"/>
        </w:rPr>
        <w:tab/>
      </w:r>
      <w:r w:rsidRPr="00057F3B">
        <w:rPr>
          <w:rFonts w:ascii="Palatino Linotype" w:hAnsi="Palatino Linotype" w:cs="Calibri"/>
          <w:snapToGrid/>
          <w:sz w:val="18"/>
          <w:szCs w:val="18"/>
        </w:rPr>
        <w:t xml:space="preserve">voyages within 50 miles of the nearest land outside special area(s) of 72 </w:t>
      </w:r>
    </w:p>
    <w:p w:rsidR="00DB182C" w:rsidRPr="00057F3B" w:rsidRDefault="00DB182C" w:rsidP="00DB182C">
      <w:pPr>
        <w:tabs>
          <w:tab w:val="left" w:pos="1800"/>
        </w:tabs>
        <w:autoSpaceDE w:val="0"/>
        <w:autoSpaceDN w:val="0"/>
        <w:adjustRightInd w:val="0"/>
        <w:ind w:left="1800" w:right="18" w:hanging="360"/>
        <w:contextualSpacing/>
        <w:jc w:val="both"/>
        <w:rPr>
          <w:rFonts w:ascii="Palatino Linotype" w:eastAsiaTheme="minorEastAsia" w:hAnsi="Palatino Linotype" w:cs="Calibri"/>
          <w:snapToGrid/>
          <w:sz w:val="18"/>
          <w:szCs w:val="18"/>
        </w:rPr>
      </w:pPr>
      <w:r>
        <w:rPr>
          <w:rFonts w:ascii="Palatino Linotype" w:hAnsi="Palatino Linotype" w:cs="Calibri"/>
          <w:snapToGrid/>
          <w:sz w:val="18"/>
          <w:szCs w:val="18"/>
        </w:rPr>
        <w:tab/>
      </w:r>
      <w:r w:rsidRPr="00057F3B">
        <w:rPr>
          <w:rFonts w:ascii="Palatino Linotype" w:hAnsi="Palatino Linotype" w:cs="Calibri"/>
          <w:snapToGrid/>
          <w:sz w:val="18"/>
          <w:szCs w:val="18"/>
        </w:rPr>
        <w:t>hours or less in duration restricted to:</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800"/>
        </w:tabs>
        <w:autoSpaceDE w:val="0"/>
        <w:autoSpaceDN w:val="0"/>
        <w:adjustRightInd w:val="0"/>
        <w:ind w:left="360" w:right="18" w:hanging="360"/>
        <w:contextualSpacing/>
        <w:jc w:val="both"/>
        <w:rPr>
          <w:rFonts w:ascii="Palatino Linotype" w:hAnsi="Palatino Linotype" w:cs="Calibri"/>
          <w:snapToGrid/>
          <w:sz w:val="18"/>
          <w:szCs w:val="18"/>
        </w:rPr>
      </w:pPr>
    </w:p>
    <w:p w:rsidR="00DB182C" w:rsidRPr="00057F3B" w:rsidRDefault="00DB182C" w:rsidP="00DB182C">
      <w:pPr>
        <w:tabs>
          <w:tab w:val="left" w:pos="1800"/>
        </w:tabs>
        <w:autoSpaceDE w:val="0"/>
        <w:autoSpaceDN w:val="0"/>
        <w:adjustRightInd w:val="0"/>
        <w:ind w:left="360" w:right="18"/>
        <w:contextualSpacing/>
        <w:jc w:val="both"/>
        <w:rPr>
          <w:rFonts w:ascii="Palatino Linotype" w:hAnsi="Palatino Linotype" w:cs="Calibri"/>
          <w:snapToGrid/>
          <w:sz w:val="18"/>
          <w:szCs w:val="18"/>
        </w:rPr>
      </w:pPr>
    </w:p>
    <w:p w:rsidR="00DB182C" w:rsidRPr="00057F3B" w:rsidRDefault="00DB182C" w:rsidP="00DB182C">
      <w:pPr>
        <w:numPr>
          <w:ilvl w:val="0"/>
          <w:numId w:val="19"/>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PUMPING, PIPING AND DISCHARGE ARRANGEMENTS (regulation 18)</w:t>
      </w:r>
    </w:p>
    <w:p w:rsidR="00DB182C" w:rsidRPr="00057F3B" w:rsidRDefault="00DB182C" w:rsidP="00DB182C">
      <w:pPr>
        <w:numPr>
          <w:ilvl w:val="1"/>
          <w:numId w:val="19"/>
        </w:numPr>
        <w:tabs>
          <w:tab w:val="left" w:pos="1800"/>
        </w:tabs>
        <w:autoSpaceDE w:val="0"/>
        <w:autoSpaceDN w:val="0"/>
        <w:adjustRightInd w:val="0"/>
        <w:ind w:left="720" w:right="18" w:hanging="36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The overboard discharge outlets for segregated ballast are located:</w:t>
      </w:r>
    </w:p>
    <w:p w:rsidR="00DB182C" w:rsidRPr="00057F3B" w:rsidRDefault="00DB182C" w:rsidP="00DB182C">
      <w:pPr>
        <w:numPr>
          <w:ilvl w:val="2"/>
          <w:numId w:val="19"/>
        </w:num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Above the waterline</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19"/>
        </w:num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Below the waterline</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1"/>
          <w:numId w:val="19"/>
        </w:numPr>
        <w:tabs>
          <w:tab w:val="left" w:pos="1800"/>
        </w:tabs>
        <w:autoSpaceDE w:val="0"/>
        <w:autoSpaceDN w:val="0"/>
        <w:adjustRightInd w:val="0"/>
        <w:ind w:left="720" w:right="18" w:hanging="36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The overboard discharge outlets, other than the discharge manifold, for clean ballast are located:*</w:t>
      </w:r>
    </w:p>
    <w:p w:rsidR="00DB182C" w:rsidRPr="00057F3B" w:rsidRDefault="00DB182C" w:rsidP="00DB182C">
      <w:pPr>
        <w:numPr>
          <w:ilvl w:val="2"/>
          <w:numId w:val="19"/>
        </w:num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Above the waterline</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19"/>
        </w:num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Below the waterline</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Default="00DB182C" w:rsidP="00DB182C">
      <w:pPr>
        <w:numPr>
          <w:ilvl w:val="1"/>
          <w:numId w:val="19"/>
        </w:numPr>
        <w:tabs>
          <w:tab w:val="left" w:pos="1800"/>
        </w:tabs>
        <w:autoSpaceDE w:val="0"/>
        <w:autoSpaceDN w:val="0"/>
        <w:adjustRightInd w:val="0"/>
        <w:ind w:left="720" w:right="18" w:hanging="36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The overboard discharge outlets, other than the discharge manifold, for dirty ballast water</w:t>
      </w:r>
    </w:p>
    <w:p w:rsidR="00DB182C" w:rsidRPr="00057F3B" w:rsidRDefault="00DB182C" w:rsidP="00DB182C">
      <w:pPr>
        <w:tabs>
          <w:tab w:val="left" w:pos="1800"/>
        </w:tabs>
        <w:autoSpaceDE w:val="0"/>
        <w:autoSpaceDN w:val="0"/>
        <w:adjustRightInd w:val="0"/>
        <w:ind w:left="72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 or oil contaminated water</w:t>
      </w:r>
      <w:r>
        <w:rPr>
          <w:rFonts w:ascii="Palatino Linotype" w:hAnsi="Palatino Linotype" w:cs="Calibri"/>
          <w:snapToGrid/>
          <w:sz w:val="18"/>
          <w:szCs w:val="18"/>
        </w:rPr>
        <w:t xml:space="preserve"> </w:t>
      </w:r>
      <w:r w:rsidRPr="00057F3B">
        <w:rPr>
          <w:rFonts w:ascii="Palatino Linotype" w:hAnsi="Palatino Linotype" w:cs="Calibri"/>
          <w:snapToGrid/>
          <w:sz w:val="18"/>
          <w:szCs w:val="18"/>
        </w:rPr>
        <w:t>from cargo tank areas are located:*</w:t>
      </w:r>
    </w:p>
    <w:p w:rsidR="00DB182C" w:rsidRPr="00057F3B" w:rsidRDefault="00DB182C" w:rsidP="00DB182C">
      <w:pPr>
        <w:numPr>
          <w:ilvl w:val="2"/>
          <w:numId w:val="19"/>
        </w:num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Above the waterline</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Default="00DB182C" w:rsidP="00DB182C">
      <w:pPr>
        <w:numPr>
          <w:ilvl w:val="2"/>
          <w:numId w:val="19"/>
        </w:num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Below the waterline in conjunction with the part flow arrangements in </w:t>
      </w:r>
    </w:p>
    <w:p w:rsidR="00DB182C" w:rsidRPr="00057F3B" w:rsidRDefault="00DB182C" w:rsidP="00DB182C">
      <w:pPr>
        <w:tabs>
          <w:tab w:val="left" w:pos="1800"/>
        </w:tabs>
        <w:autoSpaceDE w:val="0"/>
        <w:autoSpaceDN w:val="0"/>
        <w:adjustRightInd w:val="0"/>
        <w:ind w:left="144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compliance with regulation 18(6)(e)</w:t>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19"/>
        </w:num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Below the waterline</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1"/>
          <w:numId w:val="19"/>
        </w:numPr>
        <w:tabs>
          <w:tab w:val="left" w:pos="1800"/>
        </w:tabs>
        <w:autoSpaceDE w:val="0"/>
        <w:autoSpaceDN w:val="0"/>
        <w:adjustRightInd w:val="0"/>
        <w:ind w:left="720" w:right="18" w:hanging="36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Discharge of oil from cargo pumps and oil lines (regulation 18(4) and (5)</w:t>
      </w:r>
    </w:p>
    <w:p w:rsidR="00DB182C" w:rsidRPr="00057F3B" w:rsidRDefault="00DB182C" w:rsidP="00DB182C">
      <w:pPr>
        <w:numPr>
          <w:ilvl w:val="2"/>
          <w:numId w:val="19"/>
        </w:numPr>
        <w:tabs>
          <w:tab w:val="left" w:pos="1800"/>
        </w:tabs>
        <w:autoSpaceDE w:val="0"/>
        <w:autoSpaceDN w:val="0"/>
        <w:adjustRightInd w:val="0"/>
        <w:ind w:left="1440" w:right="18" w:hanging="72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Means to drain all cargo pumps and oil lines at the completion of cargo discharge</w:t>
      </w:r>
    </w:p>
    <w:p w:rsidR="00DB182C" w:rsidRPr="00057F3B" w:rsidRDefault="00DB182C" w:rsidP="00DB182C">
      <w:pPr>
        <w:tabs>
          <w:tab w:val="left" w:pos="1800"/>
        </w:tabs>
        <w:autoSpaceDE w:val="0"/>
        <w:autoSpaceDN w:val="0"/>
        <w:adjustRightInd w:val="0"/>
        <w:ind w:left="1800" w:right="18" w:hanging="360"/>
        <w:contextualSpacing/>
        <w:jc w:val="both"/>
        <w:rPr>
          <w:rFonts w:ascii="Palatino Linotype" w:hAnsi="Palatino Linotype" w:cs="Calibri"/>
          <w:snapToGrid/>
          <w:sz w:val="18"/>
          <w:szCs w:val="18"/>
        </w:rPr>
      </w:pPr>
      <w:r>
        <w:rPr>
          <w:rFonts w:ascii="Palatino Linotype" w:hAnsi="Palatino Linotype" w:cs="Calibri"/>
          <w:snapToGrid/>
          <w:sz w:val="18"/>
          <w:szCs w:val="18"/>
        </w:rPr>
        <w:t>.1</w:t>
      </w:r>
      <w:r>
        <w:rPr>
          <w:rFonts w:ascii="Palatino Linotype" w:hAnsi="Palatino Linotype" w:cs="Calibri"/>
          <w:snapToGrid/>
          <w:sz w:val="18"/>
          <w:szCs w:val="18"/>
        </w:rPr>
        <w:tab/>
      </w:r>
      <w:proofErr w:type="spellStart"/>
      <w:r w:rsidRPr="00057F3B">
        <w:rPr>
          <w:rFonts w:ascii="Palatino Linotype" w:hAnsi="Palatino Linotype" w:cs="Calibri"/>
          <w:snapToGrid/>
          <w:sz w:val="18"/>
          <w:szCs w:val="18"/>
        </w:rPr>
        <w:t>drainings</w:t>
      </w:r>
      <w:proofErr w:type="spellEnd"/>
      <w:r w:rsidRPr="00057F3B">
        <w:rPr>
          <w:rFonts w:ascii="Palatino Linotype" w:hAnsi="Palatino Linotype" w:cs="Calibri"/>
          <w:snapToGrid/>
          <w:sz w:val="18"/>
          <w:szCs w:val="18"/>
        </w:rPr>
        <w:t xml:space="preserve"> capable of being discharged to a cargo tank or slop tank</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800"/>
        </w:tabs>
        <w:autoSpaceDE w:val="0"/>
        <w:autoSpaceDN w:val="0"/>
        <w:adjustRightInd w:val="0"/>
        <w:ind w:left="1800" w:right="18" w:hanging="360"/>
        <w:contextualSpacing/>
        <w:jc w:val="both"/>
        <w:rPr>
          <w:rFonts w:ascii="Palatino Linotype" w:hAnsi="Palatino Linotype" w:cs="Calibri"/>
          <w:snapToGrid/>
          <w:sz w:val="18"/>
          <w:szCs w:val="18"/>
        </w:rPr>
      </w:pPr>
      <w:r>
        <w:rPr>
          <w:rFonts w:ascii="Palatino Linotype" w:hAnsi="Palatino Linotype" w:cs="Calibri"/>
          <w:snapToGrid/>
          <w:sz w:val="18"/>
          <w:szCs w:val="18"/>
        </w:rPr>
        <w:t>.2</w:t>
      </w:r>
      <w:r>
        <w:rPr>
          <w:rFonts w:ascii="Palatino Linotype" w:hAnsi="Palatino Linotype" w:cs="Calibri"/>
          <w:snapToGrid/>
          <w:sz w:val="18"/>
          <w:szCs w:val="18"/>
        </w:rPr>
        <w:tab/>
      </w:r>
      <w:r w:rsidRPr="00057F3B">
        <w:rPr>
          <w:rFonts w:ascii="Palatino Linotype" w:hAnsi="Palatino Linotype" w:cs="Calibri"/>
          <w:snapToGrid/>
          <w:sz w:val="18"/>
          <w:szCs w:val="18"/>
        </w:rPr>
        <w:t>for discharge ashore a special small diameter line is provided</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800"/>
        </w:tabs>
        <w:autoSpaceDE w:val="0"/>
        <w:autoSpaceDN w:val="0"/>
        <w:adjustRightInd w:val="0"/>
        <w:ind w:left="1584" w:right="18"/>
        <w:contextualSpacing/>
        <w:jc w:val="both"/>
        <w:rPr>
          <w:rFonts w:ascii="Palatino Linotype" w:hAnsi="Palatino Linotype" w:cs="Calibri"/>
          <w:snapToGrid/>
          <w:sz w:val="18"/>
          <w:szCs w:val="18"/>
        </w:rPr>
      </w:pPr>
    </w:p>
    <w:p w:rsidR="00DB182C" w:rsidRPr="00057F3B" w:rsidRDefault="00DB182C" w:rsidP="00DB182C">
      <w:pPr>
        <w:numPr>
          <w:ilvl w:val="0"/>
          <w:numId w:val="19"/>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SHIPBOARD OIL POLLUTION EMERGENCY PLAN (regulation 26)</w:t>
      </w:r>
    </w:p>
    <w:p w:rsidR="00DB182C" w:rsidRDefault="00DB182C" w:rsidP="00DB182C">
      <w:pPr>
        <w:numPr>
          <w:ilvl w:val="1"/>
          <w:numId w:val="19"/>
        </w:numPr>
        <w:tabs>
          <w:tab w:val="left" w:pos="1800"/>
        </w:tabs>
        <w:autoSpaceDE w:val="0"/>
        <w:autoSpaceDN w:val="0"/>
        <w:adjustRightInd w:val="0"/>
        <w:ind w:left="720" w:right="18" w:hanging="36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The ship is provided with a shipboard oil pollution emergency plan in compliance with </w:t>
      </w:r>
    </w:p>
    <w:p w:rsidR="00DB182C" w:rsidRPr="00057F3B" w:rsidRDefault="00DB182C" w:rsidP="00DB182C">
      <w:pPr>
        <w:tabs>
          <w:tab w:val="left" w:pos="1800"/>
        </w:tabs>
        <w:autoSpaceDE w:val="0"/>
        <w:autoSpaceDN w:val="0"/>
        <w:adjustRightInd w:val="0"/>
        <w:ind w:left="72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regulation 26</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800"/>
        </w:tabs>
        <w:autoSpaceDE w:val="0"/>
        <w:autoSpaceDN w:val="0"/>
        <w:adjustRightInd w:val="0"/>
        <w:ind w:left="792" w:right="18"/>
        <w:contextualSpacing/>
        <w:jc w:val="both"/>
        <w:rPr>
          <w:rFonts w:ascii="Palatino Linotype" w:hAnsi="Palatino Linotype" w:cs="Calibri"/>
          <w:snapToGrid/>
          <w:sz w:val="18"/>
          <w:szCs w:val="18"/>
        </w:rPr>
      </w:pPr>
    </w:p>
    <w:p w:rsidR="00DB182C" w:rsidRPr="00057F3B" w:rsidRDefault="00DB182C" w:rsidP="00DB182C">
      <w:pPr>
        <w:numPr>
          <w:ilvl w:val="0"/>
          <w:numId w:val="19"/>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color w:val="080808"/>
          <w:sz w:val="18"/>
          <w:szCs w:val="18"/>
        </w:rPr>
        <w:t>EQUIVALENT</w:t>
      </w:r>
      <w:r w:rsidRPr="00057F3B">
        <w:rPr>
          <w:rFonts w:ascii="Palatino Linotype" w:hAnsi="Palatino Linotype" w:cs="Calibri"/>
          <w:snapToGrid/>
          <w:color w:val="080808"/>
          <w:spacing w:val="26"/>
          <w:sz w:val="18"/>
          <w:szCs w:val="18"/>
        </w:rPr>
        <w:t xml:space="preserve"> </w:t>
      </w:r>
      <w:r w:rsidRPr="00057F3B">
        <w:rPr>
          <w:rFonts w:ascii="Palatino Linotype" w:hAnsi="Palatino Linotype" w:cs="Calibri"/>
          <w:snapToGrid/>
          <w:color w:val="080808"/>
          <w:sz w:val="18"/>
          <w:szCs w:val="18"/>
        </w:rPr>
        <w:t>ARRANGEMENTS</w:t>
      </w:r>
      <w:r w:rsidRPr="00057F3B">
        <w:rPr>
          <w:rFonts w:ascii="Palatino Linotype" w:hAnsi="Palatino Linotype" w:cs="Calibri"/>
          <w:snapToGrid/>
          <w:color w:val="080808"/>
          <w:spacing w:val="41"/>
          <w:sz w:val="18"/>
          <w:szCs w:val="18"/>
        </w:rPr>
        <w:t xml:space="preserve"> </w:t>
      </w:r>
      <w:r w:rsidRPr="00057F3B">
        <w:rPr>
          <w:rFonts w:ascii="Palatino Linotype" w:hAnsi="Palatino Linotype" w:cs="Calibri"/>
          <w:snapToGrid/>
          <w:color w:val="080808"/>
          <w:sz w:val="18"/>
          <w:szCs w:val="18"/>
        </w:rPr>
        <w:t>FOR</w:t>
      </w:r>
      <w:r w:rsidRPr="00057F3B">
        <w:rPr>
          <w:rFonts w:ascii="Palatino Linotype" w:hAnsi="Palatino Linotype" w:cs="Calibri"/>
          <w:snapToGrid/>
          <w:color w:val="080808"/>
          <w:spacing w:val="16"/>
          <w:sz w:val="18"/>
          <w:szCs w:val="18"/>
        </w:rPr>
        <w:t xml:space="preserve"> </w:t>
      </w:r>
      <w:r w:rsidRPr="00057F3B">
        <w:rPr>
          <w:rFonts w:ascii="Palatino Linotype" w:hAnsi="Palatino Linotype" w:cs="Calibri"/>
          <w:snapToGrid/>
          <w:color w:val="080808"/>
          <w:sz w:val="18"/>
          <w:szCs w:val="18"/>
        </w:rPr>
        <w:t>CHEMICAL</w:t>
      </w:r>
      <w:r w:rsidRPr="00057F3B">
        <w:rPr>
          <w:rFonts w:ascii="Palatino Linotype" w:hAnsi="Palatino Linotype" w:cs="Calibri"/>
          <w:snapToGrid/>
          <w:color w:val="080808"/>
          <w:spacing w:val="11"/>
          <w:sz w:val="18"/>
          <w:szCs w:val="18"/>
        </w:rPr>
        <w:t xml:space="preserve"> </w:t>
      </w:r>
      <w:r w:rsidRPr="00057F3B">
        <w:rPr>
          <w:rFonts w:ascii="Palatino Linotype" w:hAnsi="Palatino Linotype" w:cs="Calibri"/>
          <w:snapToGrid/>
          <w:color w:val="080808"/>
          <w:sz w:val="18"/>
          <w:szCs w:val="18"/>
        </w:rPr>
        <w:t>TANKERS</w:t>
      </w:r>
      <w:r w:rsidRPr="00057F3B">
        <w:rPr>
          <w:rFonts w:ascii="Palatino Linotype" w:hAnsi="Palatino Linotype" w:cs="Calibri"/>
          <w:snapToGrid/>
          <w:color w:val="080808"/>
          <w:spacing w:val="33"/>
          <w:sz w:val="18"/>
          <w:szCs w:val="18"/>
        </w:rPr>
        <w:t xml:space="preserve"> </w:t>
      </w:r>
      <w:r w:rsidRPr="00057F3B">
        <w:rPr>
          <w:rFonts w:ascii="Palatino Linotype" w:hAnsi="Palatino Linotype" w:cs="Calibri"/>
          <w:snapToGrid/>
          <w:color w:val="080808"/>
          <w:sz w:val="18"/>
          <w:szCs w:val="18"/>
        </w:rPr>
        <w:t>CARRYING</w:t>
      </w:r>
      <w:r w:rsidRPr="00057F3B">
        <w:rPr>
          <w:rFonts w:ascii="Palatino Linotype" w:hAnsi="Palatino Linotype" w:cs="Calibri"/>
          <w:snapToGrid/>
          <w:color w:val="080808"/>
          <w:spacing w:val="14"/>
          <w:sz w:val="18"/>
          <w:szCs w:val="18"/>
        </w:rPr>
        <w:t xml:space="preserve"> </w:t>
      </w:r>
      <w:r w:rsidRPr="00057F3B">
        <w:rPr>
          <w:rFonts w:ascii="Palatino Linotype" w:hAnsi="Palatino Linotype" w:cs="Calibri"/>
          <w:snapToGrid/>
          <w:color w:val="080808"/>
          <w:w w:val="101"/>
          <w:sz w:val="18"/>
          <w:szCs w:val="18"/>
        </w:rPr>
        <w:t>OIL</w:t>
      </w:r>
    </w:p>
    <w:p w:rsidR="00DB182C" w:rsidRDefault="00DB182C" w:rsidP="00DB182C">
      <w:pPr>
        <w:numPr>
          <w:ilvl w:val="2"/>
          <w:numId w:val="19"/>
        </w:numPr>
        <w:tabs>
          <w:tab w:val="left" w:pos="1800"/>
        </w:tabs>
        <w:autoSpaceDE w:val="0"/>
        <w:autoSpaceDN w:val="0"/>
        <w:adjustRightInd w:val="0"/>
        <w:ind w:left="900" w:right="18" w:hanging="54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As equivalent arrangements for the carriage of oil by a chemical tanker, the ship is </w:t>
      </w:r>
    </w:p>
    <w:p w:rsidR="00DB182C" w:rsidRDefault="00DB182C" w:rsidP="00DB182C">
      <w:pPr>
        <w:tabs>
          <w:tab w:val="left" w:pos="1800"/>
        </w:tabs>
        <w:autoSpaceDE w:val="0"/>
        <w:autoSpaceDN w:val="0"/>
        <w:adjustRightInd w:val="0"/>
        <w:ind w:left="900" w:right="18"/>
        <w:contextualSpacing/>
        <w:jc w:val="both"/>
        <w:rPr>
          <w:rFonts w:ascii="Palatino Linotype" w:hAnsi="Palatino Linotype" w:cs="Calibri"/>
          <w:snapToGrid/>
          <w:sz w:val="18"/>
          <w:szCs w:val="18"/>
        </w:rPr>
      </w:pPr>
      <w:r>
        <w:rPr>
          <w:rFonts w:ascii="Palatino Linotype" w:hAnsi="Palatino Linotype" w:cs="Calibri"/>
          <w:snapToGrid/>
          <w:sz w:val="18"/>
          <w:szCs w:val="18"/>
        </w:rPr>
        <w:t>fi</w:t>
      </w:r>
      <w:r w:rsidRPr="00057F3B">
        <w:rPr>
          <w:rFonts w:ascii="Palatino Linotype" w:hAnsi="Palatino Linotype" w:cs="Calibri"/>
          <w:snapToGrid/>
          <w:sz w:val="18"/>
          <w:szCs w:val="18"/>
        </w:rPr>
        <w:t>tted with the following equipment</w:t>
      </w:r>
      <w:r>
        <w:rPr>
          <w:rFonts w:ascii="Palatino Linotype" w:hAnsi="Palatino Linotype" w:cs="Calibri"/>
          <w:snapToGrid/>
          <w:sz w:val="18"/>
          <w:szCs w:val="18"/>
        </w:rPr>
        <w:t xml:space="preserve"> </w:t>
      </w:r>
      <w:r w:rsidRPr="00057F3B">
        <w:rPr>
          <w:rFonts w:ascii="Palatino Linotype" w:hAnsi="Palatino Linotype" w:cs="Calibri"/>
          <w:snapToGrid/>
          <w:sz w:val="18"/>
          <w:szCs w:val="18"/>
        </w:rPr>
        <w:t>in lieu of slop tanks (paragraph 6.2 above) and oil/wate</w:t>
      </w:r>
      <w:r>
        <w:rPr>
          <w:rFonts w:ascii="Palatino Linotype" w:hAnsi="Palatino Linotype" w:cs="Calibri"/>
          <w:snapToGrid/>
          <w:sz w:val="18"/>
          <w:szCs w:val="18"/>
        </w:rPr>
        <w:t xml:space="preserve">r </w:t>
      </w:r>
    </w:p>
    <w:p w:rsidR="00DB182C" w:rsidRPr="00057F3B" w:rsidRDefault="00DB182C" w:rsidP="00DB182C">
      <w:pPr>
        <w:tabs>
          <w:tab w:val="left" w:pos="1800"/>
        </w:tabs>
        <w:autoSpaceDE w:val="0"/>
        <w:autoSpaceDN w:val="0"/>
        <w:adjustRightInd w:val="0"/>
        <w:ind w:left="90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interface detectors (paragraph 6.3 above)</w:t>
      </w:r>
    </w:p>
    <w:p w:rsidR="00DB182C" w:rsidRDefault="00DB182C" w:rsidP="00DB182C">
      <w:pPr>
        <w:tabs>
          <w:tab w:val="left" w:pos="1440"/>
        </w:tabs>
        <w:autoSpaceDE w:val="0"/>
        <w:autoSpaceDN w:val="0"/>
        <w:adjustRightInd w:val="0"/>
        <w:ind w:left="90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9.1.1</w:t>
      </w:r>
      <w:r w:rsidRPr="00057F3B">
        <w:rPr>
          <w:rFonts w:ascii="Palatino Linotype" w:hAnsi="Palatino Linotype" w:cs="Calibri"/>
          <w:snapToGrid/>
          <w:sz w:val="18"/>
          <w:szCs w:val="18"/>
        </w:rPr>
        <w:tab/>
        <w:t xml:space="preserve">Oily-water separating-equipment capable of producing effluent with oil content </w:t>
      </w:r>
    </w:p>
    <w:p w:rsidR="00DB182C" w:rsidRPr="00057F3B" w:rsidRDefault="00DB182C" w:rsidP="00DB182C">
      <w:pPr>
        <w:tabs>
          <w:tab w:val="left" w:pos="1440"/>
        </w:tabs>
        <w:autoSpaceDE w:val="0"/>
        <w:autoSpaceDN w:val="0"/>
        <w:adjustRightInd w:val="0"/>
        <w:ind w:left="90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less than 100ppm,with the capacity of </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m3.</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19"/>
        </w:numPr>
        <w:tabs>
          <w:tab w:val="left" w:pos="1800"/>
        </w:tabs>
        <w:autoSpaceDE w:val="0"/>
        <w:autoSpaceDN w:val="0"/>
        <w:adjustRightInd w:val="0"/>
        <w:ind w:left="900" w:right="18" w:hanging="54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A holding tank with the capacity of </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 xml:space="preserve"> m3</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2"/>
          <w:numId w:val="19"/>
        </w:numPr>
        <w:tabs>
          <w:tab w:val="left" w:pos="1800"/>
        </w:tabs>
        <w:autoSpaceDE w:val="0"/>
        <w:autoSpaceDN w:val="0"/>
        <w:adjustRightInd w:val="0"/>
        <w:ind w:left="900" w:right="18" w:hanging="54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A tank for collecting tank washings which is:</w:t>
      </w:r>
    </w:p>
    <w:p w:rsidR="00DB182C" w:rsidRPr="00DB182C" w:rsidRDefault="00DB182C" w:rsidP="00DB182C">
      <w:pPr>
        <w:pStyle w:val="ListParagraph"/>
        <w:tabs>
          <w:tab w:val="left" w:pos="1800"/>
        </w:tabs>
        <w:autoSpaceDE w:val="0"/>
        <w:autoSpaceDN w:val="0"/>
        <w:adjustRightInd w:val="0"/>
        <w:ind w:left="1260" w:right="18" w:hanging="360"/>
        <w:jc w:val="both"/>
        <w:rPr>
          <w:rFonts w:ascii="Palatino Linotype" w:hAnsi="Palatino Linotype" w:cs="Calibri"/>
          <w:sz w:val="18"/>
          <w:szCs w:val="18"/>
          <w:lang w:val="en-US"/>
        </w:rPr>
      </w:pPr>
      <w:r w:rsidRPr="00DB182C">
        <w:rPr>
          <w:rFonts w:ascii="Palatino Linotype" w:hAnsi="Palatino Linotype" w:cs="Calibri"/>
          <w:sz w:val="18"/>
          <w:szCs w:val="18"/>
          <w:lang w:val="en-US"/>
        </w:rPr>
        <w:t>.1</w:t>
      </w:r>
      <w:r w:rsidRPr="00DB182C">
        <w:rPr>
          <w:rFonts w:ascii="Palatino Linotype" w:hAnsi="Palatino Linotype" w:cs="Calibri"/>
          <w:sz w:val="18"/>
          <w:szCs w:val="18"/>
          <w:lang w:val="en-US"/>
        </w:rPr>
        <w:tab/>
        <w:t>a dedicated tank</w:t>
      </w:r>
      <w:r w:rsidRPr="00DB182C">
        <w:rPr>
          <w:rFonts w:ascii="Palatino Linotype" w:hAnsi="Palatino Linotype" w:cs="Calibri"/>
          <w:sz w:val="18"/>
          <w:szCs w:val="18"/>
          <w:lang w:val="en-US"/>
        </w:rPr>
        <w:tab/>
      </w:r>
      <w:r w:rsidRPr="00DB182C">
        <w:rPr>
          <w:rFonts w:ascii="Palatino Linotype" w:hAnsi="Palatino Linotype" w:cs="Calibri"/>
          <w:sz w:val="18"/>
          <w:szCs w:val="18"/>
          <w:lang w:val="en-US"/>
        </w:rPr>
        <w:tab/>
      </w:r>
      <w:r w:rsidRPr="00DB182C">
        <w:rPr>
          <w:rFonts w:ascii="Palatino Linotype" w:hAnsi="Palatino Linotype" w:cs="Calibri"/>
          <w:sz w:val="18"/>
          <w:szCs w:val="18"/>
          <w:lang w:val="en-US"/>
        </w:rPr>
        <w:tab/>
      </w:r>
      <w:r w:rsidRPr="00DB182C">
        <w:rPr>
          <w:rFonts w:ascii="Palatino Linotype" w:hAnsi="Palatino Linotype" w:cs="Calibri"/>
          <w:sz w:val="18"/>
          <w:szCs w:val="18"/>
          <w:lang w:val="en-US"/>
        </w:rPr>
        <w:tab/>
      </w:r>
      <w:r w:rsidRPr="00DB182C">
        <w:rPr>
          <w:rFonts w:ascii="Palatino Linotype" w:hAnsi="Palatino Linotype" w:cs="Calibri"/>
          <w:sz w:val="18"/>
          <w:szCs w:val="18"/>
          <w:lang w:val="en-US"/>
        </w:rPr>
        <w:tab/>
      </w:r>
      <w:r w:rsidRPr="00DB182C">
        <w:rPr>
          <w:rFonts w:ascii="Palatino Linotype" w:hAnsi="Palatino Linotype" w:cs="Calibri"/>
          <w:sz w:val="18"/>
          <w:szCs w:val="18"/>
          <w:lang w:val="en-US"/>
        </w:rPr>
        <w:tab/>
      </w:r>
      <w:r w:rsidRPr="00DB182C">
        <w:rPr>
          <w:rFonts w:ascii="Palatino Linotype" w:hAnsi="Palatino Linotype" w:cs="Calibri"/>
          <w:sz w:val="18"/>
          <w:szCs w:val="18"/>
          <w:lang w:val="en-US"/>
        </w:rPr>
        <w:tab/>
      </w:r>
      <w:r w:rsidRPr="00DB182C">
        <w:rPr>
          <w:rFonts w:ascii="Palatino Linotype" w:hAnsi="Palatino Linotype" w:cs="Calibri"/>
          <w:sz w:val="18"/>
          <w:szCs w:val="18"/>
          <w:lang w:val="en-US"/>
        </w:rPr>
        <w:tab/>
      </w:r>
      <w:r w:rsidRPr="00DB182C">
        <w:rPr>
          <w:rFonts w:ascii="Palatino Linotype" w:hAnsi="Palatino Linotype" w:cs="Calibri"/>
          <w:sz w:val="18"/>
          <w:szCs w:val="18"/>
          <w:lang w:val="en-US"/>
        </w:rPr>
        <w:tab/>
        <w:t>[ ]</w:t>
      </w:r>
    </w:p>
    <w:p w:rsidR="00DB182C" w:rsidRDefault="00DB182C" w:rsidP="00DB182C">
      <w:pPr>
        <w:tabs>
          <w:tab w:val="left" w:pos="1800"/>
        </w:tabs>
        <w:autoSpaceDE w:val="0"/>
        <w:autoSpaceDN w:val="0"/>
        <w:adjustRightInd w:val="0"/>
        <w:ind w:left="1260" w:right="18" w:hanging="360"/>
        <w:contextualSpacing/>
        <w:jc w:val="both"/>
        <w:rPr>
          <w:rFonts w:ascii="Palatino Linotype" w:hAnsi="Palatino Linotype" w:cs="Calibri"/>
          <w:snapToGrid/>
          <w:sz w:val="18"/>
          <w:szCs w:val="18"/>
        </w:rPr>
      </w:pPr>
      <w:r>
        <w:rPr>
          <w:rFonts w:ascii="Palatino Linotype" w:hAnsi="Palatino Linotype" w:cs="Calibri"/>
          <w:snapToGrid/>
          <w:sz w:val="18"/>
          <w:szCs w:val="18"/>
        </w:rPr>
        <w:t>.2</w:t>
      </w:r>
      <w:r>
        <w:rPr>
          <w:rFonts w:ascii="Palatino Linotype" w:hAnsi="Palatino Linotype" w:cs="Calibri"/>
          <w:snapToGrid/>
          <w:sz w:val="18"/>
          <w:szCs w:val="18"/>
        </w:rPr>
        <w:tab/>
      </w:r>
      <w:r w:rsidRPr="00057F3B">
        <w:rPr>
          <w:rFonts w:ascii="Palatino Linotype" w:hAnsi="Palatino Linotype" w:cs="Calibri"/>
          <w:snapToGrid/>
          <w:sz w:val="18"/>
          <w:szCs w:val="18"/>
        </w:rPr>
        <w:t>a cargo tank designated as a collecting tank</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Default="00DB182C" w:rsidP="00DB182C">
      <w:pPr>
        <w:numPr>
          <w:ilvl w:val="2"/>
          <w:numId w:val="19"/>
        </w:numPr>
        <w:tabs>
          <w:tab w:val="left" w:pos="1800"/>
        </w:tabs>
        <w:autoSpaceDE w:val="0"/>
        <w:autoSpaceDN w:val="0"/>
        <w:adjustRightInd w:val="0"/>
        <w:ind w:left="900" w:right="18" w:hanging="540"/>
        <w:contextualSpacing/>
        <w:jc w:val="both"/>
        <w:rPr>
          <w:rFonts w:ascii="Palatino Linotype" w:hAnsi="Palatino Linotype" w:cs="Calibri"/>
          <w:snapToGrid/>
          <w:sz w:val="18"/>
          <w:szCs w:val="18"/>
        </w:rPr>
      </w:pPr>
      <w:r w:rsidRPr="005F3D6E">
        <w:rPr>
          <w:rFonts w:ascii="Palatino Linotype" w:hAnsi="Palatino Linotype" w:cs="Calibri"/>
          <w:snapToGrid/>
          <w:sz w:val="18"/>
          <w:szCs w:val="18"/>
        </w:rPr>
        <w:t xml:space="preserve">A permanently installed transfer pump for overboard discharge of effluent oil through </w:t>
      </w:r>
    </w:p>
    <w:p w:rsidR="00DB182C" w:rsidRPr="005F3D6E" w:rsidRDefault="00DB182C" w:rsidP="00DB182C">
      <w:pPr>
        <w:tabs>
          <w:tab w:val="left" w:pos="1800"/>
        </w:tabs>
        <w:autoSpaceDE w:val="0"/>
        <w:autoSpaceDN w:val="0"/>
        <w:adjustRightInd w:val="0"/>
        <w:ind w:left="900" w:right="18"/>
        <w:contextualSpacing/>
        <w:jc w:val="both"/>
        <w:rPr>
          <w:rFonts w:ascii="Palatino Linotype" w:hAnsi="Palatino Linotype" w:cs="Calibri"/>
          <w:snapToGrid/>
          <w:sz w:val="18"/>
          <w:szCs w:val="18"/>
        </w:rPr>
      </w:pPr>
      <w:r w:rsidRPr="005F3D6E">
        <w:rPr>
          <w:rFonts w:ascii="Palatino Linotype" w:hAnsi="Palatino Linotype" w:cs="Calibri"/>
          <w:snapToGrid/>
          <w:sz w:val="18"/>
          <w:szCs w:val="18"/>
        </w:rPr>
        <w:t>the oily-water separating</w:t>
      </w:r>
      <w:r>
        <w:rPr>
          <w:rFonts w:ascii="Palatino Linotype" w:hAnsi="Palatino Linotype" w:cs="Calibri"/>
          <w:snapToGrid/>
          <w:sz w:val="18"/>
          <w:szCs w:val="18"/>
        </w:rPr>
        <w:t xml:space="preserve"> </w:t>
      </w:r>
      <w:r w:rsidRPr="005F3D6E">
        <w:rPr>
          <w:rFonts w:ascii="Palatino Linotype" w:hAnsi="Palatino Linotype" w:cs="Calibri"/>
          <w:snapToGrid/>
          <w:sz w:val="18"/>
          <w:szCs w:val="18"/>
        </w:rPr>
        <w:t>equipment</w:t>
      </w:r>
      <w:r w:rsidRPr="005F3D6E">
        <w:rPr>
          <w:rFonts w:ascii="Palatino Linotype" w:hAnsi="Palatino Linotype" w:cs="Calibri"/>
          <w:snapToGrid/>
          <w:sz w:val="18"/>
          <w:szCs w:val="18"/>
        </w:rPr>
        <w:tab/>
      </w:r>
      <w:r w:rsidRPr="005F3D6E">
        <w:rPr>
          <w:rFonts w:ascii="Palatino Linotype" w:hAnsi="Palatino Linotype" w:cs="Calibri"/>
          <w:snapToGrid/>
          <w:sz w:val="18"/>
          <w:szCs w:val="18"/>
        </w:rPr>
        <w:tab/>
      </w:r>
      <w:r w:rsidRPr="005F3D6E">
        <w:rPr>
          <w:rFonts w:ascii="Palatino Linotype" w:hAnsi="Palatino Linotype" w:cs="Calibri"/>
          <w:snapToGrid/>
          <w:sz w:val="18"/>
          <w:szCs w:val="18"/>
        </w:rPr>
        <w:tab/>
      </w:r>
      <w:r w:rsidRPr="005F3D6E">
        <w:rPr>
          <w:rFonts w:ascii="Palatino Linotype" w:hAnsi="Palatino Linotype" w:cs="Calibri"/>
          <w:snapToGrid/>
          <w:sz w:val="18"/>
          <w:szCs w:val="18"/>
        </w:rPr>
        <w:tab/>
      </w:r>
      <w:r w:rsidRPr="005F3D6E">
        <w:rPr>
          <w:rFonts w:ascii="Palatino Linotype" w:hAnsi="Palatino Linotype" w:cs="Calibri"/>
          <w:snapToGrid/>
          <w:sz w:val="18"/>
          <w:szCs w:val="18"/>
        </w:rPr>
        <w:tab/>
      </w:r>
      <w:r w:rsidRPr="005F3D6E">
        <w:rPr>
          <w:rFonts w:ascii="Palatino Linotype" w:hAnsi="Palatino Linotype" w:cs="Calibri"/>
          <w:snapToGrid/>
          <w:sz w:val="18"/>
          <w:szCs w:val="18"/>
        </w:rPr>
        <w:tab/>
      </w:r>
      <w:r w:rsidRPr="005F3D6E">
        <w:rPr>
          <w:rFonts w:ascii="Palatino Linotype" w:hAnsi="Palatino Linotype" w:cs="Calibri"/>
          <w:snapToGrid/>
          <w:sz w:val="18"/>
          <w:szCs w:val="18"/>
        </w:rPr>
        <w:tab/>
        <w:t>[ ]</w:t>
      </w:r>
    </w:p>
    <w:p w:rsidR="00DB182C" w:rsidRDefault="00DB182C" w:rsidP="00DB182C">
      <w:pPr>
        <w:numPr>
          <w:ilvl w:val="1"/>
          <w:numId w:val="19"/>
        </w:numPr>
        <w:tabs>
          <w:tab w:val="left" w:pos="1800"/>
        </w:tabs>
        <w:autoSpaceDE w:val="0"/>
        <w:autoSpaceDN w:val="0"/>
        <w:adjustRightInd w:val="0"/>
        <w:ind w:left="720" w:right="18" w:hanging="36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The oily-water separating equipment has been approved under the terms of resolution </w:t>
      </w:r>
    </w:p>
    <w:p w:rsidR="00DB182C" w:rsidRPr="00057F3B" w:rsidRDefault="00DB182C" w:rsidP="00DB182C">
      <w:pPr>
        <w:tabs>
          <w:tab w:val="left" w:pos="1800"/>
        </w:tabs>
        <w:autoSpaceDE w:val="0"/>
        <w:autoSpaceDN w:val="0"/>
        <w:adjustRightInd w:val="0"/>
        <w:ind w:left="72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A.393(X) and is suitable of the</w:t>
      </w:r>
      <w:r>
        <w:rPr>
          <w:rFonts w:ascii="Palatino Linotype" w:hAnsi="Palatino Linotype" w:cs="Calibri"/>
          <w:snapToGrid/>
          <w:sz w:val="18"/>
          <w:szCs w:val="18"/>
        </w:rPr>
        <w:t xml:space="preserve"> </w:t>
      </w:r>
      <w:r w:rsidRPr="00057F3B">
        <w:rPr>
          <w:rFonts w:ascii="Palatino Linotype" w:hAnsi="Palatino Linotype" w:cs="Calibri"/>
          <w:snapToGrid/>
          <w:sz w:val="18"/>
          <w:szCs w:val="18"/>
        </w:rPr>
        <w:t>full range of Annex I products</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numPr>
          <w:ilvl w:val="1"/>
          <w:numId w:val="19"/>
        </w:numPr>
        <w:tabs>
          <w:tab w:val="left" w:pos="1800"/>
        </w:tabs>
        <w:autoSpaceDE w:val="0"/>
        <w:autoSpaceDN w:val="0"/>
        <w:adjustRightInd w:val="0"/>
        <w:ind w:left="720" w:right="18" w:hanging="360"/>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The ship holds a valid Certificate of Fitness for the Carriage of Dangerous Chemicals in Bulk</w:t>
      </w:r>
      <w:r w:rsidRPr="00057F3B">
        <w:rPr>
          <w:rFonts w:ascii="Palatino Linotype" w:hAnsi="Palatino Linotype" w:cs="Calibri"/>
          <w:snapToGrid/>
          <w:sz w:val="18"/>
          <w:szCs w:val="18"/>
        </w:rPr>
        <w:tab/>
        <w:t>[ ]</w:t>
      </w:r>
    </w:p>
    <w:p w:rsidR="00DB182C" w:rsidRPr="00057F3B" w:rsidRDefault="00DB182C" w:rsidP="00DB182C">
      <w:pPr>
        <w:tabs>
          <w:tab w:val="left" w:pos="1800"/>
        </w:tabs>
        <w:autoSpaceDE w:val="0"/>
        <w:autoSpaceDN w:val="0"/>
        <w:adjustRightInd w:val="0"/>
        <w:ind w:left="792" w:right="18"/>
        <w:contextualSpacing/>
        <w:jc w:val="both"/>
        <w:rPr>
          <w:rFonts w:ascii="Palatino Linotype" w:hAnsi="Palatino Linotype" w:cs="Calibri"/>
          <w:snapToGrid/>
          <w:sz w:val="18"/>
          <w:szCs w:val="18"/>
        </w:rPr>
      </w:pPr>
    </w:p>
    <w:p w:rsidR="00DB182C" w:rsidRPr="00057F3B" w:rsidRDefault="00DB182C" w:rsidP="00DB182C">
      <w:pPr>
        <w:numPr>
          <w:ilvl w:val="0"/>
          <w:numId w:val="19"/>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OIL-LIKE NOXIOUS LIQUID SUBSTANCES</w:t>
      </w:r>
    </w:p>
    <w:p w:rsidR="00DB182C" w:rsidRDefault="00DB182C" w:rsidP="00DB182C">
      <w:pPr>
        <w:tabs>
          <w:tab w:val="left" w:pos="1800"/>
        </w:tabs>
        <w:autoSpaceDE w:val="0"/>
        <w:autoSpaceDN w:val="0"/>
        <w:adjustRightInd w:val="0"/>
        <w:ind w:left="36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The ship is permitted, in accordance with regulation 14 of Annex II of the Convention, to carry</w:t>
      </w:r>
    </w:p>
    <w:p w:rsidR="00DB182C" w:rsidRDefault="00DB182C" w:rsidP="00DB182C">
      <w:pPr>
        <w:tabs>
          <w:tab w:val="left" w:pos="1800"/>
        </w:tabs>
        <w:autoSpaceDE w:val="0"/>
        <w:autoSpaceDN w:val="0"/>
        <w:adjustRightInd w:val="0"/>
        <w:ind w:left="360" w:right="18"/>
        <w:contextualSpacing/>
        <w:jc w:val="both"/>
        <w:rPr>
          <w:rFonts w:ascii="Palatino Linotype" w:hAnsi="Palatino Linotype" w:cs="Calibri"/>
          <w:snapToGrid/>
          <w:sz w:val="18"/>
          <w:szCs w:val="18"/>
        </w:rPr>
      </w:pPr>
      <w:r>
        <w:rPr>
          <w:rFonts w:ascii="Palatino Linotype" w:hAnsi="Palatino Linotype" w:cs="Calibri"/>
          <w:snapToGrid/>
          <w:sz w:val="18"/>
          <w:szCs w:val="18"/>
        </w:rPr>
        <w:t>t</w:t>
      </w:r>
      <w:r w:rsidRPr="00057F3B">
        <w:rPr>
          <w:rFonts w:ascii="Palatino Linotype" w:hAnsi="Palatino Linotype" w:cs="Calibri"/>
          <w:snapToGrid/>
          <w:sz w:val="18"/>
          <w:szCs w:val="18"/>
        </w:rPr>
        <w:t>he oil-like noxious liquid substances specified in the list** attached</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Default="00DB182C" w:rsidP="00DB182C">
      <w:pPr>
        <w:tabs>
          <w:tab w:val="left" w:pos="1800"/>
        </w:tabs>
        <w:autoSpaceDE w:val="0"/>
        <w:autoSpaceDN w:val="0"/>
        <w:adjustRightInd w:val="0"/>
        <w:ind w:left="360" w:right="18"/>
        <w:contextualSpacing/>
        <w:jc w:val="both"/>
        <w:rPr>
          <w:rFonts w:ascii="Palatino Linotype" w:hAnsi="Palatino Linotype" w:cs="Calibri"/>
          <w:snapToGrid/>
          <w:sz w:val="18"/>
          <w:szCs w:val="18"/>
        </w:rPr>
      </w:pPr>
    </w:p>
    <w:p w:rsidR="00DB182C" w:rsidRDefault="00DB182C" w:rsidP="00DB182C">
      <w:pPr>
        <w:tabs>
          <w:tab w:val="left" w:pos="1800"/>
        </w:tabs>
        <w:autoSpaceDE w:val="0"/>
        <w:autoSpaceDN w:val="0"/>
        <w:adjustRightInd w:val="0"/>
        <w:ind w:left="360" w:right="18"/>
        <w:contextualSpacing/>
        <w:jc w:val="both"/>
        <w:rPr>
          <w:rFonts w:ascii="Palatino Linotype" w:hAnsi="Palatino Linotype" w:cs="Calibri"/>
          <w:snapToGrid/>
          <w:sz w:val="18"/>
          <w:szCs w:val="18"/>
        </w:rPr>
      </w:pPr>
    </w:p>
    <w:p w:rsidR="00DB182C" w:rsidRDefault="00DB182C" w:rsidP="00DB182C">
      <w:pPr>
        <w:tabs>
          <w:tab w:val="left" w:pos="1800"/>
        </w:tabs>
        <w:autoSpaceDE w:val="0"/>
        <w:autoSpaceDN w:val="0"/>
        <w:adjustRightInd w:val="0"/>
        <w:ind w:left="360" w:right="18"/>
        <w:contextualSpacing/>
        <w:jc w:val="both"/>
        <w:rPr>
          <w:rFonts w:ascii="Palatino Linotype" w:hAnsi="Palatino Linotype" w:cs="Calibri"/>
          <w:snapToGrid/>
          <w:sz w:val="18"/>
          <w:szCs w:val="18"/>
        </w:rPr>
      </w:pPr>
    </w:p>
    <w:p w:rsidR="00DB182C" w:rsidRPr="003A6058" w:rsidRDefault="00DB182C" w:rsidP="00DB182C">
      <w:pPr>
        <w:tabs>
          <w:tab w:val="left" w:pos="1800"/>
        </w:tabs>
        <w:autoSpaceDE w:val="0"/>
        <w:autoSpaceDN w:val="0"/>
        <w:adjustRightInd w:val="0"/>
        <w:ind w:left="360" w:right="18" w:hanging="360"/>
        <w:jc w:val="both"/>
        <w:rPr>
          <w:rFonts w:ascii="Palatino Linotype" w:hAnsi="Palatino Linotype" w:cs="Calibri"/>
          <w:snapToGrid/>
          <w:sz w:val="18"/>
          <w:szCs w:val="18"/>
        </w:rPr>
      </w:pPr>
      <w:r w:rsidRPr="003A6058">
        <w:rPr>
          <w:rFonts w:ascii="Palatino Linotype" w:hAnsi="Palatino Linotype" w:cs="Calibri"/>
          <w:snapToGrid/>
          <w:sz w:val="18"/>
          <w:szCs w:val="18"/>
        </w:rPr>
        <w:t>*</w:t>
      </w:r>
      <w:r>
        <w:rPr>
          <w:rFonts w:ascii="Palatino Linotype" w:hAnsi="Palatino Linotype" w:cs="Calibri"/>
          <w:snapToGrid/>
          <w:sz w:val="18"/>
          <w:szCs w:val="18"/>
        </w:rPr>
        <w:tab/>
      </w:r>
      <w:r w:rsidRPr="003A6058">
        <w:rPr>
          <w:rFonts w:ascii="Palatino Linotype" w:hAnsi="Palatino Linotype" w:cs="Calibri"/>
          <w:snapToGrid/>
          <w:sz w:val="18"/>
          <w:szCs w:val="18"/>
        </w:rPr>
        <w:t>Only those outlets which can be monitored are to be indicated</w:t>
      </w:r>
    </w:p>
    <w:p w:rsidR="00DB182C" w:rsidRPr="00057F3B" w:rsidRDefault="00DB182C" w:rsidP="00DB182C">
      <w:pPr>
        <w:tabs>
          <w:tab w:val="left" w:pos="1800"/>
        </w:tabs>
        <w:autoSpaceDE w:val="0"/>
        <w:autoSpaceDN w:val="0"/>
        <w:adjustRightInd w:val="0"/>
        <w:ind w:left="360" w:right="18"/>
        <w:contextualSpacing/>
        <w:jc w:val="both"/>
        <w:rPr>
          <w:rFonts w:ascii="Palatino Linotype" w:hAnsi="Palatino Linotype" w:cs="Calibri"/>
          <w:snapToGrid/>
          <w:sz w:val="18"/>
          <w:szCs w:val="18"/>
        </w:rPr>
      </w:pPr>
    </w:p>
    <w:p w:rsidR="00DB182C" w:rsidRPr="00057F3B" w:rsidRDefault="00DB182C" w:rsidP="00DB182C">
      <w:pPr>
        <w:tabs>
          <w:tab w:val="left" w:pos="1800"/>
        </w:tabs>
        <w:autoSpaceDE w:val="0"/>
        <w:autoSpaceDN w:val="0"/>
        <w:adjustRightInd w:val="0"/>
        <w:ind w:left="360" w:right="18"/>
        <w:contextualSpacing/>
        <w:jc w:val="both"/>
        <w:rPr>
          <w:rFonts w:ascii="Palatino Linotype" w:hAnsi="Palatino Linotype" w:cs="Calibri"/>
          <w:snapToGrid/>
          <w:sz w:val="18"/>
          <w:szCs w:val="18"/>
        </w:rPr>
      </w:pPr>
    </w:p>
    <w:p w:rsidR="00DB182C" w:rsidRPr="00057F3B" w:rsidRDefault="00DB182C" w:rsidP="00DB182C">
      <w:pPr>
        <w:numPr>
          <w:ilvl w:val="0"/>
          <w:numId w:val="19"/>
        </w:numPr>
        <w:tabs>
          <w:tab w:val="left" w:pos="1800"/>
        </w:tabs>
        <w:autoSpaceDE w:val="0"/>
        <w:autoSpaceDN w:val="0"/>
        <w:adjustRightInd w:val="0"/>
        <w:ind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EXEMPTION</w:t>
      </w:r>
    </w:p>
    <w:p w:rsidR="00DB182C" w:rsidRDefault="00DB182C" w:rsidP="00DB182C">
      <w:pPr>
        <w:tabs>
          <w:tab w:val="left" w:pos="1800"/>
        </w:tabs>
        <w:autoSpaceDE w:val="0"/>
        <w:autoSpaceDN w:val="0"/>
        <w:adjustRightInd w:val="0"/>
        <w:ind w:left="36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Exemption have been granted by the Administration from the requirements of chapters II and III</w:t>
      </w:r>
    </w:p>
    <w:p w:rsidR="00DB182C" w:rsidRDefault="00DB182C" w:rsidP="00DB182C">
      <w:pPr>
        <w:tabs>
          <w:tab w:val="left" w:pos="1800"/>
        </w:tabs>
        <w:autoSpaceDE w:val="0"/>
        <w:autoSpaceDN w:val="0"/>
        <w:adjustRightInd w:val="0"/>
        <w:ind w:left="36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of Annex I of the Convention in accordance with regulation 2(4)(a) on those items listed unde</w:t>
      </w:r>
      <w:r>
        <w:rPr>
          <w:rFonts w:ascii="Palatino Linotype" w:hAnsi="Palatino Linotype" w:cs="Calibri"/>
          <w:snapToGrid/>
          <w:sz w:val="18"/>
          <w:szCs w:val="18"/>
        </w:rPr>
        <w:t>r</w:t>
      </w:r>
    </w:p>
    <w:p w:rsidR="00DB182C" w:rsidRPr="00057F3B" w:rsidRDefault="00DB182C" w:rsidP="00DB182C">
      <w:pPr>
        <w:tabs>
          <w:tab w:val="left" w:pos="1800"/>
        </w:tabs>
        <w:autoSpaceDE w:val="0"/>
        <w:autoSpaceDN w:val="0"/>
        <w:adjustRightInd w:val="0"/>
        <w:ind w:left="36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paragraph(s)</w:t>
      </w:r>
      <w:r w:rsidRPr="00057F3B">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t>[ ]</w:t>
      </w:r>
    </w:p>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p w:rsidR="00DB182C" w:rsidRDefault="00DB182C" w:rsidP="00DB182C">
      <w:pPr>
        <w:tabs>
          <w:tab w:val="left" w:pos="1800"/>
        </w:tabs>
        <w:autoSpaceDE w:val="0"/>
        <w:autoSpaceDN w:val="0"/>
        <w:adjustRightInd w:val="0"/>
        <w:ind w:left="360" w:right="18"/>
        <w:contextualSpacing/>
        <w:jc w:val="both"/>
        <w:rPr>
          <w:rFonts w:ascii="Palatino Linotype" w:hAnsi="Palatino Linotype" w:cs="Calibri"/>
          <w:snapToGrid/>
          <w:sz w:val="18"/>
          <w:szCs w:val="18"/>
        </w:rPr>
      </w:pPr>
    </w:p>
    <w:p w:rsidR="00DB182C" w:rsidRPr="00057F3B" w:rsidRDefault="00DB182C" w:rsidP="00DB182C">
      <w:pPr>
        <w:tabs>
          <w:tab w:val="left" w:pos="1800"/>
        </w:tabs>
        <w:autoSpaceDE w:val="0"/>
        <w:autoSpaceDN w:val="0"/>
        <w:adjustRightInd w:val="0"/>
        <w:ind w:left="36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of this Record</w:t>
      </w:r>
    </w:p>
    <w:p w:rsidR="00DB182C" w:rsidRPr="00057F3B" w:rsidRDefault="00DB182C" w:rsidP="00DB182C">
      <w:pPr>
        <w:tabs>
          <w:tab w:val="left" w:pos="1800"/>
        </w:tabs>
        <w:autoSpaceDE w:val="0"/>
        <w:autoSpaceDN w:val="0"/>
        <w:adjustRightInd w:val="0"/>
        <w:ind w:right="18"/>
        <w:jc w:val="both"/>
        <w:rPr>
          <w:rFonts w:ascii="Palatino Linotype" w:hAnsi="Palatino Linotype" w:cs="Calibri"/>
          <w:snapToGrid/>
          <w:sz w:val="18"/>
          <w:szCs w:val="18"/>
        </w:rPr>
      </w:pPr>
    </w:p>
    <w:p w:rsidR="00DB182C" w:rsidRPr="00057F3B" w:rsidRDefault="00DB182C" w:rsidP="00DB182C">
      <w:pPr>
        <w:pStyle w:val="ListParagraph"/>
        <w:widowControl w:val="0"/>
        <w:numPr>
          <w:ilvl w:val="0"/>
          <w:numId w:val="19"/>
        </w:numPr>
        <w:tabs>
          <w:tab w:val="left" w:pos="1800"/>
        </w:tabs>
        <w:autoSpaceDE w:val="0"/>
        <w:autoSpaceDN w:val="0"/>
        <w:adjustRightInd w:val="0"/>
        <w:ind w:right="18"/>
        <w:jc w:val="both"/>
        <w:rPr>
          <w:rFonts w:ascii="Palatino Linotype" w:hAnsi="Palatino Linotype" w:cs="Calibri"/>
          <w:sz w:val="18"/>
          <w:szCs w:val="18"/>
        </w:rPr>
      </w:pPr>
      <w:r w:rsidRPr="00057F3B">
        <w:rPr>
          <w:rFonts w:ascii="Palatino Linotype" w:hAnsi="Palatino Linotype" w:cs="Calibri"/>
          <w:sz w:val="18"/>
          <w:szCs w:val="18"/>
        </w:rPr>
        <w:t>EQUIVALENT (</w:t>
      </w:r>
      <w:proofErr w:type="spellStart"/>
      <w:r w:rsidRPr="00057F3B">
        <w:rPr>
          <w:rFonts w:ascii="Palatino Linotype" w:hAnsi="Palatino Linotype" w:cs="Calibri"/>
          <w:sz w:val="18"/>
          <w:szCs w:val="18"/>
        </w:rPr>
        <w:t>regulation</w:t>
      </w:r>
      <w:proofErr w:type="spellEnd"/>
      <w:r w:rsidRPr="00057F3B">
        <w:rPr>
          <w:rFonts w:ascii="Palatino Linotype" w:hAnsi="Palatino Linotype" w:cs="Calibri"/>
          <w:sz w:val="18"/>
          <w:szCs w:val="18"/>
        </w:rPr>
        <w:t xml:space="preserve"> 3)</w:t>
      </w:r>
    </w:p>
    <w:p w:rsidR="00DB182C" w:rsidRDefault="00DB182C" w:rsidP="00DB182C">
      <w:pPr>
        <w:tabs>
          <w:tab w:val="left" w:pos="1800"/>
        </w:tabs>
        <w:autoSpaceDE w:val="0"/>
        <w:autoSpaceDN w:val="0"/>
        <w:adjustRightInd w:val="0"/>
        <w:ind w:left="36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 xml:space="preserve">Equivalents have been approved by the Administration for certain requirements of Annex I </w:t>
      </w:r>
    </w:p>
    <w:p w:rsidR="00DB182C" w:rsidRPr="00057F3B" w:rsidRDefault="00DB182C" w:rsidP="00DB182C">
      <w:pPr>
        <w:tabs>
          <w:tab w:val="left" w:pos="1800"/>
        </w:tabs>
        <w:autoSpaceDE w:val="0"/>
        <w:autoSpaceDN w:val="0"/>
        <w:adjustRightInd w:val="0"/>
        <w:ind w:left="36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on those items listed under paragraph(s)</w:t>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t>[ ]</w:t>
      </w:r>
    </w:p>
    <w:p w:rsidR="00DB182C" w:rsidRPr="00057F3B" w:rsidRDefault="00DB182C" w:rsidP="00DB182C">
      <w:pPr>
        <w:tabs>
          <w:tab w:val="left" w:pos="1800"/>
        </w:tabs>
        <w:autoSpaceDE w:val="0"/>
        <w:autoSpaceDN w:val="0"/>
        <w:adjustRightInd w:val="0"/>
        <w:ind w:left="360" w:right="18"/>
        <w:contextualSpacing/>
        <w:jc w:val="both"/>
        <w:rPr>
          <w:rFonts w:ascii="Palatino Linotype" w:hAnsi="Palatino Linotype" w:cs="Calibri"/>
          <w:snapToGrid/>
          <w:sz w:val="18"/>
          <w:szCs w:val="18"/>
        </w:rPr>
      </w:pPr>
    </w:p>
    <w:p w:rsidR="00DB182C" w:rsidRDefault="00DB182C" w:rsidP="00DB182C">
      <w:pPr>
        <w:tabs>
          <w:tab w:val="left" w:pos="1800"/>
        </w:tabs>
        <w:autoSpaceDE w:val="0"/>
        <w:autoSpaceDN w:val="0"/>
        <w:adjustRightInd w:val="0"/>
        <w:ind w:left="360" w:right="18"/>
        <w:contextualSpacing/>
        <w:jc w:val="both"/>
        <w:rPr>
          <w:rFonts w:ascii="Palatino Linotype" w:hAnsi="Palatino Linotype" w:cs="Calibri"/>
          <w:snapToGrid/>
          <w:sz w:val="18"/>
          <w:szCs w:val="18"/>
        </w:rPr>
      </w:pPr>
    </w:p>
    <w:p w:rsidR="00DB182C" w:rsidRPr="00057F3B" w:rsidRDefault="00DB182C" w:rsidP="00DB182C">
      <w:pPr>
        <w:tabs>
          <w:tab w:val="left" w:pos="1800"/>
        </w:tabs>
        <w:autoSpaceDE w:val="0"/>
        <w:autoSpaceDN w:val="0"/>
        <w:adjustRightInd w:val="0"/>
        <w:ind w:left="36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of this Record</w:t>
      </w:r>
    </w:p>
    <w:p w:rsidR="00DB182C" w:rsidRPr="00057F3B" w:rsidRDefault="00DB182C" w:rsidP="00DB182C">
      <w:pPr>
        <w:tabs>
          <w:tab w:val="left" w:pos="1800"/>
        </w:tabs>
        <w:autoSpaceDE w:val="0"/>
        <w:autoSpaceDN w:val="0"/>
        <w:adjustRightInd w:val="0"/>
        <w:ind w:left="360" w:right="18"/>
        <w:contextualSpacing/>
        <w:jc w:val="both"/>
        <w:rPr>
          <w:rFonts w:ascii="Palatino Linotype" w:hAnsi="Palatino Linotype" w:cs="Calibri"/>
          <w:snapToGrid/>
          <w:sz w:val="18"/>
          <w:szCs w:val="18"/>
        </w:rPr>
      </w:pPr>
    </w:p>
    <w:p w:rsidR="00DB182C" w:rsidRPr="00057F3B" w:rsidRDefault="00DB182C" w:rsidP="00DB182C">
      <w:pPr>
        <w:tabs>
          <w:tab w:val="left" w:pos="1800"/>
        </w:tabs>
        <w:autoSpaceDE w:val="0"/>
        <w:autoSpaceDN w:val="0"/>
        <w:adjustRightInd w:val="0"/>
        <w:ind w:left="360" w:right="18"/>
        <w:contextualSpacing/>
        <w:jc w:val="both"/>
        <w:rPr>
          <w:rFonts w:ascii="Palatino Linotype" w:hAnsi="Palatino Linotype" w:cs="Calibri"/>
          <w:snapToGrid/>
          <w:sz w:val="18"/>
          <w:szCs w:val="18"/>
        </w:rPr>
      </w:pPr>
    </w:p>
    <w:p w:rsidR="00DB182C" w:rsidRPr="00057F3B" w:rsidRDefault="00DB182C" w:rsidP="00DB182C">
      <w:pPr>
        <w:tabs>
          <w:tab w:val="left" w:pos="1800"/>
        </w:tabs>
        <w:autoSpaceDE w:val="0"/>
        <w:autoSpaceDN w:val="0"/>
        <w:adjustRightInd w:val="0"/>
        <w:ind w:left="360" w:right="18"/>
        <w:contextualSpacing/>
        <w:jc w:val="both"/>
        <w:rPr>
          <w:rFonts w:ascii="Palatino Linotype" w:hAnsi="Palatino Linotype" w:cs="Calibri"/>
          <w:snapToGrid/>
          <w:sz w:val="18"/>
          <w:szCs w:val="18"/>
        </w:rPr>
      </w:pPr>
    </w:p>
    <w:p w:rsidR="00DB182C" w:rsidRPr="00057F3B" w:rsidRDefault="00DB182C" w:rsidP="00DB182C">
      <w:pPr>
        <w:tabs>
          <w:tab w:val="left" w:pos="1800"/>
        </w:tabs>
        <w:autoSpaceDE w:val="0"/>
        <w:autoSpaceDN w:val="0"/>
        <w:adjustRightInd w:val="0"/>
        <w:ind w:left="36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THIS IS TO CERTIFY that this Record is correct in all respect</w:t>
      </w:r>
      <w:r>
        <w:rPr>
          <w:rFonts w:ascii="Palatino Linotype" w:hAnsi="Palatino Linotype" w:cs="Calibri"/>
          <w:snapToGrid/>
          <w:sz w:val="18"/>
          <w:szCs w:val="18"/>
        </w:rPr>
        <w:t>s</w:t>
      </w:r>
      <w:r w:rsidRPr="00057F3B">
        <w:rPr>
          <w:rFonts w:ascii="Palatino Linotype" w:hAnsi="Palatino Linotype" w:cs="Calibri"/>
          <w:snapToGrid/>
          <w:sz w:val="18"/>
          <w:szCs w:val="18"/>
        </w:rPr>
        <w:t>.</w:t>
      </w:r>
    </w:p>
    <w:p w:rsidR="00DB182C" w:rsidRPr="00057F3B" w:rsidRDefault="00DB182C" w:rsidP="00DB182C">
      <w:pPr>
        <w:tabs>
          <w:tab w:val="left" w:pos="1800"/>
        </w:tabs>
        <w:autoSpaceDE w:val="0"/>
        <w:autoSpaceDN w:val="0"/>
        <w:adjustRightInd w:val="0"/>
        <w:ind w:left="360" w:right="18"/>
        <w:contextualSpacing/>
        <w:jc w:val="both"/>
        <w:rPr>
          <w:rFonts w:ascii="Palatino Linotype" w:hAnsi="Palatino Linotype" w:cs="Calibri"/>
          <w:snapToGrid/>
          <w:sz w:val="18"/>
          <w:szCs w:val="18"/>
        </w:rPr>
      </w:pPr>
    </w:p>
    <w:p w:rsidR="00DB182C" w:rsidRPr="00057F3B" w:rsidRDefault="00DB182C" w:rsidP="00DB182C">
      <w:pPr>
        <w:tabs>
          <w:tab w:val="left" w:pos="1800"/>
          <w:tab w:val="left" w:pos="6120"/>
        </w:tabs>
        <w:autoSpaceDE w:val="0"/>
        <w:autoSpaceDN w:val="0"/>
        <w:adjustRightInd w:val="0"/>
        <w:ind w:left="360" w:right="18"/>
        <w:contextualSpacing/>
        <w:jc w:val="both"/>
        <w:rPr>
          <w:rFonts w:ascii="Palatino Linotype" w:hAnsi="Palatino Linotype" w:cs="Calibri"/>
          <w:snapToGrid/>
          <w:sz w:val="18"/>
          <w:szCs w:val="18"/>
        </w:rPr>
      </w:pPr>
      <w:r w:rsidRPr="00057F3B">
        <w:rPr>
          <w:rFonts w:ascii="Palatino Linotype" w:hAnsi="Palatino Linotype" w:cs="Calibri"/>
          <w:snapToGrid/>
          <w:sz w:val="18"/>
          <w:szCs w:val="18"/>
        </w:rPr>
        <w:t>Issued at Cura</w:t>
      </w:r>
      <w:r>
        <w:rPr>
          <w:rFonts w:ascii="Palatino Linotype" w:hAnsi="Palatino Linotype" w:cs="Calibri"/>
          <w:snapToGrid/>
          <w:sz w:val="18"/>
          <w:szCs w:val="18"/>
        </w:rPr>
        <w:t>ç</w:t>
      </w:r>
      <w:r w:rsidRPr="00057F3B">
        <w:rPr>
          <w:rFonts w:ascii="Palatino Linotype" w:hAnsi="Palatino Linotype" w:cs="Calibri"/>
          <w:snapToGrid/>
          <w:sz w:val="18"/>
          <w:szCs w:val="18"/>
        </w:rPr>
        <w:t xml:space="preserve">ao, the </w:t>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sidRPr="00057F3B">
        <w:rPr>
          <w:rFonts w:ascii="Palatino Linotype" w:hAnsi="Palatino Linotype" w:cs="Calibri"/>
          <w:snapToGrid/>
          <w:sz w:val="18"/>
          <w:szCs w:val="18"/>
        </w:rPr>
        <w:tab/>
      </w:r>
      <w:r>
        <w:rPr>
          <w:rFonts w:ascii="Palatino Linotype" w:hAnsi="Palatino Linotype" w:cs="Calibri"/>
          <w:snapToGrid/>
          <w:sz w:val="18"/>
          <w:szCs w:val="18"/>
        </w:rPr>
        <w:tab/>
      </w:r>
      <w:r>
        <w:rPr>
          <w:rFonts w:ascii="Palatino Linotype" w:hAnsi="Palatino Linotype" w:cs="Calibri"/>
          <w:snapToGrid/>
          <w:sz w:val="18"/>
          <w:szCs w:val="18"/>
        </w:rPr>
        <w:tab/>
      </w:r>
      <w:r w:rsidRPr="00057F3B">
        <w:rPr>
          <w:rFonts w:ascii="Palatino Linotype" w:hAnsi="Palatino Linotype" w:cs="Calibri"/>
          <w:snapToGrid/>
          <w:sz w:val="18"/>
          <w:szCs w:val="18"/>
        </w:rPr>
        <w:t>,under no. C-I0</w:t>
      </w:r>
    </w:p>
    <w:p w:rsidR="00DB182C" w:rsidRPr="00057F3B" w:rsidRDefault="00DB182C" w:rsidP="00DB182C">
      <w:pPr>
        <w:tabs>
          <w:tab w:val="left" w:pos="1800"/>
        </w:tabs>
        <w:autoSpaceDE w:val="0"/>
        <w:autoSpaceDN w:val="0"/>
        <w:adjustRightInd w:val="0"/>
        <w:ind w:left="360" w:right="18"/>
        <w:contextualSpacing/>
        <w:jc w:val="both"/>
        <w:rPr>
          <w:rFonts w:ascii="Palatino Linotype" w:hAnsi="Palatino Linotype" w:cs="Calibri"/>
          <w:snapToGrid/>
          <w:sz w:val="18"/>
          <w:szCs w:val="18"/>
        </w:rPr>
      </w:pPr>
    </w:p>
    <w:p w:rsidR="00DB182C" w:rsidRPr="00057F3B" w:rsidRDefault="00DB182C" w:rsidP="00DB182C">
      <w:pPr>
        <w:tabs>
          <w:tab w:val="left" w:pos="1800"/>
        </w:tabs>
        <w:autoSpaceDE w:val="0"/>
        <w:autoSpaceDN w:val="0"/>
        <w:adjustRightInd w:val="0"/>
        <w:ind w:left="360" w:right="18"/>
        <w:contextualSpacing/>
        <w:jc w:val="right"/>
        <w:rPr>
          <w:rFonts w:ascii="Palatino Linotype" w:hAnsi="Palatino Linotype" w:cs="Calibri"/>
          <w:snapToGrid/>
          <w:sz w:val="18"/>
          <w:szCs w:val="18"/>
        </w:rPr>
      </w:pPr>
      <w:r w:rsidRPr="00057F3B">
        <w:rPr>
          <w:rFonts w:ascii="Palatino Linotype" w:hAnsi="Palatino Linotype" w:cs="Calibri"/>
          <w:snapToGrid/>
          <w:sz w:val="18"/>
          <w:szCs w:val="18"/>
        </w:rPr>
        <w:t>The Head of the Shipping Inspection</w:t>
      </w:r>
    </w:p>
    <w:p w:rsidR="00DB182C" w:rsidRPr="00057F3B" w:rsidRDefault="00DB182C" w:rsidP="00DB182C">
      <w:pPr>
        <w:tabs>
          <w:tab w:val="left" w:pos="1800"/>
        </w:tabs>
        <w:autoSpaceDE w:val="0"/>
        <w:autoSpaceDN w:val="0"/>
        <w:adjustRightInd w:val="0"/>
        <w:ind w:left="360" w:right="18"/>
        <w:contextualSpacing/>
        <w:jc w:val="right"/>
        <w:rPr>
          <w:rFonts w:ascii="Palatino Linotype" w:hAnsi="Palatino Linotype" w:cs="Calibri"/>
          <w:snapToGrid/>
          <w:sz w:val="18"/>
          <w:szCs w:val="18"/>
        </w:rPr>
      </w:pPr>
      <w:r w:rsidRPr="00057F3B">
        <w:rPr>
          <w:rFonts w:ascii="Palatino Linotype" w:hAnsi="Palatino Linotype" w:cs="Calibri"/>
          <w:snapToGrid/>
          <w:sz w:val="18"/>
          <w:szCs w:val="18"/>
        </w:rPr>
        <w:t>in Cura</w:t>
      </w:r>
      <w:r>
        <w:rPr>
          <w:rFonts w:ascii="Palatino Linotype" w:hAnsi="Palatino Linotype" w:cs="Calibri"/>
          <w:snapToGrid/>
          <w:sz w:val="18"/>
          <w:szCs w:val="18"/>
        </w:rPr>
        <w:t>ç</w:t>
      </w:r>
      <w:r w:rsidRPr="00057F3B">
        <w:rPr>
          <w:rFonts w:ascii="Palatino Linotype" w:hAnsi="Palatino Linotype" w:cs="Calibri"/>
          <w:snapToGrid/>
          <w:sz w:val="18"/>
          <w:szCs w:val="18"/>
        </w:rPr>
        <w:t>ao</w:t>
      </w:r>
    </w:p>
    <w:p w:rsidR="00DB182C" w:rsidRPr="00057F3B"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p w:rsidR="00DB182C" w:rsidRPr="00057F3B"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p w:rsidR="00DB182C" w:rsidRPr="00057F3B"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p w:rsidR="00DB182C" w:rsidRPr="00057F3B"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p w:rsidR="00DB182C" w:rsidRPr="00057F3B"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p w:rsidR="00DB182C"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p w:rsidR="00DB182C"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p w:rsidR="00DB182C"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p w:rsidR="00DB182C"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p w:rsidR="00DB182C"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p w:rsidR="00DB182C"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p w:rsidR="00DB182C"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p w:rsidR="00DB182C"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p w:rsidR="00DB182C"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p w:rsidR="00DB182C"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p w:rsidR="00DB182C"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p w:rsidR="00DB182C"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p w:rsidR="00DB182C"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p w:rsidR="00DB182C"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p w:rsidR="00DB182C"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p w:rsidR="00DB182C"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p w:rsidR="00DB182C"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p w:rsidR="00DB182C"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p w:rsidR="00DB182C"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p w:rsidR="00DB182C"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p w:rsidR="00DB182C"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p w:rsidR="00DB182C" w:rsidRDefault="00DB182C" w:rsidP="00DB182C">
      <w:pPr>
        <w:tabs>
          <w:tab w:val="left" w:pos="1800"/>
        </w:tabs>
        <w:autoSpaceDE w:val="0"/>
        <w:autoSpaceDN w:val="0"/>
        <w:adjustRightInd w:val="0"/>
        <w:ind w:right="18"/>
        <w:contextualSpacing/>
        <w:jc w:val="both"/>
        <w:rPr>
          <w:rFonts w:ascii="Palatino Linotype" w:hAnsi="Palatino Linotype" w:cs="Calibri"/>
          <w:snapToGrid/>
          <w:sz w:val="18"/>
          <w:szCs w:val="18"/>
        </w:rPr>
      </w:pPr>
    </w:p>
    <w:p w:rsidR="00DB182C" w:rsidRPr="00057F3B" w:rsidRDefault="00DB182C" w:rsidP="00DB182C">
      <w:pPr>
        <w:tabs>
          <w:tab w:val="left" w:pos="1800"/>
        </w:tabs>
        <w:autoSpaceDE w:val="0"/>
        <w:autoSpaceDN w:val="0"/>
        <w:adjustRightInd w:val="0"/>
        <w:ind w:left="360" w:right="18" w:hanging="360"/>
        <w:contextualSpacing/>
        <w:jc w:val="both"/>
        <w:rPr>
          <w:rFonts w:ascii="Palatino Linotype" w:hAnsi="Palatino Linotype" w:cs="Calibri"/>
          <w:snapToGrid/>
          <w:sz w:val="18"/>
          <w:szCs w:val="18"/>
        </w:rPr>
      </w:pPr>
    </w:p>
    <w:p w:rsidR="00022D76" w:rsidRPr="00507980" w:rsidRDefault="00DB182C" w:rsidP="00507980">
      <w:pPr>
        <w:tabs>
          <w:tab w:val="left" w:pos="1800"/>
        </w:tabs>
        <w:autoSpaceDE w:val="0"/>
        <w:autoSpaceDN w:val="0"/>
        <w:adjustRightInd w:val="0"/>
        <w:ind w:left="360" w:right="18" w:hanging="360"/>
        <w:contextualSpacing/>
        <w:rPr>
          <w:rFonts w:ascii="Palatino Linotype" w:hAnsi="Palatino Linotype" w:cs="Calibri"/>
          <w:snapToGrid/>
          <w:sz w:val="18"/>
          <w:szCs w:val="18"/>
        </w:rPr>
      </w:pPr>
      <w:r w:rsidRPr="00057F3B">
        <w:rPr>
          <w:rFonts w:ascii="Palatino Linotype" w:hAnsi="Palatino Linotype" w:cs="Calibri"/>
          <w:snapToGrid/>
          <w:sz w:val="18"/>
          <w:szCs w:val="18"/>
        </w:rPr>
        <w:t>**</w:t>
      </w:r>
      <w:r>
        <w:rPr>
          <w:rFonts w:ascii="Palatino Linotype" w:hAnsi="Palatino Linotype" w:cs="Calibri"/>
          <w:snapToGrid/>
          <w:sz w:val="18"/>
          <w:szCs w:val="18"/>
        </w:rPr>
        <w:tab/>
      </w:r>
      <w:r w:rsidRPr="00057F3B">
        <w:rPr>
          <w:rFonts w:ascii="Palatino Linotype" w:hAnsi="Palatino Linotype" w:cs="Calibri"/>
          <w:snapToGrid/>
          <w:sz w:val="18"/>
          <w:szCs w:val="18"/>
        </w:rPr>
        <w:t>The list of oil-like noxious substances permitted for carriage, signed, dated and certified by a seal or a stamp of the issuing authority shall be attached.</w:t>
      </w:r>
    </w:p>
    <w:sectPr w:rsidR="00022D76" w:rsidRPr="00507980">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82C" w:rsidRDefault="00DB182C">
      <w:pPr>
        <w:spacing w:line="20" w:lineRule="exact"/>
      </w:pPr>
    </w:p>
  </w:endnote>
  <w:endnote w:type="continuationSeparator" w:id="0">
    <w:p w:rsidR="00DB182C" w:rsidRDefault="00DB182C">
      <w:r>
        <w:t xml:space="preserve"> </w:t>
      </w:r>
    </w:p>
  </w:endnote>
  <w:endnote w:type="continuationNotice" w:id="1">
    <w:p w:rsidR="00DB182C" w:rsidRDefault="00DB182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82C" w:rsidRDefault="00DB182C">
      <w:r>
        <w:separator/>
      </w:r>
    </w:p>
  </w:footnote>
  <w:footnote w:type="continuationSeparator" w:id="0">
    <w:p w:rsidR="00DB182C" w:rsidRDefault="00DB182C">
      <w:r>
        <w:continuationSeparator/>
      </w:r>
    </w:p>
  </w:footnote>
  <w:footnote w:id="1">
    <w:p w:rsidR="00DB182C" w:rsidRPr="002B11FC" w:rsidRDefault="00DB182C" w:rsidP="00DB182C">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Pr>
          <w:rFonts w:ascii="Palatino Linotype" w:hAnsi="Palatino Linotype"/>
          <w:sz w:val="18"/>
          <w:szCs w:val="18"/>
          <w:lang w:val="nl-NL"/>
        </w:rPr>
        <w:t xml:space="preserve">ministeriële regeling met algemene werking van Curaçao </w:t>
      </w:r>
      <w:r w:rsidRPr="002B11FC">
        <w:rPr>
          <w:rFonts w:ascii="Palatino Linotype" w:hAnsi="Palatino Linotype"/>
          <w:sz w:val="18"/>
          <w:szCs w:val="18"/>
          <w:lang w:val="nl-NL"/>
        </w:rPr>
        <w:t>verkregen.</w:t>
      </w:r>
    </w:p>
  </w:footnote>
  <w:footnote w:id="2">
    <w:p w:rsidR="00DB182C" w:rsidRPr="0008225B" w:rsidRDefault="00DB182C" w:rsidP="00DB182C">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DB182C" w:rsidRPr="00BF02CD" w:rsidRDefault="00DB182C" w:rsidP="00DB182C">
      <w:pPr>
        <w:pStyle w:val="FootnoteText"/>
        <w:rPr>
          <w:rFonts w:ascii="Palatino Linotype" w:hAnsi="Palatino Linotype"/>
          <w:sz w:val="18"/>
          <w:szCs w:val="18"/>
          <w:lang w:val="nl-NL"/>
        </w:rPr>
      </w:pPr>
      <w:r w:rsidRPr="00BF02CD">
        <w:rPr>
          <w:rStyle w:val="FootnoteReference"/>
          <w:rFonts w:ascii="Palatino Linotype" w:hAnsi="Palatino Linotype"/>
          <w:sz w:val="18"/>
          <w:szCs w:val="18"/>
        </w:rPr>
        <w:footnoteRef/>
      </w:r>
      <w:r w:rsidRPr="00BF02CD">
        <w:rPr>
          <w:rFonts w:ascii="Palatino Linotype" w:hAnsi="Palatino Linotype"/>
          <w:sz w:val="18"/>
          <w:szCs w:val="18"/>
          <w:lang w:val="nl-NL"/>
        </w:rPr>
        <w:t xml:space="preserve"> P.B. 1996, no.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82C" w:rsidRDefault="00585155" w:rsidP="00585155">
    <w:pPr>
      <w:pStyle w:val="Header"/>
    </w:pPr>
    <w:r>
      <w:rPr>
        <w:b/>
        <w:sz w:val="36"/>
        <w:szCs w:val="36"/>
      </w:rPr>
      <w:t xml:space="preserve">68 (GT)                                      </w:t>
    </w:r>
    <w:sdt>
      <w:sdtPr>
        <w:id w:val="-827053897"/>
        <w:docPartObj>
          <w:docPartGallery w:val="Page Numbers (Top of Page)"/>
          <w:docPartUnique/>
        </w:docPartObj>
      </w:sdtPr>
      <w:sdtEndPr>
        <w:rPr>
          <w:noProof/>
        </w:rPr>
      </w:sdtEndPr>
      <w:sdtContent>
        <w:r w:rsidR="00DB182C">
          <w:fldChar w:fldCharType="begin"/>
        </w:r>
        <w:r w:rsidR="00DB182C">
          <w:instrText xml:space="preserve"> PAGE   \* MERGEFORMAT </w:instrText>
        </w:r>
        <w:r w:rsidR="00DB182C">
          <w:fldChar w:fldCharType="separate"/>
        </w:r>
        <w:r w:rsidR="00DB182C">
          <w:rPr>
            <w:noProof/>
          </w:rPr>
          <w:t>- 2 -</w:t>
        </w:r>
        <w:r w:rsidR="00DB182C">
          <w:rPr>
            <w:noProof/>
          </w:rPr>
          <w:fldChar w:fldCharType="end"/>
        </w:r>
      </w:sdtContent>
    </w:sdt>
  </w:p>
  <w:p w:rsidR="00DB182C" w:rsidRDefault="00DB182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82C" w:rsidRPr="0074681B" w:rsidRDefault="00DB182C">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6AC07E60" wp14:editId="75BD1E96">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B182C" w:rsidRPr="00585155" w:rsidRDefault="00DB182C">
                          <w:pPr>
                            <w:tabs>
                              <w:tab w:val="center" w:pos="4657"/>
                              <w:tab w:val="right" w:pos="9314"/>
                            </w:tabs>
                            <w:rPr>
                              <w:rFonts w:ascii="Times New Roman" w:hAnsi="Times New Roman"/>
                              <w:b/>
                              <w:spacing w:val="-3"/>
                              <w:sz w:val="36"/>
                              <w:szCs w:val="36"/>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14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r w:rsidR="00585155">
                            <w:rPr>
                              <w:rFonts w:ascii="Times New Roman" w:hAnsi="Times New Roman"/>
                              <w:spacing w:val="-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07E60"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rsidR="00DB182C" w:rsidRPr="00585155" w:rsidRDefault="00DB182C">
                    <w:pPr>
                      <w:tabs>
                        <w:tab w:val="center" w:pos="4657"/>
                        <w:tab w:val="right" w:pos="9314"/>
                      </w:tabs>
                      <w:rPr>
                        <w:rFonts w:ascii="Times New Roman" w:hAnsi="Times New Roman"/>
                        <w:b/>
                        <w:spacing w:val="-3"/>
                        <w:sz w:val="36"/>
                        <w:szCs w:val="36"/>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14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r w:rsidR="00585155">
                      <w:rPr>
                        <w:rFonts w:ascii="Times New Roman" w:hAnsi="Times New Roman"/>
                        <w:spacing w:val="-3"/>
                      </w:rPr>
                      <w:t xml:space="preserve">                                                                </w:t>
                    </w:r>
                  </w:p>
                </w:txbxContent>
              </v:textbox>
              <w10:wrap anchorx="page"/>
            </v:rect>
          </w:pict>
        </mc:Fallback>
      </mc:AlternateContent>
    </w:r>
    <w:r>
      <w:rPr>
        <w:rFonts w:ascii="Times New Roman" w:hAnsi="Times New Roman"/>
        <w:b/>
        <w:spacing w:val="-4"/>
        <w:sz w:val="36"/>
      </w:rPr>
      <w:tab/>
    </w:r>
    <w:r w:rsidR="00585155">
      <w:rPr>
        <w:rFonts w:ascii="Times New Roman" w:hAnsi="Times New Roman"/>
        <w:b/>
        <w:spacing w:val="-4"/>
        <w:sz w:val="36"/>
      </w:rPr>
      <w:t>68 (GT)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82C" w:rsidRDefault="00DB182C">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B182C" w:rsidRDefault="00DB182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DB182C" w:rsidRDefault="00DB182C">
                          <w:pPr>
                            <w:tabs>
                              <w:tab w:val="center" w:pos="4657"/>
                              <w:tab w:val="right" w:pos="9314"/>
                            </w:tabs>
                            <w:rPr>
                              <w:rFonts w:ascii="Times New Roman" w:hAnsi="Times New Roman"/>
                              <w:spacing w:val="-3"/>
                            </w:rPr>
                          </w:pPr>
                        </w:p>
                        <w:p w:rsidR="00DB182C" w:rsidRDefault="00DB182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rsidR="00DB182C" w:rsidRDefault="00DB182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DB182C" w:rsidRDefault="00DB182C">
                    <w:pPr>
                      <w:tabs>
                        <w:tab w:val="center" w:pos="4657"/>
                        <w:tab w:val="right" w:pos="9314"/>
                      </w:tabs>
                      <w:rPr>
                        <w:rFonts w:ascii="Times New Roman" w:hAnsi="Times New Roman"/>
                        <w:spacing w:val="-3"/>
                      </w:rPr>
                    </w:pPr>
                  </w:p>
                  <w:p w:rsidR="00DB182C" w:rsidRDefault="00DB182C">
                    <w:pPr>
                      <w:tabs>
                        <w:tab w:val="center" w:pos="4657"/>
                        <w:tab w:val="right" w:pos="9314"/>
                      </w:tabs>
                      <w:rPr>
                        <w:rFonts w:ascii="Times New Roman" w:hAnsi="Times New Roman"/>
                        <w:spacing w:val="-3"/>
                      </w:rPr>
                    </w:pPr>
                  </w:p>
                </w:txbxContent>
              </v:textbox>
              <w10:wrap anchorx="page"/>
            </v:rect>
          </w:pict>
        </mc:Fallback>
      </mc:AlternateContent>
    </w:r>
    <w:r w:rsidR="00585155">
      <w:rPr>
        <w:rFonts w:ascii="Times New Roman" w:hAnsi="Times New Roman"/>
        <w:b/>
        <w:spacing w:val="-4"/>
        <w:sz w:val="36"/>
      </w:rPr>
      <w:t>68 (GT)</w:t>
    </w:r>
  </w:p>
  <w:p w:rsidR="0074681B" w:rsidRPr="0074681B" w:rsidRDefault="0074681B">
    <w:pPr>
      <w:tabs>
        <w:tab w:val="left" w:pos="-720"/>
      </w:tabs>
      <w:suppressAutoHyphens/>
      <w:jc w:val="both"/>
      <w:rPr>
        <w:rFonts w:ascii="Times New Roman" w:hAnsi="Times New Roman"/>
        <w:b/>
        <w:spacing w:val="-4"/>
        <w:sz w:val="3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82C" w:rsidRDefault="00DB182C">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B182C" w:rsidRDefault="00DB182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rsidR="00DB182C" w:rsidRDefault="00DB182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585155">
      <w:rPr>
        <w:rFonts w:ascii="Times New Roman" w:hAnsi="Times New Roman"/>
        <w:b/>
        <w:spacing w:val="-4"/>
        <w:sz w:val="36"/>
      </w:rPr>
      <w:t>68 (GT)</w:t>
    </w:r>
  </w:p>
  <w:p w:rsidR="00DB182C" w:rsidRDefault="00DB182C"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A6DD5"/>
    <w:multiLevelType w:val="hybridMultilevel"/>
    <w:tmpl w:val="C988E742"/>
    <w:lvl w:ilvl="0" w:tplc="148A6A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1139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85264F"/>
    <w:multiLevelType w:val="hybridMultilevel"/>
    <w:tmpl w:val="65B08286"/>
    <w:lvl w:ilvl="0" w:tplc="FFB209E2">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FE20BDB"/>
    <w:multiLevelType w:val="hybridMultilevel"/>
    <w:tmpl w:val="2174BCC2"/>
    <w:lvl w:ilvl="0" w:tplc="17C094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00130E8"/>
    <w:multiLevelType w:val="multilevel"/>
    <w:tmpl w:val="D10A0CA0"/>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7" w15:restartNumberingAfterBreak="0">
    <w:nsid w:val="13D63068"/>
    <w:multiLevelType w:val="hybridMultilevel"/>
    <w:tmpl w:val="6ED09EC8"/>
    <w:lvl w:ilvl="0" w:tplc="C7405AD4">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982F39"/>
    <w:multiLevelType w:val="hybridMultilevel"/>
    <w:tmpl w:val="4768BD82"/>
    <w:lvl w:ilvl="0" w:tplc="C98CB8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AF020D4"/>
    <w:multiLevelType w:val="multilevel"/>
    <w:tmpl w:val="AF806C78"/>
    <w:lvl w:ilvl="0">
      <w:start w:val="1"/>
      <w:numFmt w:val="decimal"/>
      <w:lvlText w:val="%1."/>
      <w:lvlJc w:val="left"/>
      <w:pPr>
        <w:ind w:left="360" w:hanging="360"/>
      </w:pPr>
      <w:rPr>
        <w:rFonts w:eastAsiaTheme="minorEastAsia" w:hint="default"/>
      </w:rPr>
    </w:lvl>
    <w:lvl w:ilvl="1">
      <w:start w:val="1"/>
      <w:numFmt w:val="decimal"/>
      <w:isLgl/>
      <w:lvlText w:val="%1.%2"/>
      <w:lvlJc w:val="left"/>
      <w:pPr>
        <w:ind w:left="720" w:hanging="360"/>
      </w:pPr>
      <w:rPr>
        <w:rFonts w:hint="default"/>
        <w:color w:val="080808"/>
      </w:rPr>
    </w:lvl>
    <w:lvl w:ilvl="2">
      <w:start w:val="1"/>
      <w:numFmt w:val="decimal"/>
      <w:isLgl/>
      <w:lvlText w:val="%1.%2.%3"/>
      <w:lvlJc w:val="left"/>
      <w:pPr>
        <w:ind w:left="1080" w:hanging="360"/>
      </w:pPr>
      <w:rPr>
        <w:rFonts w:hint="default"/>
        <w:color w:val="080808"/>
      </w:rPr>
    </w:lvl>
    <w:lvl w:ilvl="3">
      <w:start w:val="1"/>
      <w:numFmt w:val="decimal"/>
      <w:isLgl/>
      <w:lvlText w:val="%1.%2.%3.%4"/>
      <w:lvlJc w:val="left"/>
      <w:pPr>
        <w:ind w:left="1800" w:hanging="720"/>
      </w:pPr>
      <w:rPr>
        <w:rFonts w:hint="default"/>
        <w:color w:val="080808"/>
      </w:rPr>
    </w:lvl>
    <w:lvl w:ilvl="4">
      <w:start w:val="1"/>
      <w:numFmt w:val="decimal"/>
      <w:isLgl/>
      <w:lvlText w:val="%1.%2.%3.%4.%5"/>
      <w:lvlJc w:val="left"/>
      <w:pPr>
        <w:ind w:left="2160" w:hanging="720"/>
      </w:pPr>
      <w:rPr>
        <w:rFonts w:hint="default"/>
        <w:color w:val="080808"/>
      </w:rPr>
    </w:lvl>
    <w:lvl w:ilvl="5">
      <w:start w:val="1"/>
      <w:numFmt w:val="decimal"/>
      <w:isLgl/>
      <w:lvlText w:val="%1.%2.%3.%4.%5.%6"/>
      <w:lvlJc w:val="left"/>
      <w:pPr>
        <w:ind w:left="2520" w:hanging="720"/>
      </w:pPr>
      <w:rPr>
        <w:rFonts w:hint="default"/>
        <w:color w:val="080808"/>
      </w:rPr>
    </w:lvl>
    <w:lvl w:ilvl="6">
      <w:start w:val="1"/>
      <w:numFmt w:val="decimal"/>
      <w:isLgl/>
      <w:lvlText w:val="%1.%2.%3.%4.%5.%6.%7"/>
      <w:lvlJc w:val="left"/>
      <w:pPr>
        <w:ind w:left="3240" w:hanging="1080"/>
      </w:pPr>
      <w:rPr>
        <w:rFonts w:hint="default"/>
        <w:color w:val="080808"/>
      </w:rPr>
    </w:lvl>
    <w:lvl w:ilvl="7">
      <w:start w:val="1"/>
      <w:numFmt w:val="decimal"/>
      <w:isLgl/>
      <w:lvlText w:val="%1.%2.%3.%4.%5.%6.%7.%8"/>
      <w:lvlJc w:val="left"/>
      <w:pPr>
        <w:ind w:left="3600" w:hanging="1080"/>
      </w:pPr>
      <w:rPr>
        <w:rFonts w:hint="default"/>
        <w:color w:val="080808"/>
      </w:rPr>
    </w:lvl>
    <w:lvl w:ilvl="8">
      <w:start w:val="1"/>
      <w:numFmt w:val="decimal"/>
      <w:isLgl/>
      <w:lvlText w:val="%1.%2.%3.%4.%5.%6.%7.%8.%9"/>
      <w:lvlJc w:val="left"/>
      <w:pPr>
        <w:ind w:left="3960" w:hanging="1080"/>
      </w:pPr>
      <w:rPr>
        <w:rFonts w:hint="default"/>
        <w:color w:val="080808"/>
      </w:rPr>
    </w:lvl>
  </w:abstractNum>
  <w:abstractNum w:abstractNumId="10"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6111B8"/>
    <w:multiLevelType w:val="multilevel"/>
    <w:tmpl w:val="EF30BE8E"/>
    <w:lvl w:ilvl="0">
      <w:start w:val="1"/>
      <w:numFmt w:val="decimal"/>
      <w:lvlText w:val="%1"/>
      <w:lvlJc w:val="left"/>
      <w:pPr>
        <w:ind w:left="360" w:hanging="360"/>
      </w:pPr>
      <w:rPr>
        <w:rFonts w:hint="default"/>
        <w:color w:val="080808"/>
      </w:rPr>
    </w:lvl>
    <w:lvl w:ilvl="1">
      <w:start w:val="1"/>
      <w:numFmt w:val="decimal"/>
      <w:lvlText w:val="%1.%2"/>
      <w:lvlJc w:val="left"/>
      <w:pPr>
        <w:ind w:left="720" w:hanging="360"/>
      </w:pPr>
      <w:rPr>
        <w:rFonts w:hint="default"/>
        <w:color w:val="080808"/>
      </w:rPr>
    </w:lvl>
    <w:lvl w:ilvl="2">
      <w:start w:val="1"/>
      <w:numFmt w:val="upperRoman"/>
      <w:lvlText w:val="%1.%2.%3"/>
      <w:lvlJc w:val="left"/>
      <w:pPr>
        <w:ind w:left="720" w:hanging="720"/>
      </w:pPr>
      <w:rPr>
        <w:rFonts w:hint="default"/>
        <w:color w:val="080808"/>
      </w:rPr>
    </w:lvl>
    <w:lvl w:ilvl="3">
      <w:start w:val="1"/>
      <w:numFmt w:val="decimal"/>
      <w:lvlText w:val="%1.%2.%3.%4"/>
      <w:lvlJc w:val="left"/>
      <w:pPr>
        <w:ind w:left="720" w:hanging="720"/>
      </w:pPr>
      <w:rPr>
        <w:rFonts w:hint="default"/>
        <w:color w:val="080808"/>
      </w:rPr>
    </w:lvl>
    <w:lvl w:ilvl="4">
      <w:start w:val="1"/>
      <w:numFmt w:val="decimal"/>
      <w:lvlText w:val="%1.%2.%3.%4.%5"/>
      <w:lvlJc w:val="left"/>
      <w:pPr>
        <w:ind w:left="720" w:hanging="720"/>
      </w:pPr>
      <w:rPr>
        <w:rFonts w:hint="default"/>
        <w:color w:val="080808"/>
      </w:rPr>
    </w:lvl>
    <w:lvl w:ilvl="5">
      <w:start w:val="1"/>
      <w:numFmt w:val="decimal"/>
      <w:lvlText w:val="%1.%2.%3.%4.%5.%6"/>
      <w:lvlJc w:val="left"/>
      <w:pPr>
        <w:ind w:left="720" w:hanging="720"/>
      </w:pPr>
      <w:rPr>
        <w:rFonts w:hint="default"/>
        <w:color w:val="080808"/>
      </w:rPr>
    </w:lvl>
    <w:lvl w:ilvl="6">
      <w:start w:val="1"/>
      <w:numFmt w:val="decimal"/>
      <w:lvlText w:val="%1.%2.%3.%4.%5.%6.%7"/>
      <w:lvlJc w:val="left"/>
      <w:pPr>
        <w:ind w:left="1080" w:hanging="1080"/>
      </w:pPr>
      <w:rPr>
        <w:rFonts w:hint="default"/>
        <w:color w:val="080808"/>
      </w:rPr>
    </w:lvl>
    <w:lvl w:ilvl="7">
      <w:start w:val="1"/>
      <w:numFmt w:val="decimal"/>
      <w:lvlText w:val="%1.%2.%3.%4.%5.%6.%7.%8"/>
      <w:lvlJc w:val="left"/>
      <w:pPr>
        <w:ind w:left="1080" w:hanging="1080"/>
      </w:pPr>
      <w:rPr>
        <w:rFonts w:hint="default"/>
        <w:color w:val="080808"/>
      </w:rPr>
    </w:lvl>
    <w:lvl w:ilvl="8">
      <w:start w:val="1"/>
      <w:numFmt w:val="decimal"/>
      <w:lvlText w:val="%1.%2.%3.%4.%5.%6.%7.%8.%9"/>
      <w:lvlJc w:val="left"/>
      <w:pPr>
        <w:ind w:left="1080" w:hanging="1080"/>
      </w:pPr>
      <w:rPr>
        <w:rFonts w:hint="default"/>
        <w:color w:val="080808"/>
      </w:rPr>
    </w:lvl>
  </w:abstractNum>
  <w:abstractNum w:abstractNumId="12" w15:restartNumberingAfterBreak="0">
    <w:nsid w:val="28E1776E"/>
    <w:multiLevelType w:val="hybridMultilevel"/>
    <w:tmpl w:val="7B18BF72"/>
    <w:lvl w:ilvl="0" w:tplc="14E27BE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2F8660BF"/>
    <w:multiLevelType w:val="multilevel"/>
    <w:tmpl w:val="EE467E5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6"/>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334DDC"/>
    <w:multiLevelType w:val="hybridMultilevel"/>
    <w:tmpl w:val="60F898B8"/>
    <w:lvl w:ilvl="0" w:tplc="C98CB8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0881419"/>
    <w:multiLevelType w:val="multilevel"/>
    <w:tmpl w:val="7BDE528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6" w15:restartNumberingAfterBreak="0">
    <w:nsid w:val="31971910"/>
    <w:multiLevelType w:val="multilevel"/>
    <w:tmpl w:val="8F900A8E"/>
    <w:lvl w:ilvl="0">
      <w:start w:val="1"/>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7" w15:restartNumberingAfterBreak="0">
    <w:nsid w:val="35832D58"/>
    <w:multiLevelType w:val="hybridMultilevel"/>
    <w:tmpl w:val="3ED2890A"/>
    <w:lvl w:ilvl="0" w:tplc="A00EEA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94D7FDE"/>
    <w:multiLevelType w:val="hybridMultilevel"/>
    <w:tmpl w:val="CFA441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194E6A"/>
    <w:multiLevelType w:val="hybridMultilevel"/>
    <w:tmpl w:val="FC82B914"/>
    <w:lvl w:ilvl="0" w:tplc="15CC9420">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F36FA"/>
    <w:multiLevelType w:val="hybridMultilevel"/>
    <w:tmpl w:val="D00A9DE0"/>
    <w:lvl w:ilvl="0" w:tplc="A9721EF4">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0200B7"/>
    <w:multiLevelType w:val="multilevel"/>
    <w:tmpl w:val="EF30BE8E"/>
    <w:lvl w:ilvl="0">
      <w:start w:val="1"/>
      <w:numFmt w:val="decimal"/>
      <w:lvlText w:val="%1"/>
      <w:lvlJc w:val="left"/>
      <w:pPr>
        <w:ind w:left="360" w:hanging="360"/>
      </w:pPr>
      <w:rPr>
        <w:rFonts w:hint="default"/>
        <w:color w:val="080808"/>
      </w:rPr>
    </w:lvl>
    <w:lvl w:ilvl="1">
      <w:start w:val="1"/>
      <w:numFmt w:val="decimal"/>
      <w:lvlText w:val="%1.%2"/>
      <w:lvlJc w:val="left"/>
      <w:pPr>
        <w:ind w:left="720" w:hanging="360"/>
      </w:pPr>
      <w:rPr>
        <w:rFonts w:hint="default"/>
        <w:color w:val="080808"/>
      </w:rPr>
    </w:lvl>
    <w:lvl w:ilvl="2">
      <w:start w:val="1"/>
      <w:numFmt w:val="upperRoman"/>
      <w:lvlText w:val="%1.%2.%3"/>
      <w:lvlJc w:val="left"/>
      <w:pPr>
        <w:ind w:left="1440" w:hanging="720"/>
      </w:pPr>
      <w:rPr>
        <w:rFonts w:hint="default"/>
        <w:color w:val="080808"/>
      </w:rPr>
    </w:lvl>
    <w:lvl w:ilvl="3">
      <w:start w:val="1"/>
      <w:numFmt w:val="decimal"/>
      <w:lvlText w:val="%1.%2.%3.%4"/>
      <w:lvlJc w:val="left"/>
      <w:pPr>
        <w:ind w:left="720" w:hanging="720"/>
      </w:pPr>
      <w:rPr>
        <w:rFonts w:hint="default"/>
        <w:color w:val="080808"/>
      </w:rPr>
    </w:lvl>
    <w:lvl w:ilvl="4">
      <w:start w:val="1"/>
      <w:numFmt w:val="decimal"/>
      <w:lvlText w:val="%1.%2.%3.%4.%5"/>
      <w:lvlJc w:val="left"/>
      <w:pPr>
        <w:ind w:left="720" w:hanging="720"/>
      </w:pPr>
      <w:rPr>
        <w:rFonts w:hint="default"/>
        <w:color w:val="080808"/>
      </w:rPr>
    </w:lvl>
    <w:lvl w:ilvl="5">
      <w:start w:val="1"/>
      <w:numFmt w:val="decimal"/>
      <w:lvlText w:val="%1.%2.%3.%4.%5.%6"/>
      <w:lvlJc w:val="left"/>
      <w:pPr>
        <w:ind w:left="720" w:hanging="720"/>
      </w:pPr>
      <w:rPr>
        <w:rFonts w:hint="default"/>
        <w:color w:val="080808"/>
      </w:rPr>
    </w:lvl>
    <w:lvl w:ilvl="6">
      <w:start w:val="1"/>
      <w:numFmt w:val="decimal"/>
      <w:lvlText w:val="%1.%2.%3.%4.%5.%6.%7"/>
      <w:lvlJc w:val="left"/>
      <w:pPr>
        <w:ind w:left="1080" w:hanging="1080"/>
      </w:pPr>
      <w:rPr>
        <w:rFonts w:hint="default"/>
        <w:color w:val="080808"/>
      </w:rPr>
    </w:lvl>
    <w:lvl w:ilvl="7">
      <w:start w:val="1"/>
      <w:numFmt w:val="decimal"/>
      <w:lvlText w:val="%1.%2.%3.%4.%5.%6.%7.%8"/>
      <w:lvlJc w:val="left"/>
      <w:pPr>
        <w:ind w:left="1080" w:hanging="1080"/>
      </w:pPr>
      <w:rPr>
        <w:rFonts w:hint="default"/>
        <w:color w:val="080808"/>
      </w:rPr>
    </w:lvl>
    <w:lvl w:ilvl="8">
      <w:start w:val="1"/>
      <w:numFmt w:val="decimal"/>
      <w:lvlText w:val="%1.%2.%3.%4.%5.%6.%7.%8.%9"/>
      <w:lvlJc w:val="left"/>
      <w:pPr>
        <w:ind w:left="1080" w:hanging="1080"/>
      </w:pPr>
      <w:rPr>
        <w:rFonts w:hint="default"/>
        <w:color w:val="080808"/>
      </w:rPr>
    </w:lvl>
  </w:abstractNum>
  <w:abstractNum w:abstractNumId="22" w15:restartNumberingAfterBreak="0">
    <w:nsid w:val="41F92A19"/>
    <w:multiLevelType w:val="hybridMultilevel"/>
    <w:tmpl w:val="8CF077EC"/>
    <w:lvl w:ilvl="0" w:tplc="C98CB8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3A7148E"/>
    <w:multiLevelType w:val="multilevel"/>
    <w:tmpl w:val="8F0C5A7C"/>
    <w:lvl w:ilvl="0">
      <w:start w:val="1"/>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66977A6"/>
    <w:multiLevelType w:val="hybridMultilevel"/>
    <w:tmpl w:val="9174B704"/>
    <w:lvl w:ilvl="0" w:tplc="8F2C0F8A">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2A580F"/>
    <w:multiLevelType w:val="hybridMultilevel"/>
    <w:tmpl w:val="2CEE1ED2"/>
    <w:lvl w:ilvl="0" w:tplc="98907C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6E24FF"/>
    <w:multiLevelType w:val="hybridMultilevel"/>
    <w:tmpl w:val="EF402AD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735704"/>
    <w:multiLevelType w:val="multilevel"/>
    <w:tmpl w:val="F9C81BBA"/>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9"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8B9671A"/>
    <w:multiLevelType w:val="multilevel"/>
    <w:tmpl w:val="E0A0FAB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3E3ACE"/>
    <w:multiLevelType w:val="hybridMultilevel"/>
    <w:tmpl w:val="B70CFD98"/>
    <w:lvl w:ilvl="0" w:tplc="BA9CA04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5845815"/>
    <w:multiLevelType w:val="multilevel"/>
    <w:tmpl w:val="388CABA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906613D"/>
    <w:multiLevelType w:val="hybridMultilevel"/>
    <w:tmpl w:val="BCDA86EE"/>
    <w:lvl w:ilvl="0" w:tplc="D48CA3C0">
      <w:start w:val="2"/>
      <w:numFmt w:val="bullet"/>
      <w:lvlText w:val="-"/>
      <w:lvlJc w:val="left"/>
      <w:pPr>
        <w:ind w:left="540" w:hanging="360"/>
      </w:pPr>
      <w:rPr>
        <w:rFonts w:ascii="Palatino Linotype" w:eastAsia="Times New Roman" w:hAnsi="Palatino Linotype" w:cs="Times New Roman" w:hint="default"/>
        <w:b/>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9F1D2F"/>
    <w:multiLevelType w:val="multilevel"/>
    <w:tmpl w:val="11D2E7F2"/>
    <w:lvl w:ilvl="0">
      <w:start w:val="1"/>
      <w:numFmt w:val="decimal"/>
      <w:lvlText w:val="%1"/>
      <w:lvlJc w:val="left"/>
      <w:pPr>
        <w:ind w:left="1890" w:hanging="360"/>
      </w:pPr>
      <w:rPr>
        <w:rFonts w:hint="default"/>
      </w:rPr>
    </w:lvl>
    <w:lvl w:ilvl="1">
      <w:start w:val="1"/>
      <w:numFmt w:val="decimal"/>
      <w:isLgl/>
      <w:lvlText w:val="%1.%2"/>
      <w:lvlJc w:val="left"/>
      <w:pPr>
        <w:ind w:left="1890" w:hanging="360"/>
      </w:pPr>
      <w:rPr>
        <w:rFonts w:hint="default"/>
        <w:color w:val="080808"/>
      </w:rPr>
    </w:lvl>
    <w:lvl w:ilvl="2">
      <w:start w:val="1"/>
      <w:numFmt w:val="decimal"/>
      <w:isLgl/>
      <w:lvlText w:val="%1.%2.%3"/>
      <w:lvlJc w:val="left"/>
      <w:pPr>
        <w:ind w:left="1800" w:hanging="360"/>
      </w:pPr>
      <w:rPr>
        <w:rFonts w:hint="default"/>
        <w:color w:val="080808"/>
      </w:rPr>
    </w:lvl>
    <w:lvl w:ilvl="3">
      <w:start w:val="1"/>
      <w:numFmt w:val="decimal"/>
      <w:isLgl/>
      <w:lvlText w:val="%1.%2.%3.%4"/>
      <w:lvlJc w:val="left"/>
      <w:pPr>
        <w:ind w:left="2250" w:hanging="720"/>
      </w:pPr>
      <w:rPr>
        <w:rFonts w:hint="default"/>
        <w:color w:val="080808"/>
      </w:rPr>
    </w:lvl>
    <w:lvl w:ilvl="4">
      <w:start w:val="1"/>
      <w:numFmt w:val="decimal"/>
      <w:isLgl/>
      <w:lvlText w:val="%1.%2.%3.%4.%5"/>
      <w:lvlJc w:val="left"/>
      <w:pPr>
        <w:ind w:left="2250" w:hanging="720"/>
      </w:pPr>
      <w:rPr>
        <w:rFonts w:hint="default"/>
        <w:color w:val="080808"/>
      </w:rPr>
    </w:lvl>
    <w:lvl w:ilvl="5">
      <w:start w:val="1"/>
      <w:numFmt w:val="decimal"/>
      <w:isLgl/>
      <w:lvlText w:val="%1.%2.%3.%4.%5.%6"/>
      <w:lvlJc w:val="left"/>
      <w:pPr>
        <w:ind w:left="2250" w:hanging="720"/>
      </w:pPr>
      <w:rPr>
        <w:rFonts w:hint="default"/>
        <w:color w:val="080808"/>
      </w:rPr>
    </w:lvl>
    <w:lvl w:ilvl="6">
      <w:start w:val="1"/>
      <w:numFmt w:val="decimal"/>
      <w:isLgl/>
      <w:lvlText w:val="%1.%2.%3.%4.%5.%6.%7"/>
      <w:lvlJc w:val="left"/>
      <w:pPr>
        <w:ind w:left="2610" w:hanging="1080"/>
      </w:pPr>
      <w:rPr>
        <w:rFonts w:hint="default"/>
        <w:color w:val="080808"/>
      </w:rPr>
    </w:lvl>
    <w:lvl w:ilvl="7">
      <w:start w:val="1"/>
      <w:numFmt w:val="decimal"/>
      <w:isLgl/>
      <w:lvlText w:val="%1.%2.%3.%4.%5.%6.%7.%8"/>
      <w:lvlJc w:val="left"/>
      <w:pPr>
        <w:ind w:left="2610" w:hanging="1080"/>
      </w:pPr>
      <w:rPr>
        <w:rFonts w:hint="default"/>
        <w:color w:val="080808"/>
      </w:rPr>
    </w:lvl>
    <w:lvl w:ilvl="8">
      <w:start w:val="1"/>
      <w:numFmt w:val="decimal"/>
      <w:isLgl/>
      <w:lvlText w:val="%1.%2.%3.%4.%5.%6.%7.%8.%9"/>
      <w:lvlJc w:val="left"/>
      <w:pPr>
        <w:ind w:left="2610" w:hanging="1080"/>
      </w:pPr>
      <w:rPr>
        <w:rFonts w:hint="default"/>
        <w:color w:val="080808"/>
      </w:rPr>
    </w:lvl>
  </w:abstractNum>
  <w:abstractNum w:abstractNumId="36" w15:restartNumberingAfterBreak="0">
    <w:nsid w:val="6FC4068D"/>
    <w:multiLevelType w:val="hybridMultilevel"/>
    <w:tmpl w:val="0D2CB51A"/>
    <w:lvl w:ilvl="0" w:tplc="FB0809D8">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EE62CD"/>
    <w:multiLevelType w:val="hybridMultilevel"/>
    <w:tmpl w:val="D38E9AC2"/>
    <w:lvl w:ilvl="0" w:tplc="6E5C5538">
      <w:start w:val="6"/>
      <w:numFmt w:val="bullet"/>
      <w:lvlText w:val=""/>
      <w:lvlJc w:val="left"/>
      <w:pPr>
        <w:ind w:left="450" w:hanging="360"/>
      </w:pPr>
      <w:rPr>
        <w:rFonts w:ascii="Symbol" w:eastAsia="Times New Roman" w:hAnsi="Symbol"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8"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4B64168"/>
    <w:multiLevelType w:val="hybridMultilevel"/>
    <w:tmpl w:val="E14A5A5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C952E0A"/>
    <w:multiLevelType w:val="hybridMultilevel"/>
    <w:tmpl w:val="E4A64628"/>
    <w:lvl w:ilvl="0" w:tplc="E0EEAE44">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E06C5A"/>
    <w:multiLevelType w:val="hybridMultilevel"/>
    <w:tmpl w:val="09740FC6"/>
    <w:lvl w:ilvl="0" w:tplc="C98CB86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4"/>
  </w:num>
  <w:num w:numId="2">
    <w:abstractNumId w:val="10"/>
  </w:num>
  <w:num w:numId="3">
    <w:abstractNumId w:val="38"/>
  </w:num>
  <w:num w:numId="4">
    <w:abstractNumId w:val="34"/>
  </w:num>
  <w:num w:numId="5">
    <w:abstractNumId w:val="3"/>
  </w:num>
  <w:num w:numId="6">
    <w:abstractNumId w:val="29"/>
  </w:num>
  <w:num w:numId="7">
    <w:abstractNumId w:val="7"/>
  </w:num>
  <w:num w:numId="8">
    <w:abstractNumId w:val="26"/>
  </w:num>
  <w:num w:numId="9">
    <w:abstractNumId w:val="27"/>
  </w:num>
  <w:num w:numId="10">
    <w:abstractNumId w:val="33"/>
  </w:num>
  <w:num w:numId="11">
    <w:abstractNumId w:val="9"/>
  </w:num>
  <w:num w:numId="12">
    <w:abstractNumId w:val="18"/>
  </w:num>
  <w:num w:numId="13">
    <w:abstractNumId w:val="1"/>
  </w:num>
  <w:num w:numId="14">
    <w:abstractNumId w:val="11"/>
  </w:num>
  <w:num w:numId="15">
    <w:abstractNumId w:val="6"/>
  </w:num>
  <w:num w:numId="16">
    <w:abstractNumId w:val="28"/>
  </w:num>
  <w:num w:numId="17">
    <w:abstractNumId w:val="15"/>
  </w:num>
  <w:num w:numId="18">
    <w:abstractNumId w:val="35"/>
  </w:num>
  <w:num w:numId="19">
    <w:abstractNumId w:val="23"/>
  </w:num>
  <w:num w:numId="20">
    <w:abstractNumId w:val="21"/>
  </w:num>
  <w:num w:numId="21">
    <w:abstractNumId w:val="16"/>
  </w:num>
  <w:num w:numId="22">
    <w:abstractNumId w:val="25"/>
  </w:num>
  <w:num w:numId="23">
    <w:abstractNumId w:val="31"/>
  </w:num>
  <w:num w:numId="24">
    <w:abstractNumId w:val="5"/>
  </w:num>
  <w:num w:numId="25">
    <w:abstractNumId w:val="12"/>
  </w:num>
  <w:num w:numId="26">
    <w:abstractNumId w:val="39"/>
  </w:num>
  <w:num w:numId="27">
    <w:abstractNumId w:val="17"/>
  </w:num>
  <w:num w:numId="28">
    <w:abstractNumId w:val="0"/>
  </w:num>
  <w:num w:numId="29">
    <w:abstractNumId w:val="14"/>
  </w:num>
  <w:num w:numId="30">
    <w:abstractNumId w:val="22"/>
  </w:num>
  <w:num w:numId="31">
    <w:abstractNumId w:val="8"/>
  </w:num>
  <w:num w:numId="32">
    <w:abstractNumId w:val="41"/>
  </w:num>
  <w:num w:numId="33">
    <w:abstractNumId w:val="36"/>
  </w:num>
  <w:num w:numId="34">
    <w:abstractNumId w:val="19"/>
  </w:num>
  <w:num w:numId="35">
    <w:abstractNumId w:val="40"/>
  </w:num>
  <w:num w:numId="36">
    <w:abstractNumId w:val="30"/>
  </w:num>
  <w:num w:numId="37">
    <w:abstractNumId w:val="13"/>
  </w:num>
  <w:num w:numId="38">
    <w:abstractNumId w:val="32"/>
  </w:num>
  <w:num w:numId="39">
    <w:abstractNumId w:val="24"/>
  </w:num>
  <w:num w:numId="40">
    <w:abstractNumId w:val="37"/>
  </w:num>
  <w:num w:numId="41">
    <w:abstractNumId w:val="20"/>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C203C"/>
    <w:rsid w:val="0014186C"/>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62A32"/>
    <w:rsid w:val="004962C4"/>
    <w:rsid w:val="004E29EE"/>
    <w:rsid w:val="004E2C9C"/>
    <w:rsid w:val="004E799B"/>
    <w:rsid w:val="00507980"/>
    <w:rsid w:val="0055770F"/>
    <w:rsid w:val="00585155"/>
    <w:rsid w:val="00593143"/>
    <w:rsid w:val="005B7EA9"/>
    <w:rsid w:val="005D0989"/>
    <w:rsid w:val="005D39A3"/>
    <w:rsid w:val="005E7D87"/>
    <w:rsid w:val="006147F1"/>
    <w:rsid w:val="006169E6"/>
    <w:rsid w:val="006725E6"/>
    <w:rsid w:val="006A5A8A"/>
    <w:rsid w:val="006C19FE"/>
    <w:rsid w:val="006F659E"/>
    <w:rsid w:val="00720C11"/>
    <w:rsid w:val="0074681B"/>
    <w:rsid w:val="00781AD6"/>
    <w:rsid w:val="007A6572"/>
    <w:rsid w:val="007C7D7D"/>
    <w:rsid w:val="007D4D73"/>
    <w:rsid w:val="007F37E8"/>
    <w:rsid w:val="00803F56"/>
    <w:rsid w:val="00817A32"/>
    <w:rsid w:val="008277E5"/>
    <w:rsid w:val="00831996"/>
    <w:rsid w:val="00853D6F"/>
    <w:rsid w:val="00862E7C"/>
    <w:rsid w:val="00864BBA"/>
    <w:rsid w:val="00870E7E"/>
    <w:rsid w:val="00876FF6"/>
    <w:rsid w:val="008A1329"/>
    <w:rsid w:val="008B0FBF"/>
    <w:rsid w:val="008C60C3"/>
    <w:rsid w:val="008D5E2E"/>
    <w:rsid w:val="008D67E9"/>
    <w:rsid w:val="008D6831"/>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B182C"/>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C8FB9C4"/>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style>
  <w:style w:type="character" w:styleId="EndnoteReference">
    <w:name w:val="endnote reference"/>
    <w:uiPriority w:val="99"/>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Title">
    <w:name w:val="Title"/>
    <w:basedOn w:val="Normal"/>
    <w:link w:val="TitleChar"/>
    <w:qFormat/>
    <w:rsid w:val="00DB182C"/>
    <w:pPr>
      <w:widowControl/>
      <w:jc w:val="center"/>
    </w:pPr>
    <w:rPr>
      <w:rFonts w:ascii="Arial" w:hAnsi="Arial"/>
      <w:b/>
      <w:snapToGrid/>
      <w:sz w:val="32"/>
    </w:rPr>
  </w:style>
  <w:style w:type="character" w:customStyle="1" w:styleId="TitleChar">
    <w:name w:val="Title Char"/>
    <w:basedOn w:val="DefaultParagraphFont"/>
    <w:link w:val="Title"/>
    <w:rsid w:val="00DB182C"/>
    <w:rPr>
      <w:rFonts w:ascii="Arial" w:hAnsi="Arial"/>
      <w:b/>
      <w:sz w:val="32"/>
    </w:rPr>
  </w:style>
  <w:style w:type="paragraph" w:styleId="BodyTextIndent">
    <w:name w:val="Body Text Indent"/>
    <w:basedOn w:val="Normal"/>
    <w:link w:val="BodyTextIndentChar"/>
    <w:rsid w:val="00DB182C"/>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DB182C"/>
    <w:rPr>
      <w:spacing w:val="-3"/>
      <w:sz w:val="24"/>
      <w:szCs w:val="24"/>
      <w:lang w:val="nl-NL"/>
    </w:rPr>
  </w:style>
  <w:style w:type="paragraph" w:styleId="BalloonText">
    <w:name w:val="Balloon Text"/>
    <w:basedOn w:val="Normal"/>
    <w:link w:val="BalloonTextChar"/>
    <w:uiPriority w:val="99"/>
    <w:unhideWhenUsed/>
    <w:rsid w:val="00DB182C"/>
    <w:rPr>
      <w:rFonts w:ascii="Segoe UI" w:hAnsi="Segoe UI" w:cs="Segoe UI"/>
      <w:sz w:val="18"/>
      <w:szCs w:val="18"/>
    </w:rPr>
  </w:style>
  <w:style w:type="character" w:customStyle="1" w:styleId="BalloonTextChar">
    <w:name w:val="Balloon Text Char"/>
    <w:basedOn w:val="DefaultParagraphFont"/>
    <w:link w:val="BalloonText"/>
    <w:uiPriority w:val="99"/>
    <w:rsid w:val="00DB182C"/>
    <w:rPr>
      <w:rFonts w:ascii="Segoe UI" w:hAnsi="Segoe UI" w:cs="Segoe UI"/>
      <w:snapToGrid w:val="0"/>
      <w:sz w:val="18"/>
      <w:szCs w:val="18"/>
    </w:rPr>
  </w:style>
  <w:style w:type="table" w:customStyle="1" w:styleId="TableGrid1">
    <w:name w:val="Table Grid1"/>
    <w:basedOn w:val="TableNormal"/>
    <w:next w:val="TableGrid"/>
    <w:uiPriority w:val="39"/>
    <w:rsid w:val="00DB182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182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B182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B182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B182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B182C"/>
    <w:rPr>
      <w:sz w:val="16"/>
      <w:szCs w:val="16"/>
    </w:rPr>
  </w:style>
  <w:style w:type="paragraph" w:styleId="CommentText">
    <w:name w:val="annotation text"/>
    <w:basedOn w:val="Normal"/>
    <w:link w:val="CommentTextChar"/>
    <w:uiPriority w:val="99"/>
    <w:unhideWhenUsed/>
    <w:rsid w:val="00DB182C"/>
    <w:rPr>
      <w:sz w:val="20"/>
    </w:rPr>
  </w:style>
  <w:style w:type="character" w:customStyle="1" w:styleId="CommentTextChar">
    <w:name w:val="Comment Text Char"/>
    <w:basedOn w:val="DefaultParagraphFont"/>
    <w:link w:val="CommentText"/>
    <w:uiPriority w:val="99"/>
    <w:rsid w:val="00DB182C"/>
    <w:rPr>
      <w:rFonts w:ascii="Courier" w:hAnsi="Courier"/>
      <w:snapToGrid w:val="0"/>
    </w:rPr>
  </w:style>
  <w:style w:type="paragraph" w:styleId="CommentSubject">
    <w:name w:val="annotation subject"/>
    <w:basedOn w:val="CommentText"/>
    <w:next w:val="CommentText"/>
    <w:link w:val="CommentSubjectChar"/>
    <w:uiPriority w:val="99"/>
    <w:unhideWhenUsed/>
    <w:rsid w:val="00DB182C"/>
    <w:rPr>
      <w:b/>
      <w:bCs/>
    </w:rPr>
  </w:style>
  <w:style w:type="character" w:customStyle="1" w:styleId="CommentSubjectChar">
    <w:name w:val="Comment Subject Char"/>
    <w:basedOn w:val="CommentTextChar"/>
    <w:link w:val="CommentSubject"/>
    <w:uiPriority w:val="99"/>
    <w:rsid w:val="00DB182C"/>
    <w:rPr>
      <w:rFonts w:ascii="Courier" w:hAnsi="Courier"/>
      <w:b/>
      <w:bCs/>
      <w:snapToGrid w:val="0"/>
    </w:rPr>
  </w:style>
  <w:style w:type="character" w:customStyle="1" w:styleId="EndnoteTextChar">
    <w:name w:val="Endnote Text Char"/>
    <w:basedOn w:val="DefaultParagraphFont"/>
    <w:link w:val="EndnoteText"/>
    <w:uiPriority w:val="99"/>
    <w:semiHidden/>
    <w:rsid w:val="00DB182C"/>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4571</Words>
  <Characters>24986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3</cp:revision>
  <cp:lastPrinted>2011-07-22T21:19:00Z</cp:lastPrinted>
  <dcterms:created xsi:type="dcterms:W3CDTF">2024-06-27T19:26:00Z</dcterms:created>
  <dcterms:modified xsi:type="dcterms:W3CDTF">2024-06-27T19:29:00Z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