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643B64">
        <w:rPr>
          <w:b/>
          <w:sz w:val="36"/>
          <w:szCs w:val="36"/>
          <w:lang w:val="nl-NL"/>
        </w:rPr>
        <w:t xml:space="preserve"> </w:t>
      </w:r>
      <w:r w:rsidR="00662EB7">
        <w:rPr>
          <w:b/>
          <w:sz w:val="36"/>
          <w:szCs w:val="36"/>
          <w:lang w:val="nl-NL"/>
        </w:rPr>
        <w:t>78</w:t>
      </w:r>
      <w:r w:rsidR="00643B64">
        <w:rPr>
          <w:b/>
          <w:sz w:val="36"/>
          <w:szCs w:val="36"/>
          <w:lang w:val="nl-NL"/>
        </w:rPr>
        <w:t xml:space="preserve"> (GT)</w:t>
      </w:r>
      <w:r w:rsidR="00643B64" w:rsidRPr="00022D76">
        <w:rPr>
          <w:sz w:val="36"/>
          <w:szCs w:val="36"/>
          <w:lang w:val="nl-NL"/>
        </w:rPr>
        <w:t xml:space="preserve"> </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62EB7" w:rsidRPr="00416B7B" w:rsidRDefault="00662EB7" w:rsidP="00662EB7">
      <w:pPr>
        <w:pStyle w:val="Title"/>
        <w:jc w:val="both"/>
        <w:rPr>
          <w:rFonts w:ascii="Palatino Linotype" w:hAnsi="Palatino Linotype"/>
          <w:sz w:val="22"/>
          <w:szCs w:val="22"/>
          <w:lang w:val="nl-NL"/>
        </w:rPr>
      </w:pPr>
      <w:r w:rsidRPr="00416B7B">
        <w:rPr>
          <w:rFonts w:ascii="Palatino Linotype" w:hAnsi="Palatino Linotype"/>
          <w:sz w:val="22"/>
          <w:szCs w:val="22"/>
          <w:lang w:val="nl-NL"/>
        </w:rPr>
        <w:t>LANDSBESLUIT</w:t>
      </w:r>
      <w:r w:rsidRPr="00416B7B">
        <w:rPr>
          <w:rFonts w:ascii="Palatino Linotype" w:hAnsi="Palatino Linotype"/>
          <w:spacing w:val="46"/>
          <w:sz w:val="22"/>
          <w:szCs w:val="22"/>
          <w:lang w:val="nl-NL"/>
        </w:rPr>
        <w:t xml:space="preserve"> </w:t>
      </w:r>
      <w:r w:rsidRPr="00416B7B">
        <w:rPr>
          <w:rFonts w:ascii="Palatino Linotype" w:hAnsi="Palatino Linotype"/>
          <w:sz w:val="22"/>
          <w:szCs w:val="22"/>
          <w:lang w:val="nl-NL"/>
        </w:rPr>
        <w:t xml:space="preserve">van de </w:t>
      </w:r>
      <w:bookmarkStart w:id="0" w:name="_Hlk172582976"/>
      <w:r w:rsidRPr="00416B7B">
        <w:rPr>
          <w:rFonts w:ascii="Palatino Linotype" w:hAnsi="Palatino Linotype"/>
          <w:sz w:val="22"/>
          <w:szCs w:val="22"/>
          <w:lang w:val="nl-NL"/>
        </w:rPr>
        <w:t>3</w:t>
      </w:r>
      <w:r w:rsidRPr="00416B7B">
        <w:rPr>
          <w:rFonts w:ascii="Palatino Linotype" w:hAnsi="Palatino Linotype"/>
          <w:sz w:val="22"/>
          <w:szCs w:val="22"/>
          <w:vertAlign w:val="superscript"/>
          <w:lang w:val="nl-NL"/>
        </w:rPr>
        <w:t>de</w:t>
      </w:r>
      <w:r w:rsidRPr="00416B7B">
        <w:rPr>
          <w:rFonts w:ascii="Palatino Linotype" w:hAnsi="Palatino Linotype"/>
          <w:sz w:val="22"/>
          <w:szCs w:val="22"/>
          <w:lang w:val="nl-NL"/>
        </w:rPr>
        <w:t xml:space="preserve"> juni 2024, no. 24/1230</w:t>
      </w:r>
      <w:bookmarkEnd w:id="0"/>
      <w:r w:rsidRPr="00416B7B">
        <w:rPr>
          <w:rFonts w:ascii="Palatino Linotype" w:hAnsi="Palatino Linotype"/>
          <w:sz w:val="22"/>
          <w:szCs w:val="22"/>
          <w:lang w:val="nl-NL"/>
        </w:rPr>
        <w:t>, houdende vaststelling van de geconsolideerde tekst van de Vergunningslandsverordening</w:t>
      </w:r>
      <w:r w:rsidRPr="00416B7B">
        <w:rPr>
          <w:rStyle w:val="FootnoteReference"/>
          <w:rFonts w:ascii="Palatino Linotype" w:hAnsi="Palatino Linotype"/>
          <w:sz w:val="22"/>
          <w:szCs w:val="22"/>
        </w:rPr>
        <w:footnoteReference w:id="1"/>
      </w:r>
    </w:p>
    <w:p w:rsidR="00662EB7" w:rsidRPr="00662EB7" w:rsidRDefault="00662EB7" w:rsidP="00662EB7">
      <w:pPr>
        <w:pStyle w:val="Title"/>
        <w:jc w:val="left"/>
        <w:rPr>
          <w:rFonts w:ascii="Palatino Linotype" w:hAnsi="Palatino Linotype"/>
          <w:b w:val="0"/>
          <w:sz w:val="22"/>
          <w:szCs w:val="22"/>
          <w:lang w:val="nl-NL"/>
        </w:rPr>
      </w:pPr>
    </w:p>
    <w:p w:rsidR="00662EB7" w:rsidRPr="00662EB7" w:rsidRDefault="00662EB7" w:rsidP="00662EB7">
      <w:pPr>
        <w:pStyle w:val="Title"/>
        <w:rPr>
          <w:rFonts w:ascii="Palatino Linotype" w:hAnsi="Palatino Linotype"/>
          <w:sz w:val="22"/>
          <w:szCs w:val="22"/>
          <w:lang w:val="nl-NL"/>
        </w:rPr>
      </w:pPr>
      <w:r w:rsidRPr="00662EB7">
        <w:rPr>
          <w:rFonts w:ascii="Palatino Linotype" w:hAnsi="Palatino Linotype"/>
          <w:sz w:val="22"/>
          <w:szCs w:val="22"/>
          <w:lang w:val="nl-NL"/>
        </w:rPr>
        <w:t>____________</w:t>
      </w:r>
    </w:p>
    <w:p w:rsidR="00662EB7" w:rsidRPr="00662EB7" w:rsidRDefault="00662EB7" w:rsidP="00662EB7">
      <w:pPr>
        <w:pStyle w:val="Title"/>
        <w:rPr>
          <w:rFonts w:ascii="Palatino Linotype" w:hAnsi="Palatino Linotype"/>
          <w:b w:val="0"/>
          <w:sz w:val="22"/>
          <w:szCs w:val="22"/>
          <w:lang w:val="nl-NL"/>
        </w:rPr>
      </w:pPr>
    </w:p>
    <w:p w:rsidR="00662EB7" w:rsidRPr="00662EB7" w:rsidRDefault="00662EB7" w:rsidP="00662EB7">
      <w:pPr>
        <w:pStyle w:val="Title"/>
        <w:rPr>
          <w:rFonts w:ascii="Palatino Linotype" w:hAnsi="Palatino Linotype"/>
          <w:b w:val="0"/>
          <w:sz w:val="22"/>
          <w:szCs w:val="22"/>
          <w:lang w:val="nl-NL"/>
        </w:rPr>
      </w:pPr>
      <w:r w:rsidRPr="00662EB7">
        <w:rPr>
          <w:rFonts w:ascii="Palatino Linotype" w:hAnsi="Palatino Linotype"/>
          <w:b w:val="0"/>
          <w:sz w:val="22"/>
          <w:szCs w:val="22"/>
          <w:lang w:val="nl-NL"/>
        </w:rPr>
        <w:t xml:space="preserve">De </w:t>
      </w:r>
      <w:r w:rsidR="00416B7B">
        <w:rPr>
          <w:rFonts w:ascii="Palatino Linotype" w:hAnsi="Palatino Linotype"/>
          <w:b w:val="0"/>
          <w:sz w:val="22"/>
          <w:szCs w:val="22"/>
          <w:lang w:val="nl-NL"/>
        </w:rPr>
        <w:t>w</w:t>
      </w:r>
      <w:r w:rsidR="002630CF">
        <w:rPr>
          <w:rFonts w:ascii="Palatino Linotype" w:hAnsi="Palatino Linotype"/>
          <w:b w:val="0"/>
          <w:sz w:val="22"/>
          <w:szCs w:val="22"/>
          <w:lang w:val="nl-NL"/>
        </w:rPr>
        <w:t>aar</w:t>
      </w:r>
      <w:r w:rsidR="00416B7B">
        <w:rPr>
          <w:rFonts w:ascii="Palatino Linotype" w:hAnsi="Palatino Linotype"/>
          <w:b w:val="0"/>
          <w:sz w:val="22"/>
          <w:szCs w:val="22"/>
          <w:lang w:val="nl-NL"/>
        </w:rPr>
        <w:t>n</w:t>
      </w:r>
      <w:r w:rsidR="002630CF">
        <w:rPr>
          <w:rFonts w:ascii="Palatino Linotype" w:hAnsi="Palatino Linotype"/>
          <w:b w:val="0"/>
          <w:sz w:val="22"/>
          <w:szCs w:val="22"/>
          <w:lang w:val="nl-NL"/>
        </w:rPr>
        <w:t>emen</w:t>
      </w:r>
      <w:r w:rsidR="00416B7B">
        <w:rPr>
          <w:rFonts w:ascii="Palatino Linotype" w:hAnsi="Palatino Linotype"/>
          <w:b w:val="0"/>
          <w:sz w:val="22"/>
          <w:szCs w:val="22"/>
          <w:lang w:val="nl-NL"/>
        </w:rPr>
        <w:t xml:space="preserve">d </w:t>
      </w:r>
      <w:r w:rsidRPr="00662EB7">
        <w:rPr>
          <w:rFonts w:ascii="Palatino Linotype" w:hAnsi="Palatino Linotype"/>
          <w:b w:val="0"/>
          <w:sz w:val="22"/>
          <w:szCs w:val="22"/>
          <w:lang w:val="nl-NL"/>
        </w:rPr>
        <w:t>Gouverneur van Curaçao,</w:t>
      </w:r>
    </w:p>
    <w:p w:rsidR="00662EB7" w:rsidRPr="00662EB7" w:rsidRDefault="00662EB7" w:rsidP="00662EB7">
      <w:pPr>
        <w:pStyle w:val="Title"/>
        <w:jc w:val="left"/>
        <w:rPr>
          <w:rFonts w:ascii="Palatino Linotype" w:hAnsi="Palatino Linotype"/>
          <w:b w:val="0"/>
          <w:sz w:val="22"/>
          <w:szCs w:val="22"/>
          <w:lang w:val="nl-NL"/>
        </w:rPr>
      </w:pPr>
    </w:p>
    <w:p w:rsidR="00662EB7" w:rsidRPr="00CF22B1" w:rsidRDefault="00662EB7" w:rsidP="00662EB7">
      <w:pPr>
        <w:pStyle w:val="BodyTextIndent"/>
        <w:ind w:left="0"/>
        <w:rPr>
          <w:rFonts w:ascii="Palatino Linotype" w:hAnsi="Palatino Linotype"/>
          <w:sz w:val="22"/>
          <w:szCs w:val="22"/>
        </w:rPr>
      </w:pPr>
    </w:p>
    <w:p w:rsidR="00662EB7" w:rsidRPr="00CF22B1" w:rsidRDefault="00662EB7" w:rsidP="00662EB7">
      <w:pPr>
        <w:pStyle w:val="BodyTextIndent"/>
        <w:ind w:left="0"/>
        <w:rPr>
          <w:rFonts w:ascii="Palatino Linotype" w:hAnsi="Palatino Linotype"/>
          <w:sz w:val="22"/>
          <w:szCs w:val="22"/>
        </w:rPr>
      </w:pPr>
      <w:r w:rsidRPr="00CF22B1">
        <w:rPr>
          <w:rFonts w:ascii="Palatino Linotype" w:hAnsi="Palatino Linotype"/>
          <w:sz w:val="22"/>
          <w:szCs w:val="22"/>
        </w:rPr>
        <w:t>Op voordracht van de Minister van Justitie;</w:t>
      </w:r>
    </w:p>
    <w:p w:rsidR="00662EB7" w:rsidRPr="00CF22B1" w:rsidRDefault="00662EB7" w:rsidP="00662EB7">
      <w:pPr>
        <w:pStyle w:val="BodyTextIndent"/>
        <w:ind w:left="0"/>
        <w:rPr>
          <w:rFonts w:ascii="Palatino Linotype" w:hAnsi="Palatino Linotype"/>
          <w:sz w:val="22"/>
          <w:szCs w:val="22"/>
        </w:rPr>
      </w:pPr>
    </w:p>
    <w:p w:rsidR="00662EB7" w:rsidRPr="00CF22B1" w:rsidRDefault="00662EB7" w:rsidP="00662EB7">
      <w:pPr>
        <w:pStyle w:val="BodyTextIndent"/>
        <w:ind w:left="0" w:firstLine="0"/>
        <w:rPr>
          <w:rFonts w:ascii="Palatino Linotype" w:hAnsi="Palatino Linotype"/>
          <w:sz w:val="22"/>
          <w:szCs w:val="22"/>
        </w:rPr>
      </w:pPr>
      <w:r w:rsidRPr="00CF22B1">
        <w:rPr>
          <w:rFonts w:ascii="Palatino Linotype" w:hAnsi="Palatino Linotype"/>
          <w:sz w:val="22"/>
          <w:szCs w:val="22"/>
        </w:rPr>
        <w:t>Gelet op:</w:t>
      </w:r>
    </w:p>
    <w:p w:rsidR="00662EB7" w:rsidRPr="00CF22B1" w:rsidRDefault="00662EB7" w:rsidP="00662EB7">
      <w:pPr>
        <w:pStyle w:val="BodyTextIndent"/>
        <w:ind w:left="0"/>
        <w:rPr>
          <w:rFonts w:ascii="Palatino Linotype" w:hAnsi="Palatino Linotype"/>
          <w:sz w:val="22"/>
          <w:szCs w:val="22"/>
        </w:rPr>
      </w:pPr>
    </w:p>
    <w:p w:rsidR="00662EB7" w:rsidRPr="00CF22B1" w:rsidRDefault="00662EB7" w:rsidP="00662EB7">
      <w:pPr>
        <w:pStyle w:val="BodyTextIndent"/>
        <w:ind w:left="0"/>
        <w:rPr>
          <w:rFonts w:ascii="Palatino Linotype" w:hAnsi="Palatino Linotype"/>
          <w:sz w:val="22"/>
          <w:szCs w:val="22"/>
        </w:rPr>
      </w:pPr>
      <w:r w:rsidRPr="00CF22B1">
        <w:rPr>
          <w:rFonts w:ascii="Palatino Linotype" w:hAnsi="Palatino Linotype"/>
          <w:sz w:val="22"/>
          <w:szCs w:val="22"/>
        </w:rPr>
        <w:t>de Algemene overgangsregeling wetgeving en bestuur Land Curaçao</w:t>
      </w:r>
      <w:r w:rsidRPr="00CF22B1">
        <w:rPr>
          <w:rStyle w:val="FootnoteReference"/>
          <w:rFonts w:ascii="Palatino Linotype" w:hAnsi="Palatino Linotype"/>
          <w:sz w:val="22"/>
          <w:szCs w:val="22"/>
        </w:rPr>
        <w:footnoteReference w:id="2"/>
      </w:r>
      <w:r w:rsidRPr="00CF22B1">
        <w:rPr>
          <w:rFonts w:ascii="Palatino Linotype" w:hAnsi="Palatino Linotype"/>
          <w:sz w:val="22"/>
          <w:szCs w:val="22"/>
        </w:rPr>
        <w:t>;</w:t>
      </w:r>
    </w:p>
    <w:p w:rsidR="00662EB7" w:rsidRPr="00CF22B1" w:rsidRDefault="00662EB7" w:rsidP="00662EB7">
      <w:pPr>
        <w:pStyle w:val="BodyTextIndent"/>
        <w:ind w:left="0"/>
        <w:rPr>
          <w:rFonts w:ascii="Palatino Linotype" w:hAnsi="Palatino Linotype"/>
          <w:sz w:val="22"/>
          <w:szCs w:val="22"/>
        </w:rPr>
      </w:pPr>
    </w:p>
    <w:p w:rsidR="00662EB7" w:rsidRPr="00CF22B1" w:rsidRDefault="00662EB7" w:rsidP="00662EB7">
      <w:pPr>
        <w:pStyle w:val="BodyTextIndent"/>
        <w:ind w:left="0" w:right="-46"/>
        <w:rPr>
          <w:rFonts w:ascii="Palatino Linotype" w:hAnsi="Palatino Linotype"/>
          <w:sz w:val="22"/>
          <w:szCs w:val="22"/>
        </w:rPr>
      </w:pPr>
    </w:p>
    <w:p w:rsidR="00662EB7" w:rsidRPr="00CF22B1" w:rsidRDefault="00662EB7" w:rsidP="00662EB7">
      <w:pPr>
        <w:pStyle w:val="BodyTextIndent"/>
        <w:ind w:left="0" w:right="-46"/>
        <w:jc w:val="center"/>
        <w:rPr>
          <w:rFonts w:ascii="Palatino Linotype" w:hAnsi="Palatino Linotype"/>
          <w:sz w:val="22"/>
          <w:szCs w:val="22"/>
        </w:rPr>
      </w:pPr>
      <w:r w:rsidRPr="00CF22B1">
        <w:rPr>
          <w:rFonts w:ascii="Palatino Linotype" w:hAnsi="Palatino Linotype"/>
          <w:sz w:val="22"/>
          <w:szCs w:val="22"/>
        </w:rPr>
        <w:t>Heeft goedgevonden:</w:t>
      </w:r>
    </w:p>
    <w:p w:rsidR="00662EB7" w:rsidRPr="00662EB7" w:rsidRDefault="00662EB7" w:rsidP="00662EB7">
      <w:pPr>
        <w:rPr>
          <w:rFonts w:ascii="Palatino Linotype" w:hAnsi="Palatino Linotype"/>
          <w:sz w:val="22"/>
          <w:szCs w:val="22"/>
          <w:lang w:val="nl-NL"/>
        </w:rPr>
      </w:pPr>
    </w:p>
    <w:p w:rsidR="00662EB7" w:rsidRPr="00662EB7" w:rsidRDefault="00662EB7" w:rsidP="00662EB7">
      <w:pPr>
        <w:jc w:val="both"/>
        <w:rPr>
          <w:rFonts w:ascii="Palatino Linotype" w:hAnsi="Palatino Linotype"/>
          <w:sz w:val="22"/>
          <w:szCs w:val="22"/>
          <w:lang w:val="nl-NL"/>
        </w:rPr>
      </w:pPr>
    </w:p>
    <w:p w:rsidR="00662EB7" w:rsidRPr="00662EB7" w:rsidRDefault="00662EB7" w:rsidP="00662EB7">
      <w:pPr>
        <w:jc w:val="center"/>
        <w:rPr>
          <w:rFonts w:ascii="Palatino Linotype" w:hAnsi="Palatino Linotype"/>
          <w:sz w:val="22"/>
          <w:szCs w:val="22"/>
          <w:lang w:val="nl-NL"/>
        </w:rPr>
      </w:pPr>
      <w:r w:rsidRPr="00662EB7">
        <w:rPr>
          <w:rFonts w:ascii="Palatino Linotype" w:hAnsi="Palatino Linotype"/>
          <w:sz w:val="22"/>
          <w:szCs w:val="22"/>
          <w:lang w:val="nl-NL"/>
        </w:rPr>
        <w:t>Artikel 1</w:t>
      </w:r>
    </w:p>
    <w:p w:rsidR="00662EB7" w:rsidRPr="00662EB7" w:rsidRDefault="00662EB7" w:rsidP="00662EB7">
      <w:pPr>
        <w:jc w:val="center"/>
        <w:rPr>
          <w:rFonts w:ascii="Palatino Linotype" w:hAnsi="Palatino Linotype"/>
          <w:sz w:val="22"/>
          <w:szCs w:val="22"/>
          <w:lang w:val="nl-NL"/>
        </w:rPr>
      </w:pPr>
    </w:p>
    <w:p w:rsidR="00662EB7" w:rsidRPr="00662EB7" w:rsidRDefault="00662EB7" w:rsidP="00662EB7">
      <w:pPr>
        <w:jc w:val="both"/>
        <w:rPr>
          <w:rFonts w:ascii="Palatino Linotype" w:hAnsi="Palatino Linotype"/>
          <w:sz w:val="22"/>
          <w:szCs w:val="22"/>
          <w:lang w:val="nl-NL"/>
        </w:rPr>
      </w:pPr>
      <w:r w:rsidRPr="00662EB7">
        <w:rPr>
          <w:rFonts w:ascii="Palatino Linotype" w:hAnsi="Palatino Linotype"/>
          <w:sz w:val="22"/>
          <w:szCs w:val="22"/>
          <w:lang w:val="nl-NL"/>
        </w:rPr>
        <w:t>De geconsolideerde tekst van de Vergunningslandsverordening opgenomen in de bijlage bij dit landsbesluit wordt vastgesteld.</w:t>
      </w:r>
    </w:p>
    <w:p w:rsidR="00662EB7" w:rsidRPr="00662EB7" w:rsidRDefault="00662EB7" w:rsidP="00662EB7">
      <w:pPr>
        <w:jc w:val="both"/>
        <w:rPr>
          <w:rFonts w:ascii="Palatino Linotype" w:hAnsi="Palatino Linotype"/>
          <w:sz w:val="22"/>
          <w:szCs w:val="22"/>
          <w:lang w:val="nl-NL"/>
        </w:rPr>
      </w:pPr>
    </w:p>
    <w:p w:rsidR="00662EB7" w:rsidRPr="00662EB7" w:rsidRDefault="00662EB7" w:rsidP="00662EB7">
      <w:pPr>
        <w:jc w:val="center"/>
        <w:rPr>
          <w:rFonts w:ascii="Palatino Linotype" w:hAnsi="Palatino Linotype"/>
          <w:sz w:val="22"/>
          <w:szCs w:val="22"/>
          <w:lang w:val="nl-NL"/>
        </w:rPr>
      </w:pPr>
      <w:r w:rsidRPr="00662EB7">
        <w:rPr>
          <w:rFonts w:ascii="Palatino Linotype" w:hAnsi="Palatino Linotype"/>
          <w:sz w:val="22"/>
          <w:szCs w:val="22"/>
          <w:lang w:val="nl-NL"/>
        </w:rPr>
        <w:t>Artikel 2</w:t>
      </w:r>
    </w:p>
    <w:p w:rsidR="00662EB7" w:rsidRPr="00662EB7" w:rsidRDefault="00662EB7" w:rsidP="00662EB7">
      <w:pPr>
        <w:jc w:val="center"/>
        <w:rPr>
          <w:rFonts w:ascii="Palatino Linotype" w:hAnsi="Palatino Linotype"/>
          <w:sz w:val="22"/>
          <w:szCs w:val="22"/>
          <w:lang w:val="nl-NL"/>
        </w:rPr>
      </w:pPr>
    </w:p>
    <w:p w:rsidR="00662EB7" w:rsidRPr="00662EB7" w:rsidRDefault="00662EB7" w:rsidP="00662EB7">
      <w:pPr>
        <w:rPr>
          <w:rFonts w:ascii="Palatino Linotype" w:hAnsi="Palatino Linotype"/>
          <w:sz w:val="22"/>
          <w:szCs w:val="22"/>
          <w:lang w:val="nl-NL"/>
        </w:rPr>
      </w:pPr>
      <w:r w:rsidRPr="00662EB7">
        <w:rPr>
          <w:rFonts w:ascii="Palatino Linotype" w:hAnsi="Palatino Linotype"/>
          <w:sz w:val="22"/>
          <w:szCs w:val="22"/>
          <w:lang w:val="nl-NL"/>
        </w:rPr>
        <w:t>Dit landsbesluit met bijbehorende bijlage wordt bekendgemaakt in het Publicatieblad.</w:t>
      </w:r>
    </w:p>
    <w:p w:rsidR="00536E55" w:rsidRPr="00355CA4" w:rsidRDefault="00536E55" w:rsidP="00536E55">
      <w:pPr>
        <w:jc w:val="both"/>
        <w:rPr>
          <w:rFonts w:ascii="Palatino Linotype" w:hAnsi="Palatino Linotype"/>
          <w:sz w:val="22"/>
          <w:szCs w:val="22"/>
          <w:lang w:val="nl-NL"/>
        </w:rPr>
      </w:pPr>
    </w:p>
    <w:p w:rsidR="00536E55" w:rsidRPr="00355CA4" w:rsidRDefault="00536E55" w:rsidP="00536E55">
      <w:pPr>
        <w:tabs>
          <w:tab w:val="left" w:pos="5387"/>
        </w:tabs>
        <w:rPr>
          <w:rFonts w:ascii="Palatino Linotype" w:hAnsi="Palatino Linotype"/>
          <w:sz w:val="22"/>
          <w:szCs w:val="22"/>
          <w:lang w:val="nl-NL"/>
        </w:rPr>
      </w:pPr>
    </w:p>
    <w:p w:rsidR="00C12352" w:rsidRDefault="006576E7" w:rsidP="006576E7">
      <w:pPr>
        <w:tabs>
          <w:tab w:val="left" w:pos="5220"/>
        </w:tabs>
        <w:jc w:val="center"/>
        <w:rPr>
          <w:rFonts w:ascii="Palatino Linotype" w:hAnsi="Palatino Linotype"/>
          <w:sz w:val="22"/>
          <w:szCs w:val="22"/>
          <w:lang w:val="nl-NL"/>
        </w:rPr>
      </w:pPr>
      <w:r>
        <w:rPr>
          <w:rFonts w:ascii="Palatino Linotype" w:hAnsi="Palatino Linotype"/>
          <w:sz w:val="22"/>
          <w:szCs w:val="22"/>
          <w:lang w:val="nl-NL"/>
        </w:rPr>
        <w:tab/>
      </w:r>
      <w:r w:rsidR="00536E55">
        <w:rPr>
          <w:rFonts w:ascii="Palatino Linotype" w:hAnsi="Palatino Linotype"/>
          <w:sz w:val="22"/>
          <w:szCs w:val="22"/>
          <w:lang w:val="nl-NL"/>
        </w:rPr>
        <w:t xml:space="preserve">Gegeven te </w:t>
      </w:r>
      <w:r w:rsidR="00536E55" w:rsidRPr="00355CA4">
        <w:rPr>
          <w:rFonts w:ascii="Palatino Linotype" w:hAnsi="Palatino Linotype"/>
          <w:sz w:val="22"/>
          <w:szCs w:val="22"/>
          <w:lang w:val="nl-NL"/>
        </w:rPr>
        <w:t xml:space="preserve">Willemstad, </w:t>
      </w:r>
      <w:r w:rsidR="00662EB7">
        <w:rPr>
          <w:rFonts w:ascii="Palatino Linotype" w:hAnsi="Palatino Linotype"/>
          <w:sz w:val="22"/>
          <w:szCs w:val="22"/>
          <w:lang w:val="nl-NL"/>
        </w:rPr>
        <w:t>3</w:t>
      </w:r>
      <w:r w:rsidR="00C12352">
        <w:rPr>
          <w:rFonts w:ascii="Palatino Linotype" w:hAnsi="Palatino Linotype"/>
          <w:sz w:val="22"/>
          <w:szCs w:val="22"/>
          <w:lang w:val="nl-NL"/>
        </w:rPr>
        <w:t xml:space="preserve"> </w:t>
      </w:r>
      <w:r w:rsidR="00662EB7">
        <w:rPr>
          <w:rFonts w:ascii="Palatino Linotype" w:hAnsi="Palatino Linotype"/>
          <w:sz w:val="22"/>
          <w:szCs w:val="22"/>
          <w:lang w:val="nl-NL"/>
        </w:rPr>
        <w:t>juni</w:t>
      </w:r>
      <w:r w:rsidR="00C12352">
        <w:rPr>
          <w:rFonts w:ascii="Palatino Linotype" w:hAnsi="Palatino Linotype"/>
          <w:sz w:val="22"/>
          <w:szCs w:val="22"/>
          <w:lang w:val="nl-NL"/>
        </w:rPr>
        <w:t xml:space="preserve"> 202</w:t>
      </w:r>
      <w:r w:rsidR="00662EB7">
        <w:rPr>
          <w:rFonts w:ascii="Palatino Linotype" w:hAnsi="Palatino Linotype"/>
          <w:sz w:val="22"/>
          <w:szCs w:val="22"/>
          <w:lang w:val="nl-NL"/>
        </w:rPr>
        <w:t>4</w:t>
      </w:r>
    </w:p>
    <w:p w:rsidR="00536E55" w:rsidRPr="00355CA4" w:rsidRDefault="006576E7" w:rsidP="00C12352">
      <w:pPr>
        <w:tabs>
          <w:tab w:val="left" w:pos="4950"/>
        </w:tabs>
        <w:ind w:left="5310"/>
        <w:jc w:val="center"/>
        <w:rPr>
          <w:rFonts w:ascii="Palatino Linotype" w:hAnsi="Palatino Linotype"/>
          <w:sz w:val="22"/>
          <w:szCs w:val="22"/>
          <w:lang w:val="nl-NL"/>
        </w:rPr>
      </w:pPr>
      <w:r>
        <w:rPr>
          <w:rFonts w:ascii="Palatino Linotype" w:hAnsi="Palatino Linotype"/>
          <w:sz w:val="22"/>
          <w:szCs w:val="22"/>
          <w:lang w:val="nl-NL"/>
        </w:rPr>
        <w:t>M</w:t>
      </w:r>
      <w:r w:rsidR="00C12352">
        <w:rPr>
          <w:rFonts w:ascii="Palatino Linotype" w:hAnsi="Palatino Linotype"/>
          <w:sz w:val="22"/>
          <w:szCs w:val="22"/>
          <w:lang w:val="nl-NL"/>
        </w:rPr>
        <w:t xml:space="preserve">. </w:t>
      </w:r>
      <w:r>
        <w:rPr>
          <w:rFonts w:ascii="Palatino Linotype" w:hAnsi="Palatino Linotype"/>
          <w:sz w:val="22"/>
          <w:szCs w:val="22"/>
          <w:lang w:val="nl-NL"/>
        </w:rPr>
        <w:t>RUSSEL</w:t>
      </w:r>
      <w:r w:rsidR="00C12352">
        <w:rPr>
          <w:rFonts w:ascii="Palatino Linotype" w:hAnsi="Palatino Linotype"/>
          <w:sz w:val="22"/>
          <w:szCs w:val="22"/>
          <w:lang w:val="nl-NL"/>
        </w:rPr>
        <w:t>-</w:t>
      </w:r>
      <w:r>
        <w:rPr>
          <w:rFonts w:ascii="Palatino Linotype" w:hAnsi="Palatino Linotype"/>
          <w:sz w:val="22"/>
          <w:szCs w:val="22"/>
          <w:lang w:val="nl-NL"/>
        </w:rPr>
        <w:t>CAPRILES</w:t>
      </w:r>
    </w:p>
    <w:p w:rsidR="00536E55" w:rsidRPr="00355CA4" w:rsidRDefault="00536E55" w:rsidP="00536E55">
      <w:pPr>
        <w:jc w:val="both"/>
        <w:rPr>
          <w:rFonts w:ascii="Palatino Linotype" w:hAnsi="Palatino Linotype"/>
          <w:sz w:val="22"/>
          <w:szCs w:val="22"/>
          <w:lang w:val="nl-NL"/>
        </w:rPr>
      </w:pPr>
    </w:p>
    <w:p w:rsidR="00536E55" w:rsidRPr="00355CA4" w:rsidRDefault="00536E55" w:rsidP="00C12352">
      <w:pPr>
        <w:ind w:right="6880"/>
        <w:jc w:val="center"/>
        <w:rPr>
          <w:rFonts w:ascii="Palatino Linotype" w:hAnsi="Palatino Linotype"/>
          <w:sz w:val="22"/>
          <w:szCs w:val="22"/>
          <w:lang w:val="nl-NL"/>
        </w:rPr>
      </w:pPr>
      <w:r w:rsidRPr="00355CA4">
        <w:rPr>
          <w:rFonts w:ascii="Palatino Linotype" w:hAnsi="Palatino Linotype"/>
          <w:sz w:val="22"/>
          <w:szCs w:val="22"/>
          <w:lang w:val="nl-NL"/>
        </w:rPr>
        <w:t>De Minister van Justitie,</w:t>
      </w:r>
      <w:r w:rsidR="00C12352">
        <w:rPr>
          <w:rFonts w:ascii="Palatino Linotype" w:hAnsi="Palatino Linotype"/>
          <w:sz w:val="22"/>
          <w:szCs w:val="22"/>
          <w:lang w:val="nl-NL"/>
        </w:rPr>
        <w:br/>
        <w:t>S.X.T. HATO</w:t>
      </w:r>
    </w:p>
    <w:p w:rsidR="00536E55" w:rsidRPr="00355CA4" w:rsidRDefault="00C12352" w:rsidP="00C12352">
      <w:pPr>
        <w:tabs>
          <w:tab w:val="left" w:pos="5670"/>
        </w:tabs>
        <w:rPr>
          <w:rFonts w:ascii="Palatino Linotype" w:hAnsi="Palatino Linotype"/>
          <w:sz w:val="22"/>
          <w:szCs w:val="22"/>
          <w:lang w:val="nl-NL"/>
        </w:rPr>
      </w:pPr>
      <w:r>
        <w:rPr>
          <w:rFonts w:ascii="Palatino Linotype" w:hAnsi="Palatino Linotype"/>
          <w:sz w:val="22"/>
          <w:szCs w:val="22"/>
          <w:lang w:val="nl-NL"/>
        </w:rPr>
        <w:tab/>
      </w:r>
      <w:r w:rsidR="00536E55" w:rsidRPr="00355CA4">
        <w:rPr>
          <w:rFonts w:ascii="Palatino Linotype" w:hAnsi="Palatino Linotype"/>
          <w:sz w:val="22"/>
          <w:szCs w:val="22"/>
          <w:lang w:val="nl-NL"/>
        </w:rPr>
        <w:t xml:space="preserve">Uitgegeven de </w:t>
      </w:r>
      <w:r w:rsidR="007508EE">
        <w:rPr>
          <w:rFonts w:ascii="Palatino Linotype" w:hAnsi="Palatino Linotype"/>
          <w:sz w:val="22"/>
          <w:szCs w:val="22"/>
          <w:lang w:val="nl-NL"/>
        </w:rPr>
        <w:t>13</w:t>
      </w:r>
      <w:r w:rsidR="007508EE" w:rsidRPr="007508EE">
        <w:rPr>
          <w:rFonts w:ascii="Palatino Linotype" w:hAnsi="Palatino Linotype"/>
          <w:sz w:val="22"/>
          <w:szCs w:val="22"/>
          <w:vertAlign w:val="superscript"/>
          <w:lang w:val="nl-NL"/>
        </w:rPr>
        <w:t>de</w:t>
      </w:r>
      <w:r w:rsidR="007508EE">
        <w:rPr>
          <w:rFonts w:ascii="Palatino Linotype" w:hAnsi="Palatino Linotype"/>
          <w:sz w:val="22"/>
          <w:szCs w:val="22"/>
          <w:lang w:val="nl-NL"/>
        </w:rPr>
        <w:t xml:space="preserve"> augustus</w:t>
      </w:r>
      <w:r>
        <w:rPr>
          <w:rFonts w:ascii="Palatino Linotype" w:hAnsi="Palatino Linotype"/>
          <w:sz w:val="22"/>
          <w:szCs w:val="22"/>
          <w:lang w:val="nl-NL"/>
        </w:rPr>
        <w:t xml:space="preserve"> 2024</w:t>
      </w:r>
    </w:p>
    <w:p w:rsidR="00022D76" w:rsidRDefault="00E93906" w:rsidP="00E93906">
      <w:pPr>
        <w:tabs>
          <w:tab w:val="left" w:pos="5387"/>
        </w:tabs>
        <w:ind w:left="5310"/>
        <w:jc w:val="center"/>
        <w:rPr>
          <w:rFonts w:ascii="Palatino Linotype" w:hAnsi="Palatino Linotype"/>
          <w:sz w:val="22"/>
          <w:szCs w:val="22"/>
          <w:lang w:val="nl-NL"/>
        </w:rPr>
      </w:pPr>
      <w:r>
        <w:rPr>
          <w:rFonts w:ascii="Palatino Linotype" w:hAnsi="Palatino Linotype"/>
          <w:sz w:val="22"/>
          <w:szCs w:val="22"/>
          <w:lang w:val="nl-NL"/>
        </w:rPr>
        <w:t xml:space="preserve"> </w:t>
      </w:r>
      <w:r w:rsidR="00536E55" w:rsidRPr="00355CA4">
        <w:rPr>
          <w:rFonts w:ascii="Palatino Linotype" w:hAnsi="Palatino Linotype"/>
          <w:sz w:val="22"/>
          <w:szCs w:val="22"/>
          <w:lang w:val="nl-NL"/>
        </w:rPr>
        <w:t>De Minister van Algemene Zaken,</w:t>
      </w:r>
      <w:r w:rsidR="00C12352">
        <w:rPr>
          <w:rFonts w:ascii="Palatino Linotype" w:hAnsi="Palatino Linotype"/>
          <w:sz w:val="22"/>
          <w:szCs w:val="22"/>
          <w:lang w:val="nl-NL"/>
        </w:rPr>
        <w:br/>
        <w:t>G.S. PISAS</w:t>
      </w:r>
    </w:p>
    <w:p w:rsidR="00662EB7" w:rsidRPr="00662EB7" w:rsidRDefault="00662EB7" w:rsidP="00662EB7">
      <w:pPr>
        <w:pBdr>
          <w:bottom w:val="single" w:sz="6" w:space="1" w:color="auto"/>
        </w:pBdr>
        <w:ind w:right="-29"/>
        <w:jc w:val="both"/>
        <w:rPr>
          <w:rFonts w:ascii="Palatino Linotype" w:hAnsi="Palatino Linotype"/>
          <w:sz w:val="22"/>
          <w:szCs w:val="22"/>
          <w:lang w:val="nl-NL"/>
        </w:rPr>
      </w:pPr>
      <w:r w:rsidRPr="00662EB7">
        <w:rPr>
          <w:rFonts w:ascii="Palatino Linotype" w:hAnsi="Palatino Linotype"/>
          <w:sz w:val="22"/>
          <w:szCs w:val="22"/>
          <w:lang w:val="nl-NL"/>
        </w:rPr>
        <w:lastRenderedPageBreak/>
        <w:t>BIJLAGE behorende bij het Landsbesluit van de 3</w:t>
      </w:r>
      <w:r w:rsidRPr="00662EB7">
        <w:rPr>
          <w:rFonts w:ascii="Palatino Linotype" w:hAnsi="Palatino Linotype"/>
          <w:sz w:val="22"/>
          <w:szCs w:val="22"/>
          <w:vertAlign w:val="superscript"/>
          <w:lang w:val="nl-NL"/>
        </w:rPr>
        <w:t>de</w:t>
      </w:r>
      <w:r w:rsidRPr="00662EB7">
        <w:rPr>
          <w:rFonts w:ascii="Palatino Linotype" w:hAnsi="Palatino Linotype"/>
          <w:sz w:val="22"/>
          <w:szCs w:val="22"/>
          <w:lang w:val="nl-NL"/>
        </w:rPr>
        <w:t xml:space="preserve"> juni 2024, no. 24/1230, houdende vaststelling van de geconsolideerde tekst van de Vergunningslandsverordening</w:t>
      </w:r>
      <w:r w:rsidRPr="00CF22B1">
        <w:rPr>
          <w:rStyle w:val="FootnoteReference"/>
          <w:rFonts w:ascii="Palatino Linotype" w:hAnsi="Palatino Linotype"/>
          <w:color w:val="000000" w:themeColor="text1"/>
          <w:sz w:val="22"/>
          <w:szCs w:val="22"/>
        </w:rPr>
        <w:footnoteReference w:id="3"/>
      </w:r>
    </w:p>
    <w:p w:rsidR="00662EB7" w:rsidRPr="00662EB7" w:rsidRDefault="00662EB7" w:rsidP="00662EB7">
      <w:pPr>
        <w:pBdr>
          <w:bottom w:val="single" w:sz="6" w:space="1" w:color="auto"/>
        </w:pBdr>
        <w:ind w:right="-29"/>
        <w:jc w:val="both"/>
        <w:rPr>
          <w:rFonts w:ascii="Palatino Linotype" w:hAnsi="Palatino Linotype"/>
          <w:sz w:val="22"/>
          <w:szCs w:val="22"/>
          <w:lang w:val="nl-NL"/>
        </w:rPr>
      </w:pPr>
    </w:p>
    <w:p w:rsidR="00662EB7" w:rsidRPr="00662EB7" w:rsidRDefault="00662EB7" w:rsidP="00662EB7">
      <w:pPr>
        <w:ind w:right="-29"/>
        <w:jc w:val="both"/>
        <w:rPr>
          <w:rFonts w:ascii="Palatino Linotype" w:hAnsi="Palatino Linotype"/>
          <w:sz w:val="22"/>
          <w:szCs w:val="22"/>
          <w:lang w:val="nl-NL"/>
        </w:rPr>
      </w:pPr>
    </w:p>
    <w:p w:rsidR="00662EB7" w:rsidRPr="00662EB7" w:rsidRDefault="00662EB7" w:rsidP="00662EB7">
      <w:pPr>
        <w:ind w:right="26"/>
        <w:jc w:val="both"/>
        <w:rPr>
          <w:rFonts w:ascii="Palatino Linotype" w:hAnsi="Palatino Linotype"/>
          <w:sz w:val="22"/>
          <w:szCs w:val="22"/>
          <w:lang w:val="nl-NL"/>
        </w:rPr>
      </w:pPr>
      <w:r w:rsidRPr="00662EB7">
        <w:rPr>
          <w:rFonts w:ascii="Palatino Linotype" w:hAnsi="Palatino Linotype"/>
          <w:sz w:val="22"/>
          <w:szCs w:val="22"/>
          <w:lang w:val="nl-NL"/>
        </w:rPr>
        <w:t>Geconsolideerde tekst van de Vergunningslandsverordening (P.B. 1963, no. 28),</w:t>
      </w:r>
      <w:r w:rsidRPr="00662EB7">
        <w:rPr>
          <w:rFonts w:ascii="Palatino Linotype" w:hAnsi="Palatino Linotype"/>
          <w:b/>
          <w:sz w:val="22"/>
          <w:szCs w:val="22"/>
          <w:lang w:val="nl-NL"/>
        </w:rPr>
        <w:t xml:space="preserve"> </w:t>
      </w:r>
      <w:r w:rsidRPr="00662EB7">
        <w:rPr>
          <w:rFonts w:ascii="Palatino Linotype" w:hAnsi="Palatino Linotype"/>
          <w:sz w:val="22"/>
          <w:szCs w:val="22"/>
          <w:lang w:val="nl-NL"/>
        </w:rPr>
        <w:t xml:space="preserve">zoals deze luidt: </w:t>
      </w:r>
    </w:p>
    <w:p w:rsidR="00662EB7" w:rsidRPr="00662EB7" w:rsidRDefault="00662EB7" w:rsidP="00662EB7">
      <w:pPr>
        <w:ind w:right="26"/>
        <w:jc w:val="both"/>
        <w:rPr>
          <w:rFonts w:ascii="Palatino Linotype" w:hAnsi="Palatino Linotype"/>
          <w:sz w:val="22"/>
          <w:szCs w:val="22"/>
          <w:lang w:val="nl-NL"/>
        </w:rPr>
      </w:pPr>
    </w:p>
    <w:p w:rsidR="00662EB7" w:rsidRPr="00662EB7" w:rsidRDefault="00662EB7" w:rsidP="006576E7">
      <w:pPr>
        <w:numPr>
          <w:ilvl w:val="0"/>
          <w:numId w:val="1"/>
        </w:numPr>
        <w:tabs>
          <w:tab w:val="clear" w:pos="720"/>
          <w:tab w:val="left" w:pos="360"/>
        </w:tabs>
        <w:ind w:left="360" w:right="26"/>
        <w:jc w:val="both"/>
        <w:rPr>
          <w:rFonts w:ascii="Palatino Linotype" w:hAnsi="Palatino Linotype"/>
          <w:sz w:val="22"/>
          <w:szCs w:val="22"/>
          <w:lang w:val="nl-NL"/>
        </w:rPr>
      </w:pPr>
      <w:r w:rsidRPr="00662EB7">
        <w:rPr>
          <w:rFonts w:ascii="Palatino Linotype" w:hAnsi="Palatino Linotype"/>
          <w:sz w:val="22"/>
          <w:szCs w:val="22"/>
          <w:lang w:val="nl-NL"/>
        </w:rPr>
        <w:t>na wijziging tot stand gebracht door het eilandgebied Curaçao bij:</w:t>
      </w:r>
    </w:p>
    <w:p w:rsidR="00662EB7" w:rsidRPr="00662EB7" w:rsidRDefault="00662EB7" w:rsidP="006576E7">
      <w:pPr>
        <w:pStyle w:val="Default"/>
        <w:numPr>
          <w:ilvl w:val="0"/>
          <w:numId w:val="14"/>
        </w:numPr>
        <w:ind w:right="26"/>
        <w:jc w:val="both"/>
        <w:rPr>
          <w:sz w:val="22"/>
          <w:szCs w:val="22"/>
          <w:lang w:val="nl-NL"/>
        </w:rPr>
      </w:pPr>
      <w:proofErr w:type="spellStart"/>
      <w:r w:rsidRPr="00662EB7">
        <w:rPr>
          <w:sz w:val="22"/>
          <w:szCs w:val="22"/>
          <w:lang w:val="nl-NL"/>
        </w:rPr>
        <w:t>Eilandsverordening</w:t>
      </w:r>
      <w:proofErr w:type="spellEnd"/>
      <w:r w:rsidRPr="00662EB7">
        <w:rPr>
          <w:sz w:val="22"/>
          <w:szCs w:val="22"/>
          <w:lang w:val="nl-NL"/>
        </w:rPr>
        <w:t xml:space="preserve"> tot wijziging van de </w:t>
      </w:r>
      <w:r w:rsidRPr="00662EB7">
        <w:rPr>
          <w:rFonts w:cs="Arial"/>
          <w:sz w:val="22"/>
          <w:szCs w:val="22"/>
          <w:lang w:val="nl-NL"/>
        </w:rPr>
        <w:t>Vergunningslandsverordening</w:t>
      </w:r>
      <w:r w:rsidRPr="00662EB7">
        <w:rPr>
          <w:sz w:val="22"/>
          <w:szCs w:val="22"/>
          <w:lang w:val="nl-NL"/>
        </w:rPr>
        <w:t xml:space="preserve"> (P.B. 1963, no. 28) (A.B. 2006, no. 96); </w:t>
      </w:r>
    </w:p>
    <w:p w:rsidR="00662EB7" w:rsidRPr="00662EB7" w:rsidRDefault="00662EB7" w:rsidP="00662EB7">
      <w:pPr>
        <w:pStyle w:val="Default"/>
        <w:ind w:left="720" w:right="26" w:hanging="360"/>
        <w:jc w:val="both"/>
        <w:rPr>
          <w:sz w:val="22"/>
          <w:szCs w:val="22"/>
          <w:lang w:val="nl-NL"/>
        </w:rPr>
      </w:pPr>
      <w:r w:rsidRPr="00662EB7">
        <w:rPr>
          <w:sz w:val="22"/>
          <w:szCs w:val="22"/>
          <w:lang w:val="nl-NL"/>
        </w:rPr>
        <w:t>-</w:t>
      </w:r>
      <w:r w:rsidRPr="00662EB7">
        <w:rPr>
          <w:sz w:val="22"/>
          <w:szCs w:val="22"/>
          <w:lang w:val="nl-NL"/>
        </w:rPr>
        <w:tab/>
      </w:r>
      <w:proofErr w:type="spellStart"/>
      <w:r w:rsidRPr="00662EB7">
        <w:rPr>
          <w:sz w:val="22"/>
          <w:szCs w:val="22"/>
          <w:lang w:val="nl-NL"/>
        </w:rPr>
        <w:t>Eilandsverordening</w:t>
      </w:r>
      <w:proofErr w:type="spellEnd"/>
      <w:r w:rsidRPr="00662EB7">
        <w:rPr>
          <w:sz w:val="22"/>
          <w:szCs w:val="22"/>
          <w:lang w:val="nl-NL"/>
        </w:rPr>
        <w:t xml:space="preserve"> tot wijziging van diverse </w:t>
      </w:r>
      <w:proofErr w:type="spellStart"/>
      <w:r w:rsidRPr="00662EB7">
        <w:rPr>
          <w:sz w:val="22"/>
          <w:szCs w:val="22"/>
          <w:lang w:val="nl-NL"/>
        </w:rPr>
        <w:t>eilandsverordeningen</w:t>
      </w:r>
      <w:proofErr w:type="spellEnd"/>
      <w:r w:rsidRPr="00662EB7">
        <w:rPr>
          <w:sz w:val="22"/>
          <w:szCs w:val="22"/>
          <w:lang w:val="nl-NL"/>
        </w:rPr>
        <w:t xml:space="preserve"> in verband met de invoering van de Landsverordening administratieve rechtspraak (P.B. 2001, no. 79) (A.B. 2008, no. 71);</w:t>
      </w:r>
    </w:p>
    <w:p w:rsidR="00662EB7" w:rsidRPr="00662EB7" w:rsidRDefault="00662EB7" w:rsidP="006576E7">
      <w:pPr>
        <w:pStyle w:val="Default"/>
        <w:numPr>
          <w:ilvl w:val="0"/>
          <w:numId w:val="15"/>
        </w:numPr>
        <w:ind w:right="26"/>
        <w:jc w:val="both"/>
        <w:rPr>
          <w:sz w:val="22"/>
          <w:szCs w:val="22"/>
          <w:lang w:val="nl-NL"/>
        </w:rPr>
      </w:pPr>
      <w:proofErr w:type="spellStart"/>
      <w:r w:rsidRPr="00662EB7">
        <w:rPr>
          <w:sz w:val="22"/>
          <w:szCs w:val="22"/>
          <w:lang w:val="nl-NL"/>
        </w:rPr>
        <w:t>Eilandsverordening</w:t>
      </w:r>
      <w:proofErr w:type="spellEnd"/>
      <w:r w:rsidRPr="00662EB7">
        <w:rPr>
          <w:sz w:val="22"/>
          <w:szCs w:val="22"/>
          <w:lang w:val="nl-NL"/>
        </w:rPr>
        <w:t xml:space="preserve"> tot wijziging van de Vergunningslandsverordening (P.B. 1963, no. 28) (A.B. 2008, no. 105);</w:t>
      </w:r>
    </w:p>
    <w:p w:rsidR="00662EB7" w:rsidRPr="00662EB7" w:rsidRDefault="00662EB7" w:rsidP="00662EB7">
      <w:pPr>
        <w:widowControl/>
        <w:tabs>
          <w:tab w:val="left" w:pos="360"/>
        </w:tabs>
        <w:ind w:left="360" w:right="26" w:hanging="360"/>
        <w:jc w:val="both"/>
        <w:rPr>
          <w:rFonts w:ascii="Palatino Linotype" w:hAnsi="Palatino Linotype"/>
          <w:sz w:val="22"/>
          <w:szCs w:val="22"/>
          <w:lang w:val="nl-NL"/>
        </w:rPr>
      </w:pPr>
    </w:p>
    <w:p w:rsidR="00662EB7" w:rsidRPr="00CF22B1" w:rsidRDefault="00662EB7" w:rsidP="006576E7">
      <w:pPr>
        <w:pStyle w:val="ListParagraph"/>
        <w:numPr>
          <w:ilvl w:val="0"/>
          <w:numId w:val="1"/>
        </w:numPr>
        <w:tabs>
          <w:tab w:val="clear" w:pos="720"/>
        </w:tabs>
        <w:ind w:left="360" w:right="26"/>
        <w:jc w:val="both"/>
        <w:rPr>
          <w:rFonts w:ascii="Palatino Linotype" w:hAnsi="Palatino Linotype"/>
          <w:sz w:val="22"/>
          <w:szCs w:val="22"/>
        </w:rPr>
      </w:pPr>
      <w:r w:rsidRPr="00CF22B1">
        <w:rPr>
          <w:rFonts w:ascii="Palatino Linotype" w:hAnsi="Palatino Linotype"/>
          <w:sz w:val="22"/>
          <w:szCs w:val="22"/>
        </w:rPr>
        <w:t>na wijziging</w:t>
      </w:r>
      <w:r w:rsidRPr="00CF22B1">
        <w:rPr>
          <w:rFonts w:ascii="Palatino Linotype" w:hAnsi="Palatino Linotype"/>
          <w:color w:val="FF0000"/>
          <w:sz w:val="22"/>
          <w:szCs w:val="22"/>
        </w:rPr>
        <w:t xml:space="preserve"> </w:t>
      </w:r>
      <w:r w:rsidRPr="00CF22B1">
        <w:rPr>
          <w:rFonts w:ascii="Palatino Linotype" w:hAnsi="Palatino Linotype"/>
          <w:sz w:val="22"/>
          <w:szCs w:val="22"/>
        </w:rPr>
        <w:t xml:space="preserve">tot stand gebracht door het Land Nederlandse Antillen bij: </w:t>
      </w:r>
    </w:p>
    <w:p w:rsidR="00662EB7" w:rsidRPr="00662EB7" w:rsidRDefault="00662EB7" w:rsidP="006576E7">
      <w:pPr>
        <w:pStyle w:val="Default"/>
        <w:numPr>
          <w:ilvl w:val="0"/>
          <w:numId w:val="13"/>
        </w:numPr>
        <w:tabs>
          <w:tab w:val="left" w:pos="360"/>
        </w:tabs>
        <w:ind w:right="26"/>
        <w:rPr>
          <w:sz w:val="22"/>
          <w:szCs w:val="22"/>
          <w:lang w:val="nl-NL"/>
        </w:rPr>
      </w:pPr>
      <w:r w:rsidRPr="00662EB7">
        <w:rPr>
          <w:iCs/>
          <w:sz w:val="22"/>
          <w:szCs w:val="22"/>
          <w:lang w:val="nl-NL"/>
        </w:rPr>
        <w:t>Overdrachtslandsverordening XVIII</w:t>
      </w:r>
      <w:r w:rsidRPr="00662EB7">
        <w:rPr>
          <w:sz w:val="22"/>
          <w:szCs w:val="22"/>
          <w:lang w:val="nl-NL"/>
        </w:rPr>
        <w:t xml:space="preserve"> (P.B. 1975, no. 131);</w:t>
      </w:r>
    </w:p>
    <w:p w:rsidR="00662EB7" w:rsidRPr="00662EB7" w:rsidRDefault="00662EB7" w:rsidP="006576E7">
      <w:pPr>
        <w:pStyle w:val="Default"/>
        <w:numPr>
          <w:ilvl w:val="0"/>
          <w:numId w:val="13"/>
        </w:numPr>
        <w:tabs>
          <w:tab w:val="left" w:pos="360"/>
        </w:tabs>
        <w:ind w:right="26"/>
        <w:jc w:val="both"/>
        <w:rPr>
          <w:sz w:val="22"/>
          <w:szCs w:val="22"/>
          <w:lang w:val="nl-NL"/>
        </w:rPr>
      </w:pPr>
      <w:r w:rsidRPr="00662EB7">
        <w:rPr>
          <w:sz w:val="22"/>
          <w:szCs w:val="22"/>
          <w:lang w:val="nl-NL"/>
        </w:rPr>
        <w:t xml:space="preserve">Landsverordening van de </w:t>
      </w:r>
      <w:r w:rsidRPr="00662EB7">
        <w:rPr>
          <w:iCs/>
          <w:sz w:val="22"/>
          <w:szCs w:val="22"/>
          <w:lang w:val="nl-NL"/>
        </w:rPr>
        <w:t xml:space="preserve">10de januari 1977 tot wijziging van </w:t>
      </w:r>
      <w:r w:rsidRPr="00662EB7">
        <w:rPr>
          <w:sz w:val="22"/>
          <w:szCs w:val="22"/>
          <w:lang w:val="nl-NL"/>
        </w:rPr>
        <w:t>de Overdrachtslandsverordening XVIII (P.B. 1975, no. 131), de Vergunningslandsverordening (P.B. 1963 no. 28), de landsverordening van de 21ste maart 1973 (P.B. 1973, no. 56) tot wijziging van de Landsverordening Hazardspelen 1948 (P.B. 1948, no. 138) en tot wijziging van het Wetboek van Strafrecht van de Nederlandse Antillen, alsmede van de landsverordening van de 2de oktober 1975 (P.B. 1975, no. 182) tot wijziging van het Wetboek van Strafrecht van de Nederlandse Antillen (P.B. 1977, no. 38);</w:t>
      </w:r>
    </w:p>
    <w:p w:rsidR="00662EB7" w:rsidRPr="00662EB7" w:rsidRDefault="00662EB7" w:rsidP="006576E7">
      <w:pPr>
        <w:pStyle w:val="Default"/>
        <w:numPr>
          <w:ilvl w:val="0"/>
          <w:numId w:val="13"/>
        </w:numPr>
        <w:tabs>
          <w:tab w:val="left" w:pos="360"/>
        </w:tabs>
        <w:ind w:right="26"/>
        <w:jc w:val="both"/>
        <w:rPr>
          <w:sz w:val="22"/>
          <w:szCs w:val="22"/>
          <w:lang w:val="nl-NL"/>
        </w:rPr>
      </w:pPr>
      <w:r w:rsidRPr="00662EB7">
        <w:rPr>
          <w:rFonts w:cs="Times New Roman"/>
          <w:bCs/>
          <w:spacing w:val="-3"/>
          <w:sz w:val="22"/>
          <w:szCs w:val="22"/>
          <w:lang w:val="nl-NL"/>
        </w:rPr>
        <w:t>Invoeringslandsverordening wetboek van strafvordering (P.B. 1997, no. 237);</w:t>
      </w:r>
    </w:p>
    <w:p w:rsidR="00662EB7" w:rsidRPr="00CF22B1" w:rsidRDefault="00662EB7" w:rsidP="006576E7">
      <w:pPr>
        <w:pStyle w:val="ListParagraph"/>
        <w:numPr>
          <w:ilvl w:val="0"/>
          <w:numId w:val="16"/>
        </w:numPr>
        <w:ind w:right="26"/>
        <w:jc w:val="both"/>
        <w:rPr>
          <w:rFonts w:ascii="Palatino Linotype" w:hAnsi="Palatino Linotype"/>
          <w:sz w:val="22"/>
          <w:szCs w:val="22"/>
        </w:rPr>
      </w:pPr>
      <w:r w:rsidRPr="00CF22B1">
        <w:rPr>
          <w:rFonts w:ascii="Palatino Linotype" w:hAnsi="Palatino Linotype"/>
          <w:sz w:val="22"/>
          <w:szCs w:val="22"/>
        </w:rPr>
        <w:t xml:space="preserve">Invoeringslandsverordening administratieve rechtspraak (P.B. 2001, no. 80); </w:t>
      </w:r>
    </w:p>
    <w:p w:rsidR="00662EB7" w:rsidRPr="00662EB7" w:rsidRDefault="00662EB7" w:rsidP="00662EB7">
      <w:pPr>
        <w:ind w:right="-29"/>
        <w:jc w:val="both"/>
        <w:rPr>
          <w:rFonts w:ascii="Palatino Linotype" w:hAnsi="Palatino Linotype"/>
          <w:sz w:val="22"/>
          <w:szCs w:val="22"/>
          <w:lang w:val="nl-NL"/>
        </w:rPr>
      </w:pPr>
    </w:p>
    <w:p w:rsidR="00662EB7" w:rsidRPr="00CF22B1" w:rsidRDefault="00662EB7" w:rsidP="00662EB7">
      <w:pPr>
        <w:ind w:right="-29"/>
        <w:jc w:val="both"/>
        <w:rPr>
          <w:rFonts w:ascii="Palatino Linotype" w:hAnsi="Palatino Linotype"/>
          <w:sz w:val="22"/>
          <w:szCs w:val="22"/>
        </w:rPr>
      </w:pPr>
      <w:proofErr w:type="spellStart"/>
      <w:r w:rsidRPr="00CF22B1">
        <w:rPr>
          <w:rFonts w:ascii="Palatino Linotype" w:hAnsi="Palatino Linotype"/>
          <w:sz w:val="22"/>
          <w:szCs w:val="22"/>
        </w:rPr>
        <w:t>en</w:t>
      </w:r>
      <w:proofErr w:type="spellEnd"/>
    </w:p>
    <w:p w:rsidR="00662EB7" w:rsidRPr="00CF22B1" w:rsidRDefault="00662EB7" w:rsidP="00662EB7">
      <w:pPr>
        <w:ind w:right="-29" w:hanging="360"/>
        <w:jc w:val="both"/>
        <w:rPr>
          <w:rFonts w:ascii="Palatino Linotype" w:hAnsi="Palatino Linotype"/>
          <w:sz w:val="22"/>
          <w:szCs w:val="22"/>
        </w:rPr>
      </w:pPr>
    </w:p>
    <w:p w:rsidR="00662EB7" w:rsidRPr="00CF22B1" w:rsidRDefault="00662EB7" w:rsidP="006576E7">
      <w:pPr>
        <w:pStyle w:val="ListParagraph"/>
        <w:widowControl w:val="0"/>
        <w:numPr>
          <w:ilvl w:val="0"/>
          <w:numId w:val="1"/>
        </w:numPr>
        <w:tabs>
          <w:tab w:val="clear" w:pos="720"/>
        </w:tabs>
        <w:ind w:left="360"/>
        <w:jc w:val="both"/>
        <w:rPr>
          <w:rFonts w:ascii="Palatino Linotype" w:hAnsi="Palatino Linotype"/>
          <w:sz w:val="22"/>
          <w:szCs w:val="22"/>
        </w:rPr>
      </w:pPr>
      <w:r w:rsidRPr="00CF22B1">
        <w:rPr>
          <w:rFonts w:ascii="Palatino Linotype" w:hAnsi="Palatino Linotype"/>
          <w:sz w:val="22"/>
          <w:szCs w:val="22"/>
        </w:rPr>
        <w:t>in overeenstemming gebracht met de aanwijzingen van de Algemene overgangsregeling wetgeving en bestuur Land Curaçao (A.B. 2010, no. 87, bijlage a).</w:t>
      </w:r>
    </w:p>
    <w:p w:rsidR="00662EB7" w:rsidRPr="00662EB7" w:rsidRDefault="00662EB7" w:rsidP="00662EB7">
      <w:pPr>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w:t>
      </w:r>
    </w:p>
    <w:p w:rsidR="00662EB7" w:rsidRPr="00662EB7" w:rsidRDefault="00662EB7" w:rsidP="00662EB7">
      <w:pPr>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 1. Algemene bepalingen</w:t>
      </w:r>
    </w:p>
    <w:p w:rsidR="00662EB7" w:rsidRPr="00662EB7" w:rsidRDefault="00662EB7" w:rsidP="00662EB7">
      <w:pPr>
        <w:jc w:val="center"/>
        <w:rPr>
          <w:rFonts w:ascii="Palatino Linotype" w:hAnsi="Palatino Linotype" w:cs="Arial"/>
          <w:sz w:val="22"/>
          <w:szCs w:val="22"/>
          <w:lang w:val="nl-NL"/>
        </w:rPr>
      </w:pPr>
    </w:p>
    <w:p w:rsidR="00662EB7" w:rsidRPr="00662EB7" w:rsidRDefault="00662EB7" w:rsidP="00662EB7">
      <w:pPr>
        <w:suppressAutoHyphens/>
        <w:jc w:val="center"/>
        <w:rPr>
          <w:rFonts w:ascii="Palatino Linotype" w:hAnsi="Palatino Linotype"/>
          <w:sz w:val="22"/>
          <w:szCs w:val="22"/>
          <w:lang w:val="nl-NL"/>
        </w:rPr>
      </w:pPr>
      <w:r w:rsidRPr="00662EB7">
        <w:rPr>
          <w:rFonts w:ascii="Palatino Linotype" w:hAnsi="Palatino Linotype"/>
          <w:sz w:val="22"/>
          <w:szCs w:val="22"/>
          <w:lang w:val="nl-NL"/>
        </w:rPr>
        <w:t>Artikel 1</w:t>
      </w:r>
    </w:p>
    <w:p w:rsidR="00662EB7" w:rsidRPr="00662EB7" w:rsidRDefault="00662EB7" w:rsidP="00662EB7">
      <w:pPr>
        <w:suppressAutoHyphens/>
        <w:jc w:val="center"/>
        <w:rPr>
          <w:rFonts w:ascii="Palatino Linotype" w:hAnsi="Palatino Linotype"/>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Deze landsverordening verstaat onder: </w:t>
      </w:r>
    </w:p>
    <w:p w:rsidR="00662EB7" w:rsidRPr="00662EB7" w:rsidRDefault="00662EB7" w:rsidP="00662EB7">
      <w:pPr>
        <w:tabs>
          <w:tab w:val="left" w:pos="2790"/>
          <w:tab w:val="left" w:pos="3240"/>
        </w:tabs>
        <w:ind w:left="3240" w:hanging="3240"/>
        <w:jc w:val="both"/>
        <w:rPr>
          <w:rFonts w:ascii="Palatino Linotype" w:hAnsi="Palatino Linotype" w:cs="Arial"/>
          <w:sz w:val="22"/>
          <w:szCs w:val="22"/>
          <w:lang w:val="nl-NL"/>
        </w:rPr>
      </w:pPr>
      <w:r w:rsidRPr="00662EB7">
        <w:rPr>
          <w:rFonts w:ascii="Palatino Linotype" w:hAnsi="Palatino Linotype" w:cs="Arial"/>
          <w:sz w:val="22"/>
          <w:szCs w:val="22"/>
          <w:lang w:val="nl-NL"/>
        </w:rPr>
        <w:t>sterke drank:</w:t>
      </w:r>
      <w:r w:rsidRPr="00662EB7">
        <w:rPr>
          <w:rFonts w:ascii="Palatino Linotype" w:hAnsi="Palatino Linotype" w:cs="Arial"/>
          <w:b/>
          <w:sz w:val="22"/>
          <w:szCs w:val="22"/>
          <w:lang w:val="nl-NL"/>
        </w:rPr>
        <w:t xml:space="preserve"> </w:t>
      </w:r>
      <w:r w:rsidRPr="00662EB7">
        <w:rPr>
          <w:rFonts w:ascii="Palatino Linotype" w:hAnsi="Palatino Linotype" w:cs="Arial"/>
          <w:b/>
          <w:sz w:val="22"/>
          <w:szCs w:val="22"/>
          <w:lang w:val="nl-NL"/>
        </w:rPr>
        <w:tab/>
      </w:r>
      <w:r w:rsidRPr="00662EB7">
        <w:rPr>
          <w:rFonts w:ascii="Palatino Linotype" w:hAnsi="Palatino Linotype" w:cs="Arial"/>
          <w:sz w:val="22"/>
          <w:szCs w:val="22"/>
          <w:lang w:val="nl-NL"/>
        </w:rPr>
        <w:t>a.</w:t>
      </w:r>
      <w:r w:rsidRPr="00662EB7">
        <w:rPr>
          <w:rFonts w:ascii="Palatino Linotype" w:hAnsi="Palatino Linotype" w:cs="Arial"/>
          <w:b/>
          <w:sz w:val="22"/>
          <w:szCs w:val="22"/>
          <w:lang w:val="nl-NL"/>
        </w:rPr>
        <w:tab/>
      </w:r>
      <w:r w:rsidRPr="00662EB7">
        <w:rPr>
          <w:rFonts w:ascii="Palatino Linotype" w:hAnsi="Palatino Linotype" w:cs="Arial"/>
          <w:sz w:val="22"/>
          <w:szCs w:val="22"/>
          <w:lang w:val="nl-NL"/>
        </w:rPr>
        <w:t>drank, die bij een temperatuur van vijftien graden van de honderddelige schaal meer dan eenentwintig volumenprocenten alcohol bevat;</w:t>
      </w:r>
    </w:p>
    <w:p w:rsidR="00662EB7" w:rsidRDefault="00662EB7" w:rsidP="006576E7">
      <w:pPr>
        <w:pStyle w:val="ListParagraph"/>
        <w:widowControl w:val="0"/>
        <w:numPr>
          <w:ilvl w:val="0"/>
          <w:numId w:val="43"/>
        </w:numPr>
        <w:ind w:left="3240" w:hanging="450"/>
        <w:jc w:val="both"/>
        <w:rPr>
          <w:rFonts w:ascii="Palatino Linotype" w:hAnsi="Palatino Linotype" w:cs="Arial"/>
          <w:sz w:val="22"/>
          <w:szCs w:val="22"/>
        </w:rPr>
      </w:pPr>
      <w:r w:rsidRPr="004D6E60">
        <w:rPr>
          <w:rFonts w:ascii="Palatino Linotype" w:hAnsi="Palatino Linotype" w:cs="Arial"/>
          <w:sz w:val="22"/>
          <w:szCs w:val="22"/>
        </w:rPr>
        <w:t xml:space="preserve">onvermengde, door overhaling verkregen alcoholhoudende </w:t>
      </w:r>
      <w:r w:rsidRPr="004D6E60">
        <w:rPr>
          <w:rFonts w:ascii="Palatino Linotype" w:hAnsi="Palatino Linotype" w:cs="Arial"/>
          <w:sz w:val="22"/>
          <w:szCs w:val="22"/>
        </w:rPr>
        <w:lastRenderedPageBreak/>
        <w:t>drank, alsmede likeur en bitter, voor zover niet reeds vallende onder de omschrijving van de onder a bedoelde drank;</w:t>
      </w:r>
    </w:p>
    <w:p w:rsidR="00662EB7" w:rsidRPr="00662EB7" w:rsidRDefault="00662EB7" w:rsidP="00662EB7">
      <w:pPr>
        <w:tabs>
          <w:tab w:val="left" w:pos="2790"/>
          <w:tab w:val="left" w:pos="3240"/>
        </w:tabs>
        <w:jc w:val="both"/>
        <w:rPr>
          <w:rFonts w:ascii="Palatino Linotype" w:hAnsi="Palatino Linotype" w:cs="Arial"/>
          <w:sz w:val="22"/>
          <w:szCs w:val="22"/>
          <w:lang w:val="nl-NL"/>
        </w:rPr>
      </w:pPr>
      <w:r w:rsidRPr="00662EB7">
        <w:rPr>
          <w:rFonts w:ascii="Palatino Linotype" w:hAnsi="Palatino Linotype" w:cs="Arial"/>
          <w:sz w:val="22"/>
          <w:szCs w:val="22"/>
          <w:lang w:val="nl-NL"/>
        </w:rPr>
        <w:t>zwak-alcoholische drank:</w:t>
      </w:r>
      <w:r w:rsidRPr="00662EB7">
        <w:rPr>
          <w:rFonts w:ascii="Palatino Linotype" w:hAnsi="Palatino Linotype" w:cs="Arial"/>
          <w:b/>
          <w:sz w:val="22"/>
          <w:szCs w:val="22"/>
          <w:lang w:val="nl-NL"/>
        </w:rPr>
        <w:tab/>
      </w:r>
      <w:r w:rsidRPr="00662EB7">
        <w:rPr>
          <w:rFonts w:ascii="Palatino Linotype" w:hAnsi="Palatino Linotype" w:cs="Arial"/>
          <w:sz w:val="22"/>
          <w:szCs w:val="22"/>
          <w:lang w:val="nl-NL"/>
        </w:rPr>
        <w:t>a</w:t>
      </w:r>
      <w:r w:rsidRPr="00662EB7">
        <w:rPr>
          <w:rFonts w:ascii="Palatino Linotype" w:hAnsi="Palatino Linotype" w:cs="Arial"/>
          <w:b/>
          <w:sz w:val="22"/>
          <w:szCs w:val="22"/>
          <w:lang w:val="nl-NL"/>
        </w:rPr>
        <w:t>.</w:t>
      </w:r>
      <w:r w:rsidRPr="00662EB7">
        <w:rPr>
          <w:rFonts w:ascii="Palatino Linotype" w:hAnsi="Palatino Linotype" w:cs="Arial"/>
          <w:b/>
          <w:sz w:val="22"/>
          <w:szCs w:val="22"/>
          <w:lang w:val="nl-NL"/>
        </w:rPr>
        <w:tab/>
      </w:r>
      <w:r w:rsidRPr="00662EB7">
        <w:rPr>
          <w:rFonts w:ascii="Palatino Linotype" w:hAnsi="Palatino Linotype" w:cs="Arial"/>
          <w:sz w:val="22"/>
          <w:szCs w:val="22"/>
          <w:lang w:val="nl-NL"/>
        </w:rPr>
        <w:t>bier;</w:t>
      </w:r>
    </w:p>
    <w:p w:rsidR="00662EB7" w:rsidRPr="004D6E60" w:rsidRDefault="00662EB7" w:rsidP="006576E7">
      <w:pPr>
        <w:pStyle w:val="ListParagraph"/>
        <w:widowControl w:val="0"/>
        <w:numPr>
          <w:ilvl w:val="0"/>
          <w:numId w:val="42"/>
        </w:numPr>
        <w:tabs>
          <w:tab w:val="left" w:pos="2880"/>
        </w:tabs>
        <w:ind w:left="3240" w:hanging="450"/>
        <w:jc w:val="both"/>
        <w:rPr>
          <w:rFonts w:ascii="Palatino Linotype" w:hAnsi="Palatino Linotype" w:cs="Arial"/>
          <w:sz w:val="22"/>
          <w:szCs w:val="22"/>
        </w:rPr>
      </w:pPr>
      <w:r w:rsidRPr="004D6E60">
        <w:rPr>
          <w:rFonts w:ascii="Palatino Linotype" w:hAnsi="Palatino Linotype" w:cs="Arial"/>
          <w:sz w:val="22"/>
          <w:szCs w:val="22"/>
        </w:rPr>
        <w:t>wijn, waaronder wordt verstaan de gegiste drank, geheel of gedeeltelijk verkregen uit sap of het aftreksel van druiven, rozijnen of krenten, dan wel van andere verse of gedroogde vruchten of plantendelen, voor zover niet vallende onder de omschrijving van “sterke drank" onder a;</w:t>
      </w:r>
    </w:p>
    <w:p w:rsidR="00662EB7" w:rsidRPr="00DD6CB8" w:rsidRDefault="00662EB7" w:rsidP="006576E7">
      <w:pPr>
        <w:pStyle w:val="ListParagraph"/>
        <w:widowControl w:val="0"/>
        <w:numPr>
          <w:ilvl w:val="0"/>
          <w:numId w:val="42"/>
        </w:numPr>
        <w:ind w:left="3240"/>
        <w:jc w:val="both"/>
        <w:rPr>
          <w:rFonts w:ascii="Palatino Linotype" w:hAnsi="Palatino Linotype" w:cs="Arial"/>
          <w:sz w:val="22"/>
          <w:szCs w:val="22"/>
        </w:rPr>
      </w:pPr>
      <w:r w:rsidRPr="00DD6CB8">
        <w:rPr>
          <w:rFonts w:ascii="Palatino Linotype" w:hAnsi="Palatino Linotype" w:cs="Arial"/>
          <w:sz w:val="22"/>
          <w:szCs w:val="22"/>
        </w:rPr>
        <w:t>andere dan de onder b vermelde “sterke drank" en de onder a en b vermelde</w:t>
      </w:r>
      <w:r>
        <w:rPr>
          <w:rFonts w:ascii="Palatino Linotype" w:hAnsi="Palatino Linotype" w:cs="Arial"/>
          <w:sz w:val="22"/>
          <w:szCs w:val="22"/>
        </w:rPr>
        <w:t xml:space="preserve"> </w:t>
      </w:r>
      <w:r w:rsidRPr="00DD6CB8">
        <w:rPr>
          <w:rFonts w:ascii="Palatino Linotype" w:hAnsi="Palatino Linotype" w:cs="Arial"/>
          <w:sz w:val="22"/>
          <w:szCs w:val="22"/>
        </w:rPr>
        <w:t>“zwak-alcoholische drank", die bij een temperatuur van vijftien graden van de honderddelige schaal eenentwintig of minder volumen-procenten alcohol bevat;</w:t>
      </w:r>
    </w:p>
    <w:p w:rsidR="00662EB7" w:rsidRPr="00662EB7" w:rsidRDefault="00662EB7" w:rsidP="00662EB7">
      <w:pPr>
        <w:tabs>
          <w:tab w:val="left" w:pos="2880"/>
        </w:tabs>
        <w:jc w:val="both"/>
        <w:rPr>
          <w:rFonts w:ascii="Palatino Linotype" w:hAnsi="Palatino Linotype" w:cs="Arial"/>
          <w:sz w:val="22"/>
          <w:szCs w:val="22"/>
          <w:lang w:val="nl-NL"/>
        </w:rPr>
      </w:pPr>
      <w:r w:rsidRPr="00662EB7">
        <w:rPr>
          <w:rFonts w:ascii="Palatino Linotype" w:hAnsi="Palatino Linotype" w:cs="Arial"/>
          <w:sz w:val="22"/>
          <w:szCs w:val="22"/>
          <w:lang w:val="nl-NL"/>
        </w:rPr>
        <w:t>verkopen in het klein:</w:t>
      </w:r>
      <w:r w:rsidRPr="00662EB7">
        <w:rPr>
          <w:rFonts w:ascii="Palatino Linotype" w:hAnsi="Palatino Linotype" w:cs="Arial"/>
          <w:b/>
          <w:sz w:val="22"/>
          <w:szCs w:val="22"/>
          <w:lang w:val="nl-NL"/>
        </w:rPr>
        <w:tab/>
      </w:r>
      <w:r w:rsidRPr="00662EB7">
        <w:rPr>
          <w:rFonts w:ascii="Palatino Linotype" w:hAnsi="Palatino Linotype" w:cs="Arial"/>
          <w:sz w:val="22"/>
          <w:szCs w:val="22"/>
          <w:lang w:val="nl-NL"/>
        </w:rPr>
        <w:t>verkopen bij hoeveelheden van minder dan negen liter;</w:t>
      </w:r>
    </w:p>
    <w:p w:rsidR="00662EB7" w:rsidRPr="00662EB7" w:rsidRDefault="00662EB7" w:rsidP="00662EB7">
      <w:pPr>
        <w:ind w:left="2880" w:hanging="2880"/>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logement: </w:t>
      </w:r>
      <w:r w:rsidRPr="00662EB7">
        <w:rPr>
          <w:rFonts w:ascii="Palatino Linotype" w:hAnsi="Palatino Linotype" w:cs="Arial"/>
          <w:sz w:val="22"/>
          <w:szCs w:val="22"/>
          <w:lang w:val="nl-NL"/>
        </w:rPr>
        <w:tab/>
        <w:t>elke gelegenheid, waar aan vier of meer personen tot een maximum van negen, niet zijnde bloed-of aanverwanten van de houder, tot de derde graad in</w:t>
      </w:r>
      <w:r w:rsidRPr="00662EB7">
        <w:rPr>
          <w:rFonts w:ascii="Palatino Linotype" w:hAnsi="Palatino Linotype" w:cs="Arial"/>
          <w:sz w:val="22"/>
          <w:szCs w:val="22"/>
          <w:lang w:val="nl-NL"/>
        </w:rPr>
        <w:softHyphen/>
        <w:t>begrepen, en die niet in dienst van de houder zijn, tegen vergoeding huisvesting met bediening verleend wordt;</w:t>
      </w:r>
    </w:p>
    <w:p w:rsidR="00662EB7" w:rsidRPr="00662EB7" w:rsidRDefault="00662EB7" w:rsidP="00662EB7">
      <w:pPr>
        <w:ind w:left="2880" w:hanging="2880"/>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hotel: </w:t>
      </w:r>
      <w:r w:rsidRPr="00662EB7">
        <w:rPr>
          <w:rFonts w:ascii="Palatino Linotype" w:hAnsi="Palatino Linotype" w:cs="Arial"/>
          <w:sz w:val="22"/>
          <w:szCs w:val="22"/>
          <w:lang w:val="nl-NL"/>
        </w:rPr>
        <w:tab/>
        <w:t>elke gelegenheid, waar aan tien of meer personen, niet zijnde bloed- of aanverwanten van de houder, tot de derde graad inbegrepen, en die niet in dienst van de houder zijn, tegen vergoeding huisvesting met bediening verleend wordt;</w:t>
      </w:r>
    </w:p>
    <w:p w:rsidR="00662EB7" w:rsidRPr="00662EB7" w:rsidRDefault="00662EB7" w:rsidP="00662EB7">
      <w:pPr>
        <w:ind w:left="2880" w:hanging="2880"/>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lokaliteit: </w:t>
      </w:r>
      <w:r w:rsidRPr="00662EB7">
        <w:rPr>
          <w:rFonts w:ascii="Palatino Linotype" w:hAnsi="Palatino Linotype" w:cs="Arial"/>
          <w:sz w:val="22"/>
          <w:szCs w:val="22"/>
          <w:lang w:val="nl-NL"/>
        </w:rPr>
        <w:tab/>
        <w:t>vertrek of ruimte, waarvoor ingevolge deze landsverordening een vergunning en/of toestemming is verleend;</w:t>
      </w:r>
    </w:p>
    <w:p w:rsidR="00662EB7" w:rsidRPr="00662EB7" w:rsidRDefault="00662EB7" w:rsidP="00662EB7">
      <w:pPr>
        <w:ind w:left="2880" w:hanging="2880"/>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houder: </w:t>
      </w:r>
      <w:r w:rsidRPr="00662EB7">
        <w:rPr>
          <w:rFonts w:ascii="Palatino Linotype" w:hAnsi="Palatino Linotype" w:cs="Arial"/>
          <w:sz w:val="22"/>
          <w:szCs w:val="22"/>
          <w:lang w:val="nl-NL"/>
        </w:rPr>
        <w:tab/>
        <w:t xml:space="preserve">hij aan wie een vergunning of toestemming ingevolge deze landsverordening is verleend, of indien deze niet optreedt als hoofd van het bedrijf, het hoofd van het bedrijf of degene die dit hoofd als zodanig vervangt; </w:t>
      </w:r>
    </w:p>
    <w:p w:rsidR="00662EB7" w:rsidRPr="00662EB7" w:rsidRDefault="00662EB7" w:rsidP="00662EB7">
      <w:pPr>
        <w:ind w:left="2880" w:hanging="2880"/>
        <w:jc w:val="both"/>
        <w:rPr>
          <w:rFonts w:ascii="Palatino Linotype" w:hAnsi="Palatino Linotype" w:cs="Arial"/>
          <w:sz w:val="22"/>
          <w:szCs w:val="22"/>
          <w:lang w:val="nl-NL"/>
        </w:rPr>
      </w:pPr>
      <w:r w:rsidRPr="00662EB7">
        <w:rPr>
          <w:rFonts w:ascii="Palatino Linotype" w:hAnsi="Palatino Linotype" w:cs="Arial"/>
          <w:sz w:val="22"/>
          <w:szCs w:val="22"/>
          <w:lang w:val="nl-NL"/>
        </w:rPr>
        <w:t>verkoopautomaat:</w:t>
      </w:r>
      <w:r w:rsidRPr="00662EB7">
        <w:rPr>
          <w:rFonts w:ascii="Palatino Linotype" w:hAnsi="Palatino Linotype" w:cs="Arial"/>
          <w:b/>
          <w:sz w:val="22"/>
          <w:szCs w:val="22"/>
          <w:lang w:val="nl-NL"/>
        </w:rPr>
        <w:tab/>
      </w:r>
      <w:r w:rsidRPr="00662EB7">
        <w:rPr>
          <w:rFonts w:ascii="Palatino Linotype" w:hAnsi="Palatino Linotype" w:cs="Arial"/>
          <w:sz w:val="22"/>
          <w:szCs w:val="22"/>
          <w:lang w:val="nl-NL"/>
        </w:rPr>
        <w:t>ieder toestel waaruit daarin ten verkoop aanwezige spijzen, drank, voor consumptie bestemd ijs of soortgelijk artikel door inwerping van geldstukken of fiches kunnen worden betrokken, zonder dat daarbij de onmiddellijke medewerking van andere personen dan de koper vereist is;</w:t>
      </w:r>
    </w:p>
    <w:p w:rsidR="00662EB7" w:rsidRPr="00662EB7" w:rsidRDefault="00662EB7" w:rsidP="00662EB7">
      <w:pPr>
        <w:ind w:left="2880" w:right="50" w:hanging="2880"/>
        <w:jc w:val="both"/>
        <w:rPr>
          <w:rFonts w:ascii="Palatino Linotype" w:hAnsi="Palatino Linotype"/>
          <w:w w:val="105"/>
          <w:sz w:val="22"/>
          <w:szCs w:val="22"/>
          <w:lang w:val="nl-NL"/>
        </w:rPr>
      </w:pPr>
      <w:r w:rsidRPr="00662EB7">
        <w:rPr>
          <w:rFonts w:ascii="Palatino Linotype" w:hAnsi="Palatino Linotype"/>
          <w:bCs/>
          <w:w w:val="106"/>
          <w:sz w:val="22"/>
          <w:szCs w:val="22"/>
          <w:lang w:val="nl-NL"/>
        </w:rPr>
        <w:t>speelautomaat:</w:t>
      </w:r>
      <w:r w:rsidRPr="00662EB7">
        <w:rPr>
          <w:rFonts w:ascii="Palatino Linotype" w:hAnsi="Palatino Linotype"/>
          <w:b/>
          <w:bCs/>
          <w:w w:val="106"/>
          <w:sz w:val="22"/>
          <w:szCs w:val="22"/>
          <w:lang w:val="nl-NL"/>
        </w:rPr>
        <w:tab/>
      </w:r>
      <w:r w:rsidRPr="00662EB7">
        <w:rPr>
          <w:rFonts w:ascii="Palatino Linotype" w:hAnsi="Palatino Linotype"/>
          <w:sz w:val="22"/>
          <w:szCs w:val="22"/>
          <w:lang w:val="nl-NL"/>
        </w:rPr>
        <w:t>een</w:t>
      </w:r>
      <w:r w:rsidRPr="00662EB7">
        <w:rPr>
          <w:rFonts w:ascii="Palatino Linotype" w:hAnsi="Palatino Linotype"/>
          <w:spacing w:val="15"/>
          <w:sz w:val="22"/>
          <w:szCs w:val="22"/>
          <w:lang w:val="nl-NL"/>
        </w:rPr>
        <w:t xml:space="preserve"> </w:t>
      </w:r>
      <w:r w:rsidRPr="00662EB7">
        <w:rPr>
          <w:rFonts w:ascii="Palatino Linotype" w:hAnsi="Palatino Linotype"/>
          <w:sz w:val="22"/>
          <w:szCs w:val="22"/>
          <w:lang w:val="nl-NL"/>
        </w:rPr>
        <w:t>toestel,</w:t>
      </w:r>
      <w:r w:rsidRPr="00662EB7">
        <w:rPr>
          <w:rFonts w:ascii="Palatino Linotype" w:hAnsi="Palatino Linotype"/>
          <w:spacing w:val="41"/>
          <w:sz w:val="22"/>
          <w:szCs w:val="22"/>
          <w:lang w:val="nl-NL"/>
        </w:rPr>
        <w:t xml:space="preserve"> </w:t>
      </w:r>
      <w:r w:rsidRPr="00662EB7">
        <w:rPr>
          <w:rFonts w:ascii="Palatino Linotype" w:hAnsi="Palatino Linotype"/>
          <w:sz w:val="22"/>
          <w:szCs w:val="22"/>
          <w:lang w:val="nl-NL"/>
        </w:rPr>
        <w:t>ingericht</w:t>
      </w:r>
      <w:r w:rsidRPr="00662EB7">
        <w:rPr>
          <w:rFonts w:ascii="Palatino Linotype" w:hAnsi="Palatino Linotype"/>
          <w:spacing w:val="11"/>
          <w:sz w:val="22"/>
          <w:szCs w:val="22"/>
          <w:lang w:val="nl-NL"/>
        </w:rPr>
        <w:t xml:space="preserve"> </w:t>
      </w:r>
      <w:r w:rsidRPr="00662EB7">
        <w:rPr>
          <w:rFonts w:ascii="Palatino Linotype" w:hAnsi="Palatino Linotype"/>
          <w:sz w:val="22"/>
          <w:szCs w:val="22"/>
          <w:lang w:val="nl-NL"/>
        </w:rPr>
        <w:t>voor</w:t>
      </w:r>
      <w:r w:rsidRPr="00662EB7">
        <w:rPr>
          <w:rFonts w:ascii="Palatino Linotype" w:hAnsi="Palatino Linotype"/>
          <w:spacing w:val="11"/>
          <w:sz w:val="22"/>
          <w:szCs w:val="22"/>
          <w:lang w:val="nl-NL"/>
        </w:rPr>
        <w:t xml:space="preserve"> </w:t>
      </w:r>
      <w:r w:rsidRPr="00662EB7">
        <w:rPr>
          <w:rFonts w:ascii="Palatino Linotype" w:hAnsi="Palatino Linotype"/>
          <w:sz w:val="22"/>
          <w:szCs w:val="22"/>
          <w:lang w:val="nl-NL"/>
        </w:rPr>
        <w:t>de</w:t>
      </w:r>
      <w:r w:rsidRPr="00662EB7">
        <w:rPr>
          <w:rFonts w:ascii="Palatino Linotype" w:hAnsi="Palatino Linotype"/>
          <w:spacing w:val="7"/>
          <w:sz w:val="22"/>
          <w:szCs w:val="22"/>
          <w:lang w:val="nl-NL"/>
        </w:rPr>
        <w:t xml:space="preserve"> </w:t>
      </w:r>
      <w:r w:rsidRPr="00662EB7">
        <w:rPr>
          <w:rFonts w:ascii="Palatino Linotype" w:hAnsi="Palatino Linotype"/>
          <w:w w:val="104"/>
          <w:sz w:val="22"/>
          <w:szCs w:val="22"/>
          <w:lang w:val="nl-NL"/>
        </w:rPr>
        <w:t xml:space="preserve">beoefening </w:t>
      </w:r>
      <w:r w:rsidRPr="00662EB7">
        <w:rPr>
          <w:rFonts w:ascii="Palatino Linotype" w:hAnsi="Palatino Linotype"/>
          <w:sz w:val="22"/>
          <w:szCs w:val="22"/>
          <w:lang w:val="nl-NL"/>
        </w:rPr>
        <w:t>van</w:t>
      </w:r>
      <w:r w:rsidRPr="00662EB7">
        <w:rPr>
          <w:rFonts w:ascii="Palatino Linotype" w:hAnsi="Palatino Linotype"/>
          <w:spacing w:val="-4"/>
          <w:sz w:val="22"/>
          <w:szCs w:val="22"/>
          <w:lang w:val="nl-NL"/>
        </w:rPr>
        <w:t xml:space="preserve"> </w:t>
      </w:r>
      <w:r w:rsidRPr="00662EB7">
        <w:rPr>
          <w:rFonts w:ascii="Palatino Linotype" w:hAnsi="Palatino Linotype"/>
          <w:sz w:val="22"/>
          <w:szCs w:val="22"/>
          <w:lang w:val="nl-NL"/>
        </w:rPr>
        <w:t>een</w:t>
      </w:r>
      <w:r w:rsidRPr="00662EB7">
        <w:rPr>
          <w:rFonts w:ascii="Palatino Linotype" w:hAnsi="Palatino Linotype"/>
          <w:spacing w:val="20"/>
          <w:sz w:val="22"/>
          <w:szCs w:val="22"/>
          <w:lang w:val="nl-NL"/>
        </w:rPr>
        <w:t xml:space="preserve"> </w:t>
      </w:r>
      <w:r w:rsidRPr="00662EB7">
        <w:rPr>
          <w:rFonts w:ascii="Palatino Linotype" w:hAnsi="Palatino Linotype"/>
          <w:sz w:val="22"/>
          <w:szCs w:val="22"/>
          <w:lang w:val="nl-NL"/>
        </w:rPr>
        <w:t>spel,</w:t>
      </w:r>
      <w:r w:rsidRPr="00662EB7">
        <w:rPr>
          <w:rFonts w:ascii="Palatino Linotype" w:hAnsi="Palatino Linotype"/>
          <w:spacing w:val="23"/>
          <w:sz w:val="22"/>
          <w:szCs w:val="22"/>
          <w:lang w:val="nl-NL"/>
        </w:rPr>
        <w:t xml:space="preserve"> </w:t>
      </w:r>
      <w:r w:rsidRPr="00662EB7">
        <w:rPr>
          <w:rFonts w:ascii="Palatino Linotype" w:hAnsi="Palatino Linotype"/>
          <w:sz w:val="22"/>
          <w:szCs w:val="22"/>
          <w:lang w:val="nl-NL"/>
        </w:rPr>
        <w:t>dat</w:t>
      </w:r>
      <w:r w:rsidRPr="00662EB7">
        <w:rPr>
          <w:rFonts w:ascii="Palatino Linotype" w:hAnsi="Palatino Linotype"/>
          <w:spacing w:val="22"/>
          <w:sz w:val="22"/>
          <w:szCs w:val="22"/>
          <w:lang w:val="nl-NL"/>
        </w:rPr>
        <w:t xml:space="preserve"> </w:t>
      </w:r>
      <w:r w:rsidRPr="00662EB7">
        <w:rPr>
          <w:rFonts w:ascii="Palatino Linotype" w:hAnsi="Palatino Linotype"/>
          <w:sz w:val="22"/>
          <w:szCs w:val="22"/>
          <w:lang w:val="nl-NL"/>
        </w:rPr>
        <w:t>bestaat</w:t>
      </w:r>
      <w:r w:rsidRPr="00662EB7">
        <w:rPr>
          <w:rFonts w:ascii="Palatino Linotype" w:hAnsi="Palatino Linotype"/>
          <w:spacing w:val="35"/>
          <w:sz w:val="22"/>
          <w:szCs w:val="22"/>
          <w:lang w:val="nl-NL"/>
        </w:rPr>
        <w:t xml:space="preserve"> </w:t>
      </w:r>
      <w:r w:rsidRPr="00662EB7">
        <w:rPr>
          <w:rFonts w:ascii="Palatino Linotype" w:hAnsi="Palatino Linotype"/>
          <w:sz w:val="22"/>
          <w:szCs w:val="22"/>
          <w:lang w:val="nl-NL"/>
        </w:rPr>
        <w:t>uit</w:t>
      </w:r>
      <w:r w:rsidRPr="00662EB7">
        <w:rPr>
          <w:rFonts w:ascii="Palatino Linotype" w:hAnsi="Palatino Linotype"/>
          <w:spacing w:val="-2"/>
          <w:sz w:val="22"/>
          <w:szCs w:val="22"/>
          <w:lang w:val="nl-NL"/>
        </w:rPr>
        <w:t xml:space="preserve"> </w:t>
      </w:r>
      <w:r w:rsidRPr="00662EB7">
        <w:rPr>
          <w:rFonts w:ascii="Palatino Linotype" w:hAnsi="Palatino Linotype"/>
          <w:sz w:val="22"/>
          <w:szCs w:val="22"/>
          <w:lang w:val="nl-NL"/>
        </w:rPr>
        <w:t>een</w:t>
      </w:r>
      <w:r w:rsidRPr="00662EB7">
        <w:rPr>
          <w:rFonts w:ascii="Palatino Linotype" w:hAnsi="Palatino Linotype"/>
          <w:spacing w:val="16"/>
          <w:sz w:val="22"/>
          <w:szCs w:val="22"/>
          <w:lang w:val="nl-NL"/>
        </w:rPr>
        <w:t xml:space="preserve"> </w:t>
      </w:r>
      <w:r w:rsidRPr="00662EB7">
        <w:rPr>
          <w:rFonts w:ascii="Palatino Linotype" w:hAnsi="Palatino Linotype"/>
          <w:sz w:val="22"/>
          <w:szCs w:val="22"/>
          <w:lang w:val="nl-NL"/>
        </w:rPr>
        <w:t>door</w:t>
      </w:r>
      <w:r w:rsidRPr="00662EB7">
        <w:rPr>
          <w:rFonts w:ascii="Palatino Linotype" w:hAnsi="Palatino Linotype"/>
          <w:spacing w:val="4"/>
          <w:sz w:val="22"/>
          <w:szCs w:val="22"/>
          <w:lang w:val="nl-NL"/>
        </w:rPr>
        <w:t xml:space="preserve"> </w:t>
      </w:r>
      <w:r w:rsidRPr="00662EB7">
        <w:rPr>
          <w:rFonts w:ascii="Palatino Linotype" w:hAnsi="Palatino Linotype"/>
          <w:sz w:val="22"/>
          <w:szCs w:val="22"/>
          <w:lang w:val="nl-NL"/>
        </w:rPr>
        <w:t>de</w:t>
      </w:r>
      <w:r w:rsidRPr="00662EB7">
        <w:rPr>
          <w:rFonts w:ascii="Palatino Linotype" w:hAnsi="Palatino Linotype"/>
          <w:spacing w:val="11"/>
          <w:sz w:val="22"/>
          <w:szCs w:val="22"/>
          <w:lang w:val="nl-NL"/>
        </w:rPr>
        <w:t xml:space="preserve"> </w:t>
      </w:r>
      <w:r w:rsidRPr="00662EB7">
        <w:rPr>
          <w:rFonts w:ascii="Palatino Linotype" w:hAnsi="Palatino Linotype"/>
          <w:sz w:val="22"/>
          <w:szCs w:val="22"/>
          <w:lang w:val="nl-NL"/>
        </w:rPr>
        <w:t>speler</w:t>
      </w:r>
      <w:r w:rsidRPr="00662EB7">
        <w:rPr>
          <w:rFonts w:ascii="Palatino Linotype" w:hAnsi="Palatino Linotype"/>
          <w:spacing w:val="13"/>
          <w:sz w:val="22"/>
          <w:szCs w:val="22"/>
          <w:lang w:val="nl-NL"/>
        </w:rPr>
        <w:t xml:space="preserve"> </w:t>
      </w:r>
      <w:r w:rsidRPr="00662EB7">
        <w:rPr>
          <w:rFonts w:ascii="Palatino Linotype" w:hAnsi="Palatino Linotype"/>
          <w:sz w:val="22"/>
          <w:szCs w:val="22"/>
          <w:lang w:val="nl-NL"/>
        </w:rPr>
        <w:t>in</w:t>
      </w:r>
      <w:r w:rsidRPr="00662EB7">
        <w:rPr>
          <w:rFonts w:ascii="Palatino Linotype" w:hAnsi="Palatino Linotype"/>
          <w:spacing w:val="5"/>
          <w:sz w:val="22"/>
          <w:szCs w:val="22"/>
          <w:lang w:val="nl-NL"/>
        </w:rPr>
        <w:t xml:space="preserve"> </w:t>
      </w:r>
      <w:r w:rsidRPr="00662EB7">
        <w:rPr>
          <w:rFonts w:ascii="Palatino Linotype" w:hAnsi="Palatino Linotype"/>
          <w:w w:val="104"/>
          <w:sz w:val="22"/>
          <w:szCs w:val="22"/>
          <w:lang w:val="nl-NL"/>
        </w:rPr>
        <w:t xml:space="preserve">werking </w:t>
      </w:r>
      <w:r w:rsidRPr="00662EB7">
        <w:rPr>
          <w:rFonts w:ascii="Palatino Linotype" w:hAnsi="Palatino Linotype"/>
          <w:sz w:val="22"/>
          <w:szCs w:val="22"/>
          <w:lang w:val="nl-NL"/>
        </w:rPr>
        <w:t>gesteld</w:t>
      </w:r>
      <w:r w:rsidRPr="00662EB7">
        <w:rPr>
          <w:rFonts w:ascii="Palatino Linotype" w:hAnsi="Palatino Linotype"/>
          <w:spacing w:val="4"/>
          <w:sz w:val="22"/>
          <w:szCs w:val="22"/>
          <w:lang w:val="nl-NL"/>
        </w:rPr>
        <w:t xml:space="preserve"> </w:t>
      </w:r>
      <w:r w:rsidRPr="00662EB7">
        <w:rPr>
          <w:rFonts w:ascii="Palatino Linotype" w:hAnsi="Palatino Linotype"/>
          <w:sz w:val="22"/>
          <w:szCs w:val="22"/>
          <w:lang w:val="nl-NL"/>
        </w:rPr>
        <w:t>mechanisch,</w:t>
      </w:r>
      <w:r w:rsidRPr="00662EB7">
        <w:rPr>
          <w:rFonts w:ascii="Palatino Linotype" w:hAnsi="Palatino Linotype"/>
          <w:spacing w:val="4"/>
          <w:sz w:val="22"/>
          <w:szCs w:val="22"/>
          <w:lang w:val="nl-NL"/>
        </w:rPr>
        <w:t xml:space="preserve"> </w:t>
      </w:r>
      <w:r w:rsidRPr="00662EB7">
        <w:rPr>
          <w:rFonts w:ascii="Palatino Linotype" w:hAnsi="Palatino Linotype"/>
          <w:sz w:val="22"/>
          <w:szCs w:val="22"/>
          <w:lang w:val="nl-NL"/>
        </w:rPr>
        <w:t>elektrisch</w:t>
      </w:r>
      <w:r w:rsidRPr="00662EB7">
        <w:rPr>
          <w:rFonts w:ascii="Palatino Linotype" w:hAnsi="Palatino Linotype"/>
          <w:spacing w:val="-2"/>
          <w:sz w:val="22"/>
          <w:szCs w:val="22"/>
          <w:lang w:val="nl-NL"/>
        </w:rPr>
        <w:t xml:space="preserve"> </w:t>
      </w:r>
      <w:r w:rsidRPr="00662EB7">
        <w:rPr>
          <w:rFonts w:ascii="Palatino Linotype" w:hAnsi="Palatino Linotype"/>
          <w:sz w:val="22"/>
          <w:szCs w:val="22"/>
          <w:lang w:val="nl-NL"/>
        </w:rPr>
        <w:t>of</w:t>
      </w:r>
      <w:r w:rsidRPr="00662EB7">
        <w:rPr>
          <w:rFonts w:ascii="Palatino Linotype" w:hAnsi="Palatino Linotype"/>
          <w:spacing w:val="-11"/>
          <w:sz w:val="22"/>
          <w:szCs w:val="22"/>
          <w:lang w:val="nl-NL"/>
        </w:rPr>
        <w:t xml:space="preserve"> </w:t>
      </w:r>
      <w:r w:rsidRPr="00662EB7">
        <w:rPr>
          <w:rFonts w:ascii="Palatino Linotype" w:hAnsi="Palatino Linotype"/>
          <w:sz w:val="22"/>
          <w:szCs w:val="22"/>
          <w:lang w:val="nl-NL"/>
        </w:rPr>
        <w:t>elektronisch</w:t>
      </w:r>
      <w:r w:rsidRPr="00662EB7">
        <w:rPr>
          <w:rFonts w:ascii="Palatino Linotype" w:hAnsi="Palatino Linotype"/>
          <w:spacing w:val="-2"/>
          <w:sz w:val="22"/>
          <w:szCs w:val="22"/>
          <w:lang w:val="nl-NL"/>
        </w:rPr>
        <w:t xml:space="preserve"> </w:t>
      </w:r>
      <w:r w:rsidRPr="00662EB7">
        <w:rPr>
          <w:rFonts w:ascii="Palatino Linotype" w:hAnsi="Palatino Linotype"/>
          <w:sz w:val="22"/>
          <w:szCs w:val="22"/>
          <w:lang w:val="nl-NL"/>
        </w:rPr>
        <w:t>proces</w:t>
      </w:r>
      <w:r w:rsidRPr="00662EB7">
        <w:rPr>
          <w:rFonts w:ascii="Palatino Linotype" w:hAnsi="Palatino Linotype"/>
          <w:w w:val="101"/>
          <w:sz w:val="22"/>
          <w:szCs w:val="22"/>
          <w:lang w:val="nl-NL"/>
        </w:rPr>
        <w:t>,</w:t>
      </w:r>
      <w:r w:rsidRPr="00662EB7">
        <w:rPr>
          <w:rFonts w:ascii="Palatino Linotype" w:hAnsi="Palatino Linotype"/>
          <w:spacing w:val="-25"/>
          <w:sz w:val="22"/>
          <w:szCs w:val="22"/>
          <w:lang w:val="nl-NL"/>
        </w:rPr>
        <w:t xml:space="preserve"> </w:t>
      </w:r>
      <w:r w:rsidRPr="00662EB7">
        <w:rPr>
          <w:rFonts w:ascii="Palatino Linotype" w:hAnsi="Palatino Linotype"/>
          <w:w w:val="104"/>
          <w:sz w:val="22"/>
          <w:szCs w:val="22"/>
          <w:lang w:val="nl-NL"/>
        </w:rPr>
        <w:t>waar</w:t>
      </w:r>
      <w:r w:rsidRPr="00662EB7">
        <w:rPr>
          <w:rFonts w:ascii="Palatino Linotype" w:hAnsi="Palatino Linotype"/>
          <w:sz w:val="22"/>
          <w:szCs w:val="22"/>
          <w:lang w:val="nl-NL"/>
        </w:rPr>
        <w:t>bij</w:t>
      </w:r>
      <w:r w:rsidRPr="00662EB7">
        <w:rPr>
          <w:rFonts w:ascii="Palatino Linotype" w:hAnsi="Palatino Linotype"/>
          <w:spacing w:val="-18"/>
          <w:sz w:val="22"/>
          <w:szCs w:val="22"/>
          <w:lang w:val="nl-NL"/>
        </w:rPr>
        <w:t xml:space="preserve"> </w:t>
      </w:r>
      <w:r w:rsidRPr="00662EB7">
        <w:rPr>
          <w:rFonts w:ascii="Palatino Linotype" w:hAnsi="Palatino Linotype"/>
          <w:sz w:val="22"/>
          <w:szCs w:val="22"/>
          <w:lang w:val="nl-NL"/>
        </w:rPr>
        <w:t>het</w:t>
      </w:r>
      <w:r w:rsidRPr="00662EB7">
        <w:rPr>
          <w:rFonts w:ascii="Palatino Linotype" w:hAnsi="Palatino Linotype"/>
          <w:spacing w:val="-18"/>
          <w:sz w:val="22"/>
          <w:szCs w:val="22"/>
          <w:lang w:val="nl-NL"/>
        </w:rPr>
        <w:t xml:space="preserve"> </w:t>
      </w:r>
      <w:r w:rsidRPr="00662EB7">
        <w:rPr>
          <w:rFonts w:ascii="Palatino Linotype" w:hAnsi="Palatino Linotype"/>
          <w:sz w:val="22"/>
          <w:szCs w:val="22"/>
          <w:lang w:val="nl-NL"/>
        </w:rPr>
        <w:t xml:space="preserve">resultaat </w:t>
      </w:r>
      <w:r w:rsidRPr="00662EB7">
        <w:rPr>
          <w:rFonts w:ascii="Palatino Linotype" w:eastAsia="Arial" w:hAnsi="Palatino Linotype"/>
          <w:sz w:val="22"/>
          <w:szCs w:val="22"/>
          <w:lang w:val="nl-NL"/>
        </w:rPr>
        <w:t xml:space="preserve">kan </w:t>
      </w:r>
      <w:r w:rsidRPr="00662EB7">
        <w:rPr>
          <w:rFonts w:ascii="Palatino Linotype" w:hAnsi="Palatino Linotype"/>
          <w:sz w:val="22"/>
          <w:szCs w:val="22"/>
          <w:lang w:val="nl-NL"/>
        </w:rPr>
        <w:t>leiden tot de middellijke of onmiddellijke uitkering</w:t>
      </w:r>
      <w:r w:rsidRPr="00662EB7">
        <w:rPr>
          <w:rFonts w:ascii="Palatino Linotype" w:hAnsi="Palatino Linotype"/>
          <w:spacing w:val="31"/>
          <w:sz w:val="22"/>
          <w:szCs w:val="22"/>
          <w:lang w:val="nl-NL"/>
        </w:rPr>
        <w:t xml:space="preserve"> </w:t>
      </w:r>
      <w:r w:rsidRPr="00662EB7">
        <w:rPr>
          <w:rFonts w:ascii="Palatino Linotype" w:hAnsi="Palatino Linotype"/>
          <w:sz w:val="22"/>
          <w:szCs w:val="22"/>
          <w:lang w:val="nl-NL"/>
        </w:rPr>
        <w:t>van</w:t>
      </w:r>
      <w:r w:rsidRPr="00662EB7">
        <w:rPr>
          <w:rFonts w:ascii="Palatino Linotype" w:hAnsi="Palatino Linotype"/>
          <w:spacing w:val="6"/>
          <w:sz w:val="22"/>
          <w:szCs w:val="22"/>
          <w:lang w:val="nl-NL"/>
        </w:rPr>
        <w:t xml:space="preserve"> </w:t>
      </w:r>
      <w:r w:rsidRPr="00662EB7">
        <w:rPr>
          <w:rFonts w:ascii="Palatino Linotype" w:hAnsi="Palatino Linotype"/>
          <w:sz w:val="22"/>
          <w:szCs w:val="22"/>
          <w:lang w:val="nl-NL"/>
        </w:rPr>
        <w:t>prijzen</w:t>
      </w:r>
      <w:r w:rsidRPr="00662EB7">
        <w:rPr>
          <w:rFonts w:ascii="Palatino Linotype" w:hAnsi="Palatino Linotype"/>
          <w:spacing w:val="23"/>
          <w:sz w:val="22"/>
          <w:szCs w:val="22"/>
          <w:lang w:val="nl-NL"/>
        </w:rPr>
        <w:t xml:space="preserve"> </w:t>
      </w:r>
      <w:r w:rsidRPr="00662EB7">
        <w:rPr>
          <w:rFonts w:ascii="Palatino Linotype" w:hAnsi="Palatino Linotype"/>
          <w:sz w:val="22"/>
          <w:szCs w:val="22"/>
          <w:lang w:val="nl-NL"/>
        </w:rPr>
        <w:t>of</w:t>
      </w:r>
      <w:r w:rsidRPr="00662EB7">
        <w:rPr>
          <w:rFonts w:ascii="Palatino Linotype" w:hAnsi="Palatino Linotype"/>
          <w:spacing w:val="12"/>
          <w:sz w:val="22"/>
          <w:szCs w:val="22"/>
          <w:lang w:val="nl-NL"/>
        </w:rPr>
        <w:t xml:space="preserve"> </w:t>
      </w:r>
      <w:r w:rsidRPr="00662EB7">
        <w:rPr>
          <w:rFonts w:ascii="Palatino Linotype" w:hAnsi="Palatino Linotype"/>
          <w:sz w:val="22"/>
          <w:szCs w:val="22"/>
          <w:lang w:val="nl-NL"/>
        </w:rPr>
        <w:t>premies,</w:t>
      </w:r>
      <w:r w:rsidRPr="00662EB7">
        <w:rPr>
          <w:rFonts w:ascii="Palatino Linotype" w:hAnsi="Palatino Linotype"/>
          <w:spacing w:val="11"/>
          <w:sz w:val="22"/>
          <w:szCs w:val="22"/>
          <w:lang w:val="nl-NL"/>
        </w:rPr>
        <w:t xml:space="preserve"> </w:t>
      </w:r>
      <w:r w:rsidRPr="00662EB7">
        <w:rPr>
          <w:rFonts w:ascii="Palatino Linotype" w:hAnsi="Palatino Linotype"/>
          <w:sz w:val="22"/>
          <w:szCs w:val="22"/>
          <w:lang w:val="nl-NL"/>
        </w:rPr>
        <w:t>daaronder</w:t>
      </w:r>
      <w:r w:rsidRPr="00662EB7">
        <w:rPr>
          <w:rFonts w:ascii="Palatino Linotype" w:hAnsi="Palatino Linotype"/>
          <w:spacing w:val="27"/>
          <w:sz w:val="22"/>
          <w:szCs w:val="22"/>
          <w:lang w:val="nl-NL"/>
        </w:rPr>
        <w:t xml:space="preserve"> </w:t>
      </w:r>
      <w:r w:rsidRPr="00662EB7">
        <w:rPr>
          <w:rFonts w:ascii="Palatino Linotype" w:hAnsi="Palatino Linotype"/>
          <w:sz w:val="22"/>
          <w:szCs w:val="22"/>
          <w:lang w:val="nl-NL"/>
        </w:rPr>
        <w:t>begrepen</w:t>
      </w:r>
      <w:r w:rsidRPr="00662EB7">
        <w:rPr>
          <w:rFonts w:ascii="Palatino Linotype" w:hAnsi="Palatino Linotype"/>
          <w:spacing w:val="14"/>
          <w:sz w:val="22"/>
          <w:szCs w:val="22"/>
          <w:lang w:val="nl-NL"/>
        </w:rPr>
        <w:t xml:space="preserve"> </w:t>
      </w:r>
      <w:r w:rsidRPr="00662EB7">
        <w:rPr>
          <w:rFonts w:ascii="Palatino Linotype" w:hAnsi="Palatino Linotype"/>
          <w:w w:val="102"/>
          <w:sz w:val="22"/>
          <w:szCs w:val="22"/>
          <w:lang w:val="nl-NL"/>
        </w:rPr>
        <w:t xml:space="preserve">het </w:t>
      </w:r>
      <w:r w:rsidRPr="00662EB7">
        <w:rPr>
          <w:rFonts w:ascii="Palatino Linotype" w:hAnsi="Palatino Linotype"/>
          <w:sz w:val="22"/>
          <w:szCs w:val="22"/>
          <w:lang w:val="nl-NL"/>
        </w:rPr>
        <w:t>recht</w:t>
      </w:r>
      <w:r w:rsidRPr="00662EB7">
        <w:rPr>
          <w:rFonts w:ascii="Palatino Linotype" w:hAnsi="Palatino Linotype"/>
          <w:spacing w:val="21"/>
          <w:sz w:val="22"/>
          <w:szCs w:val="22"/>
          <w:lang w:val="nl-NL"/>
        </w:rPr>
        <w:t xml:space="preserve"> </w:t>
      </w:r>
      <w:r w:rsidRPr="00662EB7">
        <w:rPr>
          <w:rFonts w:ascii="Palatino Linotype" w:hAnsi="Palatino Linotype"/>
          <w:sz w:val="22"/>
          <w:szCs w:val="22"/>
          <w:lang w:val="nl-NL"/>
        </w:rPr>
        <w:t>om</w:t>
      </w:r>
      <w:r w:rsidRPr="00662EB7">
        <w:rPr>
          <w:rFonts w:ascii="Palatino Linotype" w:hAnsi="Palatino Linotype"/>
          <w:spacing w:val="26"/>
          <w:sz w:val="22"/>
          <w:szCs w:val="22"/>
          <w:lang w:val="nl-NL"/>
        </w:rPr>
        <w:t xml:space="preserve"> </w:t>
      </w:r>
      <w:r w:rsidRPr="00662EB7">
        <w:rPr>
          <w:rFonts w:ascii="Palatino Linotype" w:hAnsi="Palatino Linotype"/>
          <w:sz w:val="22"/>
          <w:szCs w:val="22"/>
          <w:lang w:val="nl-NL"/>
        </w:rPr>
        <w:t>gratis</w:t>
      </w:r>
      <w:r w:rsidRPr="00662EB7">
        <w:rPr>
          <w:rFonts w:ascii="Palatino Linotype" w:hAnsi="Palatino Linotype"/>
          <w:spacing w:val="37"/>
          <w:sz w:val="22"/>
          <w:szCs w:val="22"/>
          <w:lang w:val="nl-NL"/>
        </w:rPr>
        <w:t xml:space="preserve"> </w:t>
      </w:r>
      <w:r w:rsidRPr="00662EB7">
        <w:rPr>
          <w:rFonts w:ascii="Palatino Linotype" w:hAnsi="Palatino Linotype"/>
          <w:sz w:val="22"/>
          <w:szCs w:val="22"/>
          <w:lang w:val="nl-NL"/>
        </w:rPr>
        <w:t>verder</w:t>
      </w:r>
      <w:r w:rsidRPr="00662EB7">
        <w:rPr>
          <w:rFonts w:ascii="Palatino Linotype" w:hAnsi="Palatino Linotype"/>
          <w:spacing w:val="26"/>
          <w:sz w:val="22"/>
          <w:szCs w:val="22"/>
          <w:lang w:val="nl-NL"/>
        </w:rPr>
        <w:t xml:space="preserve"> </w:t>
      </w:r>
      <w:r w:rsidRPr="00662EB7">
        <w:rPr>
          <w:rFonts w:ascii="Palatino Linotype" w:hAnsi="Palatino Linotype"/>
          <w:sz w:val="22"/>
          <w:szCs w:val="22"/>
          <w:lang w:val="nl-NL"/>
        </w:rPr>
        <w:t>te</w:t>
      </w:r>
      <w:r w:rsidRPr="00662EB7">
        <w:rPr>
          <w:rFonts w:ascii="Palatino Linotype" w:hAnsi="Palatino Linotype"/>
          <w:spacing w:val="17"/>
          <w:sz w:val="22"/>
          <w:szCs w:val="22"/>
          <w:lang w:val="nl-NL"/>
        </w:rPr>
        <w:t xml:space="preserve"> </w:t>
      </w:r>
      <w:r w:rsidRPr="00662EB7">
        <w:rPr>
          <w:rFonts w:ascii="Palatino Linotype" w:hAnsi="Palatino Linotype"/>
          <w:w w:val="105"/>
          <w:sz w:val="22"/>
          <w:szCs w:val="22"/>
          <w:lang w:val="nl-NL"/>
        </w:rPr>
        <w:t>spelen.</w:t>
      </w:r>
    </w:p>
    <w:p w:rsidR="00662EB7" w:rsidRPr="00662EB7" w:rsidRDefault="00662EB7" w:rsidP="00662EB7">
      <w:pPr>
        <w:ind w:left="2880"/>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2</w:t>
      </w:r>
    </w:p>
    <w:p w:rsidR="00662EB7" w:rsidRPr="00CF22B1" w:rsidRDefault="00662EB7" w:rsidP="00662EB7">
      <w:pPr>
        <w:ind w:left="360" w:hanging="360"/>
        <w:jc w:val="both"/>
        <w:rPr>
          <w:rFonts w:ascii="Palatino Linotype" w:hAnsi="Palatino Linotype" w:cs="Arial"/>
          <w:sz w:val="22"/>
          <w:szCs w:val="22"/>
        </w:rPr>
      </w:pPr>
    </w:p>
    <w:p w:rsidR="00662EB7" w:rsidRPr="00CF22B1" w:rsidRDefault="00662EB7" w:rsidP="006576E7">
      <w:pPr>
        <w:pStyle w:val="ListParagraph"/>
        <w:widowControl w:val="0"/>
        <w:numPr>
          <w:ilvl w:val="0"/>
          <w:numId w:val="44"/>
        </w:numPr>
        <w:tabs>
          <w:tab w:val="clear" w:pos="720"/>
        </w:tabs>
        <w:ind w:left="360"/>
        <w:jc w:val="both"/>
        <w:rPr>
          <w:rFonts w:ascii="Palatino Linotype" w:hAnsi="Palatino Linotype" w:cs="Arial"/>
          <w:sz w:val="22"/>
          <w:szCs w:val="22"/>
        </w:rPr>
      </w:pPr>
      <w:r w:rsidRPr="00CF22B1">
        <w:rPr>
          <w:rFonts w:ascii="Palatino Linotype" w:hAnsi="Palatino Linotype" w:cs="Arial"/>
          <w:sz w:val="22"/>
          <w:szCs w:val="22"/>
        </w:rPr>
        <w:t xml:space="preserve">De verkoop van sterke drank mag niet </w:t>
      </w:r>
      <w:r w:rsidRPr="000F6BDA">
        <w:rPr>
          <w:rFonts w:ascii="Palatino Linotype" w:hAnsi="Palatino Linotype" w:cs="Arial"/>
          <w:sz w:val="22"/>
          <w:szCs w:val="22"/>
        </w:rPr>
        <w:t>plaatsvinden, dan</w:t>
      </w:r>
      <w:r w:rsidRPr="00CF22B1">
        <w:rPr>
          <w:rFonts w:ascii="Palatino Linotype" w:hAnsi="Palatino Linotype" w:cs="Arial"/>
          <w:sz w:val="22"/>
          <w:szCs w:val="22"/>
        </w:rPr>
        <w:t xml:space="preserve"> krachtens en anders dan overeenkomstig een vergunning of toestemming, verleend op grond van deze landsverordening;</w:t>
      </w:r>
    </w:p>
    <w:p w:rsidR="00662EB7" w:rsidRPr="00651E03" w:rsidRDefault="00662EB7" w:rsidP="006576E7">
      <w:pPr>
        <w:pStyle w:val="ListParagraph"/>
        <w:widowControl w:val="0"/>
        <w:numPr>
          <w:ilvl w:val="0"/>
          <w:numId w:val="44"/>
        </w:numPr>
        <w:tabs>
          <w:tab w:val="clear" w:pos="720"/>
        </w:tabs>
        <w:ind w:left="360"/>
        <w:jc w:val="both"/>
        <w:rPr>
          <w:rFonts w:ascii="Palatino Linotype" w:hAnsi="Palatino Linotype" w:cs="Arial"/>
          <w:sz w:val="22"/>
          <w:szCs w:val="22"/>
        </w:rPr>
      </w:pPr>
      <w:r w:rsidRPr="00651E03">
        <w:rPr>
          <w:rFonts w:ascii="Palatino Linotype" w:hAnsi="Palatino Linotype" w:cs="Arial"/>
          <w:sz w:val="22"/>
          <w:szCs w:val="22"/>
        </w:rPr>
        <w:t xml:space="preserve">De verkoop van spijzen, zwak-alcoholische drank, alcoholvrije drank voor consumptie bestemd ijs of soortgelijk artikel, in het klein voor gebruik ter plaatse, mag niet anders </w:t>
      </w:r>
      <w:r w:rsidRPr="00651E03">
        <w:rPr>
          <w:rFonts w:ascii="Palatino Linotype" w:hAnsi="Palatino Linotype" w:cs="Arial"/>
          <w:sz w:val="22"/>
          <w:szCs w:val="22"/>
        </w:rPr>
        <w:lastRenderedPageBreak/>
        <w:t>plaatsvinden dan krachtens en anders dan overeenkomstig een vergunning of toestemming verleend</w:t>
      </w:r>
      <w:r>
        <w:rPr>
          <w:rFonts w:ascii="Palatino Linotype" w:hAnsi="Palatino Linotype" w:cs="Arial"/>
          <w:sz w:val="22"/>
          <w:szCs w:val="22"/>
        </w:rPr>
        <w:t xml:space="preserve"> op</w:t>
      </w:r>
      <w:r w:rsidRPr="00651E03">
        <w:rPr>
          <w:rFonts w:ascii="Palatino Linotype" w:hAnsi="Palatino Linotype" w:cs="Arial"/>
          <w:sz w:val="22"/>
          <w:szCs w:val="22"/>
        </w:rPr>
        <w:t xml:space="preserve"> grond van deze landsverordening.</w:t>
      </w:r>
    </w:p>
    <w:p w:rsidR="00662EB7" w:rsidRPr="00651E03" w:rsidRDefault="00662EB7" w:rsidP="006576E7">
      <w:pPr>
        <w:pStyle w:val="ListParagraph"/>
        <w:widowControl w:val="0"/>
        <w:numPr>
          <w:ilvl w:val="0"/>
          <w:numId w:val="44"/>
        </w:numPr>
        <w:tabs>
          <w:tab w:val="clear" w:pos="720"/>
        </w:tabs>
        <w:ind w:left="360"/>
        <w:jc w:val="both"/>
        <w:rPr>
          <w:rFonts w:ascii="Palatino Linotype" w:hAnsi="Palatino Linotype" w:cs="Arial"/>
          <w:sz w:val="22"/>
          <w:szCs w:val="22"/>
        </w:rPr>
      </w:pPr>
      <w:r w:rsidRPr="00651E03">
        <w:rPr>
          <w:rFonts w:ascii="Palatino Linotype" w:hAnsi="Palatino Linotype" w:cs="Arial"/>
          <w:sz w:val="22"/>
          <w:szCs w:val="22"/>
        </w:rPr>
        <w:t>Onder verkoop wordt mede begrepen het ten verkoop aanbieden, het kennelijk ten verkoop uitstallen en het kennelijk ten verkoop in voorraad hebben.</w:t>
      </w:r>
    </w:p>
    <w:p w:rsidR="00662EB7" w:rsidRPr="00651E03" w:rsidRDefault="00662EB7" w:rsidP="006576E7">
      <w:pPr>
        <w:pStyle w:val="ListParagraph"/>
        <w:widowControl w:val="0"/>
        <w:numPr>
          <w:ilvl w:val="0"/>
          <w:numId w:val="44"/>
        </w:numPr>
        <w:tabs>
          <w:tab w:val="clear" w:pos="720"/>
        </w:tabs>
        <w:autoSpaceDE w:val="0"/>
        <w:autoSpaceDN w:val="0"/>
        <w:adjustRightInd w:val="0"/>
        <w:ind w:left="360"/>
        <w:jc w:val="both"/>
        <w:rPr>
          <w:rFonts w:ascii="Palatino Linotype" w:hAnsi="Palatino Linotype" w:cs="Arial"/>
          <w:sz w:val="22"/>
          <w:szCs w:val="22"/>
        </w:rPr>
      </w:pPr>
      <w:r w:rsidRPr="00651E03">
        <w:rPr>
          <w:rFonts w:ascii="Palatino Linotype" w:hAnsi="Palatino Linotype" w:cs="Arial"/>
          <w:sz w:val="22"/>
          <w:szCs w:val="22"/>
        </w:rPr>
        <w:t xml:space="preserve">Het verlenen van huisvesting met bediening tegen vergoeding in een hotel of logement mag </w:t>
      </w:r>
      <w:r w:rsidRPr="000F6BDA">
        <w:rPr>
          <w:rFonts w:ascii="Palatino Linotype" w:hAnsi="Palatino Linotype" w:cs="Arial"/>
          <w:sz w:val="22"/>
          <w:szCs w:val="22"/>
        </w:rPr>
        <w:t>niet plaats vinden,</w:t>
      </w:r>
      <w:r w:rsidRPr="00651E03">
        <w:rPr>
          <w:rFonts w:ascii="Palatino Linotype" w:hAnsi="Palatino Linotype" w:cs="Arial"/>
          <w:sz w:val="22"/>
          <w:szCs w:val="22"/>
        </w:rPr>
        <w:t xml:space="preserve"> dan krachtens en anders dan overeenkomstig een vergunning, verleend op grond van deze landsverordening.</w:t>
      </w:r>
    </w:p>
    <w:p w:rsidR="00662EB7" w:rsidRPr="00662EB7" w:rsidRDefault="00662EB7" w:rsidP="00662EB7">
      <w:pPr>
        <w:autoSpaceDE w:val="0"/>
        <w:autoSpaceDN w:val="0"/>
        <w:adjustRightInd w:val="0"/>
        <w:ind w:left="360"/>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3</w:t>
      </w:r>
    </w:p>
    <w:p w:rsidR="00662EB7" w:rsidRPr="00662EB7" w:rsidRDefault="00662EB7" w:rsidP="00662EB7">
      <w:pPr>
        <w:ind w:firstLine="720"/>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Geen vergunning is vereist voor de verkoop van sterke, zwak-alcoholische en alcoholvrije drank in het klein, voor consumptie bestemd ijs of soortgelijk artikel en/of spijzen:</w:t>
      </w:r>
    </w:p>
    <w:p w:rsidR="00662EB7" w:rsidRPr="00CF22B1" w:rsidRDefault="00662EB7" w:rsidP="006576E7">
      <w:pPr>
        <w:pStyle w:val="ListParagraph"/>
        <w:widowControl w:val="0"/>
        <w:numPr>
          <w:ilvl w:val="0"/>
          <w:numId w:val="19"/>
        </w:numPr>
        <w:ind w:left="360"/>
        <w:jc w:val="both"/>
        <w:rPr>
          <w:rFonts w:ascii="Palatino Linotype" w:hAnsi="Palatino Linotype" w:cs="Arial"/>
          <w:sz w:val="22"/>
          <w:szCs w:val="22"/>
        </w:rPr>
      </w:pPr>
      <w:r w:rsidRPr="00CF22B1">
        <w:rPr>
          <w:rFonts w:ascii="Palatino Linotype" w:hAnsi="Palatino Linotype" w:cs="Arial"/>
          <w:sz w:val="22"/>
          <w:szCs w:val="22"/>
        </w:rPr>
        <w:t>op of in aan het internationaal verkeer deelnemende openbare middelen van vervoer, die tijdelijk op doorreis in Curaçao verblijven, mits de verkoop alleen geschiedt voor gebruik op of in deze middelen van vervoer;</w:t>
      </w:r>
    </w:p>
    <w:p w:rsidR="00662EB7" w:rsidRPr="00CF22B1" w:rsidRDefault="00662EB7" w:rsidP="006576E7">
      <w:pPr>
        <w:pStyle w:val="ListParagraph"/>
        <w:widowControl w:val="0"/>
        <w:numPr>
          <w:ilvl w:val="0"/>
          <w:numId w:val="19"/>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 xml:space="preserve">in legerplaatsen of in vertrekken of ruimten, aan het militair gezag onderworpen, door hen, aan wie, onder voorwaarden door de </w:t>
      </w:r>
      <w:r>
        <w:rPr>
          <w:rFonts w:ascii="Palatino Linotype" w:hAnsi="Palatino Linotype" w:cs="Arial"/>
          <w:sz w:val="22"/>
          <w:szCs w:val="22"/>
        </w:rPr>
        <w:t>m</w:t>
      </w:r>
      <w:r w:rsidRPr="00CF22B1">
        <w:rPr>
          <w:rFonts w:ascii="Palatino Linotype" w:hAnsi="Palatino Linotype" w:cs="Arial"/>
          <w:sz w:val="22"/>
          <w:szCs w:val="22"/>
        </w:rPr>
        <w:t xml:space="preserve">inister van </w:t>
      </w:r>
      <w:r>
        <w:rPr>
          <w:rFonts w:ascii="Palatino Linotype" w:hAnsi="Palatino Linotype" w:cs="Arial"/>
          <w:sz w:val="22"/>
          <w:szCs w:val="22"/>
        </w:rPr>
        <w:t xml:space="preserve">Justitie </w:t>
      </w:r>
      <w:r w:rsidRPr="00CF22B1">
        <w:rPr>
          <w:rFonts w:ascii="Palatino Linotype" w:hAnsi="Palatino Linotype" w:cs="Arial"/>
          <w:sz w:val="22"/>
          <w:szCs w:val="22"/>
        </w:rPr>
        <w:t>te stellen, de verkoop door het militair gezag wordt toegestaan.</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4</w:t>
      </w:r>
    </w:p>
    <w:p w:rsidR="00662EB7" w:rsidRPr="00662EB7" w:rsidRDefault="00662EB7" w:rsidP="00662EB7">
      <w:pPr>
        <w:jc w:val="center"/>
        <w:rPr>
          <w:rFonts w:ascii="Palatino Linotype" w:hAnsi="Palatino Linotype"/>
          <w:sz w:val="22"/>
          <w:szCs w:val="22"/>
          <w:lang w:val="nl-NL"/>
        </w:rPr>
      </w:pPr>
      <w:r w:rsidRPr="00662EB7">
        <w:rPr>
          <w:rFonts w:ascii="Palatino Linotype" w:hAnsi="Palatino Linotype" w:cs="Arial"/>
          <w:sz w:val="22"/>
          <w:szCs w:val="22"/>
          <w:lang w:val="nl-NL"/>
        </w:rPr>
        <w:t>(vervallen)</w:t>
      </w:r>
    </w:p>
    <w:p w:rsidR="00662EB7" w:rsidRPr="00662EB7" w:rsidRDefault="00662EB7" w:rsidP="00662EB7">
      <w:pPr>
        <w:autoSpaceDE w:val="0"/>
        <w:autoSpaceDN w:val="0"/>
        <w:adjustRightInd w:val="0"/>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5</w:t>
      </w:r>
    </w:p>
    <w:p w:rsidR="00662EB7" w:rsidRPr="00662EB7" w:rsidRDefault="00662EB7" w:rsidP="00662EB7">
      <w:pPr>
        <w:tabs>
          <w:tab w:val="left" w:pos="360"/>
        </w:tabs>
        <w:ind w:left="360" w:hanging="360"/>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Bij landsbesluit, houdende algemene maatregelen, kunnen:</w:t>
      </w:r>
    </w:p>
    <w:p w:rsidR="00662EB7" w:rsidRPr="00CF22B1" w:rsidRDefault="00662EB7" w:rsidP="006576E7">
      <w:pPr>
        <w:pStyle w:val="ListParagraph"/>
        <w:widowControl w:val="0"/>
        <w:numPr>
          <w:ilvl w:val="0"/>
          <w:numId w:val="20"/>
        </w:numPr>
        <w:ind w:left="360"/>
        <w:jc w:val="both"/>
        <w:rPr>
          <w:rFonts w:ascii="Palatino Linotype" w:hAnsi="Palatino Linotype" w:cs="Arial"/>
          <w:sz w:val="22"/>
          <w:szCs w:val="22"/>
        </w:rPr>
      </w:pPr>
      <w:r w:rsidRPr="00CF22B1">
        <w:rPr>
          <w:rFonts w:ascii="Palatino Linotype" w:hAnsi="Palatino Linotype" w:cs="Arial"/>
          <w:sz w:val="22"/>
          <w:szCs w:val="22"/>
        </w:rPr>
        <w:t>één of meer wijken, buurten of straten worden aangewezen, waarin vergunningen niet mogen worden verleend;</w:t>
      </w:r>
    </w:p>
    <w:p w:rsidR="00662EB7" w:rsidRPr="00CF22B1" w:rsidRDefault="00662EB7" w:rsidP="006576E7">
      <w:pPr>
        <w:pStyle w:val="ListParagraph"/>
        <w:widowControl w:val="0"/>
        <w:numPr>
          <w:ilvl w:val="0"/>
          <w:numId w:val="20"/>
        </w:numPr>
        <w:ind w:left="360"/>
        <w:jc w:val="both"/>
        <w:rPr>
          <w:rFonts w:ascii="Palatino Linotype" w:hAnsi="Palatino Linotype" w:cs="Arial"/>
          <w:sz w:val="22"/>
          <w:szCs w:val="22"/>
        </w:rPr>
      </w:pPr>
      <w:r w:rsidRPr="00CF22B1">
        <w:rPr>
          <w:rFonts w:ascii="Palatino Linotype" w:hAnsi="Palatino Linotype" w:cs="Arial"/>
          <w:sz w:val="22"/>
          <w:szCs w:val="22"/>
        </w:rPr>
        <w:t>voor één of meer wijken, buurten of straten een maximum van aldaar te verlenen vergunningen worden vastgesteld;</w:t>
      </w:r>
    </w:p>
    <w:p w:rsidR="00662EB7" w:rsidRPr="00CF22B1" w:rsidRDefault="00662EB7" w:rsidP="006576E7">
      <w:pPr>
        <w:pStyle w:val="ListParagraph"/>
        <w:widowControl w:val="0"/>
        <w:numPr>
          <w:ilvl w:val="0"/>
          <w:numId w:val="20"/>
        </w:numPr>
        <w:ind w:left="360"/>
        <w:jc w:val="both"/>
        <w:rPr>
          <w:rFonts w:ascii="Palatino Linotype" w:hAnsi="Palatino Linotype" w:cs="Arial"/>
          <w:sz w:val="22"/>
          <w:szCs w:val="22"/>
        </w:rPr>
      </w:pPr>
      <w:r w:rsidRPr="00CF22B1">
        <w:rPr>
          <w:rFonts w:ascii="Palatino Linotype" w:hAnsi="Palatino Linotype" w:cs="Arial"/>
          <w:sz w:val="22"/>
          <w:szCs w:val="22"/>
        </w:rPr>
        <w:t>één of meer wijken, buurten of straten worden aangewezen, waarin vergunningen niet dan onder bij dat landsbesluit, houdende algemene maatregelen</w:t>
      </w:r>
      <w:r>
        <w:rPr>
          <w:rFonts w:ascii="Palatino Linotype" w:hAnsi="Palatino Linotype" w:cs="Arial"/>
          <w:sz w:val="22"/>
          <w:szCs w:val="22"/>
        </w:rPr>
        <w:t>,</w:t>
      </w:r>
      <w:r w:rsidRPr="00CF22B1">
        <w:rPr>
          <w:rFonts w:ascii="Palatino Linotype" w:hAnsi="Palatino Linotype" w:cs="Arial"/>
          <w:sz w:val="22"/>
          <w:szCs w:val="22"/>
        </w:rPr>
        <w:t xml:space="preserve"> vastgestelde voorwaarden mogen worden verleend;</w:t>
      </w:r>
    </w:p>
    <w:p w:rsidR="00662EB7" w:rsidRPr="00CF22B1" w:rsidRDefault="00662EB7" w:rsidP="006576E7">
      <w:pPr>
        <w:pStyle w:val="ListParagraph"/>
        <w:widowControl w:val="0"/>
        <w:numPr>
          <w:ilvl w:val="0"/>
          <w:numId w:val="20"/>
        </w:numPr>
        <w:ind w:left="360"/>
        <w:jc w:val="both"/>
        <w:rPr>
          <w:rFonts w:ascii="Palatino Linotype" w:hAnsi="Palatino Linotype" w:cs="Arial"/>
          <w:sz w:val="22"/>
          <w:szCs w:val="22"/>
        </w:rPr>
      </w:pPr>
      <w:r w:rsidRPr="00CF22B1">
        <w:rPr>
          <w:rFonts w:ascii="Palatino Linotype" w:hAnsi="Palatino Linotype" w:cs="Arial"/>
          <w:sz w:val="22"/>
          <w:szCs w:val="22"/>
        </w:rPr>
        <w:t xml:space="preserve">één of meer wijken, buurten of straten worden aangewezen, waarin vergroting of vermeerdering van de lokaliteiten door verbouwing niet mag </w:t>
      </w:r>
      <w:r w:rsidRPr="000F6BDA">
        <w:rPr>
          <w:rFonts w:ascii="Palatino Linotype" w:hAnsi="Palatino Linotype" w:cs="Arial"/>
          <w:sz w:val="22"/>
          <w:szCs w:val="22"/>
        </w:rPr>
        <w:t>plaatshebben;</w:t>
      </w:r>
      <w:r w:rsidRPr="00CF22B1">
        <w:rPr>
          <w:rFonts w:ascii="Palatino Linotype" w:hAnsi="Palatino Linotype" w:cs="Arial"/>
          <w:sz w:val="22"/>
          <w:szCs w:val="22"/>
        </w:rPr>
        <w:t xml:space="preserve"> </w:t>
      </w:r>
    </w:p>
    <w:p w:rsidR="00662EB7" w:rsidRPr="00CF22B1" w:rsidRDefault="00662EB7" w:rsidP="006576E7">
      <w:pPr>
        <w:pStyle w:val="ListParagraph"/>
        <w:widowControl w:val="0"/>
        <w:numPr>
          <w:ilvl w:val="0"/>
          <w:numId w:val="20"/>
        </w:numPr>
        <w:tabs>
          <w:tab w:val="left" w:pos="360"/>
        </w:tabs>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één of meer wijken, buurten of straten worden aangewezen, waarin bestaande vergunningen niet mogen worden verplaatst dan wel slechts mogen worden verplaatst onder bij dat landsbesluit, houdende algemene maatregelen</w:t>
      </w:r>
      <w:r>
        <w:rPr>
          <w:rFonts w:ascii="Palatino Linotype" w:hAnsi="Palatino Linotype" w:cs="Arial"/>
          <w:sz w:val="22"/>
          <w:szCs w:val="22"/>
        </w:rPr>
        <w:t>,</w:t>
      </w:r>
      <w:r w:rsidRPr="00CF22B1">
        <w:rPr>
          <w:rFonts w:ascii="Palatino Linotype" w:hAnsi="Palatino Linotype" w:cs="Arial"/>
          <w:sz w:val="22"/>
          <w:szCs w:val="22"/>
        </w:rPr>
        <w:t xml:space="preserve"> vastgestelde voorwaarden.</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6</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Bij landsbesluit, houdende algemene maatregelen, kunnen voor de verkoop van sterke en zwak-alcoholische drank in het klein worden vastgesteld: </w:t>
      </w:r>
    </w:p>
    <w:p w:rsidR="00662EB7" w:rsidRPr="00CF22B1" w:rsidRDefault="00662EB7" w:rsidP="006576E7">
      <w:pPr>
        <w:pStyle w:val="ListParagraph"/>
        <w:widowControl w:val="0"/>
        <w:numPr>
          <w:ilvl w:val="0"/>
          <w:numId w:val="21"/>
        </w:numPr>
        <w:ind w:left="360"/>
        <w:jc w:val="both"/>
        <w:rPr>
          <w:rFonts w:ascii="Palatino Linotype" w:hAnsi="Palatino Linotype" w:cs="Arial"/>
          <w:sz w:val="22"/>
          <w:szCs w:val="22"/>
        </w:rPr>
      </w:pPr>
      <w:r w:rsidRPr="00CF22B1">
        <w:rPr>
          <w:rFonts w:ascii="Palatino Linotype" w:hAnsi="Palatino Linotype" w:cs="Arial"/>
          <w:sz w:val="22"/>
          <w:szCs w:val="22"/>
        </w:rPr>
        <w:t>voorschriften, waaraan de sluiting van flessen, kannen of kruiken, waarin die drank wordt verkocht, moet voldoen;</w:t>
      </w:r>
    </w:p>
    <w:p w:rsidR="00662EB7" w:rsidRPr="00CF22B1" w:rsidRDefault="00662EB7" w:rsidP="006576E7">
      <w:pPr>
        <w:pStyle w:val="ListParagraph"/>
        <w:widowControl w:val="0"/>
        <w:numPr>
          <w:ilvl w:val="0"/>
          <w:numId w:val="21"/>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voorschriften betreffende het aanbrengen van aanduidingen op flessen, blikken, kannen of kruiken, op hun omhulsels of op de plaatsen waar deze drank ten verkoop wordt uitgestald.</w:t>
      </w: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lastRenderedPageBreak/>
        <w:t>Artikel 7</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De verkoop van sterke, zwak-alcoholische- of </w:t>
      </w:r>
      <w:proofErr w:type="spellStart"/>
      <w:r w:rsidRPr="00662EB7">
        <w:rPr>
          <w:rFonts w:ascii="Palatino Linotype" w:hAnsi="Palatino Linotype" w:cs="Arial"/>
          <w:sz w:val="22"/>
          <w:szCs w:val="22"/>
          <w:lang w:val="nl-NL"/>
        </w:rPr>
        <w:t>alcohol-vrije</w:t>
      </w:r>
      <w:proofErr w:type="spellEnd"/>
      <w:r w:rsidRPr="00662EB7">
        <w:rPr>
          <w:rFonts w:ascii="Palatino Linotype" w:hAnsi="Palatino Linotype" w:cs="Arial"/>
          <w:sz w:val="22"/>
          <w:szCs w:val="22"/>
          <w:lang w:val="nl-NL"/>
        </w:rPr>
        <w:t xml:space="preserve"> drank in het klein voor gebruik elders dan ter plaatse van verkoop, geschiedt niet anders dan in gesloten flessen, blikken, kannen of kruiken.</w:t>
      </w:r>
    </w:p>
    <w:p w:rsidR="00662EB7" w:rsidRPr="00662EB7" w:rsidRDefault="00662EB7" w:rsidP="00662EB7">
      <w:pPr>
        <w:jc w:val="both"/>
        <w:rPr>
          <w:rFonts w:ascii="Palatino Linotype" w:hAnsi="Palatino Linotype" w:cs="Arial"/>
          <w:sz w:val="22"/>
          <w:szCs w:val="22"/>
          <w:lang w:val="nl-NL"/>
        </w:rPr>
      </w:pPr>
    </w:p>
    <w:p w:rsidR="00662EB7" w:rsidRPr="00651E03" w:rsidRDefault="00662EB7" w:rsidP="00662EB7">
      <w:pPr>
        <w:jc w:val="center"/>
        <w:rPr>
          <w:rFonts w:ascii="Palatino Linotype" w:hAnsi="Palatino Linotype" w:cs="Arial"/>
          <w:sz w:val="22"/>
          <w:szCs w:val="22"/>
        </w:rPr>
      </w:pPr>
      <w:proofErr w:type="spellStart"/>
      <w:r w:rsidRPr="00651E03">
        <w:rPr>
          <w:rFonts w:ascii="Palatino Linotype" w:hAnsi="Palatino Linotype" w:cs="Arial"/>
          <w:sz w:val="22"/>
          <w:szCs w:val="22"/>
        </w:rPr>
        <w:t>Artikel</w:t>
      </w:r>
      <w:proofErr w:type="spellEnd"/>
      <w:r w:rsidRPr="00651E03">
        <w:rPr>
          <w:rFonts w:ascii="Palatino Linotype" w:hAnsi="Palatino Linotype" w:cs="Arial"/>
          <w:sz w:val="22"/>
          <w:szCs w:val="22"/>
        </w:rPr>
        <w:t xml:space="preserve"> 8</w:t>
      </w:r>
    </w:p>
    <w:p w:rsidR="00662EB7" w:rsidRPr="00651E03"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22"/>
        </w:numPr>
        <w:ind w:left="360"/>
        <w:jc w:val="both"/>
        <w:rPr>
          <w:rFonts w:ascii="Palatino Linotype" w:hAnsi="Palatino Linotype" w:cs="Arial"/>
          <w:sz w:val="22"/>
          <w:szCs w:val="22"/>
        </w:rPr>
      </w:pPr>
      <w:r w:rsidRPr="00651E03">
        <w:rPr>
          <w:rFonts w:ascii="Palatino Linotype" w:hAnsi="Palatino Linotype" w:cs="Arial"/>
          <w:sz w:val="22"/>
          <w:szCs w:val="22"/>
        </w:rPr>
        <w:t xml:space="preserve">Bij of krachtens </w:t>
      </w:r>
      <w:r w:rsidRPr="00CF22B1">
        <w:rPr>
          <w:rFonts w:ascii="Palatino Linotype" w:hAnsi="Palatino Linotype" w:cs="Arial"/>
          <w:sz w:val="22"/>
          <w:szCs w:val="22"/>
        </w:rPr>
        <w:t>landsbesluit, houdende algemene maatregelen</w:t>
      </w:r>
      <w:r>
        <w:rPr>
          <w:rFonts w:ascii="Palatino Linotype" w:hAnsi="Palatino Linotype" w:cs="Arial"/>
          <w:sz w:val="22"/>
          <w:szCs w:val="22"/>
        </w:rPr>
        <w:t>,</w:t>
      </w:r>
      <w:r w:rsidRPr="00CF22B1">
        <w:rPr>
          <w:rFonts w:ascii="Palatino Linotype" w:hAnsi="Palatino Linotype" w:cs="Arial"/>
          <w:sz w:val="22"/>
          <w:szCs w:val="22"/>
        </w:rPr>
        <w:t xml:space="preserve"> worden met betrekking tot ruimte, li</w:t>
      </w:r>
      <w:r>
        <w:rPr>
          <w:rFonts w:ascii="Palatino Linotype" w:hAnsi="Palatino Linotype" w:cs="Arial"/>
          <w:sz w:val="22"/>
          <w:szCs w:val="22"/>
        </w:rPr>
        <w:t>cht, ramen, inrichting en lucht</w:t>
      </w:r>
      <w:r w:rsidRPr="00CF22B1">
        <w:rPr>
          <w:rFonts w:ascii="Palatino Linotype" w:hAnsi="Palatino Linotype" w:cs="Arial"/>
          <w:sz w:val="22"/>
          <w:szCs w:val="22"/>
        </w:rPr>
        <w:t xml:space="preserve">verversing eisen gesteld, waaraan een lokaliteit moet voldoen om voor een </w:t>
      </w:r>
      <w:r>
        <w:rPr>
          <w:rFonts w:ascii="Palatino Linotype" w:hAnsi="Palatino Linotype" w:cs="Arial"/>
          <w:sz w:val="22"/>
          <w:szCs w:val="22"/>
        </w:rPr>
        <w:t xml:space="preserve">van de </w:t>
      </w:r>
      <w:r w:rsidRPr="00CF22B1">
        <w:rPr>
          <w:rFonts w:ascii="Palatino Linotype" w:hAnsi="Palatino Linotype" w:cs="Arial"/>
          <w:sz w:val="22"/>
          <w:szCs w:val="22"/>
        </w:rPr>
        <w:t>in de artikelen 10 tot en met</w:t>
      </w:r>
      <w:r>
        <w:rPr>
          <w:rFonts w:ascii="Palatino Linotype" w:hAnsi="Palatino Linotype" w:cs="Arial"/>
          <w:sz w:val="22"/>
          <w:szCs w:val="22"/>
        </w:rPr>
        <w:t xml:space="preserve"> 18</w:t>
      </w:r>
      <w:r w:rsidRPr="00CF22B1">
        <w:rPr>
          <w:rFonts w:ascii="Palatino Linotype" w:hAnsi="Palatino Linotype" w:cs="Arial"/>
          <w:sz w:val="22"/>
          <w:szCs w:val="22"/>
        </w:rPr>
        <w:t xml:space="preserve"> genoemde vergunningen in aanmerking te kunnen komen. </w:t>
      </w:r>
    </w:p>
    <w:p w:rsidR="00662EB7" w:rsidRPr="00CF22B1" w:rsidRDefault="00662EB7" w:rsidP="006576E7">
      <w:pPr>
        <w:pStyle w:val="ListParagraph"/>
        <w:widowControl w:val="0"/>
        <w:numPr>
          <w:ilvl w:val="0"/>
          <w:numId w:val="22"/>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(vervallen)</w:t>
      </w:r>
    </w:p>
    <w:p w:rsidR="00662EB7" w:rsidRPr="00CF22B1" w:rsidRDefault="00662EB7" w:rsidP="00662EB7">
      <w:pPr>
        <w:ind w:left="360"/>
        <w:jc w:val="both"/>
        <w:rPr>
          <w:rFonts w:ascii="Palatino Linotype" w:hAnsi="Palatino Linotype" w:cs="Arial"/>
          <w:sz w:val="22"/>
          <w:szCs w:val="22"/>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9</w:t>
      </w:r>
    </w:p>
    <w:p w:rsidR="00662EB7" w:rsidRPr="00CF22B1" w:rsidRDefault="00662EB7" w:rsidP="00662EB7">
      <w:pPr>
        <w:jc w:val="both"/>
        <w:rPr>
          <w:rFonts w:ascii="Palatino Linotype" w:hAnsi="Palatino Linotype" w:cs="Arial"/>
          <w:sz w:val="22"/>
          <w:szCs w:val="22"/>
        </w:rPr>
      </w:pPr>
    </w:p>
    <w:p w:rsidR="00662EB7" w:rsidRPr="00662EB7" w:rsidRDefault="00662EB7" w:rsidP="006576E7">
      <w:pPr>
        <w:numPr>
          <w:ilvl w:val="0"/>
          <w:numId w:val="2"/>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De uitoefening van het bedrijf krachtens een vergunning moet uitsluitend op naam en voor rekening van de vergunninghouder geschieden.</w:t>
      </w:r>
    </w:p>
    <w:p w:rsidR="00662EB7" w:rsidRPr="00662EB7" w:rsidRDefault="00662EB7" w:rsidP="006576E7">
      <w:pPr>
        <w:numPr>
          <w:ilvl w:val="0"/>
          <w:numId w:val="2"/>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Is de vergunninghouder een natuurlijke persoon, dan moet de uitoefening van het bedrijf geschieden door de vergunninghouder, die zich daarin, met inachtneming van het bepaalde in het eerste lid, slechts kan doen bijstaan door zijn echtgenoot, door zijn bloed- en aanverwanten in de rechte lijn en door het personeel, dat bij hem in loondienst is.</w:t>
      </w:r>
    </w:p>
    <w:p w:rsidR="00662EB7" w:rsidRPr="00662EB7" w:rsidRDefault="00662EB7" w:rsidP="006576E7">
      <w:pPr>
        <w:numPr>
          <w:ilvl w:val="0"/>
          <w:numId w:val="2"/>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Is de vergunninghouder een rechtspersoon, dan moet de uitoefening van het bedrijf geschieden door het bestuur van de rechtspersoon, dat zich daarin, met inachtneming van het bepaalde in het eerste lid, slechts kan doen bijstaan door personeel, dat bij de rechtspersoon in loondienst is.</w:t>
      </w:r>
    </w:p>
    <w:p w:rsidR="00662EB7" w:rsidRPr="00CF22B1" w:rsidRDefault="00662EB7" w:rsidP="006576E7">
      <w:pPr>
        <w:numPr>
          <w:ilvl w:val="0"/>
          <w:numId w:val="2"/>
        </w:numPr>
        <w:autoSpaceDE w:val="0"/>
        <w:autoSpaceDN w:val="0"/>
        <w:adjustRightInd w:val="0"/>
        <w:jc w:val="both"/>
        <w:rPr>
          <w:rFonts w:ascii="Palatino Linotype" w:hAnsi="Palatino Linotype" w:cs="Arial"/>
          <w:sz w:val="22"/>
          <w:szCs w:val="22"/>
        </w:rPr>
      </w:pPr>
      <w:r w:rsidRPr="00CF22B1">
        <w:rPr>
          <w:rFonts w:ascii="Palatino Linotype" w:hAnsi="Palatino Linotype" w:cs="Arial"/>
          <w:sz w:val="22"/>
          <w:szCs w:val="22"/>
        </w:rPr>
        <w:t>(</w:t>
      </w:r>
      <w:proofErr w:type="spellStart"/>
      <w:r w:rsidRPr="00CF22B1">
        <w:rPr>
          <w:rFonts w:ascii="Palatino Linotype" w:hAnsi="Palatino Linotype" w:cs="Arial"/>
          <w:sz w:val="22"/>
          <w:szCs w:val="22"/>
        </w:rPr>
        <w:t>vervallen</w:t>
      </w:r>
      <w:proofErr w:type="spellEnd"/>
      <w:r w:rsidRPr="00CF22B1">
        <w:rPr>
          <w:rFonts w:ascii="Palatino Linotype" w:hAnsi="Palatino Linotype" w:cs="Arial"/>
          <w:sz w:val="22"/>
          <w:szCs w:val="22"/>
        </w:rPr>
        <w:t>)</w:t>
      </w:r>
    </w:p>
    <w:p w:rsidR="00662EB7" w:rsidRPr="00CF22B1" w:rsidRDefault="00662EB7" w:rsidP="00662EB7">
      <w:pPr>
        <w:autoSpaceDE w:val="0"/>
        <w:autoSpaceDN w:val="0"/>
        <w:adjustRightInd w:val="0"/>
        <w:jc w:val="both"/>
        <w:rPr>
          <w:rFonts w:ascii="Palatino Linotype" w:hAnsi="Palatino Linotype" w:cs="Arial"/>
          <w:sz w:val="22"/>
          <w:szCs w:val="22"/>
        </w:rPr>
      </w:pPr>
    </w:p>
    <w:p w:rsidR="00662EB7" w:rsidRPr="00CF22B1" w:rsidRDefault="00662EB7" w:rsidP="00662EB7">
      <w:pPr>
        <w:jc w:val="center"/>
        <w:rPr>
          <w:rFonts w:ascii="Palatino Linotype" w:hAnsi="Palatino Linotype" w:cs="Arial"/>
          <w:sz w:val="22"/>
          <w:szCs w:val="22"/>
        </w:rPr>
      </w:pPr>
      <w:r w:rsidRPr="00CF22B1">
        <w:rPr>
          <w:rFonts w:ascii="Palatino Linotype" w:hAnsi="Palatino Linotype" w:cs="Arial"/>
          <w:sz w:val="22"/>
          <w:szCs w:val="22"/>
        </w:rPr>
        <w:t xml:space="preserve">§ 2. </w:t>
      </w:r>
      <w:proofErr w:type="spellStart"/>
      <w:r w:rsidRPr="00CF22B1">
        <w:rPr>
          <w:rFonts w:ascii="Palatino Linotype" w:hAnsi="Palatino Linotype" w:cs="Arial"/>
          <w:sz w:val="22"/>
          <w:szCs w:val="22"/>
        </w:rPr>
        <w:t>Vergunningen</w:t>
      </w:r>
      <w:proofErr w:type="spellEnd"/>
    </w:p>
    <w:p w:rsidR="00662EB7" w:rsidRPr="00CF22B1" w:rsidRDefault="00662EB7" w:rsidP="00662EB7">
      <w:pPr>
        <w:jc w:val="center"/>
        <w:rPr>
          <w:rFonts w:ascii="Palatino Linotype" w:hAnsi="Palatino Linotype" w:cs="Arial"/>
          <w:sz w:val="22"/>
          <w:szCs w:val="22"/>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10</w:t>
      </w:r>
    </w:p>
    <w:p w:rsidR="00662EB7" w:rsidRPr="00CF22B1" w:rsidRDefault="00662EB7" w:rsidP="00662EB7">
      <w:pPr>
        <w:jc w:val="both"/>
        <w:rPr>
          <w:rFonts w:ascii="Palatino Linotype" w:hAnsi="Palatino Linotype" w:cs="Arial"/>
          <w:sz w:val="22"/>
          <w:szCs w:val="22"/>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Een “hotelvergunning" geeft de houder recht tot: </w:t>
      </w:r>
    </w:p>
    <w:p w:rsidR="00662EB7" w:rsidRPr="00CF22B1" w:rsidRDefault="00662EB7" w:rsidP="006576E7">
      <w:pPr>
        <w:pStyle w:val="ListParagraph"/>
        <w:widowControl w:val="0"/>
        <w:numPr>
          <w:ilvl w:val="0"/>
          <w:numId w:val="23"/>
        </w:numPr>
        <w:ind w:left="360"/>
        <w:jc w:val="both"/>
        <w:rPr>
          <w:rFonts w:ascii="Palatino Linotype" w:hAnsi="Palatino Linotype" w:cs="Arial"/>
          <w:sz w:val="22"/>
          <w:szCs w:val="22"/>
        </w:rPr>
      </w:pPr>
      <w:r w:rsidRPr="00CF22B1">
        <w:rPr>
          <w:rFonts w:ascii="Palatino Linotype" w:hAnsi="Palatino Linotype" w:cs="Arial"/>
          <w:sz w:val="22"/>
          <w:szCs w:val="22"/>
        </w:rPr>
        <w:t>het houden van een hotel;</w:t>
      </w:r>
    </w:p>
    <w:p w:rsidR="00662EB7" w:rsidRPr="004D6E60" w:rsidRDefault="00662EB7" w:rsidP="006576E7">
      <w:pPr>
        <w:pStyle w:val="ListParagraph"/>
        <w:widowControl w:val="0"/>
        <w:numPr>
          <w:ilvl w:val="0"/>
          <w:numId w:val="23"/>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de verkoop in het klein van sterke, zwak-alcoholische en alcoholvrije drank, voor consumptie bestemd ijs of soortgelijk artikel en/of spijzen voor gebruik ter plaatse, voor welke de vergunning geldt.</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11</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Een “koffiehuisvergunning” geeft de houder recht tot de verkoop in het klein van sterke drank zowel voor gebruik ter plaatse als voor gebruik elders en tot de verkoop van zwak-alcoholische of alcoholvrije drank en voor consumptie bestemd ijs of soortgelijk artikel voor gebruik ter plaatse.</w:t>
      </w:r>
    </w:p>
    <w:p w:rsidR="00662EB7" w:rsidRPr="00662EB7" w:rsidRDefault="00662EB7" w:rsidP="00662EB7">
      <w:pPr>
        <w:jc w:val="both"/>
        <w:rPr>
          <w:rFonts w:ascii="Palatino Linotype" w:hAnsi="Palatino Linotype" w:cs="Arial"/>
          <w:sz w:val="22"/>
          <w:szCs w:val="22"/>
          <w:lang w:val="nl-NL"/>
        </w:rPr>
      </w:pPr>
    </w:p>
    <w:p w:rsidR="00D10131" w:rsidRDefault="00D10131" w:rsidP="00662EB7">
      <w:pPr>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lastRenderedPageBreak/>
        <w:t>Artikel 12</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Een “</w:t>
      </w:r>
      <w:proofErr w:type="spellStart"/>
      <w:r w:rsidRPr="00662EB7">
        <w:rPr>
          <w:rFonts w:ascii="Palatino Linotype" w:hAnsi="Palatino Linotype" w:cs="Arial"/>
          <w:sz w:val="22"/>
          <w:szCs w:val="22"/>
          <w:lang w:val="nl-NL"/>
        </w:rPr>
        <w:t>sociëteitvergunning</w:t>
      </w:r>
      <w:proofErr w:type="spellEnd"/>
      <w:r w:rsidRPr="00662EB7">
        <w:rPr>
          <w:rFonts w:ascii="Palatino Linotype" w:hAnsi="Palatino Linotype" w:cs="Arial"/>
          <w:sz w:val="22"/>
          <w:szCs w:val="22"/>
          <w:lang w:val="nl-NL"/>
        </w:rPr>
        <w:t xml:space="preserve">” geeft de houder recht tot de verkoop in het klein van sterke, zwak-alcoholische en alcoholvrije drank, voor consumptie bestemd ijs of soortgelijk artikel en/of spijzen uitsluitend aan leden van de sociëteit en hun </w:t>
      </w:r>
      <w:proofErr w:type="spellStart"/>
      <w:r w:rsidRPr="00662EB7">
        <w:rPr>
          <w:rFonts w:ascii="Palatino Linotype" w:hAnsi="Palatino Linotype" w:cs="Arial"/>
          <w:sz w:val="22"/>
          <w:szCs w:val="22"/>
          <w:lang w:val="nl-NL"/>
        </w:rPr>
        <w:t>geïntroduceerden</w:t>
      </w:r>
      <w:proofErr w:type="spellEnd"/>
      <w:r w:rsidRPr="00662EB7">
        <w:rPr>
          <w:rFonts w:ascii="Palatino Linotype" w:hAnsi="Palatino Linotype" w:cs="Arial"/>
          <w:sz w:val="22"/>
          <w:szCs w:val="22"/>
          <w:lang w:val="nl-NL"/>
        </w:rPr>
        <w:t xml:space="preserve"> voor gebruik ter plaatse, voor welke de vergunning geldt.</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13</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Een “grossiersvergunning” geeft de houder recht tot de verkoop anders dan in het klein van sterke drank, uitsluitend voor gebruik elders dan ter plaatse voor welke de vergunning geldt.</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14</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Een “slijtvergunning” geeft de houder recht tot de verkoop in het klein van sterke drank uitsluitend voor gebruik elders dan ter plaatse voor welke de vergunning geldt.</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15</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Een “bierhuisvergunning” geeft de houder recht tot de verkoop in het klein van zwak-alcoholische en alcoholvrije drank, voor consumptie bestemd ijs of soortgelijk artikel, voor gebruik ter plaatse.</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16</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Een “</w:t>
      </w:r>
      <w:proofErr w:type="spellStart"/>
      <w:r w:rsidRPr="00662EB7">
        <w:rPr>
          <w:rFonts w:ascii="Palatino Linotype" w:hAnsi="Palatino Linotype" w:cs="Arial"/>
          <w:sz w:val="22"/>
          <w:szCs w:val="22"/>
          <w:lang w:val="nl-NL"/>
        </w:rPr>
        <w:t>logementvergunning</w:t>
      </w:r>
      <w:proofErr w:type="spellEnd"/>
      <w:r w:rsidRPr="00662EB7">
        <w:rPr>
          <w:rFonts w:ascii="Palatino Linotype" w:hAnsi="Palatino Linotype" w:cs="Arial"/>
          <w:sz w:val="22"/>
          <w:szCs w:val="22"/>
          <w:lang w:val="nl-NL"/>
        </w:rPr>
        <w:t>” geeft de houder recht tot:</w:t>
      </w:r>
    </w:p>
    <w:p w:rsidR="00662EB7" w:rsidRPr="00662EB7" w:rsidRDefault="00662EB7" w:rsidP="006576E7">
      <w:pPr>
        <w:numPr>
          <w:ilvl w:val="0"/>
          <w:numId w:val="3"/>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het houden van een logement;</w:t>
      </w:r>
    </w:p>
    <w:p w:rsidR="00662EB7" w:rsidRPr="00662EB7" w:rsidRDefault="00662EB7" w:rsidP="006576E7">
      <w:pPr>
        <w:numPr>
          <w:ilvl w:val="0"/>
          <w:numId w:val="3"/>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de verkoop in het klein van zwak-alcoholische en alcoholvrije drank, voor consumptie bestemd ijs of soortgelijk artikel en spijzen voor gebruik ter plaatse, uitsluitend aan logeergasten en gasten van dezen.</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17</w:t>
      </w:r>
    </w:p>
    <w:p w:rsidR="00662EB7" w:rsidRPr="00CF22B1" w:rsidRDefault="00662EB7" w:rsidP="00662EB7">
      <w:pPr>
        <w:jc w:val="both"/>
        <w:rPr>
          <w:rFonts w:ascii="Palatino Linotype" w:hAnsi="Palatino Linotype" w:cs="Arial"/>
          <w:sz w:val="22"/>
          <w:szCs w:val="22"/>
        </w:rPr>
      </w:pPr>
    </w:p>
    <w:p w:rsidR="00662EB7" w:rsidRPr="00662EB7" w:rsidRDefault="00662EB7" w:rsidP="006576E7">
      <w:pPr>
        <w:numPr>
          <w:ilvl w:val="0"/>
          <w:numId w:val="4"/>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Een “restaurantvergunning A” geeft de houder recht tot de verkoop in het klein van alcoholvrije drank, voor consumptie bestemd ijs of soortgelijk artikel en spijzen, welke in een ter plaatse aanwezige keuken worden bereid, voor gebruik ter plaatse.</w:t>
      </w:r>
    </w:p>
    <w:p w:rsidR="00662EB7" w:rsidRPr="00662EB7" w:rsidRDefault="00662EB7" w:rsidP="006576E7">
      <w:pPr>
        <w:numPr>
          <w:ilvl w:val="0"/>
          <w:numId w:val="4"/>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Een “restaurantvergunning B” geeft de houder recht tot de verkoop in het klein van alcoholvrije drank, voor consumptie bestemd ijs of soortgelijk artikel en bepaalde, op eenvoudige wijze te bereiden spijzen in een zogenaamd snelbuffet, voor gebruik ter plaatse.</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18</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Een “ijshuisvergunning” geeft de houder recht tot de verkoop in het klein van alcoholvrije drank, voor consumptie bestemd ijs of soortgelijk artikel, voor gebruik ter plaatse.</w:t>
      </w:r>
    </w:p>
    <w:p w:rsidR="00662EB7" w:rsidRPr="00662EB7" w:rsidRDefault="00662EB7" w:rsidP="00662EB7">
      <w:pPr>
        <w:jc w:val="both"/>
        <w:rPr>
          <w:rFonts w:ascii="Palatino Linotype" w:hAnsi="Palatino Linotype" w:cs="Arial"/>
          <w:sz w:val="22"/>
          <w:szCs w:val="22"/>
          <w:lang w:val="nl-NL"/>
        </w:rPr>
      </w:pPr>
    </w:p>
    <w:p w:rsidR="00D10131" w:rsidRDefault="00D10131" w:rsidP="00D10131">
      <w:pPr>
        <w:tabs>
          <w:tab w:val="left" w:pos="744"/>
          <w:tab w:val="center" w:pos="4655"/>
        </w:tabs>
        <w:rPr>
          <w:rFonts w:ascii="Palatino Linotype" w:hAnsi="Palatino Linotype" w:cs="Arial"/>
          <w:sz w:val="22"/>
          <w:szCs w:val="22"/>
          <w:lang w:val="nl-NL"/>
        </w:rPr>
      </w:pPr>
      <w:r>
        <w:rPr>
          <w:rFonts w:ascii="Palatino Linotype" w:hAnsi="Palatino Linotype" w:cs="Arial"/>
          <w:sz w:val="22"/>
          <w:szCs w:val="22"/>
          <w:lang w:val="nl-NL"/>
        </w:rPr>
        <w:tab/>
      </w:r>
    </w:p>
    <w:p w:rsidR="00662EB7" w:rsidRPr="00662EB7" w:rsidRDefault="00D10131" w:rsidP="00D10131">
      <w:pPr>
        <w:tabs>
          <w:tab w:val="left" w:pos="744"/>
          <w:tab w:val="center" w:pos="4655"/>
        </w:tabs>
        <w:rPr>
          <w:rFonts w:ascii="Palatino Linotype" w:hAnsi="Palatino Linotype" w:cs="Arial"/>
          <w:sz w:val="22"/>
          <w:szCs w:val="22"/>
          <w:lang w:val="nl-NL"/>
        </w:rPr>
      </w:pPr>
      <w:r>
        <w:rPr>
          <w:rFonts w:ascii="Palatino Linotype" w:hAnsi="Palatino Linotype" w:cs="Arial"/>
          <w:sz w:val="22"/>
          <w:szCs w:val="22"/>
          <w:lang w:val="nl-NL"/>
        </w:rPr>
        <w:lastRenderedPageBreak/>
        <w:tab/>
      </w:r>
      <w:r w:rsidR="00662EB7" w:rsidRPr="00662EB7">
        <w:rPr>
          <w:rFonts w:ascii="Palatino Linotype" w:hAnsi="Palatino Linotype" w:cs="Arial"/>
          <w:sz w:val="22"/>
          <w:szCs w:val="22"/>
          <w:lang w:val="nl-NL"/>
        </w:rPr>
        <w:t>§ 3. Verlening, weigering en intrekking van vergunningen en toestemmingen</w:t>
      </w:r>
    </w:p>
    <w:p w:rsidR="00662EB7" w:rsidRPr="00662EB7" w:rsidRDefault="00662EB7" w:rsidP="00662EB7">
      <w:pPr>
        <w:jc w:val="center"/>
        <w:rPr>
          <w:rFonts w:ascii="Palatino Linotype" w:hAnsi="Palatino Linotype" w:cs="Arial"/>
          <w:sz w:val="22"/>
          <w:szCs w:val="22"/>
          <w:lang w:val="nl-NL"/>
        </w:rPr>
      </w:pPr>
    </w:p>
    <w:p w:rsidR="00662EB7" w:rsidRPr="00651E03" w:rsidRDefault="00662EB7" w:rsidP="00662EB7">
      <w:pPr>
        <w:jc w:val="center"/>
        <w:rPr>
          <w:rFonts w:ascii="Palatino Linotype" w:hAnsi="Palatino Linotype" w:cs="Arial"/>
          <w:sz w:val="22"/>
          <w:szCs w:val="22"/>
        </w:rPr>
      </w:pPr>
      <w:proofErr w:type="spellStart"/>
      <w:r w:rsidRPr="00651E03">
        <w:rPr>
          <w:rFonts w:ascii="Palatino Linotype" w:hAnsi="Palatino Linotype" w:cs="Arial"/>
          <w:sz w:val="22"/>
          <w:szCs w:val="22"/>
        </w:rPr>
        <w:t>Artikel</w:t>
      </w:r>
      <w:proofErr w:type="spellEnd"/>
      <w:r w:rsidRPr="00651E03">
        <w:rPr>
          <w:rFonts w:ascii="Palatino Linotype" w:hAnsi="Palatino Linotype" w:cs="Arial"/>
          <w:sz w:val="22"/>
          <w:szCs w:val="22"/>
        </w:rPr>
        <w:t xml:space="preserve"> 19</w:t>
      </w:r>
    </w:p>
    <w:p w:rsidR="00662EB7" w:rsidRPr="00651E03"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3"/>
          <w:numId w:val="3"/>
        </w:numPr>
        <w:ind w:left="360"/>
        <w:jc w:val="both"/>
        <w:rPr>
          <w:rFonts w:ascii="Palatino Linotype" w:hAnsi="Palatino Linotype" w:cs="Arial"/>
          <w:sz w:val="22"/>
          <w:szCs w:val="22"/>
        </w:rPr>
      </w:pPr>
      <w:r w:rsidRPr="00651E03">
        <w:rPr>
          <w:rFonts w:ascii="Palatino Linotype" w:hAnsi="Palatino Linotype" w:cs="Arial"/>
          <w:sz w:val="22"/>
          <w:szCs w:val="22"/>
        </w:rPr>
        <w:t xml:space="preserve">De bevoegdheid tot het verlenen, weigeren en intrekken van een vergunning of een toestemming berust bij </w:t>
      </w:r>
      <w:r w:rsidRPr="00CF22B1">
        <w:rPr>
          <w:rFonts w:ascii="Palatino Linotype" w:hAnsi="Palatino Linotype" w:cs="Arial"/>
          <w:sz w:val="22"/>
          <w:szCs w:val="22"/>
        </w:rPr>
        <w:t>de Minister van Economische Ontwikkeling.</w:t>
      </w:r>
    </w:p>
    <w:p w:rsidR="00662EB7" w:rsidRPr="00CF22B1" w:rsidRDefault="00662EB7" w:rsidP="006576E7">
      <w:pPr>
        <w:pStyle w:val="ListParagraph"/>
        <w:widowControl w:val="0"/>
        <w:numPr>
          <w:ilvl w:val="3"/>
          <w:numId w:val="3"/>
        </w:numPr>
        <w:ind w:left="360"/>
        <w:jc w:val="both"/>
        <w:rPr>
          <w:rFonts w:ascii="Palatino Linotype" w:hAnsi="Palatino Linotype" w:cs="Arial"/>
          <w:sz w:val="22"/>
          <w:szCs w:val="22"/>
        </w:rPr>
      </w:pPr>
      <w:r w:rsidRPr="00CF22B1">
        <w:rPr>
          <w:rFonts w:ascii="Palatino Linotype" w:hAnsi="Palatino Linotype" w:cs="Arial"/>
          <w:sz w:val="22"/>
          <w:szCs w:val="22"/>
        </w:rPr>
        <w:t xml:space="preserve">De vergunning of toestemming wordt schriftelijk verleend en gesteld ten name van de aanvrager. </w:t>
      </w:r>
    </w:p>
    <w:p w:rsidR="00662EB7" w:rsidRPr="00CF22B1" w:rsidRDefault="00662EB7" w:rsidP="006576E7">
      <w:pPr>
        <w:pStyle w:val="ListParagraph"/>
        <w:widowControl w:val="0"/>
        <w:numPr>
          <w:ilvl w:val="3"/>
          <w:numId w:val="3"/>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In de vergunning wordt opgenomen een omschrijving van de lokaliteit waarvoor zij is verleend, met vermelding van de oppervlakte daarvan.</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20</w:t>
      </w:r>
    </w:p>
    <w:p w:rsidR="00662EB7" w:rsidRPr="00651E03"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6"/>
          <w:numId w:val="3"/>
        </w:numPr>
        <w:ind w:left="360"/>
        <w:jc w:val="both"/>
        <w:rPr>
          <w:rFonts w:ascii="Palatino Linotype" w:hAnsi="Palatino Linotype" w:cs="Arial"/>
          <w:sz w:val="22"/>
          <w:szCs w:val="22"/>
        </w:rPr>
      </w:pPr>
      <w:r w:rsidRPr="00651E03">
        <w:rPr>
          <w:rFonts w:ascii="Palatino Linotype" w:hAnsi="Palatino Linotype" w:cs="Arial"/>
          <w:sz w:val="22"/>
          <w:szCs w:val="22"/>
        </w:rPr>
        <w:t>Hij die in het bezit wenst te worden gesteld van een vergunning als bedoeld in ee</w:t>
      </w:r>
      <w:r>
        <w:rPr>
          <w:rFonts w:ascii="Palatino Linotype" w:hAnsi="Palatino Linotype" w:cs="Arial"/>
          <w:sz w:val="22"/>
          <w:szCs w:val="22"/>
        </w:rPr>
        <w:t>n van de</w:t>
      </w:r>
      <w:r w:rsidRPr="00651E03">
        <w:rPr>
          <w:rFonts w:ascii="Palatino Linotype" w:hAnsi="Palatino Linotype" w:cs="Arial"/>
          <w:sz w:val="22"/>
          <w:szCs w:val="22"/>
        </w:rPr>
        <w:t xml:space="preserve"> artikelen 10 tot en met 18 en/of van een toestemming als bedoeld in een </w:t>
      </w:r>
      <w:r>
        <w:rPr>
          <w:rFonts w:ascii="Palatino Linotype" w:hAnsi="Palatino Linotype" w:cs="Arial"/>
          <w:sz w:val="22"/>
          <w:szCs w:val="22"/>
        </w:rPr>
        <w:t>van de</w:t>
      </w:r>
      <w:r w:rsidRPr="00651E03">
        <w:rPr>
          <w:rFonts w:ascii="Palatino Linotype" w:hAnsi="Palatino Linotype" w:cs="Arial"/>
          <w:sz w:val="22"/>
          <w:szCs w:val="22"/>
        </w:rPr>
        <w:t xml:space="preserve"> artikelen 45 en 46, dient zulks schriftelijk te verzoeken aan </w:t>
      </w:r>
      <w:r w:rsidRPr="00CF22B1">
        <w:rPr>
          <w:rFonts w:ascii="Palatino Linotype" w:hAnsi="Palatino Linotype" w:cs="Arial"/>
          <w:sz w:val="22"/>
          <w:szCs w:val="22"/>
        </w:rPr>
        <w:t xml:space="preserve">de Minister van Economische Ontwikkeling, onder vermelding van de soort </w:t>
      </w:r>
      <w:r>
        <w:rPr>
          <w:rFonts w:ascii="Palatino Linotype" w:hAnsi="Palatino Linotype" w:cs="Arial"/>
          <w:sz w:val="22"/>
          <w:szCs w:val="22"/>
        </w:rPr>
        <w:t>van de</w:t>
      </w:r>
      <w:r w:rsidRPr="00CF22B1">
        <w:rPr>
          <w:rFonts w:ascii="Palatino Linotype" w:hAnsi="Palatino Linotype" w:cs="Arial"/>
          <w:sz w:val="22"/>
          <w:szCs w:val="22"/>
        </w:rPr>
        <w:t xml:space="preserve"> vergunning welke verlangd wordt.</w:t>
      </w:r>
    </w:p>
    <w:p w:rsidR="00662EB7" w:rsidRPr="00CF22B1" w:rsidRDefault="00662EB7" w:rsidP="006576E7">
      <w:pPr>
        <w:pStyle w:val="ListParagraph"/>
        <w:widowControl w:val="0"/>
        <w:numPr>
          <w:ilvl w:val="6"/>
          <w:numId w:val="3"/>
        </w:numPr>
        <w:ind w:left="360"/>
        <w:jc w:val="both"/>
        <w:rPr>
          <w:rFonts w:ascii="Palatino Linotype" w:hAnsi="Palatino Linotype" w:cs="Arial"/>
          <w:sz w:val="22"/>
          <w:szCs w:val="22"/>
        </w:rPr>
      </w:pPr>
      <w:r w:rsidRPr="00CF22B1">
        <w:rPr>
          <w:rFonts w:ascii="Palatino Linotype" w:hAnsi="Palatino Linotype" w:cs="Arial"/>
          <w:sz w:val="22"/>
          <w:szCs w:val="22"/>
        </w:rPr>
        <w:t xml:space="preserve">Het verzoekschrift moet vermelden naam, voornamen, geboortedatum, woonplaats en beroep van de aanvrager en zo het een rechtspersoon betreft moet het verzoekschrift vermelden, de naam, datum en nummer goedkeuring </w:t>
      </w:r>
      <w:r>
        <w:rPr>
          <w:rFonts w:ascii="Palatino Linotype" w:hAnsi="Palatino Linotype" w:cs="Arial"/>
          <w:sz w:val="22"/>
          <w:szCs w:val="22"/>
        </w:rPr>
        <w:t>van haar</w:t>
      </w:r>
      <w:r w:rsidRPr="00CF22B1">
        <w:rPr>
          <w:rFonts w:ascii="Palatino Linotype" w:hAnsi="Palatino Linotype" w:cs="Arial"/>
          <w:sz w:val="22"/>
          <w:szCs w:val="22"/>
        </w:rPr>
        <w:t xml:space="preserve"> statuten alsmede plaats van domicilie.</w:t>
      </w:r>
    </w:p>
    <w:p w:rsidR="00662EB7" w:rsidRPr="00CF22B1" w:rsidRDefault="00662EB7" w:rsidP="006576E7">
      <w:pPr>
        <w:pStyle w:val="ListParagraph"/>
        <w:widowControl w:val="0"/>
        <w:numPr>
          <w:ilvl w:val="6"/>
          <w:numId w:val="3"/>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 xml:space="preserve">Bij het verzoekschrift om een </w:t>
      </w:r>
      <w:r w:rsidRPr="00F811A6">
        <w:rPr>
          <w:rFonts w:ascii="Palatino Linotype" w:hAnsi="Palatino Linotype" w:cs="Arial"/>
          <w:sz w:val="22"/>
          <w:szCs w:val="22"/>
        </w:rPr>
        <w:t>sociëteitsvergunning wor</w:t>
      </w:r>
      <w:r w:rsidRPr="00CF22B1">
        <w:rPr>
          <w:rFonts w:ascii="Palatino Linotype" w:hAnsi="Palatino Linotype" w:cs="Arial"/>
          <w:sz w:val="22"/>
          <w:szCs w:val="22"/>
        </w:rPr>
        <w:t>den overgelegd een afschrift of afdruk van de statuten en van het reglement, alsmede een opgave van de namen en woonplaatsen van de leden</w:t>
      </w:r>
      <w:r>
        <w:rPr>
          <w:rFonts w:ascii="Palatino Linotype" w:hAnsi="Palatino Linotype" w:cs="Arial"/>
          <w:sz w:val="22"/>
          <w:szCs w:val="22"/>
        </w:rPr>
        <w:t xml:space="preserve"> van de</w:t>
      </w:r>
      <w:r w:rsidRPr="00CF22B1">
        <w:rPr>
          <w:rFonts w:ascii="Palatino Linotype" w:hAnsi="Palatino Linotype" w:cs="Arial"/>
          <w:sz w:val="22"/>
          <w:szCs w:val="22"/>
        </w:rPr>
        <w:t xml:space="preserve"> sociëteit.</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21</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24"/>
        </w:numPr>
        <w:ind w:left="360"/>
        <w:jc w:val="both"/>
        <w:rPr>
          <w:rFonts w:ascii="Palatino Linotype" w:hAnsi="Palatino Linotype" w:cs="Arial"/>
          <w:sz w:val="22"/>
          <w:szCs w:val="22"/>
        </w:rPr>
      </w:pPr>
      <w:r w:rsidRPr="00CF22B1">
        <w:rPr>
          <w:rFonts w:ascii="Palatino Linotype" w:hAnsi="Palatino Linotype" w:cs="Arial"/>
          <w:sz w:val="22"/>
          <w:szCs w:val="22"/>
        </w:rPr>
        <w:t>Zodra verzoeker een opgave heeft gedaan van de ligging van de vertrekken of ruimten voor welke de vergunning waarvoor hij in aanmerking komt</w:t>
      </w:r>
      <w:r>
        <w:rPr>
          <w:rFonts w:ascii="Palatino Linotype" w:hAnsi="Palatino Linotype" w:cs="Arial"/>
          <w:sz w:val="22"/>
          <w:szCs w:val="22"/>
        </w:rPr>
        <w:t>,</w:t>
      </w:r>
      <w:r w:rsidRPr="00CF22B1">
        <w:rPr>
          <w:rFonts w:ascii="Palatino Linotype" w:hAnsi="Palatino Linotype" w:cs="Arial"/>
          <w:sz w:val="22"/>
          <w:szCs w:val="22"/>
        </w:rPr>
        <w:t xml:space="preserve"> geldt wordt door de Minister van Economische Ontwikkeling mededeling gedaan in een of meer lokale nieuwsbladen.</w:t>
      </w:r>
      <w:r>
        <w:rPr>
          <w:rFonts w:ascii="Palatino Linotype" w:hAnsi="Palatino Linotype" w:cs="Arial"/>
          <w:sz w:val="22"/>
          <w:szCs w:val="22"/>
        </w:rPr>
        <w:t xml:space="preserve"> Voor zover geen nieuwsbladen verschijnen, wordt van het verzoekschrift mededeling gedaan op de voor publicatie van officiële mededelingen gebruikelijke wijze. </w:t>
      </w:r>
    </w:p>
    <w:p w:rsidR="00662EB7" w:rsidRPr="00CF22B1" w:rsidRDefault="00662EB7" w:rsidP="006576E7">
      <w:pPr>
        <w:pStyle w:val="ListParagraph"/>
        <w:widowControl w:val="0"/>
        <w:numPr>
          <w:ilvl w:val="0"/>
          <w:numId w:val="24"/>
        </w:numPr>
        <w:ind w:left="360"/>
        <w:jc w:val="both"/>
        <w:rPr>
          <w:rFonts w:ascii="Palatino Linotype" w:hAnsi="Palatino Linotype" w:cs="Arial"/>
          <w:sz w:val="22"/>
          <w:szCs w:val="22"/>
        </w:rPr>
      </w:pPr>
      <w:r w:rsidRPr="00CF22B1">
        <w:rPr>
          <w:rFonts w:ascii="Palatino Linotype" w:hAnsi="Palatino Linotype" w:cs="Arial"/>
          <w:sz w:val="22"/>
          <w:szCs w:val="22"/>
        </w:rPr>
        <w:t xml:space="preserve">De opgave wordt gedurende veertien dagen na mededeling ter visie gelegd op </w:t>
      </w:r>
      <w:r>
        <w:rPr>
          <w:rFonts w:ascii="Palatino Linotype" w:hAnsi="Palatino Linotype" w:cs="Arial"/>
          <w:sz w:val="22"/>
          <w:szCs w:val="22"/>
        </w:rPr>
        <w:t>het kantoor</w:t>
      </w:r>
      <w:r w:rsidRPr="00CF22B1">
        <w:rPr>
          <w:rFonts w:ascii="Palatino Linotype" w:hAnsi="Palatino Linotype" w:cs="Arial"/>
          <w:sz w:val="22"/>
          <w:szCs w:val="22"/>
        </w:rPr>
        <w:t xml:space="preserve"> van de Minister van Economische Ontwikkeling</w:t>
      </w:r>
      <w:r>
        <w:rPr>
          <w:rFonts w:ascii="Palatino Linotype" w:hAnsi="Palatino Linotype" w:cs="Arial"/>
          <w:sz w:val="22"/>
          <w:szCs w:val="22"/>
        </w:rPr>
        <w:t>,</w:t>
      </w:r>
      <w:r w:rsidRPr="00CF22B1">
        <w:rPr>
          <w:rFonts w:ascii="Palatino Linotype" w:hAnsi="Palatino Linotype" w:cs="Arial"/>
          <w:sz w:val="22"/>
          <w:szCs w:val="22"/>
        </w:rPr>
        <w:t xml:space="preserve"> gedurende welke tijd een ieder het recht heeft schriftelijk zijn bezwaren tegen de verlening </w:t>
      </w:r>
      <w:r>
        <w:rPr>
          <w:rFonts w:ascii="Palatino Linotype" w:hAnsi="Palatino Linotype" w:cs="Arial"/>
          <w:sz w:val="22"/>
          <w:szCs w:val="22"/>
        </w:rPr>
        <w:t>van de</w:t>
      </w:r>
      <w:r w:rsidRPr="00CF22B1">
        <w:rPr>
          <w:rFonts w:ascii="Palatino Linotype" w:hAnsi="Palatino Linotype" w:cs="Arial"/>
          <w:sz w:val="22"/>
          <w:szCs w:val="22"/>
        </w:rPr>
        <w:t xml:space="preserve"> vergunning kenbaar te maken.</w:t>
      </w:r>
    </w:p>
    <w:p w:rsidR="00662EB7" w:rsidRPr="00CF22B1" w:rsidRDefault="00662EB7" w:rsidP="006576E7">
      <w:pPr>
        <w:pStyle w:val="ListParagraph"/>
        <w:widowControl w:val="0"/>
        <w:numPr>
          <w:ilvl w:val="0"/>
          <w:numId w:val="24"/>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De verzoeker legt bij zijn opgave het bewijs over van storting in de landskas van een door de Minister</w:t>
      </w:r>
      <w:r>
        <w:rPr>
          <w:rFonts w:ascii="Palatino Linotype" w:hAnsi="Palatino Linotype" w:cs="Arial"/>
          <w:sz w:val="22"/>
          <w:szCs w:val="22"/>
        </w:rPr>
        <w:t xml:space="preserve"> </w:t>
      </w:r>
      <w:r w:rsidRPr="00CF22B1">
        <w:rPr>
          <w:rFonts w:ascii="Palatino Linotype" w:hAnsi="Palatino Linotype" w:cs="Arial"/>
          <w:sz w:val="22"/>
          <w:szCs w:val="22"/>
        </w:rPr>
        <w:t>van Economische Ontwikkeling vastgesteld bedrag, hetwelk dient ter bestrijding van de kosten van de mededeling, bedoeld in het eerste lid.</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22</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1"/>
          <w:numId w:val="19"/>
        </w:numPr>
        <w:ind w:left="360"/>
        <w:jc w:val="both"/>
        <w:rPr>
          <w:rFonts w:ascii="Palatino Linotype" w:hAnsi="Palatino Linotype" w:cs="Arial"/>
          <w:sz w:val="22"/>
          <w:szCs w:val="22"/>
        </w:rPr>
      </w:pPr>
      <w:r w:rsidRPr="00CF22B1">
        <w:rPr>
          <w:rFonts w:ascii="Palatino Linotype" w:hAnsi="Palatino Linotype" w:cs="Arial"/>
          <w:sz w:val="22"/>
          <w:szCs w:val="22"/>
        </w:rPr>
        <w:t>Indien ingevolge artikel 21, tweede lid, bezwaren worden kenbaar gemaakt, wordt in opdracht van de Minister van Economische Ontwikkeling een onderzoek ingesteld, waarbij de naaste buren van de lokaliteiten voor welke de vergunning zal gelden, worden gehoord.</w:t>
      </w:r>
    </w:p>
    <w:p w:rsidR="00662EB7" w:rsidRPr="00CF22B1" w:rsidRDefault="00662EB7" w:rsidP="006576E7">
      <w:pPr>
        <w:pStyle w:val="ListParagraph"/>
        <w:widowControl w:val="0"/>
        <w:numPr>
          <w:ilvl w:val="1"/>
          <w:numId w:val="19"/>
        </w:numPr>
        <w:ind w:left="360"/>
        <w:jc w:val="both"/>
        <w:rPr>
          <w:rFonts w:ascii="Palatino Linotype" w:hAnsi="Palatino Linotype" w:cs="Arial"/>
          <w:sz w:val="22"/>
          <w:szCs w:val="22"/>
        </w:rPr>
      </w:pPr>
      <w:r w:rsidRPr="00CF22B1">
        <w:rPr>
          <w:rFonts w:ascii="Palatino Linotype" w:hAnsi="Palatino Linotype" w:cs="Arial"/>
          <w:sz w:val="22"/>
          <w:szCs w:val="22"/>
        </w:rPr>
        <w:t xml:space="preserve">Het getal </w:t>
      </w:r>
      <w:r>
        <w:rPr>
          <w:rFonts w:ascii="Palatino Linotype" w:hAnsi="Palatino Linotype" w:cs="Arial"/>
          <w:sz w:val="22"/>
          <w:szCs w:val="22"/>
        </w:rPr>
        <w:t>van de</w:t>
      </w:r>
      <w:r w:rsidRPr="00CF22B1">
        <w:rPr>
          <w:rFonts w:ascii="Palatino Linotype" w:hAnsi="Palatino Linotype" w:cs="Arial"/>
          <w:sz w:val="22"/>
          <w:szCs w:val="22"/>
        </w:rPr>
        <w:t xml:space="preserve"> te horen personen bedraagt nooit minder dan zes van de </w:t>
      </w:r>
      <w:proofErr w:type="spellStart"/>
      <w:r w:rsidRPr="00CF22B1">
        <w:rPr>
          <w:rFonts w:ascii="Palatino Linotype" w:hAnsi="Palatino Linotype" w:cs="Arial"/>
          <w:sz w:val="22"/>
          <w:szCs w:val="22"/>
        </w:rPr>
        <w:t>dichtsbijzijnde</w:t>
      </w:r>
      <w:proofErr w:type="spellEnd"/>
      <w:r w:rsidRPr="00CF22B1">
        <w:rPr>
          <w:rFonts w:ascii="Palatino Linotype" w:hAnsi="Palatino Linotype" w:cs="Arial"/>
          <w:sz w:val="22"/>
          <w:szCs w:val="22"/>
        </w:rPr>
        <w:t xml:space="preserve"> buren zowel ten westen, ten oosten, ten noorden als ten zuiden van de plaats, waar de </w:t>
      </w:r>
      <w:r w:rsidRPr="00CF22B1">
        <w:rPr>
          <w:rFonts w:ascii="Palatino Linotype" w:hAnsi="Palatino Linotype" w:cs="Arial"/>
          <w:sz w:val="22"/>
          <w:szCs w:val="22"/>
        </w:rPr>
        <w:lastRenderedPageBreak/>
        <w:t>vergunningsinrichting zal zijn gelegen, met dien verstande, dat deze erven zoveel mogelijk op verschillende afstanden van bedoelde plaats moeten zijn gelegen, welke afstand echter niet meer zal bedragen dan 200 meter voor de ten westen gelegen erven en 100 meter voor de overige erven.</w:t>
      </w:r>
    </w:p>
    <w:p w:rsidR="00662EB7" w:rsidRPr="00CF22B1" w:rsidRDefault="00662EB7" w:rsidP="006576E7">
      <w:pPr>
        <w:pStyle w:val="ListParagraph"/>
        <w:widowControl w:val="0"/>
        <w:numPr>
          <w:ilvl w:val="1"/>
          <w:numId w:val="19"/>
        </w:numPr>
        <w:ind w:left="360"/>
        <w:jc w:val="both"/>
        <w:rPr>
          <w:rFonts w:ascii="Palatino Linotype" w:hAnsi="Palatino Linotype" w:cs="Arial"/>
          <w:sz w:val="22"/>
          <w:szCs w:val="22"/>
        </w:rPr>
      </w:pPr>
      <w:r w:rsidRPr="00CF22B1">
        <w:rPr>
          <w:rFonts w:ascii="Palatino Linotype" w:hAnsi="Palatino Linotype" w:cs="Arial"/>
          <w:sz w:val="22"/>
          <w:szCs w:val="22"/>
        </w:rPr>
        <w:t xml:space="preserve">Het </w:t>
      </w:r>
      <w:proofErr w:type="spellStart"/>
      <w:r w:rsidRPr="00CF22B1">
        <w:rPr>
          <w:rFonts w:ascii="Palatino Linotype" w:hAnsi="Palatino Linotype" w:cs="Arial"/>
          <w:sz w:val="22"/>
          <w:szCs w:val="22"/>
        </w:rPr>
        <w:t>procesverbaal</w:t>
      </w:r>
      <w:proofErr w:type="spellEnd"/>
      <w:r w:rsidRPr="00CF22B1">
        <w:rPr>
          <w:rFonts w:ascii="Palatino Linotype" w:hAnsi="Palatino Linotype" w:cs="Arial"/>
          <w:sz w:val="22"/>
          <w:szCs w:val="22"/>
        </w:rPr>
        <w:t xml:space="preserve"> van onderzoek wordt uiterlijk binnen veertien dagen na het verstrijken van de in artikel 21, tweede lid, bedoelde termijn bij de Minister van Economische Ontwikkeling ingediend</w:t>
      </w:r>
      <w:r>
        <w:rPr>
          <w:rFonts w:ascii="Palatino Linotype" w:hAnsi="Palatino Linotype" w:cs="Arial"/>
          <w:sz w:val="22"/>
          <w:szCs w:val="22"/>
        </w:rPr>
        <w:t>.</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23</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Gedurende een week na het verstrijken van de in artikel 21, tweede lid, bedoelde termijn, kunnen zowel de verzoeker als zij, die bezwaren hebben ingebracht, kennis nemen van de tegen het verzoek kenbaar gemaakte bezwaren.</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4D6E60">
        <w:rPr>
          <w:rFonts w:ascii="Palatino Linotype" w:hAnsi="Palatino Linotype" w:cs="Arial"/>
          <w:sz w:val="22"/>
          <w:szCs w:val="22"/>
        </w:rPr>
        <w:t>Artikel</w:t>
      </w:r>
      <w:proofErr w:type="spellEnd"/>
      <w:r w:rsidRPr="004D6E60">
        <w:rPr>
          <w:rFonts w:ascii="Palatino Linotype" w:hAnsi="Palatino Linotype" w:cs="Arial"/>
          <w:sz w:val="22"/>
          <w:szCs w:val="22"/>
        </w:rPr>
        <w:t xml:space="preserve"> 24</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34"/>
        </w:numPr>
        <w:ind w:left="360"/>
        <w:jc w:val="both"/>
        <w:rPr>
          <w:rFonts w:ascii="Palatino Linotype" w:hAnsi="Palatino Linotype" w:cs="Arial"/>
          <w:sz w:val="22"/>
          <w:szCs w:val="22"/>
        </w:rPr>
      </w:pPr>
      <w:r w:rsidRPr="00CF22B1">
        <w:rPr>
          <w:rFonts w:ascii="Palatino Linotype" w:hAnsi="Palatino Linotype" w:cs="Arial"/>
          <w:sz w:val="22"/>
          <w:szCs w:val="22"/>
        </w:rPr>
        <w:t xml:space="preserve">Binnen drie weken na het verstrijken van de in artikel 21, tweede lid, bedoelde termijn of, ingeval er bezwaren zijn kenbaar gemaakt binnen drie weken na de indiening van het proces-verbaal van onderzoek, beslist de Minister van Economische Ontwikkeling over het verzoek en geeft daarvan terstond per aangetekende brief kennis aan de verzoeker. </w:t>
      </w:r>
    </w:p>
    <w:p w:rsidR="00662EB7" w:rsidRPr="00CF22B1" w:rsidRDefault="00662EB7" w:rsidP="006576E7">
      <w:pPr>
        <w:pStyle w:val="ListParagraph"/>
        <w:widowControl w:val="0"/>
        <w:numPr>
          <w:ilvl w:val="0"/>
          <w:numId w:val="34"/>
        </w:numPr>
        <w:ind w:left="360"/>
        <w:jc w:val="both"/>
        <w:rPr>
          <w:rFonts w:ascii="Palatino Linotype" w:hAnsi="Palatino Linotype" w:cs="Arial"/>
          <w:sz w:val="22"/>
          <w:szCs w:val="22"/>
        </w:rPr>
      </w:pPr>
      <w:r w:rsidRPr="00CF22B1">
        <w:rPr>
          <w:rFonts w:ascii="Palatino Linotype" w:hAnsi="Palatino Linotype" w:cs="Arial"/>
          <w:sz w:val="22"/>
          <w:szCs w:val="22"/>
        </w:rPr>
        <w:t>De termijnen van drie weken kunnen eenmaal met ten hoogste drie weken door de Minister van Economische Ontwikkeling worden verlengd.</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25</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33"/>
        </w:numPr>
        <w:ind w:left="360"/>
        <w:jc w:val="both"/>
        <w:rPr>
          <w:rFonts w:ascii="Palatino Linotype" w:hAnsi="Palatino Linotype" w:cs="Arial"/>
          <w:sz w:val="22"/>
          <w:szCs w:val="22"/>
        </w:rPr>
      </w:pPr>
      <w:r w:rsidRPr="00CF22B1">
        <w:rPr>
          <w:rFonts w:ascii="Palatino Linotype" w:hAnsi="Palatino Linotype" w:cs="Arial"/>
          <w:sz w:val="22"/>
          <w:szCs w:val="22"/>
        </w:rPr>
        <w:t>De Minister van Economische Ontwikkeling is bevoegd, alvorens te beslissen zich te doen voorlichten door deskundigen door de Minister van Economische Ontwikkeling aan te wijzen en kan bepalen, dat zowel de verzoeker als zij, die bezwaren hebben kenbaar gemaakt, op die bezwaren worden gehoord.</w:t>
      </w:r>
    </w:p>
    <w:p w:rsidR="00662EB7" w:rsidRPr="00CF22B1" w:rsidRDefault="00662EB7" w:rsidP="006576E7">
      <w:pPr>
        <w:pStyle w:val="ListParagraph"/>
        <w:widowControl w:val="0"/>
        <w:numPr>
          <w:ilvl w:val="0"/>
          <w:numId w:val="33"/>
        </w:numPr>
        <w:ind w:left="360"/>
        <w:jc w:val="both"/>
        <w:rPr>
          <w:rFonts w:ascii="Palatino Linotype" w:hAnsi="Palatino Linotype" w:cs="Arial"/>
          <w:sz w:val="22"/>
          <w:szCs w:val="22"/>
        </w:rPr>
      </w:pPr>
      <w:r w:rsidRPr="00CF22B1">
        <w:rPr>
          <w:rFonts w:ascii="Palatino Linotype" w:hAnsi="Palatino Linotype" w:cs="Arial"/>
          <w:sz w:val="22"/>
          <w:szCs w:val="22"/>
        </w:rPr>
        <w:t>De verzoeker en zij, die bezwaren hebben kenbaar gemaakt, zijn gehouden aan de deskundigen de gevraagde inlichtingen te verstrekken en toegang te verschaffen tot hun respectieve lokaliteiten gelegen binnen het in artikel 22, tweede lid, vermelde rayon. Weigering hiertoe heeft tot gevolg, dat het verzoek, respectievelijk de bezwaren als vervallen worden beschouwd.</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26</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Een vergunning wordt niet verleend dan nadat gebleken is dat aan de eisen, vastgesteld ingevolge artikel 8, is voldaan. Voor zover deze eisen van hygiënische aard zijn, moet worden overgelegd een verklaring vanwege de uitvoeringsorganisatie </w:t>
      </w:r>
      <w:r w:rsidRPr="00662EB7">
        <w:rPr>
          <w:rFonts w:ascii="Palatino Linotype" w:hAnsi="Palatino Linotype"/>
          <w:sz w:val="22"/>
          <w:szCs w:val="22"/>
          <w:lang w:val="nl-NL"/>
        </w:rPr>
        <w:t>Geneeskunde en Gezondheidszaken</w:t>
      </w:r>
      <w:r w:rsidRPr="00662EB7">
        <w:rPr>
          <w:rFonts w:ascii="Palatino Linotype" w:hAnsi="Palatino Linotype" w:cs="Arial"/>
          <w:sz w:val="22"/>
          <w:szCs w:val="22"/>
          <w:lang w:val="nl-NL"/>
        </w:rPr>
        <w:t xml:space="preserve"> inhoudende dat aan bedoelde eisen is voldaan.</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27</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Aan een ingevolge deze landsverordening verleende vergunning kunnen bij landsbesluit, houdende algemene maatregelen, bijzondere voorwaarden worden gesteld.</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28</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35"/>
        </w:numPr>
        <w:ind w:left="360"/>
        <w:jc w:val="both"/>
        <w:rPr>
          <w:rFonts w:ascii="Palatino Linotype" w:hAnsi="Palatino Linotype" w:cs="Arial"/>
          <w:sz w:val="22"/>
          <w:szCs w:val="22"/>
        </w:rPr>
      </w:pPr>
      <w:r w:rsidRPr="00CF22B1">
        <w:rPr>
          <w:rFonts w:ascii="Palatino Linotype" w:hAnsi="Palatino Linotype" w:cs="Arial"/>
          <w:sz w:val="22"/>
          <w:szCs w:val="22"/>
        </w:rPr>
        <w:t>De vergunning wordt geweigerd:</w:t>
      </w:r>
    </w:p>
    <w:p w:rsidR="00662EB7" w:rsidRPr="00CF22B1" w:rsidRDefault="00662EB7" w:rsidP="006576E7">
      <w:pPr>
        <w:pStyle w:val="ListParagraph"/>
        <w:widowControl w:val="0"/>
        <w:numPr>
          <w:ilvl w:val="7"/>
          <w:numId w:val="31"/>
        </w:numPr>
        <w:ind w:left="720"/>
        <w:jc w:val="both"/>
        <w:rPr>
          <w:rFonts w:ascii="Palatino Linotype" w:hAnsi="Palatino Linotype" w:cs="Arial"/>
          <w:sz w:val="22"/>
          <w:szCs w:val="22"/>
        </w:rPr>
      </w:pPr>
      <w:r w:rsidRPr="00CF22B1">
        <w:rPr>
          <w:rFonts w:ascii="Palatino Linotype" w:hAnsi="Palatino Linotype" w:cs="Arial"/>
          <w:sz w:val="22"/>
          <w:szCs w:val="22"/>
        </w:rPr>
        <w:t xml:space="preserve">indien de aanvrager binnen de laatste vijf jaren onherroepelijk is veroordeeld tot vrijheidsstraf </w:t>
      </w:r>
      <w:proofErr w:type="spellStart"/>
      <w:r w:rsidRPr="00CF22B1">
        <w:rPr>
          <w:rFonts w:ascii="Palatino Linotype" w:hAnsi="Palatino Linotype" w:cs="Arial"/>
          <w:sz w:val="22"/>
          <w:szCs w:val="22"/>
        </w:rPr>
        <w:t>terzake</w:t>
      </w:r>
      <w:proofErr w:type="spellEnd"/>
      <w:r w:rsidRPr="00CF22B1">
        <w:rPr>
          <w:rFonts w:ascii="Palatino Linotype" w:hAnsi="Palatino Linotype" w:cs="Arial"/>
          <w:sz w:val="22"/>
          <w:szCs w:val="22"/>
        </w:rPr>
        <w:t xml:space="preserve"> van een opzettelijk gepleegd misdrijf; </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 xml:space="preserve">indien de aanvrager binnen de laatste vijf jaren onherroepelijk is veroordeeld tot vrijheidsstraf van een maand of langer of geldboete van tweehonderd vijftig gulden of meer wegens overtreding van een van de wettelijke bepalingen ter verzekering van de accijns of het invoerrecht op gedistilleerd; </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 xml:space="preserve">indien de aanvrager binnen de laatste vijf jaren twee keer onherroepelijk is veroordeeld wegens een </w:t>
      </w:r>
      <w:r>
        <w:rPr>
          <w:rFonts w:ascii="Palatino Linotype" w:hAnsi="Palatino Linotype" w:cs="Arial"/>
          <w:sz w:val="22"/>
          <w:szCs w:val="22"/>
        </w:rPr>
        <w:t>van de</w:t>
      </w:r>
      <w:r w:rsidRPr="00CF22B1">
        <w:rPr>
          <w:rFonts w:ascii="Palatino Linotype" w:hAnsi="Palatino Linotype" w:cs="Arial"/>
          <w:sz w:val="22"/>
          <w:szCs w:val="22"/>
        </w:rPr>
        <w:t xml:space="preserve"> feiten als bedoeld in artikel 57 van deze landsverorde</w:t>
      </w:r>
      <w:r w:rsidRPr="00CF22B1">
        <w:rPr>
          <w:rFonts w:ascii="Palatino Linotype" w:hAnsi="Palatino Linotype" w:cs="Arial"/>
          <w:sz w:val="22"/>
          <w:szCs w:val="22"/>
        </w:rPr>
        <w:softHyphen/>
        <w:t>ning;</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 xml:space="preserve">indien de aanvrager van één of meer rechten, vermeld in </w:t>
      </w:r>
      <w:r w:rsidRPr="00464674">
        <w:rPr>
          <w:rFonts w:ascii="Palatino Linotype" w:hAnsi="Palatino Linotype" w:cs="Arial"/>
          <w:sz w:val="22"/>
          <w:szCs w:val="22"/>
        </w:rPr>
        <w:t>artikel 32 van het Wetboek van Strafrecht</w:t>
      </w:r>
      <w:r>
        <w:rPr>
          <w:rFonts w:ascii="Palatino Linotype" w:hAnsi="Palatino Linotype" w:cs="Arial"/>
          <w:sz w:val="22"/>
          <w:szCs w:val="22"/>
        </w:rPr>
        <w:t xml:space="preserve"> van de Nederlandse Antillen</w:t>
      </w:r>
      <w:r w:rsidRPr="00464674">
        <w:rPr>
          <w:rFonts w:ascii="Palatino Linotype" w:hAnsi="Palatino Linotype" w:cs="Arial"/>
          <w:sz w:val="22"/>
          <w:szCs w:val="22"/>
        </w:rPr>
        <w:t>, bij rechterlijke uitspraak is ontzet, zolang h</w:t>
      </w:r>
      <w:r w:rsidRPr="00CF22B1">
        <w:rPr>
          <w:rFonts w:ascii="Palatino Linotype" w:hAnsi="Palatino Linotype" w:cs="Arial"/>
          <w:sz w:val="22"/>
          <w:szCs w:val="22"/>
        </w:rPr>
        <w:t>et gemis van dat recht ten gevolge van die ontzetting voortduurt;</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indien de aanvrager tot het plegen van ontucht gelegenheid biedt, of ook in ander opzicht van bekend slecht levensgedrag is;</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wanneer binnen de laatste vijf jaren een vroegere vergunning, welke aan de aanvrager verleend was, werd ingetrokken krachtens het bepaalde in artikel 32</w:t>
      </w:r>
      <w:r>
        <w:rPr>
          <w:rFonts w:ascii="Palatino Linotype" w:hAnsi="Palatino Linotype" w:cs="Arial"/>
          <w:sz w:val="22"/>
          <w:szCs w:val="22"/>
        </w:rPr>
        <w:t>,</w:t>
      </w:r>
      <w:r w:rsidRPr="00CF22B1">
        <w:rPr>
          <w:rFonts w:ascii="Palatino Linotype" w:hAnsi="Palatino Linotype" w:cs="Arial"/>
          <w:sz w:val="22"/>
          <w:szCs w:val="22"/>
        </w:rPr>
        <w:t xml:space="preserve"> lid </w:t>
      </w:r>
      <w:r>
        <w:rPr>
          <w:rFonts w:ascii="Palatino Linotype" w:hAnsi="Palatino Linotype" w:cs="Arial"/>
          <w:sz w:val="22"/>
          <w:szCs w:val="22"/>
        </w:rPr>
        <w:t>1,</w:t>
      </w:r>
      <w:r w:rsidRPr="00CF22B1">
        <w:rPr>
          <w:rFonts w:ascii="Palatino Linotype" w:hAnsi="Palatino Linotype" w:cs="Arial"/>
          <w:sz w:val="22"/>
          <w:szCs w:val="22"/>
        </w:rPr>
        <w:t xml:space="preserve"> sub a, c, d, e en g</w:t>
      </w:r>
      <w:r>
        <w:rPr>
          <w:rFonts w:ascii="Palatino Linotype" w:hAnsi="Palatino Linotype" w:cs="Arial"/>
          <w:sz w:val="22"/>
          <w:szCs w:val="22"/>
        </w:rPr>
        <w:t>;</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 xml:space="preserve">wanneer één of meer leden van het bestuur van een rechtspersoon, aanvraagster zijnde, zouden verkeren in een </w:t>
      </w:r>
      <w:r>
        <w:rPr>
          <w:rFonts w:ascii="Palatino Linotype" w:hAnsi="Palatino Linotype" w:cs="Arial"/>
          <w:sz w:val="22"/>
          <w:szCs w:val="22"/>
        </w:rPr>
        <w:t>van de</w:t>
      </w:r>
      <w:r w:rsidRPr="00CF22B1">
        <w:rPr>
          <w:rFonts w:ascii="Palatino Linotype" w:hAnsi="Palatino Linotype" w:cs="Arial"/>
          <w:sz w:val="22"/>
          <w:szCs w:val="22"/>
        </w:rPr>
        <w:t xml:space="preserve"> gevallen vermeld onder a tot en met f van dit artikellid;</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indien de aanvrager, behoudens de vergunning inge</w:t>
      </w:r>
      <w:r w:rsidRPr="00CF22B1">
        <w:rPr>
          <w:rFonts w:ascii="Palatino Linotype" w:hAnsi="Palatino Linotype" w:cs="Arial"/>
          <w:sz w:val="22"/>
          <w:szCs w:val="22"/>
        </w:rPr>
        <w:softHyphen/>
        <w:t>volge deze landsverordening, nog op grond van enige andere wettelijke bepaling een vergunning of toestem</w:t>
      </w:r>
      <w:r w:rsidRPr="00CF22B1">
        <w:rPr>
          <w:rFonts w:ascii="Palatino Linotype" w:hAnsi="Palatino Linotype" w:cs="Arial"/>
          <w:sz w:val="22"/>
          <w:szCs w:val="22"/>
        </w:rPr>
        <w:softHyphen/>
        <w:t>ming nodig heeft om een vergunningsinrichting, als in deze landsverordening bedoeld, te mogen drijven, terwijl vaststaat, dat die vergunning hem niet zal worden verleend;</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indien het belang van de openbare orde, de goede zeden of de publieke rust zulks vergt;</w:t>
      </w:r>
    </w:p>
    <w:p w:rsidR="00662EB7" w:rsidRPr="004D6E60"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olor w:val="000000"/>
          <w:sz w:val="22"/>
          <w:szCs w:val="22"/>
        </w:rPr>
        <w:t>indien het vastgestelde maximum aantal vergunningen reeds is bereikt</w:t>
      </w:r>
      <w:r w:rsidRPr="004D6E60">
        <w:rPr>
          <w:rFonts w:ascii="Palatino Linotype" w:hAnsi="Palatino Linotype" w:cs="Arial"/>
          <w:sz w:val="22"/>
          <w:szCs w:val="22"/>
        </w:rPr>
        <w:t>;</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4D6E60">
        <w:rPr>
          <w:rFonts w:ascii="Palatino Linotype" w:hAnsi="Palatino Linotype" w:cs="Arial"/>
          <w:sz w:val="22"/>
          <w:szCs w:val="22"/>
        </w:rPr>
        <w:t xml:space="preserve">indien is bepaald, dat in een stadsgedeelte of ander gedeelte van </w:t>
      </w:r>
      <w:r w:rsidRPr="00CF22B1">
        <w:rPr>
          <w:rFonts w:ascii="Palatino Linotype" w:hAnsi="Palatino Linotype" w:cs="Arial"/>
          <w:sz w:val="22"/>
          <w:szCs w:val="22"/>
        </w:rPr>
        <w:t>Curaçao vergunningen niet meer worden verleend;</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indien de aanvrager niet meerderjarig is noch meerderjarig is verklaard, terwijl hem evenmin handlichting is verleend voor het uitoefenen van een bedrijf, waarvoor krachtens deze landsverordening een vergunning is vereist;</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indien de aanvrager krachtens onherroepelijke rechterlijke uitspraak de beschikking of het beheer over zijn goederen heeft verloren;</w:t>
      </w:r>
    </w:p>
    <w:p w:rsidR="00662EB7" w:rsidRPr="00CF22B1" w:rsidRDefault="00662EB7" w:rsidP="006576E7">
      <w:pPr>
        <w:pStyle w:val="ListParagraph"/>
        <w:widowControl w:val="0"/>
        <w:numPr>
          <w:ilvl w:val="0"/>
          <w:numId w:val="31"/>
        </w:numPr>
        <w:jc w:val="both"/>
        <w:rPr>
          <w:rFonts w:ascii="Palatino Linotype" w:hAnsi="Palatino Linotype" w:cs="Arial"/>
          <w:sz w:val="22"/>
          <w:szCs w:val="22"/>
        </w:rPr>
      </w:pPr>
      <w:r w:rsidRPr="00CF22B1">
        <w:rPr>
          <w:rFonts w:ascii="Palatino Linotype" w:hAnsi="Palatino Linotype" w:cs="Arial"/>
          <w:sz w:val="22"/>
          <w:szCs w:val="22"/>
        </w:rPr>
        <w:t xml:space="preserve">indien gegrond vermoeden bestaat, dat de verkoop van drank, voor consumptie bestemd ijs of soortgelijk artikel en/of spijzen niet op naam en voor rekening van de aanvrager </w:t>
      </w:r>
      <w:r w:rsidRPr="00653973">
        <w:rPr>
          <w:rFonts w:ascii="Palatino Linotype" w:hAnsi="Palatino Linotype" w:cs="Arial"/>
          <w:sz w:val="22"/>
          <w:szCs w:val="22"/>
        </w:rPr>
        <w:t>zal plaatsvinden;</w:t>
      </w:r>
    </w:p>
    <w:p w:rsidR="00662EB7" w:rsidRPr="00651E03" w:rsidRDefault="00662EB7" w:rsidP="006576E7">
      <w:pPr>
        <w:pStyle w:val="ListParagraph"/>
        <w:widowControl w:val="0"/>
        <w:numPr>
          <w:ilvl w:val="0"/>
          <w:numId w:val="31"/>
        </w:numPr>
        <w:jc w:val="both"/>
        <w:rPr>
          <w:rFonts w:ascii="Palatino Linotype" w:hAnsi="Palatino Linotype" w:cs="Arial"/>
          <w:sz w:val="22"/>
          <w:szCs w:val="22"/>
        </w:rPr>
      </w:pPr>
      <w:r w:rsidRPr="00651E03">
        <w:rPr>
          <w:rFonts w:ascii="Palatino Linotype" w:hAnsi="Palatino Linotype" w:cs="Arial"/>
          <w:sz w:val="22"/>
          <w:szCs w:val="22"/>
        </w:rPr>
        <w:t>indien gegrond vermoeden bestaat, dat de aanvrager niet de beschikking heeft over de lokaliteit waarvoor de vergunning wordt gevraagd;</w:t>
      </w:r>
    </w:p>
    <w:p w:rsidR="00662EB7" w:rsidRPr="00651E03" w:rsidRDefault="00662EB7" w:rsidP="006576E7">
      <w:pPr>
        <w:pStyle w:val="ListParagraph"/>
        <w:widowControl w:val="0"/>
        <w:numPr>
          <w:ilvl w:val="0"/>
          <w:numId w:val="31"/>
        </w:numPr>
        <w:jc w:val="both"/>
        <w:rPr>
          <w:rFonts w:ascii="Palatino Linotype" w:hAnsi="Palatino Linotype" w:cs="Arial"/>
          <w:sz w:val="22"/>
          <w:szCs w:val="22"/>
        </w:rPr>
      </w:pPr>
      <w:r w:rsidRPr="00651E03">
        <w:rPr>
          <w:rFonts w:ascii="Palatino Linotype" w:hAnsi="Palatino Linotype" w:cs="Arial"/>
          <w:sz w:val="22"/>
          <w:szCs w:val="22"/>
        </w:rPr>
        <w:t>indien de lokaliteit niet voldoet aan de eisen, waaraan zij krachtens artikel 8 moet</w:t>
      </w:r>
      <w:r>
        <w:rPr>
          <w:rFonts w:ascii="Palatino Linotype" w:hAnsi="Palatino Linotype" w:cs="Arial"/>
          <w:sz w:val="22"/>
          <w:szCs w:val="22"/>
        </w:rPr>
        <w:t>en</w:t>
      </w:r>
      <w:r w:rsidRPr="00651E03">
        <w:rPr>
          <w:rFonts w:ascii="Palatino Linotype" w:hAnsi="Palatino Linotype" w:cs="Arial"/>
          <w:sz w:val="22"/>
          <w:szCs w:val="22"/>
        </w:rPr>
        <w:t xml:space="preserve"> voldoen;</w:t>
      </w:r>
    </w:p>
    <w:p w:rsidR="00662EB7" w:rsidRPr="00651E03" w:rsidRDefault="00662EB7" w:rsidP="006576E7">
      <w:pPr>
        <w:pStyle w:val="ListParagraph"/>
        <w:widowControl w:val="0"/>
        <w:numPr>
          <w:ilvl w:val="0"/>
          <w:numId w:val="31"/>
        </w:numPr>
        <w:jc w:val="both"/>
        <w:rPr>
          <w:rFonts w:ascii="Palatino Linotype" w:hAnsi="Palatino Linotype" w:cs="Arial"/>
          <w:sz w:val="22"/>
          <w:szCs w:val="22"/>
        </w:rPr>
      </w:pPr>
      <w:r w:rsidRPr="00651E03">
        <w:rPr>
          <w:rFonts w:ascii="Palatino Linotype" w:hAnsi="Palatino Linotype" w:cs="Arial"/>
          <w:sz w:val="22"/>
          <w:szCs w:val="22"/>
        </w:rPr>
        <w:t xml:space="preserve">indien aan de aanvrager of diens echtgenoot voor de lokaliteit, waarvoor de </w:t>
      </w:r>
      <w:r>
        <w:rPr>
          <w:rFonts w:ascii="Palatino Linotype" w:hAnsi="Palatino Linotype" w:cs="Arial"/>
          <w:sz w:val="22"/>
          <w:szCs w:val="22"/>
        </w:rPr>
        <w:t>aanvraag</w:t>
      </w:r>
      <w:r w:rsidRPr="00651E03">
        <w:rPr>
          <w:rFonts w:ascii="Palatino Linotype" w:hAnsi="Palatino Linotype" w:cs="Arial"/>
          <w:sz w:val="22"/>
          <w:szCs w:val="22"/>
        </w:rPr>
        <w:t xml:space="preserve"> wordt gedaan, reeds een slijt-, dan wel grossiersvergunning is verleend, zo de </w:t>
      </w:r>
      <w:r>
        <w:rPr>
          <w:rFonts w:ascii="Palatino Linotype" w:hAnsi="Palatino Linotype" w:cs="Arial"/>
          <w:sz w:val="22"/>
          <w:szCs w:val="22"/>
        </w:rPr>
        <w:t>aanvraag</w:t>
      </w:r>
      <w:r w:rsidRPr="00651E03">
        <w:rPr>
          <w:rFonts w:ascii="Palatino Linotype" w:hAnsi="Palatino Linotype" w:cs="Arial"/>
          <w:sz w:val="22"/>
          <w:szCs w:val="22"/>
        </w:rPr>
        <w:t xml:space="preserve"> een </w:t>
      </w:r>
      <w:r>
        <w:rPr>
          <w:rFonts w:ascii="Palatino Linotype" w:hAnsi="Palatino Linotype" w:cs="Arial"/>
          <w:sz w:val="22"/>
          <w:szCs w:val="22"/>
        </w:rPr>
        <w:t>van de</w:t>
      </w:r>
      <w:r w:rsidRPr="00651E03">
        <w:rPr>
          <w:rFonts w:ascii="Palatino Linotype" w:hAnsi="Palatino Linotype" w:cs="Arial"/>
          <w:sz w:val="22"/>
          <w:szCs w:val="22"/>
        </w:rPr>
        <w:t xml:space="preserve"> andere in deze landsverordening genoemde vergunningen geldt; </w:t>
      </w:r>
    </w:p>
    <w:p w:rsidR="00662EB7" w:rsidRPr="00653973" w:rsidRDefault="00662EB7" w:rsidP="006576E7">
      <w:pPr>
        <w:pStyle w:val="ListParagraph"/>
        <w:widowControl w:val="0"/>
        <w:numPr>
          <w:ilvl w:val="0"/>
          <w:numId w:val="31"/>
        </w:numPr>
        <w:jc w:val="both"/>
        <w:rPr>
          <w:rFonts w:ascii="Palatino Linotype" w:hAnsi="Palatino Linotype" w:cs="Arial"/>
          <w:sz w:val="22"/>
          <w:szCs w:val="22"/>
        </w:rPr>
      </w:pPr>
      <w:r w:rsidRPr="00651E03">
        <w:rPr>
          <w:rFonts w:ascii="Palatino Linotype" w:hAnsi="Palatino Linotype" w:cs="Arial"/>
          <w:sz w:val="22"/>
          <w:szCs w:val="22"/>
        </w:rPr>
        <w:t xml:space="preserve">indien aan de aanvrager of diens echtgenoot voor de lokaliteit, waarvoor de </w:t>
      </w:r>
      <w:r>
        <w:rPr>
          <w:rFonts w:ascii="Palatino Linotype" w:hAnsi="Palatino Linotype" w:cs="Arial"/>
          <w:sz w:val="22"/>
          <w:szCs w:val="22"/>
        </w:rPr>
        <w:t>aanvraag</w:t>
      </w:r>
      <w:r w:rsidRPr="00651E03">
        <w:rPr>
          <w:rFonts w:ascii="Palatino Linotype" w:hAnsi="Palatino Linotype" w:cs="Arial"/>
          <w:sz w:val="22"/>
          <w:szCs w:val="22"/>
        </w:rPr>
        <w:t xml:space="preserve"> </w:t>
      </w:r>
      <w:r w:rsidRPr="00651E03">
        <w:rPr>
          <w:rFonts w:ascii="Palatino Linotype" w:hAnsi="Palatino Linotype" w:cs="Arial"/>
          <w:sz w:val="22"/>
          <w:szCs w:val="22"/>
        </w:rPr>
        <w:lastRenderedPageBreak/>
        <w:t xml:space="preserve">wordt gedaan, reeds een hotel-, koffiehuis-, sociëteit-, bierhuis-, logement-, dan wel een restaurantvergunning is verleend, zo de </w:t>
      </w:r>
      <w:r>
        <w:rPr>
          <w:rFonts w:ascii="Palatino Linotype" w:hAnsi="Palatino Linotype" w:cs="Arial"/>
          <w:sz w:val="22"/>
          <w:szCs w:val="22"/>
        </w:rPr>
        <w:t>aanvraag</w:t>
      </w:r>
      <w:r w:rsidRPr="00651E03">
        <w:rPr>
          <w:rFonts w:ascii="Palatino Linotype" w:hAnsi="Palatino Linotype" w:cs="Arial"/>
          <w:sz w:val="22"/>
          <w:szCs w:val="22"/>
        </w:rPr>
        <w:t xml:space="preserve"> een </w:t>
      </w:r>
      <w:r>
        <w:rPr>
          <w:rFonts w:ascii="Palatino Linotype" w:hAnsi="Palatino Linotype" w:cs="Arial"/>
          <w:sz w:val="22"/>
          <w:szCs w:val="22"/>
        </w:rPr>
        <w:t>van de</w:t>
      </w:r>
      <w:r w:rsidRPr="00651E03">
        <w:rPr>
          <w:rFonts w:ascii="Palatino Linotype" w:hAnsi="Palatino Linotype" w:cs="Arial"/>
          <w:sz w:val="22"/>
          <w:szCs w:val="22"/>
        </w:rPr>
        <w:t xml:space="preserve"> andere in deze </w:t>
      </w:r>
      <w:r w:rsidRPr="00653973">
        <w:rPr>
          <w:rFonts w:ascii="Palatino Linotype" w:hAnsi="Palatino Linotype" w:cs="Arial"/>
          <w:sz w:val="22"/>
          <w:szCs w:val="22"/>
        </w:rPr>
        <w:t>landsverordening genoemde vergunningen geldt.</w:t>
      </w:r>
    </w:p>
    <w:p w:rsidR="00662EB7" w:rsidRPr="00653973" w:rsidRDefault="00662EB7" w:rsidP="006576E7">
      <w:pPr>
        <w:pStyle w:val="ListParagraph"/>
        <w:widowControl w:val="0"/>
        <w:numPr>
          <w:ilvl w:val="0"/>
          <w:numId w:val="35"/>
        </w:numPr>
        <w:ind w:left="360"/>
        <w:jc w:val="both"/>
        <w:rPr>
          <w:rFonts w:ascii="Palatino Linotype" w:hAnsi="Palatino Linotype" w:cs="Arial"/>
          <w:sz w:val="22"/>
          <w:szCs w:val="22"/>
        </w:rPr>
      </w:pPr>
      <w:r w:rsidRPr="00653973">
        <w:rPr>
          <w:rFonts w:ascii="Palatino Linotype" w:hAnsi="Palatino Linotype" w:cs="Arial"/>
          <w:sz w:val="22"/>
          <w:szCs w:val="22"/>
        </w:rPr>
        <w:t xml:space="preserve">Een </w:t>
      </w:r>
      <w:proofErr w:type="spellStart"/>
      <w:r w:rsidRPr="00653973">
        <w:rPr>
          <w:rFonts w:ascii="Palatino Linotype" w:hAnsi="Palatino Linotype" w:cs="Arial"/>
          <w:sz w:val="22"/>
          <w:szCs w:val="22"/>
        </w:rPr>
        <w:t>sociëteitvergunning</w:t>
      </w:r>
      <w:proofErr w:type="spellEnd"/>
      <w:r w:rsidRPr="00653973">
        <w:rPr>
          <w:rFonts w:ascii="Palatino Linotype" w:hAnsi="Palatino Linotype" w:cs="Arial"/>
          <w:sz w:val="22"/>
          <w:szCs w:val="22"/>
        </w:rPr>
        <w:t xml:space="preserve"> wordt bovendien geweigerd:</w:t>
      </w:r>
    </w:p>
    <w:p w:rsidR="00662EB7" w:rsidRPr="00653973" w:rsidRDefault="00662EB7" w:rsidP="006576E7">
      <w:pPr>
        <w:pStyle w:val="ListParagraph"/>
        <w:widowControl w:val="0"/>
        <w:numPr>
          <w:ilvl w:val="7"/>
          <w:numId w:val="32"/>
        </w:numPr>
        <w:ind w:left="720"/>
        <w:jc w:val="both"/>
        <w:rPr>
          <w:rFonts w:ascii="Palatino Linotype" w:hAnsi="Palatino Linotype" w:cs="Arial"/>
          <w:sz w:val="22"/>
          <w:szCs w:val="22"/>
        </w:rPr>
      </w:pPr>
      <w:r w:rsidRPr="00653973">
        <w:rPr>
          <w:rFonts w:ascii="Palatino Linotype" w:hAnsi="Palatino Linotype" w:cs="Arial"/>
          <w:sz w:val="22"/>
          <w:szCs w:val="22"/>
        </w:rPr>
        <w:t xml:space="preserve">wanneer de sociëteit niet rechtspersoon is; </w:t>
      </w:r>
    </w:p>
    <w:p w:rsidR="00662EB7" w:rsidRPr="00CF22B1" w:rsidRDefault="00662EB7" w:rsidP="006576E7">
      <w:pPr>
        <w:pStyle w:val="ListParagraph"/>
        <w:widowControl w:val="0"/>
        <w:numPr>
          <w:ilvl w:val="7"/>
          <w:numId w:val="32"/>
        </w:numPr>
        <w:ind w:left="720"/>
        <w:jc w:val="both"/>
        <w:rPr>
          <w:rFonts w:ascii="Palatino Linotype" w:hAnsi="Palatino Linotype" w:cs="Arial"/>
          <w:sz w:val="22"/>
          <w:szCs w:val="22"/>
        </w:rPr>
      </w:pPr>
      <w:r w:rsidRPr="00653973">
        <w:rPr>
          <w:rFonts w:ascii="Palatino Linotype" w:hAnsi="Palatino Linotype" w:cs="Arial"/>
          <w:sz w:val="22"/>
          <w:szCs w:val="22"/>
        </w:rPr>
        <w:t>wanneer niet voldaan is</w:t>
      </w:r>
      <w:r w:rsidRPr="00CF22B1">
        <w:rPr>
          <w:rFonts w:ascii="Palatino Linotype" w:hAnsi="Palatino Linotype" w:cs="Arial"/>
          <w:sz w:val="22"/>
          <w:szCs w:val="22"/>
        </w:rPr>
        <w:t xml:space="preserve"> aan het voorschrift van artikel 20, lid 3;</w:t>
      </w:r>
    </w:p>
    <w:p w:rsidR="00662EB7" w:rsidRPr="00CF22B1" w:rsidRDefault="00662EB7" w:rsidP="006576E7">
      <w:pPr>
        <w:pStyle w:val="ListParagraph"/>
        <w:widowControl w:val="0"/>
        <w:numPr>
          <w:ilvl w:val="7"/>
          <w:numId w:val="32"/>
        </w:numPr>
        <w:ind w:left="720"/>
        <w:jc w:val="both"/>
        <w:rPr>
          <w:rFonts w:ascii="Palatino Linotype" w:hAnsi="Palatino Linotype" w:cs="Arial"/>
          <w:sz w:val="22"/>
          <w:szCs w:val="22"/>
        </w:rPr>
      </w:pPr>
      <w:r w:rsidRPr="00CF22B1">
        <w:rPr>
          <w:rFonts w:ascii="Palatino Linotype" w:hAnsi="Palatino Linotype" w:cs="Arial"/>
          <w:sz w:val="22"/>
          <w:szCs w:val="22"/>
        </w:rPr>
        <w:t>wanneer de sociëteit niet te goeder trouw sociëteit kan worden geacht.</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29</w:t>
      </w: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(vervallen)</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30</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De Gouverneur kan in zeer bijzondere gevallen, wanneer het een inrichting betreft, die naar zijn oordeel van belang is voor de maatschappelijke en/of economische ontwikkeling van het land, de Minister van Economische Ontwikkeling machtigen een koffiehuisvergunning te verlenen in afwijking van het bepaalde in artikel 28 lid 1 onder j.</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31</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De vergunning kan worden ingetrokken:</w:t>
      </w:r>
    </w:p>
    <w:p w:rsidR="00662EB7" w:rsidRPr="00662EB7" w:rsidRDefault="00662EB7" w:rsidP="006576E7">
      <w:pPr>
        <w:numPr>
          <w:ilvl w:val="0"/>
          <w:numId w:val="5"/>
        </w:numPr>
        <w:autoSpaceDE w:val="0"/>
        <w:autoSpaceDN w:val="0"/>
        <w:adjustRightInd w:val="0"/>
        <w:ind w:right="-20"/>
        <w:jc w:val="both"/>
        <w:rPr>
          <w:rFonts w:ascii="Palatino Linotype" w:hAnsi="Palatino Linotype" w:cs="Arial"/>
          <w:sz w:val="22"/>
          <w:szCs w:val="22"/>
          <w:lang w:val="nl-NL"/>
        </w:rPr>
      </w:pPr>
      <w:r w:rsidRPr="00662EB7">
        <w:rPr>
          <w:rFonts w:ascii="Palatino Linotype" w:hAnsi="Palatino Linotype" w:cs="Arial"/>
          <w:sz w:val="22"/>
          <w:szCs w:val="22"/>
          <w:lang w:val="nl-NL"/>
        </w:rPr>
        <w:t>indien na het verstrijken van de in artikel 40 lid 3 bedoelde sluitingstermijn het vergunningsrecht niet is voldaan;</w:t>
      </w:r>
    </w:p>
    <w:p w:rsidR="00662EB7" w:rsidRPr="00662EB7" w:rsidRDefault="00662EB7" w:rsidP="006576E7">
      <w:pPr>
        <w:numPr>
          <w:ilvl w:val="0"/>
          <w:numId w:val="5"/>
        </w:numPr>
        <w:autoSpaceDE w:val="0"/>
        <w:autoSpaceDN w:val="0"/>
        <w:adjustRightInd w:val="0"/>
        <w:ind w:right="-20"/>
        <w:jc w:val="both"/>
        <w:rPr>
          <w:rFonts w:ascii="Palatino Linotype" w:hAnsi="Palatino Linotype" w:cs="Arial"/>
          <w:sz w:val="22"/>
          <w:szCs w:val="22"/>
          <w:lang w:val="nl-NL"/>
        </w:rPr>
      </w:pPr>
      <w:r w:rsidRPr="00662EB7">
        <w:rPr>
          <w:rFonts w:ascii="Palatino Linotype" w:hAnsi="Palatino Linotype"/>
          <w:sz w:val="22"/>
          <w:szCs w:val="22"/>
          <w:lang w:val="nl-NL"/>
        </w:rPr>
        <w:t>indien de houder zich bij de eerste herhaling en respectievelijk bij de tweede herhaling aan overtreding van de bepalingen van deze landsverordening heeft schuldig gemaakt;</w:t>
      </w:r>
    </w:p>
    <w:p w:rsidR="00662EB7" w:rsidRPr="00662EB7" w:rsidRDefault="00662EB7" w:rsidP="006576E7">
      <w:pPr>
        <w:numPr>
          <w:ilvl w:val="0"/>
          <w:numId w:val="5"/>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indien een van de gevallen, bedoeld in artikel 28, lid 1 sub a, b, c en d, zich voordoet.</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32</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3"/>
          <w:numId w:val="5"/>
        </w:numPr>
        <w:ind w:left="360"/>
        <w:jc w:val="both"/>
        <w:rPr>
          <w:rFonts w:ascii="Palatino Linotype" w:hAnsi="Palatino Linotype" w:cs="Arial"/>
          <w:sz w:val="22"/>
          <w:szCs w:val="22"/>
        </w:rPr>
      </w:pPr>
      <w:r w:rsidRPr="00CF22B1">
        <w:rPr>
          <w:rFonts w:ascii="Palatino Linotype" w:hAnsi="Palatino Linotype" w:cs="Arial"/>
          <w:sz w:val="22"/>
          <w:szCs w:val="22"/>
        </w:rPr>
        <w:t>De vergunning wordt ingetrokken:</w:t>
      </w:r>
    </w:p>
    <w:p w:rsidR="00662EB7" w:rsidRPr="00CF22B1" w:rsidRDefault="00662EB7" w:rsidP="006576E7">
      <w:pPr>
        <w:pStyle w:val="ListParagraph"/>
        <w:widowControl w:val="0"/>
        <w:numPr>
          <w:ilvl w:val="4"/>
          <w:numId w:val="5"/>
        </w:numPr>
        <w:ind w:left="720"/>
        <w:jc w:val="both"/>
        <w:rPr>
          <w:rFonts w:ascii="Palatino Linotype" w:hAnsi="Palatino Linotype" w:cs="Arial"/>
          <w:sz w:val="22"/>
          <w:szCs w:val="22"/>
        </w:rPr>
      </w:pPr>
      <w:r w:rsidRPr="00CF22B1">
        <w:rPr>
          <w:rFonts w:ascii="Palatino Linotype" w:hAnsi="Palatino Linotype" w:cs="Arial"/>
          <w:sz w:val="22"/>
          <w:szCs w:val="22"/>
        </w:rPr>
        <w:t>indien het belang van de openbare orde, de goede zeden of de publieke rust zulks vergt;</w:t>
      </w:r>
    </w:p>
    <w:p w:rsidR="00662EB7" w:rsidRDefault="00662EB7" w:rsidP="006576E7">
      <w:pPr>
        <w:pStyle w:val="ListParagraph"/>
        <w:widowControl w:val="0"/>
        <w:numPr>
          <w:ilvl w:val="1"/>
          <w:numId w:val="5"/>
        </w:numPr>
        <w:ind w:left="720"/>
        <w:jc w:val="both"/>
        <w:rPr>
          <w:rFonts w:ascii="Palatino Linotype" w:hAnsi="Palatino Linotype" w:cs="Arial"/>
          <w:sz w:val="22"/>
          <w:szCs w:val="22"/>
        </w:rPr>
      </w:pPr>
      <w:r w:rsidRPr="00CF22B1">
        <w:rPr>
          <w:rFonts w:ascii="Palatino Linotype" w:hAnsi="Palatino Linotype" w:cs="Arial"/>
          <w:sz w:val="22"/>
          <w:szCs w:val="22"/>
        </w:rPr>
        <w:t xml:space="preserve">op schriftelijk verzoek van de persoon </w:t>
      </w:r>
      <w:r>
        <w:rPr>
          <w:rFonts w:ascii="Palatino Linotype" w:hAnsi="Palatino Linotype" w:cs="Arial"/>
          <w:sz w:val="22"/>
          <w:szCs w:val="22"/>
        </w:rPr>
        <w:t>op</w:t>
      </w:r>
      <w:r w:rsidRPr="00CF22B1">
        <w:rPr>
          <w:rFonts w:ascii="Palatino Linotype" w:hAnsi="Palatino Linotype" w:cs="Arial"/>
          <w:sz w:val="22"/>
          <w:szCs w:val="22"/>
        </w:rPr>
        <w:t xml:space="preserve"> wiens naam de vergunning is gesteld; </w:t>
      </w:r>
    </w:p>
    <w:p w:rsidR="00662EB7" w:rsidRPr="004A122E" w:rsidRDefault="00662EB7" w:rsidP="00662EB7">
      <w:pPr>
        <w:pStyle w:val="ListParagraph"/>
        <w:ind w:left="360"/>
        <w:jc w:val="both"/>
        <w:rPr>
          <w:rFonts w:ascii="Palatino Linotype" w:hAnsi="Palatino Linotype" w:cs="Arial"/>
          <w:sz w:val="22"/>
          <w:szCs w:val="22"/>
        </w:rPr>
      </w:pPr>
      <w:r>
        <w:rPr>
          <w:rFonts w:ascii="Palatino Linotype" w:hAnsi="Palatino Linotype" w:cs="Arial"/>
          <w:sz w:val="22"/>
          <w:szCs w:val="22"/>
        </w:rPr>
        <w:t>c.</w:t>
      </w:r>
      <w:r>
        <w:rPr>
          <w:rFonts w:ascii="Palatino Linotype" w:hAnsi="Palatino Linotype" w:cs="Arial"/>
          <w:sz w:val="22"/>
          <w:szCs w:val="22"/>
        </w:rPr>
        <w:tab/>
      </w:r>
      <w:r w:rsidRPr="004A122E">
        <w:rPr>
          <w:rFonts w:ascii="Palatino Linotype" w:hAnsi="Palatino Linotype" w:cs="Arial"/>
          <w:sz w:val="22"/>
          <w:szCs w:val="22"/>
        </w:rPr>
        <w:t>indien het geval, bedoeld in artikel 28, lid l, sub e, zich voordoet;</w:t>
      </w:r>
    </w:p>
    <w:p w:rsidR="00662EB7" w:rsidRPr="00CF22B1" w:rsidRDefault="00662EB7" w:rsidP="006576E7">
      <w:pPr>
        <w:pStyle w:val="ListParagraph"/>
        <w:widowControl w:val="0"/>
        <w:numPr>
          <w:ilvl w:val="0"/>
          <w:numId w:val="5"/>
        </w:numPr>
        <w:ind w:left="720"/>
        <w:jc w:val="both"/>
        <w:rPr>
          <w:rFonts w:ascii="Palatino Linotype" w:hAnsi="Palatino Linotype" w:cs="Arial"/>
          <w:sz w:val="22"/>
          <w:szCs w:val="22"/>
        </w:rPr>
      </w:pPr>
      <w:r w:rsidRPr="00CF22B1">
        <w:rPr>
          <w:rFonts w:ascii="Palatino Linotype" w:hAnsi="Palatino Linotype" w:cs="Arial"/>
          <w:sz w:val="22"/>
          <w:szCs w:val="22"/>
        </w:rPr>
        <w:t>indien gebleken is, dat de uitoefening van het bedrijf krachtens een vergunning niet uitsluitend op naam en voor rekening van de vergunninghouder plaats</w:t>
      </w:r>
      <w:r>
        <w:rPr>
          <w:rFonts w:ascii="Palatino Linotype" w:hAnsi="Palatino Linotype" w:cs="Arial"/>
          <w:sz w:val="22"/>
          <w:szCs w:val="22"/>
        </w:rPr>
        <w:t xml:space="preserve"> </w:t>
      </w:r>
      <w:r w:rsidRPr="00CF22B1">
        <w:rPr>
          <w:rFonts w:ascii="Palatino Linotype" w:hAnsi="Palatino Linotype" w:cs="Arial"/>
          <w:sz w:val="22"/>
          <w:szCs w:val="22"/>
        </w:rPr>
        <w:t>vindt;</w:t>
      </w:r>
    </w:p>
    <w:p w:rsidR="00662EB7" w:rsidRPr="00CF22B1" w:rsidRDefault="00662EB7" w:rsidP="006576E7">
      <w:pPr>
        <w:pStyle w:val="ListParagraph"/>
        <w:widowControl w:val="0"/>
        <w:numPr>
          <w:ilvl w:val="0"/>
          <w:numId w:val="5"/>
        </w:numPr>
        <w:ind w:left="720"/>
        <w:jc w:val="both"/>
        <w:rPr>
          <w:rFonts w:ascii="Palatino Linotype" w:hAnsi="Palatino Linotype" w:cs="Arial"/>
          <w:sz w:val="22"/>
          <w:szCs w:val="22"/>
        </w:rPr>
      </w:pPr>
      <w:r w:rsidRPr="00CF22B1">
        <w:rPr>
          <w:rFonts w:ascii="Palatino Linotype" w:hAnsi="Palatino Linotype" w:cs="Arial"/>
          <w:sz w:val="22"/>
          <w:szCs w:val="22"/>
        </w:rPr>
        <w:t>indien de vergunning werd verkregen op grond van opzettelijk onjuist of onvolledig verstrekte gegevens;</w:t>
      </w:r>
    </w:p>
    <w:p w:rsidR="00662EB7" w:rsidRPr="00CF22B1" w:rsidRDefault="00662EB7" w:rsidP="006576E7">
      <w:pPr>
        <w:pStyle w:val="ListParagraph"/>
        <w:widowControl w:val="0"/>
        <w:numPr>
          <w:ilvl w:val="0"/>
          <w:numId w:val="5"/>
        </w:numPr>
        <w:ind w:left="720"/>
        <w:jc w:val="both"/>
        <w:rPr>
          <w:rFonts w:ascii="Palatino Linotype" w:hAnsi="Palatino Linotype" w:cs="Arial"/>
          <w:sz w:val="22"/>
          <w:szCs w:val="22"/>
        </w:rPr>
      </w:pPr>
      <w:r w:rsidRPr="00CF22B1">
        <w:rPr>
          <w:rFonts w:ascii="Palatino Linotype" w:hAnsi="Palatino Linotype" w:cs="Arial"/>
          <w:sz w:val="22"/>
          <w:szCs w:val="22"/>
        </w:rPr>
        <w:t xml:space="preserve">bij feitelijke afwezigheid van de persoon </w:t>
      </w:r>
      <w:r>
        <w:rPr>
          <w:rFonts w:ascii="Palatino Linotype" w:hAnsi="Palatino Linotype" w:cs="Arial"/>
          <w:sz w:val="22"/>
          <w:szCs w:val="22"/>
        </w:rPr>
        <w:t>op</w:t>
      </w:r>
      <w:r w:rsidRPr="00CF22B1">
        <w:rPr>
          <w:rFonts w:ascii="Palatino Linotype" w:hAnsi="Palatino Linotype" w:cs="Arial"/>
          <w:sz w:val="22"/>
          <w:szCs w:val="22"/>
        </w:rPr>
        <w:t xml:space="preserve"> wiens na</w:t>
      </w:r>
      <w:r>
        <w:rPr>
          <w:rFonts w:ascii="Palatino Linotype" w:hAnsi="Palatino Linotype" w:cs="Arial"/>
          <w:sz w:val="22"/>
          <w:szCs w:val="22"/>
        </w:rPr>
        <w:t>a</w:t>
      </w:r>
      <w:r w:rsidRPr="00CF22B1">
        <w:rPr>
          <w:rFonts w:ascii="Palatino Linotype" w:hAnsi="Palatino Linotype" w:cs="Arial"/>
          <w:sz w:val="22"/>
          <w:szCs w:val="22"/>
        </w:rPr>
        <w:t>m de vergunning is gesteld, buiten Curaçao gedurende tenminste een jaar, al dan niet tussentijds onderbroken door een tijdelijk verblijf in Curaçao voor korter dan drie achtereenvolgende maanden tenzij hij ten genoegen van de Minister van Economische Ontwikkeling aantoont, dat hij door overmacht daartoe gedwongen was;</w:t>
      </w:r>
    </w:p>
    <w:p w:rsidR="00662EB7" w:rsidRPr="00CF22B1" w:rsidRDefault="00662EB7" w:rsidP="006576E7">
      <w:pPr>
        <w:pStyle w:val="ListParagraph"/>
        <w:widowControl w:val="0"/>
        <w:numPr>
          <w:ilvl w:val="0"/>
          <w:numId w:val="5"/>
        </w:numPr>
        <w:ind w:left="720"/>
        <w:jc w:val="both"/>
        <w:rPr>
          <w:rFonts w:ascii="Palatino Linotype" w:hAnsi="Palatino Linotype" w:cs="Arial"/>
          <w:sz w:val="22"/>
          <w:szCs w:val="22"/>
        </w:rPr>
      </w:pPr>
      <w:r w:rsidRPr="00CF22B1">
        <w:rPr>
          <w:rFonts w:ascii="Palatino Linotype" w:hAnsi="Palatino Linotype" w:cs="Arial"/>
          <w:sz w:val="22"/>
          <w:szCs w:val="22"/>
        </w:rPr>
        <w:t xml:space="preserve">indien de persoon </w:t>
      </w:r>
      <w:r>
        <w:rPr>
          <w:rFonts w:ascii="Palatino Linotype" w:hAnsi="Palatino Linotype" w:cs="Arial"/>
          <w:sz w:val="22"/>
          <w:szCs w:val="22"/>
        </w:rPr>
        <w:t xml:space="preserve">op </w:t>
      </w:r>
      <w:r w:rsidRPr="00CF22B1">
        <w:rPr>
          <w:rFonts w:ascii="Palatino Linotype" w:hAnsi="Palatino Linotype" w:cs="Arial"/>
          <w:sz w:val="22"/>
          <w:szCs w:val="22"/>
        </w:rPr>
        <w:t>wiens na</w:t>
      </w:r>
      <w:r>
        <w:rPr>
          <w:rFonts w:ascii="Palatino Linotype" w:hAnsi="Palatino Linotype" w:cs="Arial"/>
          <w:sz w:val="22"/>
          <w:szCs w:val="22"/>
        </w:rPr>
        <w:t>am</w:t>
      </w:r>
      <w:r w:rsidRPr="00CF22B1">
        <w:rPr>
          <w:rFonts w:ascii="Palatino Linotype" w:hAnsi="Palatino Linotype" w:cs="Arial"/>
          <w:sz w:val="22"/>
          <w:szCs w:val="22"/>
        </w:rPr>
        <w:t xml:space="preserve"> de vergunning is gesteld, de verkoop krachtens de vergunning in de lokaliteit waarvoor de vergunning is verleend, ge</w:t>
      </w:r>
      <w:r>
        <w:rPr>
          <w:rFonts w:ascii="Palatino Linotype" w:hAnsi="Palatino Linotype" w:cs="Arial"/>
          <w:sz w:val="22"/>
          <w:szCs w:val="22"/>
        </w:rPr>
        <w:t>d</w:t>
      </w:r>
      <w:r w:rsidRPr="00CF22B1">
        <w:rPr>
          <w:rFonts w:ascii="Palatino Linotype" w:hAnsi="Palatino Linotype" w:cs="Arial"/>
          <w:sz w:val="22"/>
          <w:szCs w:val="22"/>
        </w:rPr>
        <w:t xml:space="preserve">urende langer dan drie maanden achtereen </w:t>
      </w:r>
      <w:proofErr w:type="spellStart"/>
      <w:r w:rsidRPr="00CF22B1">
        <w:rPr>
          <w:rFonts w:ascii="Palatino Linotype" w:hAnsi="Palatino Linotype" w:cs="Arial"/>
          <w:sz w:val="22"/>
          <w:szCs w:val="22"/>
        </w:rPr>
        <w:t>opzetteijk</w:t>
      </w:r>
      <w:proofErr w:type="spellEnd"/>
      <w:r w:rsidRPr="00CF22B1">
        <w:rPr>
          <w:rFonts w:ascii="Palatino Linotype" w:hAnsi="Palatino Linotype" w:cs="Arial"/>
          <w:sz w:val="22"/>
          <w:szCs w:val="22"/>
        </w:rPr>
        <w:t xml:space="preserve"> heeft gestaakt of heeft doen staken, of heeft toe</w:t>
      </w:r>
      <w:r w:rsidRPr="00CF22B1">
        <w:rPr>
          <w:rFonts w:ascii="Palatino Linotype" w:hAnsi="Palatino Linotype" w:cs="Arial"/>
          <w:sz w:val="22"/>
          <w:szCs w:val="22"/>
        </w:rPr>
        <w:softHyphen/>
        <w:t>gelaten, dat de verkoop langer dan drie maanden achtereen werd gestaakt;</w:t>
      </w:r>
    </w:p>
    <w:p w:rsidR="00662EB7" w:rsidRPr="00CF22B1" w:rsidRDefault="00662EB7" w:rsidP="006576E7">
      <w:pPr>
        <w:pStyle w:val="ListParagraph"/>
        <w:widowControl w:val="0"/>
        <w:numPr>
          <w:ilvl w:val="0"/>
          <w:numId w:val="5"/>
        </w:numPr>
        <w:ind w:left="720"/>
        <w:jc w:val="both"/>
        <w:rPr>
          <w:rFonts w:ascii="Palatino Linotype" w:hAnsi="Palatino Linotype" w:cs="Arial"/>
          <w:sz w:val="22"/>
          <w:szCs w:val="22"/>
        </w:rPr>
      </w:pPr>
      <w:r w:rsidRPr="00CF22B1">
        <w:rPr>
          <w:rFonts w:ascii="Palatino Linotype" w:hAnsi="Palatino Linotype" w:cs="Arial"/>
          <w:sz w:val="22"/>
          <w:szCs w:val="22"/>
        </w:rPr>
        <w:lastRenderedPageBreak/>
        <w:t>indien de vergunningslokaliteit of haar aanhorigheden niet voldoen aan de eisen van hygiënische aard, en de vergunninghouder er niet voor heeft gezorgd om — na schriftelijke aanzegging van de Minister van Economische Ontwikkeling — binnen zes maanden na ontvangst van de aanzegging de nodige verbeteringen aan te brengen</w:t>
      </w:r>
      <w:r>
        <w:rPr>
          <w:rFonts w:ascii="Palatino Linotype" w:hAnsi="Palatino Linotype" w:cs="Arial"/>
          <w:sz w:val="22"/>
          <w:szCs w:val="22"/>
        </w:rPr>
        <w:t>;</w:t>
      </w:r>
    </w:p>
    <w:p w:rsidR="00662EB7" w:rsidRPr="00CF22B1" w:rsidRDefault="00662EB7" w:rsidP="006576E7">
      <w:pPr>
        <w:pStyle w:val="ListParagraph"/>
        <w:widowControl w:val="0"/>
        <w:numPr>
          <w:ilvl w:val="0"/>
          <w:numId w:val="5"/>
        </w:numPr>
        <w:ind w:left="720"/>
        <w:jc w:val="both"/>
        <w:rPr>
          <w:rFonts w:ascii="Palatino Linotype" w:hAnsi="Palatino Linotype" w:cs="Arial"/>
          <w:sz w:val="22"/>
          <w:szCs w:val="22"/>
        </w:rPr>
      </w:pPr>
      <w:r w:rsidRPr="00CF22B1">
        <w:rPr>
          <w:rFonts w:ascii="Palatino Linotype" w:hAnsi="Palatino Linotype" w:cs="Arial"/>
          <w:sz w:val="22"/>
          <w:szCs w:val="22"/>
        </w:rPr>
        <w:t xml:space="preserve">wanneer één of meer leden van het bestuur van een rechtspersoon, </w:t>
      </w:r>
      <w:proofErr w:type="spellStart"/>
      <w:r w:rsidRPr="00CF22B1">
        <w:rPr>
          <w:rFonts w:ascii="Palatino Linotype" w:hAnsi="Palatino Linotype" w:cs="Arial"/>
          <w:sz w:val="22"/>
          <w:szCs w:val="22"/>
        </w:rPr>
        <w:t>vergunninghoudster</w:t>
      </w:r>
      <w:proofErr w:type="spellEnd"/>
      <w:r w:rsidRPr="00CF22B1">
        <w:rPr>
          <w:rFonts w:ascii="Palatino Linotype" w:hAnsi="Palatino Linotype" w:cs="Arial"/>
          <w:sz w:val="22"/>
          <w:szCs w:val="22"/>
        </w:rPr>
        <w:t xml:space="preserve"> zijnde, zouden komen te verkeren in een </w:t>
      </w:r>
      <w:r>
        <w:rPr>
          <w:rFonts w:ascii="Palatino Linotype" w:hAnsi="Palatino Linotype" w:cs="Arial"/>
          <w:sz w:val="22"/>
          <w:szCs w:val="22"/>
        </w:rPr>
        <w:t xml:space="preserve">van de </w:t>
      </w:r>
      <w:r w:rsidRPr="00CF22B1">
        <w:rPr>
          <w:rFonts w:ascii="Palatino Linotype" w:hAnsi="Palatino Linotype" w:cs="Arial"/>
          <w:sz w:val="22"/>
          <w:szCs w:val="22"/>
        </w:rPr>
        <w:t>gevallen vermeld onder a tot en met f van artikel 28, eerste lid</w:t>
      </w:r>
      <w:r>
        <w:rPr>
          <w:rFonts w:ascii="Palatino Linotype" w:hAnsi="Palatino Linotype" w:cs="Arial"/>
          <w:sz w:val="22"/>
          <w:szCs w:val="22"/>
        </w:rPr>
        <w:t>.</w:t>
      </w:r>
    </w:p>
    <w:p w:rsidR="00662EB7" w:rsidRPr="00CF22B1" w:rsidRDefault="00662EB7" w:rsidP="006576E7">
      <w:pPr>
        <w:pStyle w:val="ListParagraph"/>
        <w:widowControl w:val="0"/>
        <w:numPr>
          <w:ilvl w:val="0"/>
          <w:numId w:val="30"/>
        </w:numPr>
        <w:ind w:left="360"/>
        <w:jc w:val="both"/>
        <w:rPr>
          <w:rFonts w:ascii="Palatino Linotype" w:hAnsi="Palatino Linotype" w:cs="Arial"/>
          <w:sz w:val="22"/>
          <w:szCs w:val="22"/>
        </w:rPr>
      </w:pPr>
      <w:r w:rsidRPr="00CF22B1">
        <w:rPr>
          <w:rFonts w:ascii="Palatino Linotype" w:hAnsi="Palatino Linotype" w:cs="Arial"/>
          <w:sz w:val="22"/>
          <w:szCs w:val="22"/>
        </w:rPr>
        <w:t xml:space="preserve">Een </w:t>
      </w:r>
      <w:proofErr w:type="spellStart"/>
      <w:r w:rsidRPr="00CF22B1">
        <w:rPr>
          <w:rFonts w:ascii="Palatino Linotype" w:hAnsi="Palatino Linotype" w:cs="Arial"/>
          <w:sz w:val="22"/>
          <w:szCs w:val="22"/>
        </w:rPr>
        <w:t>sociëteitvergunning</w:t>
      </w:r>
      <w:proofErr w:type="spellEnd"/>
      <w:r w:rsidRPr="00CF22B1">
        <w:rPr>
          <w:rFonts w:ascii="Palatino Linotype" w:hAnsi="Palatino Linotype" w:cs="Arial"/>
          <w:sz w:val="22"/>
          <w:szCs w:val="22"/>
        </w:rPr>
        <w:t xml:space="preserve"> wordt bovendien ingetrokken wanneer blijkt, dat de sociëteit voor welke de vergunning werd verleend, niet meer te goeder trouw sociëteit kan worden geacht.</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4D6E60">
        <w:rPr>
          <w:rFonts w:ascii="Palatino Linotype" w:hAnsi="Palatino Linotype" w:cs="Arial"/>
          <w:sz w:val="22"/>
          <w:szCs w:val="22"/>
        </w:rPr>
        <w:t>Artikel</w:t>
      </w:r>
      <w:proofErr w:type="spellEnd"/>
      <w:r w:rsidRPr="004D6E60">
        <w:rPr>
          <w:rFonts w:ascii="Palatino Linotype" w:hAnsi="Palatino Linotype" w:cs="Arial"/>
          <w:sz w:val="22"/>
          <w:szCs w:val="22"/>
        </w:rPr>
        <w:t xml:space="preserve"> 33</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36"/>
        </w:numPr>
        <w:ind w:left="360"/>
        <w:jc w:val="both"/>
        <w:rPr>
          <w:rFonts w:ascii="Palatino Linotype" w:hAnsi="Palatino Linotype" w:cs="Arial"/>
          <w:sz w:val="22"/>
          <w:szCs w:val="22"/>
        </w:rPr>
      </w:pPr>
      <w:r w:rsidRPr="00CF22B1">
        <w:rPr>
          <w:rFonts w:ascii="Palatino Linotype" w:hAnsi="Palatino Linotype" w:cs="Arial"/>
          <w:sz w:val="22"/>
          <w:szCs w:val="22"/>
        </w:rPr>
        <w:t xml:space="preserve">Alvorens een vergunning te verlenen, te weigeren of in te trekken, wint de Minister van Economische Ontwikkeling schriftelijk advies in van de </w:t>
      </w:r>
      <w:r>
        <w:rPr>
          <w:rFonts w:ascii="Palatino Linotype" w:hAnsi="Palatino Linotype" w:cs="Arial"/>
          <w:sz w:val="22"/>
          <w:szCs w:val="22"/>
        </w:rPr>
        <w:t>m</w:t>
      </w:r>
      <w:r w:rsidRPr="00CF22B1">
        <w:rPr>
          <w:rFonts w:ascii="Palatino Linotype" w:hAnsi="Palatino Linotype" w:cs="Arial"/>
          <w:sz w:val="22"/>
          <w:szCs w:val="22"/>
        </w:rPr>
        <w:t>inister van Justitie</w:t>
      </w:r>
      <w:r>
        <w:rPr>
          <w:rFonts w:ascii="Palatino Linotype" w:hAnsi="Palatino Linotype" w:cs="Arial"/>
          <w:sz w:val="22"/>
          <w:szCs w:val="22"/>
        </w:rPr>
        <w:t xml:space="preserve"> of een door hem aan te wijzen ambtenaar</w:t>
      </w:r>
      <w:r w:rsidRPr="00CF22B1">
        <w:rPr>
          <w:rFonts w:ascii="Palatino Linotype" w:hAnsi="Palatino Linotype" w:cs="Arial"/>
          <w:sz w:val="22"/>
          <w:szCs w:val="22"/>
        </w:rPr>
        <w:t>.</w:t>
      </w:r>
    </w:p>
    <w:p w:rsidR="00662EB7" w:rsidRPr="00CF22B1" w:rsidRDefault="00662EB7" w:rsidP="006576E7">
      <w:pPr>
        <w:pStyle w:val="ListParagraph"/>
        <w:widowControl w:val="0"/>
        <w:numPr>
          <w:ilvl w:val="0"/>
          <w:numId w:val="36"/>
        </w:numPr>
        <w:ind w:left="360"/>
        <w:jc w:val="both"/>
        <w:rPr>
          <w:rFonts w:ascii="Palatino Linotype" w:hAnsi="Palatino Linotype" w:cs="Arial"/>
          <w:sz w:val="22"/>
          <w:szCs w:val="22"/>
        </w:rPr>
      </w:pPr>
      <w:r w:rsidRPr="00CF22B1">
        <w:rPr>
          <w:rFonts w:ascii="Palatino Linotype" w:hAnsi="Palatino Linotype" w:cs="Arial"/>
          <w:sz w:val="22"/>
          <w:szCs w:val="22"/>
        </w:rPr>
        <w:t xml:space="preserve">Binnen drie weken na ontvangst van het verzoek van de Minister van Economische Ontwikkeling, brengt de </w:t>
      </w:r>
      <w:r>
        <w:rPr>
          <w:rFonts w:ascii="Palatino Linotype" w:hAnsi="Palatino Linotype" w:cs="Arial"/>
          <w:sz w:val="22"/>
          <w:szCs w:val="22"/>
        </w:rPr>
        <w:t>m</w:t>
      </w:r>
      <w:r w:rsidRPr="00CF22B1">
        <w:rPr>
          <w:rFonts w:ascii="Palatino Linotype" w:hAnsi="Palatino Linotype" w:cs="Arial"/>
          <w:sz w:val="22"/>
          <w:szCs w:val="22"/>
        </w:rPr>
        <w:t xml:space="preserve">inister van Justitie </w:t>
      </w:r>
      <w:r>
        <w:rPr>
          <w:rFonts w:ascii="Palatino Linotype" w:hAnsi="Palatino Linotype" w:cs="Arial"/>
          <w:sz w:val="22"/>
          <w:szCs w:val="22"/>
        </w:rPr>
        <w:t xml:space="preserve">of een door hem aan te wijzen ambtenaar </w:t>
      </w:r>
      <w:r w:rsidRPr="00CF22B1">
        <w:rPr>
          <w:rFonts w:ascii="Palatino Linotype" w:hAnsi="Palatino Linotype" w:cs="Arial"/>
          <w:sz w:val="22"/>
          <w:szCs w:val="22"/>
        </w:rPr>
        <w:t>een met redenen omkleed schriftelijk advies uit aan de Minister van Economische Ontwikkeling.</w:t>
      </w:r>
    </w:p>
    <w:p w:rsidR="00662EB7" w:rsidRPr="00CF22B1" w:rsidRDefault="00662EB7" w:rsidP="006576E7">
      <w:pPr>
        <w:pStyle w:val="ListParagraph"/>
        <w:widowControl w:val="0"/>
        <w:numPr>
          <w:ilvl w:val="0"/>
          <w:numId w:val="36"/>
        </w:numPr>
        <w:ind w:left="360"/>
        <w:jc w:val="both"/>
        <w:rPr>
          <w:rFonts w:ascii="Palatino Linotype" w:hAnsi="Palatino Linotype" w:cs="Arial"/>
          <w:sz w:val="22"/>
          <w:szCs w:val="22"/>
        </w:rPr>
      </w:pPr>
      <w:r w:rsidRPr="00CF22B1">
        <w:rPr>
          <w:rFonts w:ascii="Palatino Linotype" w:hAnsi="Palatino Linotype" w:cs="Arial"/>
          <w:sz w:val="22"/>
          <w:szCs w:val="22"/>
        </w:rPr>
        <w:t>(vervallen)</w:t>
      </w:r>
    </w:p>
    <w:p w:rsidR="00662EB7" w:rsidRPr="00CF22B1" w:rsidRDefault="00662EB7" w:rsidP="006576E7">
      <w:pPr>
        <w:pStyle w:val="ListParagraph"/>
        <w:widowControl w:val="0"/>
        <w:numPr>
          <w:ilvl w:val="0"/>
          <w:numId w:val="36"/>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(vervallen)</w:t>
      </w:r>
    </w:p>
    <w:p w:rsidR="00662EB7" w:rsidRPr="00CF22B1" w:rsidRDefault="00662EB7" w:rsidP="00662EB7">
      <w:pPr>
        <w:jc w:val="both"/>
        <w:rPr>
          <w:rFonts w:ascii="Palatino Linotype" w:hAnsi="Palatino Linotype" w:cs="Arial"/>
          <w:sz w:val="22"/>
          <w:szCs w:val="22"/>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34</w:t>
      </w:r>
    </w:p>
    <w:p w:rsidR="00662EB7" w:rsidRPr="00CF22B1" w:rsidRDefault="00662EB7" w:rsidP="00662EB7">
      <w:pPr>
        <w:jc w:val="both"/>
        <w:rPr>
          <w:rFonts w:ascii="Palatino Linotype" w:hAnsi="Palatino Linotype" w:cs="Arial"/>
          <w:sz w:val="22"/>
          <w:szCs w:val="22"/>
        </w:rPr>
      </w:pPr>
    </w:p>
    <w:p w:rsidR="00662EB7" w:rsidRPr="00662EB7" w:rsidRDefault="00662EB7" w:rsidP="00662EB7">
      <w:pPr>
        <w:tabs>
          <w:tab w:val="left" w:pos="360"/>
        </w:tabs>
        <w:ind w:left="360" w:hanging="360"/>
        <w:jc w:val="both"/>
        <w:rPr>
          <w:rFonts w:ascii="Palatino Linotype" w:hAnsi="Palatino Linotype" w:cs="Arial"/>
          <w:sz w:val="22"/>
          <w:szCs w:val="22"/>
          <w:lang w:val="nl-NL"/>
        </w:rPr>
      </w:pPr>
      <w:r w:rsidRPr="00662EB7">
        <w:rPr>
          <w:rFonts w:ascii="Palatino Linotype" w:hAnsi="Palatino Linotype"/>
          <w:sz w:val="22"/>
          <w:szCs w:val="22"/>
          <w:lang w:val="nl-NL"/>
        </w:rPr>
        <w:t>1.</w:t>
      </w:r>
      <w:r w:rsidRPr="00662EB7">
        <w:rPr>
          <w:rFonts w:ascii="Palatino Linotype" w:hAnsi="Palatino Linotype"/>
          <w:sz w:val="22"/>
          <w:szCs w:val="22"/>
          <w:lang w:val="nl-NL"/>
        </w:rPr>
        <w:tab/>
        <w:t xml:space="preserve">Ingeval </w:t>
      </w:r>
      <w:r w:rsidRPr="00662EB7">
        <w:rPr>
          <w:rFonts w:ascii="Palatino Linotype" w:hAnsi="Palatino Linotype" w:cs="Arial"/>
          <w:sz w:val="22"/>
          <w:szCs w:val="22"/>
          <w:lang w:val="nl-NL"/>
        </w:rPr>
        <w:t>de Minister van Economische Ontwikkeling</w:t>
      </w:r>
      <w:r w:rsidRPr="00662EB7">
        <w:rPr>
          <w:rFonts w:ascii="Palatino Linotype" w:hAnsi="Palatino Linotype"/>
          <w:sz w:val="22"/>
          <w:szCs w:val="22"/>
          <w:lang w:val="nl-NL"/>
        </w:rPr>
        <w:t xml:space="preserve"> besluit tot weigering of intrekking, wordt het met redenen omklede besluit tot weigering of intrekking van de vergunning in aangetekend afschrift aan betrokkene medegedeeld.</w:t>
      </w:r>
    </w:p>
    <w:p w:rsidR="00662EB7" w:rsidRPr="00662EB7" w:rsidRDefault="00662EB7" w:rsidP="00662EB7">
      <w:pPr>
        <w:tabs>
          <w:tab w:val="left" w:pos="360"/>
        </w:tabs>
        <w:jc w:val="both"/>
        <w:rPr>
          <w:rFonts w:ascii="Palatino Linotype" w:hAnsi="Palatino Linotype" w:cs="Arial"/>
          <w:sz w:val="22"/>
          <w:szCs w:val="22"/>
          <w:lang w:val="nl-NL"/>
        </w:rPr>
      </w:pPr>
      <w:r w:rsidRPr="00662EB7">
        <w:rPr>
          <w:rFonts w:ascii="Palatino Linotype" w:hAnsi="Palatino Linotype" w:cs="Arial"/>
          <w:sz w:val="22"/>
          <w:szCs w:val="22"/>
          <w:lang w:val="nl-NL"/>
        </w:rPr>
        <w:t>2.</w:t>
      </w:r>
      <w:r w:rsidRPr="00662EB7">
        <w:rPr>
          <w:rFonts w:ascii="Palatino Linotype" w:hAnsi="Palatino Linotype" w:cs="Arial"/>
          <w:sz w:val="22"/>
          <w:szCs w:val="22"/>
          <w:lang w:val="nl-NL"/>
        </w:rPr>
        <w:tab/>
        <w:t>(vervallen)</w:t>
      </w: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35</w:t>
      </w: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(vervallen)</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36</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De Minister van Economische Ontwikkeling kan bij intrekking van de vergunning de houder schriftelijk toestemming verlenen het bedrijf voort te zetten gedurende een in deze toestemming te vermelden termijn, waarin de houder gelegenheid heeft orde op zijn zaken te stellen. Aan deze toestemming kunnen voorwaarden worden verbonden.</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37</w:t>
      </w:r>
    </w:p>
    <w:p w:rsidR="00662EB7" w:rsidRPr="00662EB7" w:rsidRDefault="00662EB7" w:rsidP="00662EB7">
      <w:pPr>
        <w:jc w:val="center"/>
        <w:rPr>
          <w:rFonts w:ascii="Palatino Linotype" w:hAnsi="Palatino Linotype"/>
          <w:sz w:val="22"/>
          <w:szCs w:val="22"/>
          <w:lang w:val="nl-NL"/>
        </w:rPr>
      </w:pPr>
      <w:r w:rsidRPr="00662EB7">
        <w:rPr>
          <w:rFonts w:ascii="Palatino Linotype" w:hAnsi="Palatino Linotype"/>
          <w:sz w:val="22"/>
          <w:szCs w:val="22"/>
          <w:lang w:val="nl-NL"/>
        </w:rPr>
        <w:t>(vervallen)</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 4. Geldigheid wijziging en overschrijving van vergunningen</w:t>
      </w:r>
    </w:p>
    <w:p w:rsidR="00662EB7" w:rsidRPr="00662EB7" w:rsidRDefault="00662EB7" w:rsidP="00662EB7">
      <w:pPr>
        <w:jc w:val="center"/>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38</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37"/>
        </w:numPr>
        <w:ind w:left="360"/>
        <w:jc w:val="both"/>
        <w:rPr>
          <w:rFonts w:ascii="Palatino Linotype" w:hAnsi="Palatino Linotype" w:cs="Arial"/>
          <w:sz w:val="22"/>
          <w:szCs w:val="22"/>
        </w:rPr>
      </w:pPr>
      <w:r w:rsidRPr="00CF22B1">
        <w:rPr>
          <w:rFonts w:ascii="Palatino Linotype" w:hAnsi="Palatino Linotype" w:cs="Arial"/>
          <w:sz w:val="22"/>
          <w:szCs w:val="22"/>
        </w:rPr>
        <w:t xml:space="preserve">De vergunning geldt uitsluitend: </w:t>
      </w:r>
    </w:p>
    <w:p w:rsidR="00662EB7" w:rsidRPr="00CF22B1" w:rsidRDefault="00662EB7" w:rsidP="006576E7">
      <w:pPr>
        <w:pStyle w:val="ListParagraph"/>
        <w:widowControl w:val="0"/>
        <w:numPr>
          <w:ilvl w:val="7"/>
          <w:numId w:val="4"/>
        </w:numPr>
        <w:ind w:left="720"/>
        <w:jc w:val="both"/>
        <w:rPr>
          <w:rFonts w:ascii="Palatino Linotype" w:hAnsi="Palatino Linotype" w:cs="Arial"/>
          <w:sz w:val="22"/>
          <w:szCs w:val="22"/>
        </w:rPr>
      </w:pPr>
      <w:r w:rsidRPr="00CF22B1">
        <w:rPr>
          <w:rFonts w:ascii="Palatino Linotype" w:hAnsi="Palatino Linotype" w:cs="Arial"/>
          <w:sz w:val="22"/>
          <w:szCs w:val="22"/>
        </w:rPr>
        <w:t xml:space="preserve">voor de persoon aan wie zij is verleend; </w:t>
      </w:r>
    </w:p>
    <w:p w:rsidR="00662EB7" w:rsidRPr="00CF22B1" w:rsidRDefault="00662EB7" w:rsidP="006576E7">
      <w:pPr>
        <w:pStyle w:val="ListParagraph"/>
        <w:widowControl w:val="0"/>
        <w:numPr>
          <w:ilvl w:val="0"/>
          <w:numId w:val="27"/>
        </w:numPr>
        <w:ind w:left="720"/>
        <w:jc w:val="both"/>
        <w:rPr>
          <w:rFonts w:ascii="Palatino Linotype" w:hAnsi="Palatino Linotype" w:cs="Arial"/>
          <w:sz w:val="22"/>
          <w:szCs w:val="22"/>
        </w:rPr>
      </w:pPr>
      <w:r w:rsidRPr="00CF22B1">
        <w:rPr>
          <w:rFonts w:ascii="Palatino Linotype" w:hAnsi="Palatino Linotype" w:cs="Arial"/>
          <w:sz w:val="22"/>
          <w:szCs w:val="22"/>
        </w:rPr>
        <w:lastRenderedPageBreak/>
        <w:t>voor de in de vergunning vermelde lokaliteit.</w:t>
      </w:r>
    </w:p>
    <w:p w:rsidR="00662EB7" w:rsidRPr="00CF22B1" w:rsidRDefault="00662EB7" w:rsidP="006576E7">
      <w:pPr>
        <w:pStyle w:val="ListParagraph"/>
        <w:widowControl w:val="0"/>
        <w:numPr>
          <w:ilvl w:val="0"/>
          <w:numId w:val="37"/>
        </w:numPr>
        <w:ind w:left="360"/>
        <w:jc w:val="both"/>
        <w:rPr>
          <w:rFonts w:ascii="Palatino Linotype" w:hAnsi="Palatino Linotype" w:cs="Arial"/>
          <w:sz w:val="22"/>
          <w:szCs w:val="22"/>
        </w:rPr>
      </w:pPr>
      <w:r w:rsidRPr="00CF22B1">
        <w:rPr>
          <w:rFonts w:ascii="Palatino Linotype" w:hAnsi="Palatino Linotype" w:cs="Arial"/>
          <w:sz w:val="22"/>
          <w:szCs w:val="22"/>
        </w:rPr>
        <w:t xml:space="preserve">De vergunning vervalt van rechtswege: </w:t>
      </w:r>
    </w:p>
    <w:p w:rsidR="00662EB7" w:rsidRPr="00CF22B1" w:rsidRDefault="00662EB7" w:rsidP="006576E7">
      <w:pPr>
        <w:pStyle w:val="ListParagraph"/>
        <w:widowControl w:val="0"/>
        <w:numPr>
          <w:ilvl w:val="0"/>
          <w:numId w:val="28"/>
        </w:numPr>
        <w:ind w:left="720"/>
        <w:jc w:val="both"/>
        <w:rPr>
          <w:rFonts w:ascii="Palatino Linotype" w:hAnsi="Palatino Linotype" w:cs="Arial"/>
          <w:sz w:val="22"/>
          <w:szCs w:val="22"/>
        </w:rPr>
      </w:pPr>
      <w:r w:rsidRPr="00CF22B1">
        <w:rPr>
          <w:rFonts w:ascii="Palatino Linotype" w:hAnsi="Palatino Linotype" w:cs="Arial"/>
          <w:sz w:val="22"/>
          <w:szCs w:val="22"/>
        </w:rPr>
        <w:t xml:space="preserve">bij overlijden van de persoon aan wie zij is verleend, tenzij de vergunning overeenkomstig het bepaalde in artikel 39 op naam van een </w:t>
      </w:r>
      <w:r>
        <w:rPr>
          <w:rFonts w:ascii="Palatino Linotype" w:hAnsi="Palatino Linotype" w:cs="Arial"/>
          <w:sz w:val="22"/>
          <w:szCs w:val="22"/>
        </w:rPr>
        <w:t xml:space="preserve">van de </w:t>
      </w:r>
      <w:r w:rsidRPr="00CF22B1">
        <w:rPr>
          <w:rFonts w:ascii="Palatino Linotype" w:hAnsi="Palatino Linotype" w:cs="Arial"/>
          <w:sz w:val="22"/>
          <w:szCs w:val="22"/>
        </w:rPr>
        <w:t>in dat artikel genoem</w:t>
      </w:r>
      <w:r w:rsidRPr="00CF22B1">
        <w:rPr>
          <w:rFonts w:ascii="Palatino Linotype" w:hAnsi="Palatino Linotype" w:cs="Arial"/>
          <w:sz w:val="22"/>
          <w:szCs w:val="22"/>
        </w:rPr>
        <w:softHyphen/>
        <w:t xml:space="preserve">de persoon wordt overgeschreven; </w:t>
      </w:r>
    </w:p>
    <w:p w:rsidR="00662EB7" w:rsidRPr="00CF22B1" w:rsidRDefault="00662EB7" w:rsidP="006576E7">
      <w:pPr>
        <w:pStyle w:val="ListParagraph"/>
        <w:widowControl w:val="0"/>
        <w:numPr>
          <w:ilvl w:val="0"/>
          <w:numId w:val="28"/>
        </w:numPr>
        <w:ind w:left="720"/>
        <w:jc w:val="both"/>
        <w:rPr>
          <w:rFonts w:ascii="Palatino Linotype" w:hAnsi="Palatino Linotype" w:cs="Arial"/>
          <w:sz w:val="22"/>
          <w:szCs w:val="22"/>
        </w:rPr>
      </w:pPr>
      <w:r w:rsidRPr="00CF22B1">
        <w:rPr>
          <w:rFonts w:ascii="Palatino Linotype" w:hAnsi="Palatino Linotype" w:cs="Arial"/>
          <w:sz w:val="22"/>
          <w:szCs w:val="22"/>
        </w:rPr>
        <w:t>indien de persoon aan wie zij is verleend de beschikking over de lokaliteit waarvoor zij is verleend, verliest, tenzij hij binnen een jaar, gerekend vanaf het tijdstip, waarop hij de beschikking over de betreffende lokaliteit heeft verloren, over een lokaliteit beschikt, welke aan de ingevolge artikel 8 gestelde eisen voldoet;</w:t>
      </w:r>
    </w:p>
    <w:p w:rsidR="00662EB7" w:rsidRPr="00CF22B1" w:rsidRDefault="00662EB7" w:rsidP="006576E7">
      <w:pPr>
        <w:pStyle w:val="ListParagraph"/>
        <w:widowControl w:val="0"/>
        <w:numPr>
          <w:ilvl w:val="0"/>
          <w:numId w:val="27"/>
        </w:numPr>
        <w:ind w:left="720"/>
        <w:jc w:val="both"/>
        <w:rPr>
          <w:rFonts w:ascii="Palatino Linotype" w:hAnsi="Palatino Linotype" w:cs="Arial"/>
          <w:sz w:val="22"/>
          <w:szCs w:val="22"/>
        </w:rPr>
      </w:pPr>
      <w:r w:rsidRPr="00CF22B1">
        <w:rPr>
          <w:rFonts w:ascii="Palatino Linotype" w:hAnsi="Palatino Linotype" w:cs="Arial"/>
          <w:sz w:val="22"/>
          <w:szCs w:val="22"/>
        </w:rPr>
        <w:t>indien de rechtspersoon, aan welke de vergunning is verleend, zijn rechtspersoonlijkheid verliest.</w:t>
      </w:r>
    </w:p>
    <w:p w:rsidR="00662EB7" w:rsidRPr="00CF22B1" w:rsidRDefault="00662EB7" w:rsidP="006576E7">
      <w:pPr>
        <w:pStyle w:val="ListParagraph"/>
        <w:widowControl w:val="0"/>
        <w:numPr>
          <w:ilvl w:val="0"/>
          <w:numId w:val="37"/>
        </w:numPr>
        <w:ind w:left="360"/>
        <w:jc w:val="both"/>
        <w:rPr>
          <w:rFonts w:ascii="Palatino Linotype" w:hAnsi="Palatino Linotype" w:cs="Arial"/>
          <w:sz w:val="22"/>
          <w:szCs w:val="22"/>
        </w:rPr>
      </w:pPr>
      <w:r w:rsidRPr="00CF22B1">
        <w:rPr>
          <w:rFonts w:ascii="Palatino Linotype" w:hAnsi="Palatino Linotype" w:cs="Arial"/>
          <w:sz w:val="22"/>
          <w:szCs w:val="22"/>
        </w:rPr>
        <w:t xml:space="preserve">Bij overlijden van de persoon </w:t>
      </w:r>
      <w:r>
        <w:rPr>
          <w:rFonts w:ascii="Palatino Linotype" w:hAnsi="Palatino Linotype" w:cs="Arial"/>
          <w:sz w:val="22"/>
          <w:szCs w:val="22"/>
        </w:rPr>
        <w:t xml:space="preserve">op </w:t>
      </w:r>
      <w:r w:rsidRPr="00CF22B1">
        <w:rPr>
          <w:rFonts w:ascii="Palatino Linotype" w:hAnsi="Palatino Linotype" w:cs="Arial"/>
          <w:sz w:val="22"/>
          <w:szCs w:val="22"/>
        </w:rPr>
        <w:t>wiens na</w:t>
      </w:r>
      <w:r>
        <w:rPr>
          <w:rFonts w:ascii="Palatino Linotype" w:hAnsi="Palatino Linotype" w:cs="Arial"/>
          <w:sz w:val="22"/>
          <w:szCs w:val="22"/>
        </w:rPr>
        <w:t>am</w:t>
      </w:r>
      <w:r w:rsidRPr="00CF22B1">
        <w:rPr>
          <w:rFonts w:ascii="Palatino Linotype" w:hAnsi="Palatino Linotype" w:cs="Arial"/>
          <w:sz w:val="22"/>
          <w:szCs w:val="22"/>
        </w:rPr>
        <w:t xml:space="preserve"> de vergunning is gesteld, kan het bedrijf tijdelijk zonder vergunning worden voortgezet:</w:t>
      </w:r>
    </w:p>
    <w:p w:rsidR="00662EB7" w:rsidRPr="00232B5C" w:rsidRDefault="00662EB7" w:rsidP="006576E7">
      <w:pPr>
        <w:pStyle w:val="ListParagraph"/>
        <w:widowControl w:val="0"/>
        <w:numPr>
          <w:ilvl w:val="0"/>
          <w:numId w:val="29"/>
        </w:numPr>
        <w:ind w:left="720"/>
        <w:jc w:val="both"/>
        <w:rPr>
          <w:rFonts w:ascii="Palatino Linotype" w:hAnsi="Palatino Linotype" w:cs="Arial"/>
          <w:sz w:val="22"/>
          <w:szCs w:val="22"/>
        </w:rPr>
      </w:pPr>
      <w:r w:rsidRPr="00232B5C">
        <w:rPr>
          <w:rFonts w:ascii="Palatino Linotype" w:hAnsi="Palatino Linotype" w:cs="Arial"/>
          <w:sz w:val="22"/>
          <w:szCs w:val="22"/>
        </w:rPr>
        <w:t xml:space="preserve">door de langstlevende echtgenoot, tenzij derden kunnen aantonen meer recht hierop te hebben; </w:t>
      </w:r>
    </w:p>
    <w:p w:rsidR="00662EB7" w:rsidRPr="00651E03" w:rsidRDefault="00662EB7" w:rsidP="006576E7">
      <w:pPr>
        <w:pStyle w:val="ListParagraph"/>
        <w:widowControl w:val="0"/>
        <w:numPr>
          <w:ilvl w:val="0"/>
          <w:numId w:val="29"/>
        </w:numPr>
        <w:ind w:left="720"/>
        <w:jc w:val="both"/>
        <w:rPr>
          <w:rFonts w:ascii="Palatino Linotype" w:hAnsi="Palatino Linotype" w:cs="Arial"/>
          <w:sz w:val="22"/>
          <w:szCs w:val="22"/>
        </w:rPr>
      </w:pPr>
      <w:r w:rsidRPr="00232B5C">
        <w:rPr>
          <w:rFonts w:ascii="Palatino Linotype" w:hAnsi="Palatino Linotype" w:cs="Arial"/>
          <w:sz w:val="22"/>
          <w:szCs w:val="22"/>
        </w:rPr>
        <w:t>indien er geen langstlevende echtgenoot is, dan wel indien deze niet binnen twee weken n</w:t>
      </w:r>
      <w:r w:rsidRPr="00651E03">
        <w:rPr>
          <w:rFonts w:ascii="Palatino Linotype" w:hAnsi="Palatino Linotype" w:cs="Arial"/>
          <w:sz w:val="22"/>
          <w:szCs w:val="22"/>
        </w:rPr>
        <w:t>a het overlijden het bedrijf voortzet, door een of meer van zijn wettige of gewettigde kinderen en/of hun wettelijke vertegenwoordiger (s), tenzij derden kunnen aantonen meer recht hierop te hebben;</w:t>
      </w:r>
    </w:p>
    <w:p w:rsidR="00662EB7" w:rsidRPr="00651E03" w:rsidRDefault="00662EB7" w:rsidP="006576E7">
      <w:pPr>
        <w:pStyle w:val="ListParagraph"/>
        <w:widowControl w:val="0"/>
        <w:numPr>
          <w:ilvl w:val="0"/>
          <w:numId w:val="29"/>
        </w:numPr>
        <w:ind w:left="720"/>
        <w:jc w:val="both"/>
        <w:rPr>
          <w:rFonts w:ascii="Palatino Linotype" w:hAnsi="Palatino Linotype" w:cs="Arial"/>
          <w:sz w:val="22"/>
          <w:szCs w:val="22"/>
        </w:rPr>
      </w:pPr>
      <w:r w:rsidRPr="00651E03">
        <w:rPr>
          <w:rFonts w:ascii="Palatino Linotype" w:hAnsi="Palatino Linotype" w:cs="Arial"/>
          <w:sz w:val="22"/>
          <w:szCs w:val="22"/>
        </w:rPr>
        <w:t>indien er ook geen wettige of gewettigde kinderen zijn, dan wel indien ook deze niet binnen twee weken na het overlijden, onderscheidenlijk na verloop van de sub b genoemde termijn het bedrijf voortzetten, door een of meer van zijn natuurlijke erkende kinderen en/of h</w:t>
      </w:r>
      <w:r>
        <w:rPr>
          <w:rFonts w:ascii="Palatino Linotype" w:hAnsi="Palatino Linotype" w:cs="Arial"/>
          <w:sz w:val="22"/>
          <w:szCs w:val="22"/>
        </w:rPr>
        <w:t>un wettelijke vertegenwoordiger</w:t>
      </w:r>
      <w:r w:rsidRPr="00651E03">
        <w:rPr>
          <w:rFonts w:ascii="Palatino Linotype" w:hAnsi="Palatino Linotype" w:cs="Arial"/>
          <w:sz w:val="22"/>
          <w:szCs w:val="22"/>
        </w:rPr>
        <w:t>(s), mits deze binnen twee weken na het overlijden, onderscheidenlijk na verloop van de onder b genoemde termijn, onderscheidenlijk van de voor de wettige of gewettigde kinderen gestelde termijn van hun bevoegdheid gebruik maken, tenzij derden kunnen aantonen meer recht hierop te hebben.</w:t>
      </w:r>
    </w:p>
    <w:p w:rsidR="00662EB7" w:rsidRPr="00662EB7" w:rsidRDefault="00662EB7" w:rsidP="00662EB7">
      <w:pPr>
        <w:ind w:left="360"/>
        <w:jc w:val="both"/>
        <w:rPr>
          <w:rFonts w:ascii="Palatino Linotype" w:hAnsi="Palatino Linotype" w:cs="Arial"/>
          <w:sz w:val="22"/>
          <w:szCs w:val="22"/>
          <w:lang w:val="nl-NL"/>
        </w:rPr>
      </w:pPr>
      <w:r w:rsidRPr="00662EB7">
        <w:rPr>
          <w:rFonts w:ascii="Palatino Linotype" w:hAnsi="Palatino Linotype" w:cs="Arial"/>
          <w:sz w:val="22"/>
          <w:szCs w:val="22"/>
          <w:lang w:val="nl-NL"/>
        </w:rPr>
        <w:t>Zodanige voortzetting eindigt zodra de termijn voor de indiening van een verzoek tot overschrijving als bedoeld in artikel 39, lid 2 is verstreken, of, ingeval een zodanig verzoek is ingediend, zodra daarop is beschikt.</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39</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38"/>
        </w:numPr>
        <w:ind w:left="360"/>
        <w:jc w:val="both"/>
        <w:rPr>
          <w:rFonts w:ascii="Palatino Linotype" w:hAnsi="Palatino Linotype" w:cs="Arial"/>
          <w:sz w:val="22"/>
          <w:szCs w:val="22"/>
        </w:rPr>
      </w:pPr>
      <w:r w:rsidRPr="00CF22B1">
        <w:rPr>
          <w:rFonts w:ascii="Palatino Linotype" w:hAnsi="Palatino Linotype" w:cs="Arial"/>
          <w:sz w:val="22"/>
          <w:szCs w:val="22"/>
        </w:rPr>
        <w:t xml:space="preserve">De vergunning van de overleden persoon </w:t>
      </w:r>
      <w:r>
        <w:rPr>
          <w:rFonts w:ascii="Palatino Linotype" w:hAnsi="Palatino Linotype" w:cs="Arial"/>
          <w:sz w:val="22"/>
          <w:szCs w:val="22"/>
        </w:rPr>
        <w:t>op</w:t>
      </w:r>
      <w:r w:rsidRPr="00CF22B1">
        <w:rPr>
          <w:rFonts w:ascii="Palatino Linotype" w:hAnsi="Palatino Linotype" w:cs="Arial"/>
          <w:sz w:val="22"/>
          <w:szCs w:val="22"/>
        </w:rPr>
        <w:t xml:space="preserve"> wiens na</w:t>
      </w:r>
      <w:r>
        <w:rPr>
          <w:rFonts w:ascii="Palatino Linotype" w:hAnsi="Palatino Linotype" w:cs="Arial"/>
          <w:sz w:val="22"/>
          <w:szCs w:val="22"/>
        </w:rPr>
        <w:t>a</w:t>
      </w:r>
      <w:r w:rsidRPr="00CF22B1">
        <w:rPr>
          <w:rFonts w:ascii="Palatino Linotype" w:hAnsi="Palatino Linotype" w:cs="Arial"/>
          <w:sz w:val="22"/>
          <w:szCs w:val="22"/>
        </w:rPr>
        <w:t xml:space="preserve">m de vergunning is gesteld, wordt desgevraagd overgeschreven ten name van de langstlevende echtgenoot. Indien de langstlevende echtgenoot geen desbetreffend verzoekt doet, dan wel indien de overleden persoon </w:t>
      </w:r>
      <w:r>
        <w:rPr>
          <w:rFonts w:ascii="Palatino Linotype" w:hAnsi="Palatino Linotype" w:cs="Arial"/>
          <w:sz w:val="22"/>
          <w:szCs w:val="22"/>
        </w:rPr>
        <w:t>op</w:t>
      </w:r>
      <w:r w:rsidRPr="00CF22B1">
        <w:rPr>
          <w:rFonts w:ascii="Palatino Linotype" w:hAnsi="Palatino Linotype" w:cs="Arial"/>
          <w:sz w:val="22"/>
          <w:szCs w:val="22"/>
        </w:rPr>
        <w:t xml:space="preserve"> wiens na</w:t>
      </w:r>
      <w:r>
        <w:rPr>
          <w:rFonts w:ascii="Palatino Linotype" w:hAnsi="Palatino Linotype" w:cs="Arial"/>
          <w:sz w:val="22"/>
          <w:szCs w:val="22"/>
        </w:rPr>
        <w:t>a</w:t>
      </w:r>
      <w:r w:rsidRPr="00CF22B1">
        <w:rPr>
          <w:rFonts w:ascii="Palatino Linotype" w:hAnsi="Palatino Linotype" w:cs="Arial"/>
          <w:sz w:val="22"/>
          <w:szCs w:val="22"/>
        </w:rPr>
        <w:t xml:space="preserve">m de vergunning is gesteld geen echtgenoot nalaat, geschiedt de overschrijving ten name van het enige wettige of gewettigde kind, of, indien er meer wettige of gewettigde kinderen zijn, van het wettige of gewettigde kind </w:t>
      </w:r>
      <w:r>
        <w:rPr>
          <w:rFonts w:ascii="Palatino Linotype" w:hAnsi="Palatino Linotype" w:cs="Arial"/>
          <w:sz w:val="22"/>
          <w:szCs w:val="22"/>
        </w:rPr>
        <w:t xml:space="preserve">dat </w:t>
      </w:r>
      <w:r w:rsidRPr="00CF22B1">
        <w:rPr>
          <w:rFonts w:ascii="Palatino Linotype" w:hAnsi="Palatino Linotype" w:cs="Arial"/>
          <w:sz w:val="22"/>
          <w:szCs w:val="22"/>
        </w:rPr>
        <w:t xml:space="preserve">daarvoor naar het oordeel van de Minister van Economische Ontwikkeling in aanmerking komt. Indien noch de langstlevende echtgenoot, noch enig wettig of gewettigd kind krachtens voorgaande bepalingen daarvoor in aanmerking komt, geschiedt de overschrijving ten name van het enige natuurlijke erkende kind, of, indien er meer natuurlijke erkende kinderen zijn, van het natuurlijke erkende kind dat daarvoor naar het oordeel van de Minister van Economische Ontwikkeling in aanmerking komt. Al het voorgaande met inachtneming van de rechten van derden, die hebben aangetoond de meeste aanspraak op overschrijving van de vergunning </w:t>
      </w:r>
      <w:r w:rsidRPr="00CF22B1">
        <w:rPr>
          <w:rFonts w:ascii="Palatino Linotype" w:hAnsi="Palatino Linotype" w:cs="Arial"/>
          <w:sz w:val="22"/>
          <w:szCs w:val="22"/>
        </w:rPr>
        <w:lastRenderedPageBreak/>
        <w:t xml:space="preserve">te hunnen </w:t>
      </w:r>
      <w:r>
        <w:rPr>
          <w:rFonts w:ascii="Palatino Linotype" w:hAnsi="Palatino Linotype" w:cs="Arial"/>
          <w:sz w:val="22"/>
          <w:szCs w:val="22"/>
        </w:rPr>
        <w:t>naam</w:t>
      </w:r>
      <w:r w:rsidRPr="00CF22B1">
        <w:rPr>
          <w:rFonts w:ascii="Palatino Linotype" w:hAnsi="Palatino Linotype" w:cs="Arial"/>
          <w:sz w:val="22"/>
          <w:szCs w:val="22"/>
        </w:rPr>
        <w:t xml:space="preserve"> te kunnen doen gelden.</w:t>
      </w:r>
    </w:p>
    <w:p w:rsidR="00662EB7" w:rsidRPr="00CF22B1" w:rsidRDefault="00662EB7" w:rsidP="006576E7">
      <w:pPr>
        <w:pStyle w:val="ListParagraph"/>
        <w:widowControl w:val="0"/>
        <w:numPr>
          <w:ilvl w:val="0"/>
          <w:numId w:val="38"/>
        </w:numPr>
        <w:ind w:left="360"/>
        <w:jc w:val="both"/>
        <w:rPr>
          <w:rFonts w:ascii="Palatino Linotype" w:hAnsi="Palatino Linotype" w:cs="Arial"/>
          <w:sz w:val="22"/>
          <w:szCs w:val="22"/>
        </w:rPr>
      </w:pPr>
      <w:r w:rsidRPr="00CF22B1">
        <w:rPr>
          <w:rFonts w:ascii="Palatino Linotype" w:hAnsi="Palatino Linotype" w:cs="Arial"/>
          <w:sz w:val="22"/>
          <w:szCs w:val="22"/>
        </w:rPr>
        <w:t xml:space="preserve">Op het verzoek om overschrijving, dat schriftelijk binnen drie maanden na het overlijden moet zijn ingediend, wordt binnen drie maanden beschikt. Een zodanig verzoek wordt, met inachtneming van het bepaalde in het eerste </w:t>
      </w:r>
      <w:r>
        <w:rPr>
          <w:rFonts w:ascii="Palatino Linotype" w:hAnsi="Palatino Linotype" w:cs="Arial"/>
          <w:sz w:val="22"/>
          <w:szCs w:val="22"/>
        </w:rPr>
        <w:t xml:space="preserve">lid </w:t>
      </w:r>
      <w:r w:rsidRPr="00CF22B1">
        <w:rPr>
          <w:rFonts w:ascii="Palatino Linotype" w:hAnsi="Palatino Linotype" w:cs="Arial"/>
          <w:sz w:val="22"/>
          <w:szCs w:val="22"/>
        </w:rPr>
        <w:t>van dit artikel, ingewilligd indien aan de bepalingen</w:t>
      </w:r>
      <w:r>
        <w:rPr>
          <w:rFonts w:ascii="Palatino Linotype" w:hAnsi="Palatino Linotype" w:cs="Arial"/>
          <w:sz w:val="22"/>
          <w:szCs w:val="22"/>
        </w:rPr>
        <w:t xml:space="preserve"> van</w:t>
      </w:r>
      <w:r w:rsidRPr="00CF22B1">
        <w:rPr>
          <w:rFonts w:ascii="Palatino Linotype" w:hAnsi="Palatino Linotype" w:cs="Arial"/>
          <w:sz w:val="22"/>
          <w:szCs w:val="22"/>
        </w:rPr>
        <w:t xml:space="preserve"> deze landsverordening wordt voldaan.</w:t>
      </w:r>
    </w:p>
    <w:p w:rsidR="00662EB7" w:rsidRPr="00CF22B1" w:rsidRDefault="00662EB7" w:rsidP="006576E7">
      <w:pPr>
        <w:pStyle w:val="ListParagraph"/>
        <w:widowControl w:val="0"/>
        <w:numPr>
          <w:ilvl w:val="0"/>
          <w:numId w:val="38"/>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 xml:space="preserve">Het in artikel 43 bedoelde afschrift </w:t>
      </w:r>
      <w:r>
        <w:rPr>
          <w:rFonts w:ascii="Palatino Linotype" w:hAnsi="Palatino Linotype" w:cs="Arial"/>
          <w:sz w:val="22"/>
          <w:szCs w:val="22"/>
        </w:rPr>
        <w:t>van de</w:t>
      </w:r>
      <w:r w:rsidRPr="00CF22B1">
        <w:rPr>
          <w:rFonts w:ascii="Palatino Linotype" w:hAnsi="Palatino Linotype" w:cs="Arial"/>
          <w:sz w:val="22"/>
          <w:szCs w:val="22"/>
        </w:rPr>
        <w:t xml:space="preserve"> vergunning wordt bij overschrijving voorzien van een vermelding van de overschrijving met aanduiding van de naam van </w:t>
      </w:r>
      <w:r>
        <w:rPr>
          <w:rFonts w:ascii="Palatino Linotype" w:hAnsi="Palatino Linotype" w:cs="Arial"/>
          <w:sz w:val="22"/>
          <w:szCs w:val="22"/>
        </w:rPr>
        <w:t xml:space="preserve">de </w:t>
      </w:r>
      <w:r w:rsidRPr="00CF22B1">
        <w:rPr>
          <w:rFonts w:ascii="Palatino Linotype" w:hAnsi="Palatino Linotype" w:cs="Arial"/>
          <w:sz w:val="22"/>
          <w:szCs w:val="22"/>
        </w:rPr>
        <w:t>nieuwe vergunninghouder.</w:t>
      </w:r>
    </w:p>
    <w:p w:rsidR="00662EB7" w:rsidRPr="00662EB7" w:rsidRDefault="00662EB7" w:rsidP="00662EB7">
      <w:pPr>
        <w:autoSpaceDE w:val="0"/>
        <w:autoSpaceDN w:val="0"/>
        <w:adjustRightInd w:val="0"/>
        <w:jc w:val="both"/>
        <w:rPr>
          <w:rFonts w:ascii="Palatino Linotype" w:hAnsi="Palatino Linotype" w:cs="Arial"/>
          <w:sz w:val="22"/>
          <w:szCs w:val="22"/>
          <w:lang w:val="nl-NL"/>
        </w:rPr>
      </w:pPr>
    </w:p>
    <w:p w:rsidR="00662EB7" w:rsidRPr="00232B5C" w:rsidRDefault="00662EB7" w:rsidP="00662EB7">
      <w:pPr>
        <w:jc w:val="center"/>
        <w:rPr>
          <w:rFonts w:ascii="Palatino Linotype" w:hAnsi="Palatino Linotype" w:cs="Arial"/>
          <w:sz w:val="22"/>
          <w:szCs w:val="22"/>
        </w:rPr>
      </w:pPr>
      <w:r w:rsidRPr="00232B5C">
        <w:rPr>
          <w:rFonts w:ascii="Palatino Linotype" w:hAnsi="Palatino Linotype" w:cs="Arial"/>
          <w:sz w:val="22"/>
          <w:szCs w:val="22"/>
        </w:rPr>
        <w:t xml:space="preserve">§ 5. Het </w:t>
      </w:r>
      <w:proofErr w:type="spellStart"/>
      <w:r w:rsidRPr="00232B5C">
        <w:rPr>
          <w:rFonts w:ascii="Palatino Linotype" w:hAnsi="Palatino Linotype" w:cs="Arial"/>
          <w:sz w:val="22"/>
          <w:szCs w:val="22"/>
        </w:rPr>
        <w:t>vergunningsrecht</w:t>
      </w:r>
      <w:proofErr w:type="spellEnd"/>
    </w:p>
    <w:p w:rsidR="00662EB7" w:rsidRPr="00651E03" w:rsidRDefault="00662EB7" w:rsidP="00662EB7">
      <w:pPr>
        <w:jc w:val="center"/>
        <w:rPr>
          <w:rFonts w:ascii="Palatino Linotype" w:hAnsi="Palatino Linotype" w:cs="Arial"/>
          <w:sz w:val="22"/>
          <w:szCs w:val="22"/>
        </w:rPr>
      </w:pPr>
    </w:p>
    <w:p w:rsidR="00662EB7" w:rsidRPr="00651E03" w:rsidRDefault="00662EB7" w:rsidP="00662EB7">
      <w:pPr>
        <w:jc w:val="center"/>
        <w:rPr>
          <w:rFonts w:ascii="Palatino Linotype" w:hAnsi="Palatino Linotype" w:cs="Arial"/>
          <w:sz w:val="22"/>
          <w:szCs w:val="22"/>
        </w:rPr>
      </w:pPr>
      <w:proofErr w:type="spellStart"/>
      <w:r w:rsidRPr="00651E03">
        <w:rPr>
          <w:rFonts w:ascii="Palatino Linotype" w:hAnsi="Palatino Linotype" w:cs="Arial"/>
          <w:sz w:val="22"/>
          <w:szCs w:val="22"/>
        </w:rPr>
        <w:t>Artikel</w:t>
      </w:r>
      <w:proofErr w:type="spellEnd"/>
      <w:r w:rsidRPr="00651E03">
        <w:rPr>
          <w:rFonts w:ascii="Palatino Linotype" w:hAnsi="Palatino Linotype" w:cs="Arial"/>
          <w:sz w:val="22"/>
          <w:szCs w:val="22"/>
        </w:rPr>
        <w:t xml:space="preserve"> 40</w:t>
      </w:r>
    </w:p>
    <w:p w:rsidR="00662EB7" w:rsidRPr="00651E03"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39"/>
        </w:numPr>
        <w:ind w:left="360"/>
        <w:jc w:val="both"/>
        <w:rPr>
          <w:rFonts w:ascii="Palatino Linotype" w:hAnsi="Palatino Linotype" w:cs="Arial"/>
          <w:sz w:val="22"/>
          <w:szCs w:val="22"/>
        </w:rPr>
      </w:pPr>
      <w:r w:rsidRPr="00651E03">
        <w:rPr>
          <w:rFonts w:ascii="Palatino Linotype" w:hAnsi="Palatino Linotype" w:cs="Arial"/>
          <w:sz w:val="22"/>
          <w:szCs w:val="22"/>
        </w:rPr>
        <w:t xml:space="preserve">Bij of krachtens </w:t>
      </w:r>
      <w:r w:rsidRPr="00CF22B1">
        <w:rPr>
          <w:rFonts w:ascii="Palatino Linotype" w:hAnsi="Palatino Linotype" w:cs="Arial"/>
          <w:sz w:val="22"/>
          <w:szCs w:val="22"/>
        </w:rPr>
        <w:t>landsbesluit, houdende algemene maatregelen</w:t>
      </w:r>
      <w:r>
        <w:rPr>
          <w:rFonts w:ascii="Palatino Linotype" w:hAnsi="Palatino Linotype" w:cs="Arial"/>
          <w:sz w:val="22"/>
          <w:szCs w:val="22"/>
        </w:rPr>
        <w:t>,</w:t>
      </w:r>
      <w:r w:rsidRPr="00CF22B1">
        <w:rPr>
          <w:rFonts w:ascii="Palatino Linotype" w:hAnsi="Palatino Linotype" w:cs="Arial"/>
          <w:sz w:val="22"/>
          <w:szCs w:val="22"/>
        </w:rPr>
        <w:t xml:space="preserve"> kan van hem </w:t>
      </w:r>
      <w:r>
        <w:rPr>
          <w:rFonts w:ascii="Palatino Linotype" w:hAnsi="Palatino Linotype" w:cs="Arial"/>
          <w:sz w:val="22"/>
          <w:szCs w:val="22"/>
        </w:rPr>
        <w:t xml:space="preserve">op </w:t>
      </w:r>
      <w:r w:rsidRPr="00CF22B1">
        <w:rPr>
          <w:rFonts w:ascii="Palatino Linotype" w:hAnsi="Palatino Linotype" w:cs="Arial"/>
          <w:sz w:val="22"/>
          <w:szCs w:val="22"/>
        </w:rPr>
        <w:t>wiens na</w:t>
      </w:r>
      <w:r>
        <w:rPr>
          <w:rFonts w:ascii="Palatino Linotype" w:hAnsi="Palatino Linotype" w:cs="Arial"/>
          <w:sz w:val="22"/>
          <w:szCs w:val="22"/>
        </w:rPr>
        <w:t>a</w:t>
      </w:r>
      <w:r w:rsidRPr="00CF22B1">
        <w:rPr>
          <w:rFonts w:ascii="Palatino Linotype" w:hAnsi="Palatino Linotype" w:cs="Arial"/>
          <w:sz w:val="22"/>
          <w:szCs w:val="22"/>
        </w:rPr>
        <w:t>m de vergunning is gesteld, een vergunningsrecht worden geheven.</w:t>
      </w:r>
    </w:p>
    <w:p w:rsidR="00662EB7" w:rsidRPr="00CF22B1" w:rsidRDefault="00662EB7" w:rsidP="006576E7">
      <w:pPr>
        <w:pStyle w:val="ListParagraph"/>
        <w:widowControl w:val="0"/>
        <w:numPr>
          <w:ilvl w:val="0"/>
          <w:numId w:val="39"/>
        </w:numPr>
        <w:ind w:left="360"/>
        <w:jc w:val="both"/>
        <w:rPr>
          <w:rFonts w:ascii="Palatino Linotype" w:hAnsi="Palatino Linotype" w:cs="Arial"/>
          <w:sz w:val="22"/>
          <w:szCs w:val="22"/>
        </w:rPr>
      </w:pPr>
      <w:r w:rsidRPr="00CF22B1">
        <w:rPr>
          <w:rFonts w:ascii="Palatino Linotype" w:hAnsi="Palatino Linotype" w:cs="Arial"/>
          <w:sz w:val="22"/>
          <w:szCs w:val="22"/>
        </w:rPr>
        <w:t xml:space="preserve">Bij of krachtens </w:t>
      </w:r>
      <w:r>
        <w:rPr>
          <w:rFonts w:ascii="Palatino Linotype" w:hAnsi="Palatino Linotype" w:cs="Arial"/>
          <w:sz w:val="22"/>
          <w:szCs w:val="22"/>
        </w:rPr>
        <w:t>het</w:t>
      </w:r>
      <w:r w:rsidRPr="00CF22B1">
        <w:rPr>
          <w:rFonts w:ascii="Palatino Linotype" w:hAnsi="Palatino Linotype" w:cs="Arial"/>
          <w:sz w:val="22"/>
          <w:szCs w:val="22"/>
        </w:rPr>
        <w:t xml:space="preserve"> in het eerste lid van dit artikel bedoelde landsbesluit worden bepaald: </w:t>
      </w:r>
    </w:p>
    <w:p w:rsidR="00662EB7" w:rsidRPr="00662EB7" w:rsidRDefault="00662EB7" w:rsidP="00662EB7">
      <w:pPr>
        <w:tabs>
          <w:tab w:val="left" w:pos="720"/>
        </w:tabs>
        <w:ind w:left="5040" w:hanging="4680"/>
        <w:jc w:val="both"/>
        <w:rPr>
          <w:rFonts w:ascii="Palatino Linotype" w:hAnsi="Palatino Linotype" w:cs="Arial"/>
          <w:sz w:val="22"/>
          <w:szCs w:val="22"/>
          <w:lang w:val="nl-NL"/>
        </w:rPr>
      </w:pPr>
      <w:r w:rsidRPr="00662EB7">
        <w:rPr>
          <w:rFonts w:ascii="Palatino Linotype" w:hAnsi="Palatino Linotype" w:cs="Arial"/>
          <w:sz w:val="22"/>
          <w:szCs w:val="22"/>
          <w:lang w:val="nl-NL"/>
        </w:rPr>
        <w:t>a.</w:t>
      </w:r>
      <w:r w:rsidRPr="00662EB7">
        <w:rPr>
          <w:rFonts w:ascii="Palatino Linotype" w:hAnsi="Palatino Linotype" w:cs="Arial"/>
          <w:sz w:val="22"/>
          <w:szCs w:val="22"/>
          <w:lang w:val="nl-NL"/>
        </w:rPr>
        <w:tab/>
        <w:t>de bedragen van de te heffen vergunningsrechten;</w:t>
      </w:r>
    </w:p>
    <w:p w:rsidR="00662EB7" w:rsidRPr="00CF22B1" w:rsidRDefault="00662EB7" w:rsidP="006576E7">
      <w:pPr>
        <w:pStyle w:val="ListParagraph"/>
        <w:widowControl w:val="0"/>
        <w:numPr>
          <w:ilvl w:val="0"/>
          <w:numId w:val="26"/>
        </w:numPr>
        <w:ind w:left="720"/>
        <w:jc w:val="both"/>
        <w:rPr>
          <w:rFonts w:ascii="Palatino Linotype" w:hAnsi="Palatino Linotype" w:cs="Arial"/>
          <w:sz w:val="22"/>
          <w:szCs w:val="22"/>
        </w:rPr>
      </w:pPr>
      <w:r w:rsidRPr="00CF22B1">
        <w:rPr>
          <w:rFonts w:ascii="Palatino Linotype" w:hAnsi="Palatino Linotype" w:cs="Arial"/>
          <w:sz w:val="22"/>
          <w:szCs w:val="22"/>
        </w:rPr>
        <w:t>de termijn waarbinnen het vergunningsrecht moet zijn voldaan.</w:t>
      </w:r>
    </w:p>
    <w:p w:rsidR="00662EB7" w:rsidRPr="00CF22B1" w:rsidRDefault="00662EB7" w:rsidP="006576E7">
      <w:pPr>
        <w:pStyle w:val="ListParagraph"/>
        <w:widowControl w:val="0"/>
        <w:numPr>
          <w:ilvl w:val="0"/>
          <w:numId w:val="39"/>
        </w:numPr>
        <w:ind w:left="360"/>
        <w:jc w:val="both"/>
        <w:rPr>
          <w:rFonts w:ascii="Palatino Linotype" w:hAnsi="Palatino Linotype" w:cs="Arial"/>
          <w:sz w:val="22"/>
          <w:szCs w:val="22"/>
        </w:rPr>
      </w:pPr>
      <w:r w:rsidRPr="00CF22B1">
        <w:rPr>
          <w:rFonts w:ascii="Palatino Linotype" w:hAnsi="Palatino Linotype" w:cs="Arial"/>
          <w:sz w:val="22"/>
          <w:szCs w:val="22"/>
        </w:rPr>
        <w:t>Bij niet voldoen aan het vergunningsrecht binnen de in lid 2 onder b bedoelde termijn is de Minister van Economische Ontwikkeling bevoegd te bepalen, dat de lokaliteit gedurende ten hoogste drie maanden gesloten wordt.</w:t>
      </w:r>
    </w:p>
    <w:p w:rsidR="00662EB7" w:rsidRPr="00CF22B1" w:rsidRDefault="00662EB7" w:rsidP="006576E7">
      <w:pPr>
        <w:pStyle w:val="ListParagraph"/>
        <w:widowControl w:val="0"/>
        <w:numPr>
          <w:ilvl w:val="0"/>
          <w:numId w:val="39"/>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Op overeenkomstige wijze als in het eerste en tweede lid van dit artikel bepaald kan ten aanzien van de door de Minister van Economische Ontwikkeling verleende schriftelijke toestemmingen een bijzonder vergunningsrecht worden geheven tot ten hoogste de helft van de in het tweede lid van dit artikel bedoelde bedragen.</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 6. Bijzondere bepalingen</w:t>
      </w:r>
    </w:p>
    <w:p w:rsidR="00662EB7" w:rsidRPr="00662EB7" w:rsidRDefault="00662EB7" w:rsidP="00662EB7">
      <w:pPr>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41</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Het Bestuur van de sociëteit waarvoor een </w:t>
      </w:r>
      <w:proofErr w:type="spellStart"/>
      <w:r w:rsidRPr="00662EB7">
        <w:rPr>
          <w:rFonts w:ascii="Palatino Linotype" w:hAnsi="Palatino Linotype" w:cs="Arial"/>
          <w:sz w:val="22"/>
          <w:szCs w:val="22"/>
          <w:lang w:val="nl-NL"/>
        </w:rPr>
        <w:t>sociëteitvergunning</w:t>
      </w:r>
      <w:proofErr w:type="spellEnd"/>
      <w:r w:rsidRPr="00662EB7">
        <w:rPr>
          <w:rFonts w:ascii="Palatino Linotype" w:hAnsi="Palatino Linotype" w:cs="Arial"/>
          <w:sz w:val="22"/>
          <w:szCs w:val="22"/>
          <w:lang w:val="nl-NL"/>
        </w:rPr>
        <w:t xml:space="preserve"> is verleend, is gehouden op verzoek van de Minister van Economische Ontwikkeling een schriftelijke opgave in te dienen van de namen en woonplaatsen van de leden van de sociëteit.</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42</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40"/>
        </w:numPr>
        <w:ind w:left="360"/>
        <w:jc w:val="both"/>
        <w:rPr>
          <w:rFonts w:ascii="Palatino Linotype" w:hAnsi="Palatino Linotype" w:cs="Arial"/>
          <w:sz w:val="22"/>
          <w:szCs w:val="22"/>
        </w:rPr>
      </w:pPr>
      <w:r w:rsidRPr="00232B5C">
        <w:rPr>
          <w:rFonts w:ascii="Palatino Linotype" w:hAnsi="Palatino Linotype" w:cs="Arial"/>
          <w:sz w:val="22"/>
          <w:szCs w:val="22"/>
        </w:rPr>
        <w:t xml:space="preserve">Alvorens tot verbouwing of herbouw van een lokaliteit over te gaan, geeft de houder van de voorgenomen verbouwing of herbouw schriftelijk kennis aan </w:t>
      </w:r>
      <w:r w:rsidRPr="00CF22B1">
        <w:rPr>
          <w:rFonts w:ascii="Palatino Linotype" w:hAnsi="Palatino Linotype" w:cs="Arial"/>
          <w:sz w:val="22"/>
          <w:szCs w:val="22"/>
        </w:rPr>
        <w:t>de Minister van Economische Ontwikkeling. De lokaliteit wordt voor het publiek gesloten, indien en zolang tijdens en na de verbouwing of herbouw de lokaliteit niet voldoet aan de eisen bedoeld in artikel 8.</w:t>
      </w:r>
    </w:p>
    <w:p w:rsidR="00662EB7" w:rsidRPr="00CF22B1" w:rsidRDefault="00662EB7" w:rsidP="006576E7">
      <w:pPr>
        <w:pStyle w:val="ListParagraph"/>
        <w:widowControl w:val="0"/>
        <w:numPr>
          <w:ilvl w:val="0"/>
          <w:numId w:val="40"/>
        </w:numPr>
        <w:ind w:left="360"/>
        <w:jc w:val="both"/>
        <w:rPr>
          <w:rFonts w:ascii="Palatino Linotype" w:hAnsi="Palatino Linotype" w:cs="Arial"/>
          <w:sz w:val="22"/>
          <w:szCs w:val="22"/>
        </w:rPr>
      </w:pPr>
      <w:r w:rsidRPr="00CF22B1">
        <w:rPr>
          <w:rFonts w:ascii="Palatino Linotype" w:hAnsi="Palatino Linotype" w:cs="Arial"/>
          <w:sz w:val="22"/>
          <w:szCs w:val="22"/>
        </w:rPr>
        <w:t>Indien een lokaliteit ten gevolge van verwaarlozing of een andere dan de in het eerste lid van dit artikel genoemde oorzaak niet meer aan de krachtens artikel 8 gestelde eisen voldoet, kan de Minister van Economische Ontwikkeling de lokaliteit doen sluiten voor de duur dat zij niet aan deze eisen voldoet.</w:t>
      </w:r>
    </w:p>
    <w:p w:rsidR="00662EB7" w:rsidRPr="00CF22B1" w:rsidRDefault="00662EB7" w:rsidP="006576E7">
      <w:pPr>
        <w:pStyle w:val="ListParagraph"/>
        <w:widowControl w:val="0"/>
        <w:numPr>
          <w:ilvl w:val="0"/>
          <w:numId w:val="40"/>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Het in artikel 43 bedoelde afschrift</w:t>
      </w:r>
      <w:r>
        <w:rPr>
          <w:rFonts w:ascii="Palatino Linotype" w:hAnsi="Palatino Linotype" w:cs="Arial"/>
          <w:sz w:val="22"/>
          <w:szCs w:val="22"/>
        </w:rPr>
        <w:t xml:space="preserve"> van de </w:t>
      </w:r>
      <w:r w:rsidRPr="00CF22B1">
        <w:rPr>
          <w:rFonts w:ascii="Palatino Linotype" w:hAnsi="Palatino Linotype" w:cs="Arial"/>
          <w:sz w:val="22"/>
          <w:szCs w:val="22"/>
        </w:rPr>
        <w:t>vergunning wordt zo nodig na verbouwing of herbouw voorzien van een vermelding van deze verbouwing of herbouw.</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43</w:t>
      </w:r>
    </w:p>
    <w:p w:rsidR="00662EB7" w:rsidRPr="00CF22B1" w:rsidRDefault="00662EB7" w:rsidP="00662EB7">
      <w:pPr>
        <w:jc w:val="both"/>
        <w:rPr>
          <w:rFonts w:ascii="Palatino Linotype" w:hAnsi="Palatino Linotype" w:cs="Arial"/>
          <w:sz w:val="22"/>
          <w:szCs w:val="22"/>
        </w:rPr>
      </w:pPr>
    </w:p>
    <w:p w:rsidR="00662EB7" w:rsidRPr="00662EB7" w:rsidRDefault="00662EB7" w:rsidP="006576E7">
      <w:pPr>
        <w:numPr>
          <w:ilvl w:val="0"/>
          <w:numId w:val="6"/>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In een lokaliteit moet de vergunning of een door de Minister van Economische Ontwikkeling gewaarmerkt afschrift daarvan duidelijk zichtbaar en op een hoogte van twee meter boven de vloer zijn opgehangen.</w:t>
      </w:r>
    </w:p>
    <w:p w:rsidR="00662EB7" w:rsidRPr="00662EB7" w:rsidRDefault="00662EB7" w:rsidP="006576E7">
      <w:pPr>
        <w:numPr>
          <w:ilvl w:val="0"/>
          <w:numId w:val="6"/>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Boven of terzijde van een van de buitendeuren die als hoofdingang toegang geven tot de lokaliteit, moeten aan de buitenzijde van de lokaliteit met duidelijk leesbare letters zijn aangebracht:</w:t>
      </w:r>
    </w:p>
    <w:p w:rsidR="00662EB7" w:rsidRPr="00662EB7" w:rsidRDefault="00662EB7" w:rsidP="006576E7">
      <w:pPr>
        <w:numPr>
          <w:ilvl w:val="0"/>
          <w:numId w:val="7"/>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de naam van hem aan wie de vergunning is verleend; </w:t>
      </w:r>
    </w:p>
    <w:p w:rsidR="00662EB7" w:rsidRPr="00662EB7" w:rsidRDefault="00662EB7" w:rsidP="006576E7">
      <w:pPr>
        <w:numPr>
          <w:ilvl w:val="0"/>
          <w:numId w:val="7"/>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de soort vergunning welke is verleend; </w:t>
      </w:r>
    </w:p>
    <w:p w:rsidR="00662EB7" w:rsidRPr="00662EB7" w:rsidRDefault="00662EB7" w:rsidP="006576E7">
      <w:pPr>
        <w:numPr>
          <w:ilvl w:val="0"/>
          <w:numId w:val="7"/>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de vermelding dat toelating van personen beneden de leeftijd van achttien jaar is verboden. </w:t>
      </w:r>
    </w:p>
    <w:p w:rsidR="00662EB7" w:rsidRPr="00662EB7" w:rsidRDefault="00662EB7" w:rsidP="00662EB7">
      <w:pPr>
        <w:autoSpaceDE w:val="0"/>
        <w:autoSpaceDN w:val="0"/>
        <w:adjustRightInd w:val="0"/>
        <w:ind w:left="720"/>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Dit verbod is niet van toepassing op die lokaliteiten waarvoor een sociëteit-, hotel- of </w:t>
      </w:r>
      <w:proofErr w:type="spellStart"/>
      <w:r w:rsidRPr="00662EB7">
        <w:rPr>
          <w:rFonts w:ascii="Palatino Linotype" w:hAnsi="Palatino Linotype" w:cs="Arial"/>
          <w:sz w:val="22"/>
          <w:szCs w:val="22"/>
          <w:lang w:val="nl-NL"/>
        </w:rPr>
        <w:t>logementvergunning</w:t>
      </w:r>
      <w:proofErr w:type="spellEnd"/>
      <w:r w:rsidRPr="00662EB7">
        <w:rPr>
          <w:rFonts w:ascii="Palatino Linotype" w:hAnsi="Palatino Linotype" w:cs="Arial"/>
          <w:sz w:val="22"/>
          <w:szCs w:val="22"/>
          <w:lang w:val="nl-NL"/>
        </w:rPr>
        <w:t xml:space="preserve"> is verleend.</w:t>
      </w:r>
    </w:p>
    <w:p w:rsidR="00662EB7" w:rsidRPr="00662EB7" w:rsidRDefault="00662EB7" w:rsidP="006576E7">
      <w:pPr>
        <w:numPr>
          <w:ilvl w:val="0"/>
          <w:numId w:val="6"/>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De Minister van Economische Ontwikkeling kan nadere voorschriften geven ten aanzien van het bepaalde in de vorige leden.</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44</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3"/>
          <w:numId w:val="6"/>
        </w:numPr>
        <w:ind w:left="360"/>
        <w:jc w:val="both"/>
        <w:rPr>
          <w:rFonts w:ascii="Palatino Linotype" w:hAnsi="Palatino Linotype" w:cs="Arial"/>
          <w:sz w:val="22"/>
          <w:szCs w:val="22"/>
        </w:rPr>
      </w:pPr>
      <w:r w:rsidRPr="00CF22B1">
        <w:rPr>
          <w:rFonts w:ascii="Palatino Linotype" w:hAnsi="Palatino Linotype" w:cs="Arial"/>
          <w:sz w:val="22"/>
          <w:szCs w:val="22"/>
        </w:rPr>
        <w:t>De houder aan wie een logement- of hotelvergunning is verleend, is verplicht alvorens enig persoon huisvesting te verlenen, overeenkomstig de gegevens uit diens paspoort of ander identiteitsbewijs volledig en duidelijk naar waarheid in te vullen het register volgens het model bij landsbesluit, houdende algemene maatregelen, vast te stellen.</w:t>
      </w:r>
    </w:p>
    <w:p w:rsidR="00662EB7" w:rsidRPr="00CF22B1" w:rsidRDefault="00662EB7" w:rsidP="006576E7">
      <w:pPr>
        <w:pStyle w:val="ListParagraph"/>
        <w:widowControl w:val="0"/>
        <w:numPr>
          <w:ilvl w:val="3"/>
          <w:numId w:val="6"/>
        </w:numPr>
        <w:ind w:left="360"/>
        <w:jc w:val="both"/>
        <w:rPr>
          <w:rFonts w:ascii="Palatino Linotype" w:hAnsi="Palatino Linotype" w:cs="Arial"/>
          <w:sz w:val="22"/>
          <w:szCs w:val="22"/>
        </w:rPr>
      </w:pPr>
      <w:r w:rsidRPr="00CF22B1">
        <w:rPr>
          <w:rFonts w:ascii="Palatino Linotype" w:hAnsi="Palatino Linotype" w:cs="Arial"/>
          <w:sz w:val="22"/>
          <w:szCs w:val="22"/>
        </w:rPr>
        <w:t xml:space="preserve">Hij is bovendien verplicht een afschrift van de aantekeningen, gemaakt in het register als bedoeld in het eerste lid van dit artikel, door of namens hem ondertekend elke maandag uiterlijk om tien uur </w:t>
      </w:r>
      <w:r w:rsidRPr="005E516A">
        <w:rPr>
          <w:rFonts w:ascii="Palatino Linotype" w:hAnsi="Palatino Linotype" w:cs="Arial"/>
          <w:sz w:val="22"/>
          <w:szCs w:val="22"/>
        </w:rPr>
        <w:t xml:space="preserve">des </w:t>
      </w:r>
      <w:proofErr w:type="spellStart"/>
      <w:r w:rsidRPr="005E516A">
        <w:rPr>
          <w:rFonts w:ascii="Palatino Linotype" w:hAnsi="Palatino Linotype" w:cs="Arial"/>
          <w:sz w:val="22"/>
          <w:szCs w:val="22"/>
        </w:rPr>
        <w:t>voormiddags</w:t>
      </w:r>
      <w:proofErr w:type="spellEnd"/>
      <w:r w:rsidRPr="005E516A">
        <w:rPr>
          <w:rFonts w:ascii="Palatino Linotype" w:hAnsi="Palatino Linotype" w:cs="Arial"/>
          <w:sz w:val="22"/>
          <w:szCs w:val="22"/>
        </w:rPr>
        <w:t xml:space="preserve"> in</w:t>
      </w:r>
      <w:r w:rsidRPr="00CF22B1">
        <w:rPr>
          <w:rFonts w:ascii="Palatino Linotype" w:hAnsi="Palatino Linotype" w:cs="Arial"/>
          <w:sz w:val="22"/>
          <w:szCs w:val="22"/>
        </w:rPr>
        <w:t xml:space="preserve"> te leveren of te doen inleveren aan een </w:t>
      </w:r>
      <w:r>
        <w:rPr>
          <w:rFonts w:ascii="Palatino Linotype" w:hAnsi="Palatino Linotype" w:cs="Arial"/>
          <w:sz w:val="22"/>
          <w:szCs w:val="22"/>
        </w:rPr>
        <w:t xml:space="preserve">van de </w:t>
      </w:r>
      <w:r w:rsidRPr="00CF22B1">
        <w:rPr>
          <w:rFonts w:ascii="Palatino Linotype" w:hAnsi="Palatino Linotype" w:cs="Arial"/>
          <w:sz w:val="22"/>
          <w:szCs w:val="22"/>
        </w:rPr>
        <w:t xml:space="preserve">politiebureaus of ten kantore van de </w:t>
      </w:r>
      <w:r>
        <w:rPr>
          <w:rFonts w:ascii="Palatino Linotype" w:hAnsi="Palatino Linotype" w:cs="Arial"/>
          <w:sz w:val="22"/>
          <w:szCs w:val="22"/>
        </w:rPr>
        <w:t>m</w:t>
      </w:r>
      <w:r w:rsidRPr="00CF22B1">
        <w:rPr>
          <w:rFonts w:ascii="Palatino Linotype" w:hAnsi="Palatino Linotype" w:cs="Arial"/>
          <w:sz w:val="22"/>
          <w:szCs w:val="22"/>
        </w:rPr>
        <w:t>inister van Justitie</w:t>
      </w:r>
      <w:r>
        <w:rPr>
          <w:rFonts w:ascii="Palatino Linotype" w:hAnsi="Palatino Linotype" w:cs="Arial"/>
          <w:sz w:val="22"/>
          <w:szCs w:val="22"/>
        </w:rPr>
        <w:t xml:space="preserve"> of een door hem aan te wijzen ambtenaar.</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45</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3"/>
          <w:numId w:val="7"/>
        </w:numPr>
        <w:ind w:left="360"/>
        <w:jc w:val="both"/>
        <w:rPr>
          <w:rFonts w:ascii="Palatino Linotype" w:hAnsi="Palatino Linotype" w:cs="Arial"/>
          <w:sz w:val="22"/>
          <w:szCs w:val="22"/>
        </w:rPr>
      </w:pPr>
      <w:r w:rsidRPr="00CF22B1">
        <w:rPr>
          <w:rFonts w:ascii="Palatino Linotype" w:hAnsi="Palatino Linotype" w:cs="Arial"/>
          <w:sz w:val="22"/>
          <w:szCs w:val="22"/>
        </w:rPr>
        <w:t>Voor de verkoop in het klein door middel van automaten van spijzen, alcoholvrije drank, voor consumptie bestemd ijs of soortgelijk artikel op of aan de openbare weg of op een voor het publiek toegankelijke plaats, voor gebruik ter plaatse, is schriftelijke toestemming van de Minister van Economische Ontwikkeling</w:t>
      </w:r>
      <w:r>
        <w:rPr>
          <w:rFonts w:ascii="Palatino Linotype" w:hAnsi="Palatino Linotype" w:cs="Arial"/>
          <w:sz w:val="22"/>
          <w:szCs w:val="22"/>
        </w:rPr>
        <w:t xml:space="preserve"> </w:t>
      </w:r>
      <w:r w:rsidRPr="00CF22B1">
        <w:rPr>
          <w:rFonts w:ascii="Palatino Linotype" w:hAnsi="Palatino Linotype" w:cs="Arial"/>
          <w:sz w:val="22"/>
          <w:szCs w:val="22"/>
        </w:rPr>
        <w:t>vereist.</w:t>
      </w:r>
    </w:p>
    <w:p w:rsidR="00662EB7" w:rsidRPr="00CF22B1" w:rsidRDefault="00662EB7" w:rsidP="00662EB7">
      <w:pPr>
        <w:pStyle w:val="ListParagraph"/>
        <w:ind w:left="360"/>
        <w:jc w:val="both"/>
        <w:rPr>
          <w:rFonts w:ascii="Palatino Linotype" w:hAnsi="Palatino Linotype" w:cs="Arial"/>
          <w:sz w:val="22"/>
          <w:szCs w:val="22"/>
        </w:rPr>
      </w:pPr>
      <w:r w:rsidRPr="00CF22B1">
        <w:rPr>
          <w:rFonts w:ascii="Palatino Linotype" w:hAnsi="Palatino Linotype" w:cs="Arial"/>
          <w:sz w:val="22"/>
          <w:szCs w:val="22"/>
        </w:rPr>
        <w:t>Aan deze toestemming kunnen voorwaarden worden verbonden.</w:t>
      </w:r>
    </w:p>
    <w:p w:rsidR="00662EB7" w:rsidRPr="00CF22B1" w:rsidRDefault="00662EB7" w:rsidP="006576E7">
      <w:pPr>
        <w:pStyle w:val="ListParagraph"/>
        <w:widowControl w:val="0"/>
        <w:numPr>
          <w:ilvl w:val="3"/>
          <w:numId w:val="7"/>
        </w:numPr>
        <w:ind w:left="360"/>
        <w:jc w:val="both"/>
        <w:rPr>
          <w:rFonts w:ascii="Palatino Linotype" w:hAnsi="Palatino Linotype" w:cs="Arial"/>
          <w:sz w:val="22"/>
          <w:szCs w:val="22"/>
        </w:rPr>
      </w:pPr>
      <w:r w:rsidRPr="00CF22B1">
        <w:rPr>
          <w:rFonts w:ascii="Palatino Linotype" w:hAnsi="Palatino Linotype" w:cs="Arial"/>
          <w:sz w:val="22"/>
          <w:szCs w:val="22"/>
        </w:rPr>
        <w:t>Geen toestemming wordt verleend voor de verkoop van sterke of zwak-alcoholische drank door middel van automaten.</w:t>
      </w:r>
    </w:p>
    <w:p w:rsidR="00662EB7" w:rsidRPr="00662EB7" w:rsidRDefault="00662EB7" w:rsidP="00662EB7">
      <w:pPr>
        <w:jc w:val="both"/>
        <w:rPr>
          <w:rFonts w:ascii="Palatino Linotype" w:hAnsi="Palatino Linotype" w:cs="Arial"/>
          <w:sz w:val="22"/>
          <w:szCs w:val="22"/>
          <w:lang w:val="nl-NL"/>
        </w:rPr>
      </w:pPr>
    </w:p>
    <w:p w:rsidR="00662EB7" w:rsidRPr="00232B5C" w:rsidRDefault="00662EB7" w:rsidP="00662EB7">
      <w:pPr>
        <w:jc w:val="center"/>
        <w:rPr>
          <w:rFonts w:ascii="Palatino Linotype" w:hAnsi="Palatino Linotype" w:cs="Arial"/>
          <w:sz w:val="22"/>
          <w:szCs w:val="22"/>
        </w:rPr>
      </w:pPr>
      <w:proofErr w:type="spellStart"/>
      <w:r w:rsidRPr="00232B5C">
        <w:rPr>
          <w:rFonts w:ascii="Palatino Linotype" w:hAnsi="Palatino Linotype" w:cs="Arial"/>
          <w:sz w:val="22"/>
          <w:szCs w:val="22"/>
        </w:rPr>
        <w:t>Artikel</w:t>
      </w:r>
      <w:proofErr w:type="spellEnd"/>
      <w:r w:rsidRPr="00232B5C">
        <w:rPr>
          <w:rFonts w:ascii="Palatino Linotype" w:hAnsi="Palatino Linotype" w:cs="Arial"/>
          <w:sz w:val="22"/>
          <w:szCs w:val="22"/>
        </w:rPr>
        <w:t xml:space="preserve"> 46</w:t>
      </w:r>
    </w:p>
    <w:p w:rsidR="00662EB7" w:rsidRPr="00651E03"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0"/>
          <w:numId w:val="41"/>
        </w:numPr>
        <w:ind w:left="360"/>
        <w:jc w:val="both"/>
        <w:rPr>
          <w:rFonts w:ascii="Palatino Linotype" w:hAnsi="Palatino Linotype" w:cs="Arial"/>
          <w:sz w:val="22"/>
          <w:szCs w:val="22"/>
        </w:rPr>
      </w:pPr>
      <w:r w:rsidRPr="00651E03">
        <w:rPr>
          <w:rFonts w:ascii="Palatino Linotype" w:hAnsi="Palatino Linotype" w:cs="Arial"/>
          <w:sz w:val="22"/>
          <w:szCs w:val="22"/>
        </w:rPr>
        <w:t xml:space="preserve">Bij een tijdelijke, al of niet zich herhalende gelegenheid ter beoefening van sport of in andere bijzondere gevallen kan </w:t>
      </w:r>
      <w:r w:rsidRPr="00CF22B1">
        <w:rPr>
          <w:rFonts w:ascii="Palatino Linotype" w:hAnsi="Palatino Linotype" w:cs="Arial"/>
          <w:sz w:val="22"/>
          <w:szCs w:val="22"/>
        </w:rPr>
        <w:t>de Minister van Economische Ontwikkeling</w:t>
      </w:r>
      <w:r>
        <w:rPr>
          <w:rFonts w:ascii="Palatino Linotype" w:hAnsi="Palatino Linotype" w:cs="Arial"/>
          <w:sz w:val="22"/>
          <w:szCs w:val="22"/>
        </w:rPr>
        <w:t>, de minister van Justitie of een door hem aan te wijzen ambtenaar gehoord,</w:t>
      </w:r>
      <w:r w:rsidRPr="00CF22B1">
        <w:rPr>
          <w:rFonts w:ascii="Palatino Linotype" w:hAnsi="Palatino Linotype" w:cs="Arial"/>
          <w:sz w:val="22"/>
          <w:szCs w:val="22"/>
        </w:rPr>
        <w:t xml:space="preserve"> toestaan dat, hetzij in een lokaliteit, hetzij in een voor die gelegenheid opgerichte tent of op een daarvoor in gebruik genomen terrein, </w:t>
      </w:r>
      <w:r w:rsidRPr="00CF22B1">
        <w:rPr>
          <w:rFonts w:ascii="Palatino Linotype" w:hAnsi="Palatino Linotype" w:cs="Arial"/>
          <w:sz w:val="22"/>
          <w:szCs w:val="22"/>
        </w:rPr>
        <w:lastRenderedPageBreak/>
        <w:t xml:space="preserve">op door </w:t>
      </w:r>
      <w:r>
        <w:rPr>
          <w:rFonts w:ascii="Palatino Linotype" w:hAnsi="Palatino Linotype" w:cs="Arial"/>
          <w:sz w:val="22"/>
          <w:szCs w:val="22"/>
        </w:rPr>
        <w:t>de Minister van Economische Ontwikkeling</w:t>
      </w:r>
      <w:r w:rsidRPr="00CF22B1">
        <w:rPr>
          <w:rFonts w:ascii="Palatino Linotype" w:hAnsi="Palatino Linotype" w:cs="Arial"/>
          <w:sz w:val="22"/>
          <w:szCs w:val="22"/>
        </w:rPr>
        <w:t xml:space="preserve"> aangewezen dagen of uren in het klein sterke-, zwak-alcoholische of alcoholvrije drank, voor consumptie bestemd ijs of soortgelijk artikel en/of spijzen zonder een </w:t>
      </w:r>
      <w:r>
        <w:rPr>
          <w:rFonts w:ascii="Palatino Linotype" w:hAnsi="Palatino Linotype" w:cs="Arial"/>
          <w:sz w:val="22"/>
          <w:szCs w:val="22"/>
        </w:rPr>
        <w:t>van de</w:t>
      </w:r>
      <w:r w:rsidRPr="00CF22B1">
        <w:rPr>
          <w:rFonts w:ascii="Palatino Linotype" w:hAnsi="Palatino Linotype" w:cs="Arial"/>
          <w:sz w:val="22"/>
          <w:szCs w:val="22"/>
        </w:rPr>
        <w:t xml:space="preserve"> in de artikelen 10 tot en met 18 genoemde vergunningen worden verkocht voor gebruik in zodanige lokaliteit of tent of op zodanig terrein. Aan deze toestemming, die schriftelijk wordt verleend, kunnen voorwaarden worden verbonden.</w:t>
      </w:r>
    </w:p>
    <w:p w:rsidR="00662EB7" w:rsidRPr="00CF22B1" w:rsidRDefault="00662EB7" w:rsidP="006576E7">
      <w:pPr>
        <w:pStyle w:val="ListParagraph"/>
        <w:widowControl w:val="0"/>
        <w:numPr>
          <w:ilvl w:val="0"/>
          <w:numId w:val="41"/>
        </w:numPr>
        <w:autoSpaceDE w:val="0"/>
        <w:autoSpaceDN w:val="0"/>
        <w:adjustRightInd w:val="0"/>
        <w:ind w:left="360"/>
        <w:jc w:val="both"/>
        <w:rPr>
          <w:rFonts w:ascii="Palatino Linotype" w:hAnsi="Palatino Linotype" w:cs="Arial"/>
          <w:sz w:val="22"/>
          <w:szCs w:val="22"/>
        </w:rPr>
      </w:pPr>
      <w:r>
        <w:rPr>
          <w:rFonts w:ascii="Palatino Linotype" w:hAnsi="Palatino Linotype" w:cs="Arial"/>
          <w:sz w:val="22"/>
          <w:szCs w:val="22"/>
        </w:rPr>
        <w:t>(vervallen)</w:t>
      </w:r>
    </w:p>
    <w:p w:rsidR="00662EB7" w:rsidRPr="00CF22B1" w:rsidRDefault="00662EB7" w:rsidP="00662EB7">
      <w:pPr>
        <w:jc w:val="both"/>
        <w:rPr>
          <w:rFonts w:ascii="Palatino Linotype" w:hAnsi="Palatino Linotype" w:cs="Arial"/>
          <w:sz w:val="22"/>
          <w:szCs w:val="22"/>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47</w:t>
      </w:r>
    </w:p>
    <w:p w:rsidR="00662EB7" w:rsidRPr="00CF22B1" w:rsidRDefault="00662EB7" w:rsidP="00662EB7">
      <w:pPr>
        <w:jc w:val="both"/>
        <w:rPr>
          <w:rFonts w:ascii="Palatino Linotype" w:hAnsi="Palatino Linotype" w:cs="Arial"/>
          <w:sz w:val="22"/>
          <w:szCs w:val="22"/>
        </w:rPr>
      </w:pPr>
    </w:p>
    <w:p w:rsidR="00662EB7" w:rsidRPr="00662EB7" w:rsidRDefault="00662EB7" w:rsidP="006576E7">
      <w:pPr>
        <w:numPr>
          <w:ilvl w:val="0"/>
          <w:numId w:val="8"/>
        </w:numPr>
        <w:autoSpaceDE w:val="0"/>
        <w:autoSpaceDN w:val="0"/>
        <w:adjustRightInd w:val="0"/>
        <w:ind w:right="-20"/>
        <w:jc w:val="both"/>
        <w:rPr>
          <w:rFonts w:ascii="Palatino Linotype" w:hAnsi="Palatino Linotype" w:cs="Arial"/>
          <w:sz w:val="22"/>
          <w:szCs w:val="22"/>
          <w:lang w:val="nl-NL"/>
        </w:rPr>
      </w:pPr>
      <w:r w:rsidRPr="00662EB7">
        <w:rPr>
          <w:rFonts w:ascii="Palatino Linotype" w:hAnsi="Palatino Linotype"/>
          <w:sz w:val="22"/>
          <w:szCs w:val="22"/>
          <w:lang w:val="nl-NL"/>
        </w:rPr>
        <w:t xml:space="preserve">Een lokaliteit, waarvoor een grossiers- of slijtvergunning is verleend, moet gesloten zijn van middernacht tot des </w:t>
      </w:r>
      <w:proofErr w:type="spellStart"/>
      <w:r w:rsidRPr="00662EB7">
        <w:rPr>
          <w:rFonts w:ascii="Palatino Linotype" w:hAnsi="Palatino Linotype"/>
          <w:sz w:val="22"/>
          <w:szCs w:val="22"/>
          <w:lang w:val="nl-NL"/>
        </w:rPr>
        <w:t>voormiddags</w:t>
      </w:r>
      <w:proofErr w:type="spellEnd"/>
      <w:r w:rsidRPr="00662EB7">
        <w:rPr>
          <w:rFonts w:ascii="Palatino Linotype" w:hAnsi="Palatino Linotype"/>
          <w:sz w:val="22"/>
          <w:szCs w:val="22"/>
          <w:lang w:val="nl-NL"/>
        </w:rPr>
        <w:t xml:space="preserve"> acht uur.</w:t>
      </w:r>
    </w:p>
    <w:p w:rsidR="00662EB7" w:rsidRPr="00662EB7" w:rsidRDefault="00662EB7" w:rsidP="006576E7">
      <w:pPr>
        <w:numPr>
          <w:ilvl w:val="0"/>
          <w:numId w:val="8"/>
        </w:numPr>
        <w:autoSpaceDE w:val="0"/>
        <w:autoSpaceDN w:val="0"/>
        <w:adjustRightInd w:val="0"/>
        <w:ind w:right="-20"/>
        <w:jc w:val="both"/>
        <w:rPr>
          <w:rFonts w:ascii="Palatino Linotype" w:hAnsi="Palatino Linotype"/>
          <w:sz w:val="22"/>
          <w:szCs w:val="22"/>
          <w:lang w:val="nl-NL"/>
        </w:rPr>
      </w:pPr>
      <w:r w:rsidRPr="00662EB7">
        <w:rPr>
          <w:rFonts w:ascii="Palatino Linotype" w:hAnsi="Palatino Linotype"/>
          <w:sz w:val="22"/>
          <w:szCs w:val="22"/>
          <w:lang w:val="nl-NL"/>
        </w:rPr>
        <w:t>Een lokaliteit waarvoor een hotel-, koffiehuis-, bierhuis-, logement-, restaurant- of ijshuisvergunning is verleend, moet gesloten zijn van middernacht tot zonsopgang.</w:t>
      </w:r>
    </w:p>
    <w:p w:rsidR="00662EB7" w:rsidRPr="00662EB7" w:rsidRDefault="00662EB7" w:rsidP="006576E7">
      <w:pPr>
        <w:numPr>
          <w:ilvl w:val="0"/>
          <w:numId w:val="8"/>
        </w:numPr>
        <w:autoSpaceDE w:val="0"/>
        <w:autoSpaceDN w:val="0"/>
        <w:adjustRightInd w:val="0"/>
        <w:ind w:right="-20"/>
        <w:jc w:val="both"/>
        <w:rPr>
          <w:rFonts w:ascii="Palatino Linotype" w:hAnsi="Palatino Linotype"/>
          <w:sz w:val="22"/>
          <w:szCs w:val="22"/>
          <w:lang w:val="nl-NL"/>
        </w:rPr>
      </w:pPr>
      <w:r w:rsidRPr="00662EB7">
        <w:rPr>
          <w:rFonts w:ascii="Palatino Linotype" w:hAnsi="Palatino Linotype"/>
          <w:sz w:val="22"/>
          <w:szCs w:val="22"/>
          <w:lang w:val="nl-NL"/>
        </w:rPr>
        <w:t xml:space="preserve">Een sociëteit, moet eveneens gesloten zijn van des </w:t>
      </w:r>
      <w:proofErr w:type="spellStart"/>
      <w:r w:rsidRPr="00662EB7">
        <w:rPr>
          <w:rFonts w:ascii="Palatino Linotype" w:hAnsi="Palatino Linotype"/>
          <w:sz w:val="22"/>
          <w:szCs w:val="22"/>
          <w:lang w:val="nl-NL"/>
        </w:rPr>
        <w:t>voormiddags</w:t>
      </w:r>
      <w:proofErr w:type="spellEnd"/>
      <w:r w:rsidRPr="00662EB7">
        <w:rPr>
          <w:rFonts w:ascii="Palatino Linotype" w:hAnsi="Palatino Linotype"/>
          <w:sz w:val="22"/>
          <w:szCs w:val="22"/>
          <w:lang w:val="nl-NL"/>
        </w:rPr>
        <w:t xml:space="preserve"> één tot acht uur.</w:t>
      </w:r>
    </w:p>
    <w:p w:rsidR="00662EB7" w:rsidRPr="00662EB7" w:rsidRDefault="00662EB7" w:rsidP="006576E7">
      <w:pPr>
        <w:numPr>
          <w:ilvl w:val="0"/>
          <w:numId w:val="8"/>
        </w:numPr>
        <w:autoSpaceDE w:val="0"/>
        <w:autoSpaceDN w:val="0"/>
        <w:adjustRightInd w:val="0"/>
        <w:ind w:right="-20"/>
        <w:jc w:val="both"/>
        <w:rPr>
          <w:rFonts w:ascii="Palatino Linotype" w:hAnsi="Palatino Linotype" w:cs="Arial"/>
          <w:sz w:val="22"/>
          <w:szCs w:val="22"/>
          <w:lang w:val="nl-NL"/>
        </w:rPr>
      </w:pPr>
      <w:r w:rsidRPr="00662EB7">
        <w:rPr>
          <w:rFonts w:ascii="Palatino Linotype" w:hAnsi="Palatino Linotype"/>
          <w:sz w:val="22"/>
          <w:szCs w:val="22"/>
          <w:lang w:val="nl-NL"/>
        </w:rPr>
        <w:t xml:space="preserve">Om bijzondere redenen of op aanvrage van de houder kan </w:t>
      </w:r>
      <w:r w:rsidRPr="00662EB7">
        <w:rPr>
          <w:rFonts w:ascii="Palatino Linotype" w:hAnsi="Palatino Linotype" w:cs="Arial"/>
          <w:sz w:val="22"/>
          <w:szCs w:val="22"/>
          <w:lang w:val="nl-NL"/>
        </w:rPr>
        <w:t>de Minister van Economische Ontwikkeling een later sluitingsuur of een afwijkende regeling ten aanzien van het sluitingsuur vaststellen.</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48</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Het is de houder verboden gedurende de tijd dat de lokaliteit ingevolge deze landsverordening gesloten moet zijn, daarin bezoekers aanwezig te hebben. Deze bepaling is niet van toepassing ten aanzien van hotels en logementen voor zover het betreft personen die daar hun nachtverblijf hebben. </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49</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Het is de bezoeker, na door of namens de houder gewaarschuwd te zijn, verboden zich te bevinden in een lokaliteit nadat deze ingevolge de artikelen 47 of 56 gesloten dient te zijn.</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50</w:t>
      </w:r>
    </w:p>
    <w:p w:rsidR="00662EB7" w:rsidRPr="00CF22B1" w:rsidRDefault="00662EB7" w:rsidP="00662EB7">
      <w:pPr>
        <w:jc w:val="both"/>
        <w:rPr>
          <w:rFonts w:ascii="Palatino Linotype" w:hAnsi="Palatino Linotype" w:cs="Arial"/>
          <w:sz w:val="22"/>
          <w:szCs w:val="22"/>
        </w:rPr>
      </w:pPr>
    </w:p>
    <w:p w:rsidR="00662EB7" w:rsidRPr="00662EB7" w:rsidRDefault="00662EB7" w:rsidP="006576E7">
      <w:pPr>
        <w:numPr>
          <w:ilvl w:val="0"/>
          <w:numId w:val="9"/>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Het is de houder verboden in een lokaliteit waarvoor ingevolge deze landsverordening een vergunning is verleend tot de verkoop van sterke en/of zwak-alcoholische drank voor gebruik ter plaatse, personen in kennelijke staat van dronkenschap of personen beneden de leeftijd van achttien jaar toe te laten. Hetgeen hiervoor bepaald is ten aanzien van personen beneden de leeftijd van achttien jaar, geldt niet, indien deze personen in het hotel of logement gehuisvest zijn. Het voorgaande is evenmin van toepassing op leden van sociëteiten en gasten, die in hotels of logementen hun nachtverblijf hebben.</w:t>
      </w:r>
    </w:p>
    <w:p w:rsidR="00662EB7" w:rsidRPr="00662EB7" w:rsidRDefault="00662EB7" w:rsidP="006576E7">
      <w:pPr>
        <w:numPr>
          <w:ilvl w:val="0"/>
          <w:numId w:val="9"/>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cs="Arial"/>
          <w:sz w:val="22"/>
          <w:szCs w:val="22"/>
          <w:lang w:val="nl-NL"/>
        </w:rPr>
        <w:t>Het is de houder alsmede de verkoper, niet-vergunninghouder, verboden aan personen beneden de leeftijd van 18 jaar alcoholische drank te verkopen of te verstrekken.</w:t>
      </w:r>
    </w:p>
    <w:p w:rsidR="00662EB7" w:rsidRPr="00662EB7" w:rsidRDefault="00662EB7" w:rsidP="006576E7">
      <w:pPr>
        <w:numPr>
          <w:ilvl w:val="0"/>
          <w:numId w:val="9"/>
        </w:numPr>
        <w:autoSpaceDE w:val="0"/>
        <w:autoSpaceDN w:val="0"/>
        <w:adjustRightInd w:val="0"/>
        <w:jc w:val="both"/>
        <w:rPr>
          <w:rFonts w:ascii="Palatino Linotype" w:hAnsi="Palatino Linotype" w:cs="Arial"/>
          <w:sz w:val="22"/>
          <w:szCs w:val="22"/>
          <w:lang w:val="nl-NL"/>
        </w:rPr>
      </w:pPr>
      <w:r w:rsidRPr="00662EB7">
        <w:rPr>
          <w:rFonts w:ascii="Palatino Linotype" w:hAnsi="Palatino Linotype"/>
          <w:position w:val="1"/>
          <w:sz w:val="22"/>
          <w:szCs w:val="22"/>
          <w:lang w:val="nl-NL"/>
        </w:rPr>
        <w:t>Iedere</w:t>
      </w:r>
      <w:r w:rsidRPr="00662EB7">
        <w:rPr>
          <w:rFonts w:ascii="Palatino Linotype" w:hAnsi="Palatino Linotype"/>
          <w:spacing w:val="20"/>
          <w:position w:val="1"/>
          <w:sz w:val="22"/>
          <w:szCs w:val="22"/>
          <w:lang w:val="nl-NL"/>
        </w:rPr>
        <w:t xml:space="preserve"> </w:t>
      </w:r>
      <w:r w:rsidRPr="00662EB7">
        <w:rPr>
          <w:rFonts w:ascii="Palatino Linotype" w:hAnsi="Palatino Linotype"/>
          <w:position w:val="1"/>
          <w:sz w:val="22"/>
          <w:szCs w:val="22"/>
          <w:lang w:val="nl-NL"/>
        </w:rPr>
        <w:t>persoon</w:t>
      </w:r>
      <w:r w:rsidRPr="00662EB7">
        <w:rPr>
          <w:rFonts w:ascii="Palatino Linotype" w:hAnsi="Palatino Linotype"/>
          <w:spacing w:val="18"/>
          <w:position w:val="1"/>
          <w:sz w:val="22"/>
          <w:szCs w:val="22"/>
          <w:lang w:val="nl-NL"/>
        </w:rPr>
        <w:t xml:space="preserve"> </w:t>
      </w:r>
      <w:r w:rsidRPr="00662EB7">
        <w:rPr>
          <w:rFonts w:ascii="Palatino Linotype" w:hAnsi="Palatino Linotype"/>
          <w:position w:val="1"/>
          <w:sz w:val="22"/>
          <w:szCs w:val="22"/>
          <w:lang w:val="nl-NL"/>
        </w:rPr>
        <w:t>die drank</w:t>
      </w:r>
      <w:r w:rsidRPr="00662EB7">
        <w:rPr>
          <w:rFonts w:ascii="Palatino Linotype" w:hAnsi="Palatino Linotype"/>
          <w:spacing w:val="5"/>
          <w:position w:val="1"/>
          <w:sz w:val="22"/>
          <w:szCs w:val="22"/>
          <w:lang w:val="nl-NL"/>
        </w:rPr>
        <w:t xml:space="preserve"> </w:t>
      </w:r>
      <w:r w:rsidRPr="00662EB7">
        <w:rPr>
          <w:rFonts w:ascii="Palatino Linotype" w:hAnsi="Palatino Linotype"/>
          <w:position w:val="1"/>
          <w:sz w:val="22"/>
          <w:szCs w:val="22"/>
          <w:lang w:val="nl-NL"/>
        </w:rPr>
        <w:t>wil</w:t>
      </w:r>
      <w:r w:rsidRPr="00662EB7">
        <w:rPr>
          <w:rFonts w:ascii="Palatino Linotype" w:hAnsi="Palatino Linotype"/>
          <w:spacing w:val="2"/>
          <w:position w:val="1"/>
          <w:sz w:val="22"/>
          <w:szCs w:val="22"/>
          <w:lang w:val="nl-NL"/>
        </w:rPr>
        <w:t xml:space="preserve"> </w:t>
      </w:r>
      <w:r w:rsidRPr="00662EB7">
        <w:rPr>
          <w:rFonts w:ascii="Palatino Linotype" w:hAnsi="Palatino Linotype"/>
          <w:position w:val="1"/>
          <w:sz w:val="22"/>
          <w:szCs w:val="22"/>
          <w:lang w:val="nl-NL"/>
        </w:rPr>
        <w:t>kopen,</w:t>
      </w:r>
      <w:r w:rsidRPr="00662EB7">
        <w:rPr>
          <w:rFonts w:ascii="Palatino Linotype" w:hAnsi="Palatino Linotype"/>
          <w:spacing w:val="27"/>
          <w:position w:val="1"/>
          <w:sz w:val="22"/>
          <w:szCs w:val="22"/>
          <w:lang w:val="nl-NL"/>
        </w:rPr>
        <w:t xml:space="preserve"> </w:t>
      </w:r>
      <w:r w:rsidRPr="00662EB7">
        <w:rPr>
          <w:rFonts w:ascii="Palatino Linotype" w:hAnsi="Palatino Linotype"/>
          <w:position w:val="1"/>
          <w:sz w:val="22"/>
          <w:szCs w:val="22"/>
          <w:lang w:val="nl-NL"/>
        </w:rPr>
        <w:t>is</w:t>
      </w:r>
      <w:r w:rsidRPr="00662EB7">
        <w:rPr>
          <w:rFonts w:ascii="Palatino Linotype" w:hAnsi="Palatino Linotype"/>
          <w:spacing w:val="-2"/>
          <w:position w:val="1"/>
          <w:sz w:val="22"/>
          <w:szCs w:val="22"/>
          <w:lang w:val="nl-NL"/>
        </w:rPr>
        <w:t xml:space="preserve"> </w:t>
      </w:r>
      <w:r w:rsidRPr="00662EB7">
        <w:rPr>
          <w:rFonts w:ascii="Palatino Linotype" w:hAnsi="Palatino Linotype"/>
          <w:position w:val="1"/>
          <w:sz w:val="22"/>
          <w:szCs w:val="22"/>
          <w:lang w:val="nl-NL"/>
        </w:rPr>
        <w:t>verplicht</w:t>
      </w:r>
      <w:r w:rsidRPr="00662EB7">
        <w:rPr>
          <w:rFonts w:ascii="Palatino Linotype" w:hAnsi="Palatino Linotype"/>
          <w:spacing w:val="31"/>
          <w:position w:val="1"/>
          <w:sz w:val="22"/>
          <w:szCs w:val="22"/>
          <w:lang w:val="nl-NL"/>
        </w:rPr>
        <w:t xml:space="preserve"> </w:t>
      </w:r>
      <w:r w:rsidRPr="00662EB7">
        <w:rPr>
          <w:rFonts w:ascii="Palatino Linotype" w:hAnsi="Palatino Linotype"/>
          <w:position w:val="1"/>
          <w:sz w:val="22"/>
          <w:szCs w:val="22"/>
          <w:lang w:val="nl-NL"/>
        </w:rPr>
        <w:t>zich</w:t>
      </w:r>
      <w:r w:rsidRPr="00662EB7">
        <w:rPr>
          <w:rFonts w:ascii="Palatino Linotype" w:hAnsi="Palatino Linotype"/>
          <w:spacing w:val="9"/>
          <w:position w:val="1"/>
          <w:sz w:val="22"/>
          <w:szCs w:val="22"/>
          <w:lang w:val="nl-NL"/>
        </w:rPr>
        <w:t xml:space="preserve"> </w:t>
      </w:r>
      <w:r w:rsidRPr="00662EB7">
        <w:rPr>
          <w:rFonts w:ascii="Palatino Linotype" w:hAnsi="Palatino Linotype"/>
          <w:w w:val="110"/>
          <w:position w:val="1"/>
          <w:sz w:val="22"/>
          <w:szCs w:val="22"/>
          <w:lang w:val="nl-NL"/>
        </w:rPr>
        <w:t xml:space="preserve">te </w:t>
      </w:r>
      <w:r w:rsidRPr="00662EB7">
        <w:rPr>
          <w:rFonts w:ascii="Palatino Linotype" w:hAnsi="Palatino Linotype"/>
          <w:sz w:val="22"/>
          <w:szCs w:val="22"/>
          <w:lang w:val="nl-NL"/>
        </w:rPr>
        <w:t>identificeren.</w:t>
      </w:r>
    </w:p>
    <w:p w:rsidR="00662EB7" w:rsidRPr="00662EB7" w:rsidRDefault="00662EB7" w:rsidP="00662EB7">
      <w:pPr>
        <w:ind w:left="360"/>
        <w:jc w:val="both"/>
        <w:rPr>
          <w:rFonts w:ascii="Palatino Linotype" w:hAnsi="Palatino Linotype" w:cs="Arial"/>
          <w:sz w:val="22"/>
          <w:szCs w:val="22"/>
          <w:lang w:val="nl-NL"/>
        </w:rPr>
      </w:pPr>
    </w:p>
    <w:p w:rsidR="00D10131" w:rsidRPr="002630CF" w:rsidRDefault="00D10131" w:rsidP="00662EB7">
      <w:pPr>
        <w:jc w:val="center"/>
        <w:rPr>
          <w:rFonts w:ascii="Palatino Linotype" w:hAnsi="Palatino Linotype" w:cs="Arial"/>
          <w:sz w:val="22"/>
          <w:szCs w:val="22"/>
          <w:lang w:val="nl-NL"/>
        </w:rPr>
      </w:pPr>
    </w:p>
    <w:p w:rsidR="00D10131" w:rsidRPr="002630CF" w:rsidRDefault="00D10131" w:rsidP="00662EB7">
      <w:pPr>
        <w:jc w:val="center"/>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lastRenderedPageBreak/>
        <w:t>Artikel</w:t>
      </w:r>
      <w:proofErr w:type="spellEnd"/>
      <w:r w:rsidRPr="00CF22B1">
        <w:rPr>
          <w:rFonts w:ascii="Palatino Linotype" w:hAnsi="Palatino Linotype" w:cs="Arial"/>
          <w:sz w:val="22"/>
          <w:szCs w:val="22"/>
        </w:rPr>
        <w:t xml:space="preserve"> 51</w:t>
      </w:r>
    </w:p>
    <w:p w:rsidR="00662EB7" w:rsidRPr="00CF22B1" w:rsidRDefault="00662EB7" w:rsidP="00662EB7">
      <w:pPr>
        <w:jc w:val="both"/>
        <w:rPr>
          <w:rFonts w:ascii="Palatino Linotype" w:hAnsi="Palatino Linotype" w:cs="Arial"/>
          <w:sz w:val="22"/>
          <w:szCs w:val="22"/>
        </w:rPr>
      </w:pPr>
    </w:p>
    <w:p w:rsidR="00662EB7" w:rsidRPr="00232B5C" w:rsidRDefault="00662EB7" w:rsidP="006576E7">
      <w:pPr>
        <w:pStyle w:val="ListParagraph"/>
        <w:widowControl w:val="0"/>
        <w:numPr>
          <w:ilvl w:val="1"/>
          <w:numId w:val="9"/>
        </w:numPr>
        <w:ind w:left="360" w:hanging="360"/>
        <w:jc w:val="both"/>
        <w:rPr>
          <w:rFonts w:ascii="Palatino Linotype" w:hAnsi="Palatino Linotype" w:cs="Arial"/>
          <w:sz w:val="22"/>
          <w:szCs w:val="22"/>
        </w:rPr>
      </w:pPr>
      <w:r w:rsidRPr="00232B5C">
        <w:rPr>
          <w:rFonts w:ascii="Palatino Linotype" w:hAnsi="Palatino Linotype" w:cs="Arial"/>
          <w:sz w:val="22"/>
          <w:szCs w:val="22"/>
        </w:rPr>
        <w:t xml:space="preserve">Het is de houder verboden, in een voor het publiek toegankelijke lokaliteit waarvoor ingevolge deze landsverordening een vergunning tot de verkoop van sterke en/of zwak-alcoholische drank is verleend, arbeidslonen uit te betalen of toe te laten dat arbeidslonen in zodanige lokaliteit uitbetaald worden, met uitzondering van arbeidslonen verschuldigd voor werkzaamheden die zijn verricht in de lokaliteit of </w:t>
      </w:r>
      <w:proofErr w:type="spellStart"/>
      <w:r w:rsidRPr="00232B5C">
        <w:rPr>
          <w:rFonts w:ascii="Palatino Linotype" w:hAnsi="Palatino Linotype" w:cs="Arial"/>
          <w:sz w:val="22"/>
          <w:szCs w:val="22"/>
        </w:rPr>
        <w:t>terzake</w:t>
      </w:r>
      <w:proofErr w:type="spellEnd"/>
      <w:r w:rsidRPr="00232B5C">
        <w:rPr>
          <w:rFonts w:ascii="Palatino Linotype" w:hAnsi="Palatino Linotype" w:cs="Arial"/>
          <w:sz w:val="22"/>
          <w:szCs w:val="22"/>
        </w:rPr>
        <w:t xml:space="preserve"> van het bedrijf dat daarin wordt uitgeoefend.</w:t>
      </w:r>
    </w:p>
    <w:p w:rsidR="00662EB7" w:rsidRPr="00CF22B1" w:rsidRDefault="00662EB7" w:rsidP="006576E7">
      <w:pPr>
        <w:pStyle w:val="ListParagraph"/>
        <w:widowControl w:val="0"/>
        <w:numPr>
          <w:ilvl w:val="1"/>
          <w:numId w:val="9"/>
        </w:numPr>
        <w:ind w:left="360" w:hanging="360"/>
        <w:jc w:val="both"/>
        <w:rPr>
          <w:rFonts w:ascii="Palatino Linotype" w:hAnsi="Palatino Linotype" w:cs="Arial"/>
          <w:sz w:val="22"/>
          <w:szCs w:val="22"/>
        </w:rPr>
      </w:pPr>
      <w:r w:rsidRPr="00232B5C">
        <w:rPr>
          <w:rFonts w:ascii="Palatino Linotype" w:hAnsi="Palatino Linotype" w:cs="Arial"/>
          <w:sz w:val="22"/>
          <w:szCs w:val="22"/>
        </w:rPr>
        <w:t>Voor de toepa</w:t>
      </w:r>
      <w:r>
        <w:rPr>
          <w:rFonts w:ascii="Palatino Linotype" w:hAnsi="Palatino Linotype" w:cs="Arial"/>
          <w:sz w:val="22"/>
          <w:szCs w:val="22"/>
        </w:rPr>
        <w:t>ss</w:t>
      </w:r>
      <w:r w:rsidRPr="00232B5C">
        <w:rPr>
          <w:rFonts w:ascii="Palatino Linotype" w:hAnsi="Palatino Linotype" w:cs="Arial"/>
          <w:sz w:val="22"/>
          <w:szCs w:val="22"/>
        </w:rPr>
        <w:t>ing van het in het vorige lid bepaalde wordt met een lokaliteit</w:t>
      </w:r>
      <w:r w:rsidRPr="00CF22B1">
        <w:rPr>
          <w:rFonts w:ascii="Palatino Linotype" w:hAnsi="Palatino Linotype" w:cs="Arial"/>
          <w:sz w:val="22"/>
          <w:szCs w:val="22"/>
        </w:rPr>
        <w:t xml:space="preserve"> gelijkgesteld het erf, waarop een lokaliteit als in dat lid bedoeld zich bevindt.</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52</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Het is de houder verboden in een voor het publiek toegankelijke lokaliteit, zonder schriftelijke toestemming van de Minister van Economische Ontwikkeling, de minister van Justitie of een door hem aan te wijzen ambtenaar gehoord, muziek, vertoningen of andere verrichtingen ten </w:t>
      </w:r>
      <w:proofErr w:type="spellStart"/>
      <w:r w:rsidRPr="00662EB7">
        <w:rPr>
          <w:rFonts w:ascii="Palatino Linotype" w:hAnsi="Palatino Linotype" w:cs="Arial"/>
          <w:sz w:val="22"/>
          <w:szCs w:val="22"/>
          <w:lang w:val="nl-NL"/>
        </w:rPr>
        <w:t>vermake</w:t>
      </w:r>
      <w:proofErr w:type="spellEnd"/>
      <w:r w:rsidRPr="00662EB7">
        <w:rPr>
          <w:rFonts w:ascii="Palatino Linotype" w:hAnsi="Palatino Linotype" w:cs="Arial"/>
          <w:sz w:val="22"/>
          <w:szCs w:val="22"/>
          <w:lang w:val="nl-NL"/>
        </w:rPr>
        <w:t xml:space="preserve"> van het publiek te maken, te geven of toe te laten, of gelegenheid tot dansen te geven of dansen toe te laten.</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t>Artikel</w:t>
      </w:r>
      <w:proofErr w:type="spellEnd"/>
      <w:r w:rsidRPr="00CF22B1">
        <w:rPr>
          <w:rFonts w:ascii="Palatino Linotype" w:hAnsi="Palatino Linotype" w:cs="Arial"/>
          <w:sz w:val="22"/>
          <w:szCs w:val="22"/>
        </w:rPr>
        <w:t xml:space="preserve"> 53</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3"/>
          <w:numId w:val="25"/>
        </w:numPr>
        <w:ind w:left="360"/>
        <w:jc w:val="both"/>
        <w:rPr>
          <w:rFonts w:ascii="Palatino Linotype" w:hAnsi="Palatino Linotype" w:cs="Arial"/>
          <w:sz w:val="22"/>
          <w:szCs w:val="22"/>
        </w:rPr>
      </w:pPr>
      <w:r w:rsidRPr="00CF22B1">
        <w:rPr>
          <w:rFonts w:ascii="Palatino Linotype" w:hAnsi="Palatino Linotype" w:cs="Arial"/>
          <w:sz w:val="22"/>
          <w:szCs w:val="22"/>
        </w:rPr>
        <w:t xml:space="preserve">Het is zonder schriftelijke toestemming van de </w:t>
      </w:r>
      <w:r>
        <w:rPr>
          <w:rFonts w:ascii="Palatino Linotype" w:hAnsi="Palatino Linotype" w:cs="Arial"/>
          <w:sz w:val="22"/>
          <w:szCs w:val="22"/>
        </w:rPr>
        <w:t>Minister van Economische Ontwikkeling, de m</w:t>
      </w:r>
      <w:r w:rsidRPr="00CF22B1">
        <w:rPr>
          <w:rFonts w:ascii="Palatino Linotype" w:hAnsi="Palatino Linotype" w:cs="Arial"/>
          <w:sz w:val="22"/>
          <w:szCs w:val="22"/>
        </w:rPr>
        <w:t>inister van Justitie</w:t>
      </w:r>
      <w:r>
        <w:rPr>
          <w:rFonts w:ascii="Palatino Linotype" w:hAnsi="Palatino Linotype" w:cs="Arial"/>
          <w:sz w:val="22"/>
          <w:szCs w:val="22"/>
        </w:rPr>
        <w:t xml:space="preserve"> of een door hem aan te wijzen ambtenaar gehoord, </w:t>
      </w:r>
      <w:r w:rsidRPr="00CF22B1">
        <w:rPr>
          <w:rFonts w:ascii="Palatino Linotype" w:hAnsi="Palatino Linotype" w:cs="Arial"/>
          <w:sz w:val="22"/>
          <w:szCs w:val="22"/>
        </w:rPr>
        <w:t>aan de houder verboden in een lokaliteit, waarvoor ingevolge deze landsverordening een vergunning, niet zijnde een grossiersvergunning of een slijtvergunning, is verleend, vrouwen of personen beneden de leeftijd van achttien jaar te laten bedienen.</w:t>
      </w:r>
    </w:p>
    <w:p w:rsidR="00662EB7" w:rsidRPr="00CF22B1" w:rsidRDefault="00662EB7" w:rsidP="006576E7">
      <w:pPr>
        <w:pStyle w:val="ListParagraph"/>
        <w:widowControl w:val="0"/>
        <w:numPr>
          <w:ilvl w:val="3"/>
          <w:numId w:val="25"/>
        </w:numPr>
        <w:ind w:left="360"/>
        <w:jc w:val="both"/>
        <w:rPr>
          <w:rFonts w:ascii="Palatino Linotype" w:hAnsi="Palatino Linotype" w:cs="Arial"/>
          <w:sz w:val="22"/>
          <w:szCs w:val="22"/>
        </w:rPr>
      </w:pPr>
      <w:r w:rsidRPr="00CF22B1">
        <w:rPr>
          <w:rFonts w:ascii="Palatino Linotype" w:hAnsi="Palatino Linotype" w:cs="Arial"/>
          <w:sz w:val="22"/>
          <w:szCs w:val="22"/>
        </w:rPr>
        <w:t xml:space="preserve">Het is zonder schriftelijke toestemming van de Minister </w:t>
      </w:r>
      <w:r>
        <w:rPr>
          <w:rFonts w:ascii="Palatino Linotype" w:hAnsi="Palatino Linotype" w:cs="Arial"/>
          <w:sz w:val="22"/>
          <w:szCs w:val="22"/>
        </w:rPr>
        <w:t xml:space="preserve">van Economische Ontwikkeling, de minister </w:t>
      </w:r>
      <w:r w:rsidRPr="00CF22B1">
        <w:rPr>
          <w:rFonts w:ascii="Palatino Linotype" w:hAnsi="Palatino Linotype" w:cs="Arial"/>
          <w:sz w:val="22"/>
          <w:szCs w:val="22"/>
        </w:rPr>
        <w:t>van Justitie</w:t>
      </w:r>
      <w:r>
        <w:rPr>
          <w:rFonts w:ascii="Palatino Linotype" w:hAnsi="Palatino Linotype" w:cs="Arial"/>
          <w:sz w:val="22"/>
          <w:szCs w:val="22"/>
        </w:rPr>
        <w:t xml:space="preserve"> of een door hem aan te wijzen ambtenaar gehoord,</w:t>
      </w:r>
      <w:r w:rsidRPr="00CF22B1">
        <w:rPr>
          <w:rFonts w:ascii="Palatino Linotype" w:hAnsi="Palatino Linotype" w:cs="Arial"/>
          <w:sz w:val="22"/>
          <w:szCs w:val="22"/>
        </w:rPr>
        <w:t xml:space="preserve"> aan de houder verboden in een lokaliteit waarvoor ingevolge deze landsverordening een grossiers- of een slijtvergunning is verleend, personen beneden de leeftijd van achttien jaar te laten bedienen.</w:t>
      </w:r>
    </w:p>
    <w:p w:rsidR="00662EB7" w:rsidRPr="00CF22B1" w:rsidRDefault="00662EB7" w:rsidP="006576E7">
      <w:pPr>
        <w:pStyle w:val="ListParagraph"/>
        <w:widowControl w:val="0"/>
        <w:numPr>
          <w:ilvl w:val="3"/>
          <w:numId w:val="25"/>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 xml:space="preserve">Het in het eerste lid van dit artikel vermelde verbod is niet van toepassing op de inwonende echtgenote of de inwonende meerderjarige dochters van de persoon </w:t>
      </w:r>
      <w:r>
        <w:rPr>
          <w:rFonts w:ascii="Palatino Linotype" w:hAnsi="Palatino Linotype" w:cs="Arial"/>
          <w:sz w:val="22"/>
          <w:szCs w:val="22"/>
        </w:rPr>
        <w:t>op</w:t>
      </w:r>
      <w:r w:rsidRPr="00CF22B1">
        <w:rPr>
          <w:rFonts w:ascii="Palatino Linotype" w:hAnsi="Palatino Linotype" w:cs="Arial"/>
          <w:sz w:val="22"/>
          <w:szCs w:val="22"/>
        </w:rPr>
        <w:t xml:space="preserve"> wiens naam de vergunning is gesteld.</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0A054B">
        <w:rPr>
          <w:rFonts w:ascii="Palatino Linotype" w:hAnsi="Palatino Linotype" w:cs="Arial"/>
          <w:sz w:val="22"/>
          <w:szCs w:val="22"/>
        </w:rPr>
        <w:t>Artikel</w:t>
      </w:r>
      <w:proofErr w:type="spellEnd"/>
      <w:r w:rsidRPr="000A054B">
        <w:rPr>
          <w:rFonts w:ascii="Palatino Linotype" w:hAnsi="Palatino Linotype" w:cs="Arial"/>
          <w:sz w:val="22"/>
          <w:szCs w:val="22"/>
        </w:rPr>
        <w:t xml:space="preserve"> 54</w:t>
      </w:r>
    </w:p>
    <w:p w:rsidR="00662EB7" w:rsidRPr="00CF22B1" w:rsidRDefault="00662EB7" w:rsidP="00662EB7">
      <w:pPr>
        <w:jc w:val="both"/>
        <w:rPr>
          <w:rFonts w:ascii="Palatino Linotype" w:hAnsi="Palatino Linotype" w:cs="Arial"/>
          <w:sz w:val="22"/>
          <w:szCs w:val="22"/>
        </w:rPr>
      </w:pPr>
    </w:p>
    <w:p w:rsidR="00662EB7" w:rsidRPr="00662EB7" w:rsidRDefault="00662EB7" w:rsidP="006576E7">
      <w:pPr>
        <w:numPr>
          <w:ilvl w:val="0"/>
          <w:numId w:val="10"/>
        </w:numPr>
        <w:autoSpaceDE w:val="0"/>
        <w:autoSpaceDN w:val="0"/>
        <w:adjustRightInd w:val="0"/>
        <w:spacing w:before="7"/>
        <w:ind w:right="-40"/>
        <w:jc w:val="both"/>
        <w:rPr>
          <w:rFonts w:ascii="Palatino Linotype" w:hAnsi="Palatino Linotype"/>
          <w:sz w:val="22"/>
          <w:szCs w:val="22"/>
          <w:lang w:val="nl-NL"/>
        </w:rPr>
      </w:pPr>
      <w:r w:rsidRPr="00662EB7">
        <w:rPr>
          <w:rFonts w:ascii="Palatino Linotype" w:hAnsi="Palatino Linotype"/>
          <w:sz w:val="22"/>
          <w:szCs w:val="22"/>
          <w:lang w:val="nl-NL"/>
        </w:rPr>
        <w:t>De</w:t>
      </w:r>
      <w:r w:rsidRPr="00662EB7">
        <w:rPr>
          <w:rFonts w:ascii="Palatino Linotype" w:hAnsi="Palatino Linotype"/>
          <w:spacing w:val="5"/>
          <w:sz w:val="22"/>
          <w:szCs w:val="22"/>
          <w:lang w:val="nl-NL"/>
        </w:rPr>
        <w:t xml:space="preserve"> </w:t>
      </w:r>
      <w:r w:rsidRPr="00662EB7">
        <w:rPr>
          <w:rFonts w:ascii="Palatino Linotype" w:hAnsi="Palatino Linotype"/>
          <w:sz w:val="22"/>
          <w:szCs w:val="22"/>
          <w:lang w:val="nl-NL"/>
        </w:rPr>
        <w:t>houder</w:t>
      </w:r>
      <w:r w:rsidRPr="00662EB7">
        <w:rPr>
          <w:rFonts w:ascii="Palatino Linotype" w:hAnsi="Palatino Linotype"/>
          <w:spacing w:val="18"/>
          <w:sz w:val="22"/>
          <w:szCs w:val="22"/>
          <w:lang w:val="nl-NL"/>
        </w:rPr>
        <w:t xml:space="preserve"> </w:t>
      </w:r>
      <w:r w:rsidRPr="00662EB7">
        <w:rPr>
          <w:rFonts w:ascii="Palatino Linotype" w:hAnsi="Palatino Linotype"/>
          <w:sz w:val="22"/>
          <w:szCs w:val="22"/>
          <w:lang w:val="nl-NL"/>
        </w:rPr>
        <w:t>is</w:t>
      </w:r>
      <w:r w:rsidRPr="00662EB7">
        <w:rPr>
          <w:rFonts w:ascii="Palatino Linotype" w:hAnsi="Palatino Linotype"/>
          <w:spacing w:val="-9"/>
          <w:sz w:val="22"/>
          <w:szCs w:val="22"/>
          <w:lang w:val="nl-NL"/>
        </w:rPr>
        <w:t xml:space="preserve"> </w:t>
      </w:r>
      <w:r w:rsidRPr="00662EB7">
        <w:rPr>
          <w:rFonts w:ascii="Palatino Linotype" w:hAnsi="Palatino Linotype"/>
          <w:sz w:val="22"/>
          <w:szCs w:val="22"/>
          <w:lang w:val="nl-NL"/>
        </w:rPr>
        <w:t>verplicht</w:t>
      </w:r>
      <w:r w:rsidRPr="00662EB7">
        <w:rPr>
          <w:rFonts w:ascii="Palatino Linotype" w:hAnsi="Palatino Linotype"/>
          <w:spacing w:val="9"/>
          <w:sz w:val="22"/>
          <w:szCs w:val="22"/>
          <w:lang w:val="nl-NL"/>
        </w:rPr>
        <w:t xml:space="preserve"> </w:t>
      </w:r>
      <w:r w:rsidRPr="00662EB7">
        <w:rPr>
          <w:rFonts w:ascii="Palatino Linotype" w:hAnsi="Palatino Linotype"/>
          <w:sz w:val="22"/>
          <w:szCs w:val="22"/>
          <w:lang w:val="nl-NL"/>
        </w:rPr>
        <w:t>zorg</w:t>
      </w:r>
      <w:r w:rsidRPr="00662EB7">
        <w:rPr>
          <w:rFonts w:ascii="Palatino Linotype" w:hAnsi="Palatino Linotype"/>
          <w:spacing w:val="-7"/>
          <w:sz w:val="22"/>
          <w:szCs w:val="22"/>
          <w:lang w:val="nl-NL"/>
        </w:rPr>
        <w:t xml:space="preserve"> </w:t>
      </w:r>
      <w:r w:rsidRPr="00662EB7">
        <w:rPr>
          <w:rFonts w:ascii="Palatino Linotype" w:hAnsi="Palatino Linotype"/>
          <w:sz w:val="22"/>
          <w:szCs w:val="22"/>
          <w:lang w:val="nl-NL"/>
        </w:rPr>
        <w:t>te</w:t>
      </w:r>
      <w:r w:rsidRPr="00662EB7">
        <w:rPr>
          <w:rFonts w:ascii="Palatino Linotype" w:hAnsi="Palatino Linotype"/>
          <w:spacing w:val="6"/>
          <w:sz w:val="22"/>
          <w:szCs w:val="22"/>
          <w:lang w:val="nl-NL"/>
        </w:rPr>
        <w:t xml:space="preserve"> </w:t>
      </w:r>
      <w:r w:rsidRPr="00662EB7">
        <w:rPr>
          <w:rFonts w:ascii="Palatino Linotype" w:hAnsi="Palatino Linotype"/>
          <w:sz w:val="22"/>
          <w:szCs w:val="22"/>
          <w:lang w:val="nl-NL"/>
        </w:rPr>
        <w:t>dragen</w:t>
      </w:r>
      <w:r w:rsidRPr="00662EB7">
        <w:rPr>
          <w:rFonts w:ascii="Palatino Linotype" w:hAnsi="Palatino Linotype"/>
          <w:spacing w:val="6"/>
          <w:sz w:val="22"/>
          <w:szCs w:val="22"/>
          <w:lang w:val="nl-NL"/>
        </w:rPr>
        <w:t xml:space="preserve"> </w:t>
      </w:r>
      <w:r w:rsidRPr="00662EB7">
        <w:rPr>
          <w:rFonts w:ascii="Palatino Linotype" w:hAnsi="Palatino Linotype"/>
          <w:sz w:val="22"/>
          <w:szCs w:val="22"/>
          <w:lang w:val="nl-NL"/>
        </w:rPr>
        <w:t>dat</w:t>
      </w:r>
      <w:r w:rsidRPr="00662EB7">
        <w:rPr>
          <w:rFonts w:ascii="Palatino Linotype" w:hAnsi="Palatino Linotype"/>
          <w:spacing w:val="14"/>
          <w:sz w:val="22"/>
          <w:szCs w:val="22"/>
          <w:lang w:val="nl-NL"/>
        </w:rPr>
        <w:t xml:space="preserve"> </w:t>
      </w:r>
      <w:r w:rsidRPr="00662EB7">
        <w:rPr>
          <w:rFonts w:ascii="Palatino Linotype" w:hAnsi="Palatino Linotype"/>
          <w:sz w:val="22"/>
          <w:szCs w:val="22"/>
          <w:lang w:val="nl-NL"/>
        </w:rPr>
        <w:t>in</w:t>
      </w:r>
      <w:r w:rsidRPr="00662EB7">
        <w:rPr>
          <w:rFonts w:ascii="Palatino Linotype" w:hAnsi="Palatino Linotype"/>
          <w:spacing w:val="-9"/>
          <w:sz w:val="22"/>
          <w:szCs w:val="22"/>
          <w:lang w:val="nl-NL"/>
        </w:rPr>
        <w:t xml:space="preserve"> </w:t>
      </w:r>
      <w:r w:rsidRPr="00662EB7">
        <w:rPr>
          <w:rFonts w:ascii="Palatino Linotype" w:hAnsi="Palatino Linotype"/>
          <w:sz w:val="22"/>
          <w:szCs w:val="22"/>
          <w:lang w:val="nl-NL"/>
        </w:rPr>
        <w:t>de</w:t>
      </w:r>
      <w:r w:rsidRPr="00662EB7">
        <w:rPr>
          <w:rFonts w:ascii="Palatino Linotype" w:hAnsi="Palatino Linotype"/>
          <w:spacing w:val="9"/>
          <w:sz w:val="22"/>
          <w:szCs w:val="22"/>
          <w:lang w:val="nl-NL"/>
        </w:rPr>
        <w:t xml:space="preserve"> </w:t>
      </w:r>
      <w:r w:rsidRPr="00662EB7">
        <w:rPr>
          <w:rFonts w:ascii="Palatino Linotype" w:hAnsi="Palatino Linotype"/>
          <w:w w:val="106"/>
          <w:sz w:val="22"/>
          <w:szCs w:val="22"/>
          <w:lang w:val="nl-NL"/>
        </w:rPr>
        <w:t>lokaliteit:</w:t>
      </w:r>
    </w:p>
    <w:p w:rsidR="00662EB7" w:rsidRPr="00CF22B1" w:rsidRDefault="00662EB7" w:rsidP="006576E7">
      <w:pPr>
        <w:numPr>
          <w:ilvl w:val="0"/>
          <w:numId w:val="11"/>
        </w:numPr>
        <w:autoSpaceDE w:val="0"/>
        <w:autoSpaceDN w:val="0"/>
        <w:adjustRightInd w:val="0"/>
        <w:ind w:right="-40"/>
        <w:jc w:val="both"/>
        <w:rPr>
          <w:rFonts w:ascii="Palatino Linotype" w:hAnsi="Palatino Linotype"/>
          <w:sz w:val="22"/>
          <w:szCs w:val="22"/>
        </w:rPr>
      </w:pPr>
      <w:proofErr w:type="spellStart"/>
      <w:r w:rsidRPr="00CF22B1">
        <w:rPr>
          <w:rFonts w:ascii="Palatino Linotype" w:hAnsi="Palatino Linotype"/>
          <w:sz w:val="22"/>
          <w:szCs w:val="22"/>
        </w:rPr>
        <w:t>geen</w:t>
      </w:r>
      <w:proofErr w:type="spellEnd"/>
      <w:r w:rsidRPr="00CF22B1">
        <w:rPr>
          <w:rFonts w:ascii="Palatino Linotype" w:hAnsi="Palatino Linotype"/>
          <w:spacing w:val="2"/>
          <w:sz w:val="22"/>
          <w:szCs w:val="22"/>
        </w:rPr>
        <w:t xml:space="preserve"> </w:t>
      </w:r>
      <w:proofErr w:type="spellStart"/>
      <w:r w:rsidRPr="00CF22B1">
        <w:rPr>
          <w:rFonts w:ascii="Palatino Linotype" w:hAnsi="Palatino Linotype"/>
          <w:sz w:val="22"/>
          <w:szCs w:val="22"/>
        </w:rPr>
        <w:t>ongeregeldheden</w:t>
      </w:r>
      <w:proofErr w:type="spellEnd"/>
      <w:r w:rsidRPr="00CF22B1">
        <w:rPr>
          <w:rFonts w:ascii="Palatino Linotype" w:hAnsi="Palatino Linotype"/>
          <w:spacing w:val="28"/>
          <w:sz w:val="22"/>
          <w:szCs w:val="22"/>
        </w:rPr>
        <w:t xml:space="preserve"> </w:t>
      </w:r>
      <w:proofErr w:type="spellStart"/>
      <w:r w:rsidRPr="00CF22B1">
        <w:rPr>
          <w:rFonts w:ascii="Palatino Linotype" w:hAnsi="Palatino Linotype"/>
          <w:w w:val="103"/>
          <w:sz w:val="22"/>
          <w:szCs w:val="22"/>
        </w:rPr>
        <w:t>plaatsvinden</w:t>
      </w:r>
      <w:proofErr w:type="spellEnd"/>
      <w:r w:rsidRPr="00CF22B1">
        <w:rPr>
          <w:rFonts w:ascii="Palatino Linotype" w:hAnsi="Palatino Linotype"/>
          <w:w w:val="103"/>
          <w:sz w:val="22"/>
          <w:szCs w:val="22"/>
        </w:rPr>
        <w:t>;</w:t>
      </w:r>
    </w:p>
    <w:p w:rsidR="00662EB7" w:rsidRPr="00662EB7" w:rsidRDefault="00662EB7" w:rsidP="006576E7">
      <w:pPr>
        <w:numPr>
          <w:ilvl w:val="0"/>
          <w:numId w:val="11"/>
        </w:numPr>
        <w:autoSpaceDE w:val="0"/>
        <w:autoSpaceDN w:val="0"/>
        <w:adjustRightInd w:val="0"/>
        <w:ind w:right="-40"/>
        <w:jc w:val="both"/>
        <w:rPr>
          <w:rFonts w:ascii="Palatino Linotype" w:hAnsi="Palatino Linotype"/>
          <w:sz w:val="22"/>
          <w:szCs w:val="22"/>
          <w:lang w:val="nl-NL"/>
        </w:rPr>
      </w:pPr>
      <w:r w:rsidRPr="00662EB7">
        <w:rPr>
          <w:rFonts w:ascii="Palatino Linotype" w:hAnsi="Palatino Linotype"/>
          <w:sz w:val="22"/>
          <w:szCs w:val="22"/>
          <w:lang w:val="nl-NL"/>
        </w:rPr>
        <w:t>geen</w:t>
      </w:r>
      <w:r w:rsidRPr="00662EB7">
        <w:rPr>
          <w:rFonts w:ascii="Palatino Linotype" w:hAnsi="Palatino Linotype"/>
          <w:spacing w:val="1"/>
          <w:sz w:val="22"/>
          <w:szCs w:val="22"/>
          <w:lang w:val="nl-NL"/>
        </w:rPr>
        <w:t xml:space="preserve"> </w:t>
      </w:r>
      <w:r w:rsidRPr="00662EB7">
        <w:rPr>
          <w:rFonts w:ascii="Palatino Linotype" w:hAnsi="Palatino Linotype"/>
          <w:sz w:val="22"/>
          <w:szCs w:val="22"/>
          <w:lang w:val="nl-NL"/>
        </w:rPr>
        <w:t>nevenbedrijf</w:t>
      </w:r>
      <w:r w:rsidRPr="00662EB7">
        <w:rPr>
          <w:rFonts w:ascii="Palatino Linotype" w:hAnsi="Palatino Linotype"/>
          <w:spacing w:val="6"/>
          <w:sz w:val="22"/>
          <w:szCs w:val="22"/>
          <w:lang w:val="nl-NL"/>
        </w:rPr>
        <w:t xml:space="preserve"> </w:t>
      </w:r>
      <w:r w:rsidRPr="00662EB7">
        <w:rPr>
          <w:rFonts w:ascii="Palatino Linotype" w:hAnsi="Palatino Linotype"/>
          <w:sz w:val="22"/>
          <w:szCs w:val="22"/>
          <w:lang w:val="nl-NL"/>
        </w:rPr>
        <w:t>wordt</w:t>
      </w:r>
      <w:r w:rsidRPr="00662EB7">
        <w:rPr>
          <w:rFonts w:ascii="Palatino Linotype" w:hAnsi="Palatino Linotype"/>
          <w:spacing w:val="8"/>
          <w:sz w:val="22"/>
          <w:szCs w:val="22"/>
          <w:lang w:val="nl-NL"/>
        </w:rPr>
        <w:t xml:space="preserve"> </w:t>
      </w:r>
      <w:r w:rsidRPr="00662EB7">
        <w:rPr>
          <w:rFonts w:ascii="Palatino Linotype" w:hAnsi="Palatino Linotype"/>
          <w:sz w:val="22"/>
          <w:szCs w:val="22"/>
          <w:lang w:val="nl-NL"/>
        </w:rPr>
        <w:t>uitgeoefend,</w:t>
      </w:r>
      <w:r w:rsidRPr="00662EB7">
        <w:rPr>
          <w:rFonts w:ascii="Palatino Linotype" w:hAnsi="Palatino Linotype"/>
          <w:spacing w:val="24"/>
          <w:sz w:val="22"/>
          <w:szCs w:val="22"/>
          <w:lang w:val="nl-NL"/>
        </w:rPr>
        <w:t xml:space="preserve"> </w:t>
      </w:r>
      <w:r w:rsidRPr="00662EB7">
        <w:rPr>
          <w:rFonts w:ascii="Palatino Linotype" w:hAnsi="Palatino Linotype"/>
          <w:sz w:val="22"/>
          <w:szCs w:val="22"/>
          <w:lang w:val="nl-NL"/>
        </w:rPr>
        <w:t>met</w:t>
      </w:r>
      <w:r w:rsidRPr="00662EB7">
        <w:rPr>
          <w:rFonts w:ascii="Palatino Linotype" w:hAnsi="Palatino Linotype"/>
          <w:spacing w:val="-3"/>
          <w:sz w:val="22"/>
          <w:szCs w:val="22"/>
          <w:lang w:val="nl-NL"/>
        </w:rPr>
        <w:t xml:space="preserve"> </w:t>
      </w:r>
      <w:r w:rsidRPr="00662EB7">
        <w:rPr>
          <w:rFonts w:ascii="Palatino Linotype" w:hAnsi="Palatino Linotype"/>
          <w:w w:val="105"/>
          <w:sz w:val="22"/>
          <w:szCs w:val="22"/>
          <w:lang w:val="nl-NL"/>
        </w:rPr>
        <w:t xml:space="preserve">uitzondering </w:t>
      </w:r>
      <w:r w:rsidRPr="00662EB7">
        <w:rPr>
          <w:rFonts w:ascii="Palatino Linotype" w:hAnsi="Palatino Linotype"/>
          <w:sz w:val="22"/>
          <w:szCs w:val="22"/>
          <w:lang w:val="nl-NL"/>
        </w:rPr>
        <w:t>van</w:t>
      </w:r>
      <w:r w:rsidRPr="00662EB7">
        <w:rPr>
          <w:rFonts w:ascii="Palatino Linotype" w:hAnsi="Palatino Linotype"/>
          <w:spacing w:val="-13"/>
          <w:sz w:val="22"/>
          <w:szCs w:val="22"/>
          <w:lang w:val="nl-NL"/>
        </w:rPr>
        <w:t xml:space="preserve"> </w:t>
      </w:r>
      <w:r w:rsidRPr="00662EB7">
        <w:rPr>
          <w:rFonts w:ascii="Palatino Linotype" w:hAnsi="Palatino Linotype"/>
          <w:sz w:val="22"/>
          <w:szCs w:val="22"/>
          <w:lang w:val="nl-NL"/>
        </w:rPr>
        <w:t>het</w:t>
      </w:r>
      <w:r w:rsidRPr="00662EB7">
        <w:rPr>
          <w:rFonts w:ascii="Palatino Linotype" w:hAnsi="Palatino Linotype"/>
          <w:spacing w:val="-15"/>
          <w:sz w:val="22"/>
          <w:szCs w:val="22"/>
          <w:lang w:val="nl-NL"/>
        </w:rPr>
        <w:t xml:space="preserve"> </w:t>
      </w:r>
      <w:r w:rsidRPr="00662EB7">
        <w:rPr>
          <w:rFonts w:ascii="Palatino Linotype" w:hAnsi="Palatino Linotype"/>
          <w:w w:val="98"/>
          <w:sz w:val="22"/>
          <w:szCs w:val="22"/>
          <w:lang w:val="nl-NL"/>
        </w:rPr>
        <w:t>bedrij</w:t>
      </w:r>
      <w:r w:rsidRPr="00662EB7">
        <w:rPr>
          <w:rFonts w:ascii="Palatino Linotype" w:hAnsi="Palatino Linotype"/>
          <w:w w:val="99"/>
          <w:sz w:val="22"/>
          <w:szCs w:val="22"/>
          <w:lang w:val="nl-NL"/>
        </w:rPr>
        <w:t>f</w:t>
      </w:r>
      <w:r w:rsidRPr="00662EB7">
        <w:rPr>
          <w:rFonts w:ascii="Palatino Linotype" w:hAnsi="Palatino Linotype"/>
          <w:spacing w:val="-24"/>
          <w:sz w:val="22"/>
          <w:szCs w:val="22"/>
          <w:lang w:val="nl-NL"/>
        </w:rPr>
        <w:t xml:space="preserve"> </w:t>
      </w:r>
      <w:r w:rsidRPr="00662EB7">
        <w:rPr>
          <w:rFonts w:ascii="Palatino Linotype" w:hAnsi="Palatino Linotype"/>
          <w:sz w:val="22"/>
          <w:szCs w:val="22"/>
          <w:lang w:val="nl-NL"/>
        </w:rPr>
        <w:t>of</w:t>
      </w:r>
      <w:r w:rsidRPr="00662EB7">
        <w:rPr>
          <w:rFonts w:ascii="Palatino Linotype" w:hAnsi="Palatino Linotype"/>
          <w:spacing w:val="-18"/>
          <w:sz w:val="22"/>
          <w:szCs w:val="22"/>
          <w:lang w:val="nl-NL"/>
        </w:rPr>
        <w:t xml:space="preserve"> </w:t>
      </w:r>
      <w:r w:rsidRPr="00662EB7">
        <w:rPr>
          <w:rFonts w:ascii="Palatino Linotype" w:hAnsi="Palatino Linotype"/>
          <w:sz w:val="22"/>
          <w:szCs w:val="22"/>
          <w:lang w:val="nl-NL"/>
        </w:rPr>
        <w:t>de</w:t>
      </w:r>
      <w:r w:rsidRPr="00662EB7">
        <w:rPr>
          <w:rFonts w:ascii="Palatino Linotype" w:hAnsi="Palatino Linotype"/>
          <w:spacing w:val="-15"/>
          <w:sz w:val="22"/>
          <w:szCs w:val="22"/>
          <w:lang w:val="nl-NL"/>
        </w:rPr>
        <w:t xml:space="preserve"> </w:t>
      </w:r>
      <w:r w:rsidRPr="00662EB7">
        <w:rPr>
          <w:rFonts w:ascii="Palatino Linotype" w:hAnsi="Palatino Linotype"/>
          <w:w w:val="99"/>
          <w:sz w:val="22"/>
          <w:szCs w:val="22"/>
          <w:lang w:val="nl-NL"/>
        </w:rPr>
        <w:t>bed</w:t>
      </w:r>
      <w:bookmarkStart w:id="1" w:name="_GoBack"/>
      <w:bookmarkEnd w:id="1"/>
      <w:r w:rsidRPr="00662EB7">
        <w:rPr>
          <w:rFonts w:ascii="Palatino Linotype" w:hAnsi="Palatino Linotype"/>
          <w:w w:val="99"/>
          <w:sz w:val="22"/>
          <w:szCs w:val="22"/>
          <w:lang w:val="nl-NL"/>
        </w:rPr>
        <w:t>rijven,</w:t>
      </w:r>
      <w:r w:rsidRPr="00662EB7">
        <w:rPr>
          <w:rFonts w:ascii="Palatino Linotype" w:hAnsi="Palatino Linotype"/>
          <w:spacing w:val="-25"/>
          <w:sz w:val="22"/>
          <w:szCs w:val="22"/>
          <w:lang w:val="nl-NL"/>
        </w:rPr>
        <w:t xml:space="preserve"> </w:t>
      </w:r>
      <w:r w:rsidRPr="00662EB7">
        <w:rPr>
          <w:rFonts w:ascii="Palatino Linotype" w:hAnsi="Palatino Linotype"/>
          <w:sz w:val="22"/>
          <w:szCs w:val="22"/>
          <w:lang w:val="nl-NL"/>
        </w:rPr>
        <w:t>tot</w:t>
      </w:r>
      <w:r w:rsidRPr="00662EB7">
        <w:rPr>
          <w:rFonts w:ascii="Palatino Linotype" w:hAnsi="Palatino Linotype"/>
          <w:spacing w:val="-14"/>
          <w:sz w:val="22"/>
          <w:szCs w:val="22"/>
          <w:lang w:val="nl-NL"/>
        </w:rPr>
        <w:t xml:space="preserve"> </w:t>
      </w:r>
      <w:r w:rsidRPr="00662EB7">
        <w:rPr>
          <w:rFonts w:ascii="Palatino Linotype" w:hAnsi="Palatino Linotype"/>
          <w:sz w:val="22"/>
          <w:szCs w:val="22"/>
          <w:lang w:val="nl-NL"/>
        </w:rPr>
        <w:t>de</w:t>
      </w:r>
      <w:r w:rsidRPr="00662EB7">
        <w:rPr>
          <w:rFonts w:ascii="Palatino Linotype" w:hAnsi="Palatino Linotype"/>
          <w:spacing w:val="-16"/>
          <w:sz w:val="22"/>
          <w:szCs w:val="22"/>
          <w:lang w:val="nl-NL"/>
        </w:rPr>
        <w:t xml:space="preserve"> </w:t>
      </w:r>
      <w:r w:rsidRPr="00662EB7">
        <w:rPr>
          <w:rFonts w:ascii="Palatino Linotype" w:hAnsi="Palatino Linotype"/>
          <w:w w:val="102"/>
          <w:sz w:val="22"/>
          <w:szCs w:val="22"/>
          <w:lang w:val="nl-NL"/>
        </w:rPr>
        <w:t xml:space="preserve">uitoefening waarvan </w:t>
      </w:r>
      <w:r w:rsidRPr="00662EB7">
        <w:rPr>
          <w:rFonts w:ascii="Palatino Linotype" w:hAnsi="Palatino Linotype"/>
          <w:sz w:val="22"/>
          <w:szCs w:val="22"/>
          <w:lang w:val="nl-NL"/>
        </w:rPr>
        <w:t>de Minister van Economische Ontwikkeling</w:t>
      </w:r>
      <w:r w:rsidRPr="00662EB7">
        <w:rPr>
          <w:rFonts w:ascii="Palatino Linotype" w:hAnsi="Palatino Linotype"/>
          <w:w w:val="102"/>
          <w:sz w:val="22"/>
          <w:szCs w:val="22"/>
          <w:lang w:val="nl-NL"/>
        </w:rPr>
        <w:t xml:space="preserve"> </w:t>
      </w:r>
      <w:r w:rsidRPr="00662EB7">
        <w:rPr>
          <w:rFonts w:ascii="Palatino Linotype" w:hAnsi="Palatino Linotype"/>
          <w:sz w:val="22"/>
          <w:szCs w:val="22"/>
          <w:lang w:val="nl-NL"/>
        </w:rPr>
        <w:t>toestemming</w:t>
      </w:r>
      <w:r w:rsidRPr="00662EB7">
        <w:rPr>
          <w:rFonts w:ascii="Palatino Linotype" w:hAnsi="Palatino Linotype"/>
          <w:spacing w:val="36"/>
          <w:sz w:val="22"/>
          <w:szCs w:val="22"/>
          <w:lang w:val="nl-NL"/>
        </w:rPr>
        <w:t xml:space="preserve"> </w:t>
      </w:r>
      <w:r w:rsidRPr="00662EB7">
        <w:rPr>
          <w:rFonts w:ascii="Palatino Linotype" w:hAnsi="Palatino Linotype"/>
          <w:sz w:val="22"/>
          <w:szCs w:val="22"/>
          <w:lang w:val="nl-NL"/>
        </w:rPr>
        <w:t>heeft</w:t>
      </w:r>
      <w:r w:rsidRPr="00662EB7">
        <w:rPr>
          <w:rFonts w:ascii="Palatino Linotype" w:hAnsi="Palatino Linotype"/>
          <w:spacing w:val="14"/>
          <w:sz w:val="22"/>
          <w:szCs w:val="22"/>
          <w:lang w:val="nl-NL"/>
        </w:rPr>
        <w:t xml:space="preserve"> </w:t>
      </w:r>
      <w:r w:rsidRPr="00662EB7">
        <w:rPr>
          <w:rFonts w:ascii="Palatino Linotype" w:hAnsi="Palatino Linotype"/>
          <w:w w:val="105"/>
          <w:sz w:val="22"/>
          <w:szCs w:val="22"/>
          <w:lang w:val="nl-NL"/>
        </w:rPr>
        <w:t>verleend;</w:t>
      </w:r>
    </w:p>
    <w:p w:rsidR="00662EB7" w:rsidRPr="00CF22B1" w:rsidRDefault="00662EB7" w:rsidP="006576E7">
      <w:pPr>
        <w:numPr>
          <w:ilvl w:val="0"/>
          <w:numId w:val="11"/>
        </w:numPr>
        <w:autoSpaceDE w:val="0"/>
        <w:autoSpaceDN w:val="0"/>
        <w:adjustRightInd w:val="0"/>
        <w:ind w:right="-40"/>
        <w:jc w:val="both"/>
        <w:rPr>
          <w:rFonts w:ascii="Palatino Linotype" w:hAnsi="Palatino Linotype"/>
          <w:sz w:val="22"/>
          <w:szCs w:val="22"/>
        </w:rPr>
      </w:pPr>
      <w:proofErr w:type="spellStart"/>
      <w:r w:rsidRPr="00CF22B1">
        <w:rPr>
          <w:rFonts w:ascii="Palatino Linotype" w:hAnsi="Palatino Linotype"/>
          <w:sz w:val="22"/>
          <w:szCs w:val="22"/>
        </w:rPr>
        <w:t>geen</w:t>
      </w:r>
      <w:proofErr w:type="spellEnd"/>
      <w:r w:rsidRPr="00CF22B1">
        <w:rPr>
          <w:rFonts w:ascii="Palatino Linotype" w:hAnsi="Palatino Linotype"/>
          <w:spacing w:val="1"/>
          <w:sz w:val="22"/>
          <w:szCs w:val="22"/>
        </w:rPr>
        <w:t xml:space="preserve"> </w:t>
      </w:r>
      <w:proofErr w:type="spellStart"/>
      <w:r w:rsidRPr="00CF22B1">
        <w:rPr>
          <w:rFonts w:ascii="Palatino Linotype" w:hAnsi="Palatino Linotype"/>
          <w:sz w:val="22"/>
          <w:szCs w:val="22"/>
        </w:rPr>
        <w:t>hazardspelen</w:t>
      </w:r>
      <w:proofErr w:type="spellEnd"/>
      <w:r w:rsidRPr="00CF22B1">
        <w:rPr>
          <w:rFonts w:ascii="Palatino Linotype" w:hAnsi="Palatino Linotype"/>
          <w:spacing w:val="28"/>
          <w:sz w:val="22"/>
          <w:szCs w:val="22"/>
        </w:rPr>
        <w:t xml:space="preserve"> </w:t>
      </w:r>
      <w:proofErr w:type="spellStart"/>
      <w:r w:rsidRPr="00CF22B1">
        <w:rPr>
          <w:rFonts w:ascii="Palatino Linotype" w:hAnsi="Palatino Linotype"/>
          <w:w w:val="103"/>
          <w:sz w:val="22"/>
          <w:szCs w:val="22"/>
        </w:rPr>
        <w:t>plaatsvinden</w:t>
      </w:r>
      <w:proofErr w:type="spellEnd"/>
      <w:r w:rsidRPr="00CF22B1">
        <w:rPr>
          <w:rFonts w:ascii="Palatino Linotype" w:hAnsi="Palatino Linotype"/>
          <w:w w:val="103"/>
          <w:sz w:val="22"/>
          <w:szCs w:val="22"/>
        </w:rPr>
        <w:t>.</w:t>
      </w:r>
    </w:p>
    <w:p w:rsidR="00662EB7" w:rsidRPr="00662EB7" w:rsidRDefault="00662EB7" w:rsidP="006576E7">
      <w:pPr>
        <w:numPr>
          <w:ilvl w:val="0"/>
          <w:numId w:val="10"/>
        </w:numPr>
        <w:autoSpaceDE w:val="0"/>
        <w:autoSpaceDN w:val="0"/>
        <w:adjustRightInd w:val="0"/>
        <w:ind w:right="-40"/>
        <w:jc w:val="both"/>
        <w:rPr>
          <w:rFonts w:ascii="Palatino Linotype" w:hAnsi="Palatino Linotype"/>
          <w:sz w:val="22"/>
          <w:szCs w:val="22"/>
          <w:lang w:val="nl-NL"/>
        </w:rPr>
      </w:pPr>
      <w:r w:rsidRPr="00662EB7">
        <w:rPr>
          <w:rFonts w:ascii="Palatino Linotype" w:hAnsi="Palatino Linotype"/>
          <w:sz w:val="22"/>
          <w:szCs w:val="22"/>
          <w:lang w:val="nl-NL"/>
        </w:rPr>
        <w:t>Onverminderd</w:t>
      </w:r>
      <w:r w:rsidRPr="00662EB7">
        <w:rPr>
          <w:rFonts w:ascii="Palatino Linotype" w:hAnsi="Palatino Linotype"/>
          <w:spacing w:val="35"/>
          <w:sz w:val="22"/>
          <w:szCs w:val="22"/>
          <w:lang w:val="nl-NL"/>
        </w:rPr>
        <w:t xml:space="preserve"> </w:t>
      </w:r>
      <w:r w:rsidRPr="00662EB7">
        <w:rPr>
          <w:rFonts w:ascii="Palatino Linotype" w:hAnsi="Palatino Linotype"/>
          <w:sz w:val="22"/>
          <w:szCs w:val="22"/>
          <w:lang w:val="nl-NL"/>
        </w:rPr>
        <w:t>het</w:t>
      </w:r>
      <w:r w:rsidRPr="00662EB7">
        <w:rPr>
          <w:rFonts w:ascii="Palatino Linotype" w:hAnsi="Palatino Linotype"/>
          <w:spacing w:val="-1"/>
          <w:sz w:val="22"/>
          <w:szCs w:val="22"/>
          <w:lang w:val="nl-NL"/>
        </w:rPr>
        <w:t xml:space="preserve"> </w:t>
      </w:r>
      <w:r w:rsidRPr="00662EB7">
        <w:rPr>
          <w:rFonts w:ascii="Palatino Linotype" w:hAnsi="Palatino Linotype"/>
          <w:sz w:val="22"/>
          <w:szCs w:val="22"/>
          <w:lang w:val="nl-NL"/>
        </w:rPr>
        <w:t>bepaalde</w:t>
      </w:r>
      <w:r w:rsidRPr="00662EB7">
        <w:rPr>
          <w:rFonts w:ascii="Palatino Linotype" w:hAnsi="Palatino Linotype"/>
          <w:spacing w:val="7"/>
          <w:sz w:val="22"/>
          <w:szCs w:val="22"/>
          <w:lang w:val="nl-NL"/>
        </w:rPr>
        <w:t xml:space="preserve"> </w:t>
      </w:r>
      <w:r w:rsidRPr="00662EB7">
        <w:rPr>
          <w:rFonts w:ascii="Palatino Linotype" w:hAnsi="Palatino Linotype"/>
          <w:sz w:val="22"/>
          <w:szCs w:val="22"/>
          <w:lang w:val="nl-NL"/>
        </w:rPr>
        <w:t>in</w:t>
      </w:r>
      <w:r w:rsidRPr="00662EB7">
        <w:rPr>
          <w:rFonts w:ascii="Palatino Linotype" w:hAnsi="Palatino Linotype"/>
          <w:spacing w:val="-2"/>
          <w:sz w:val="22"/>
          <w:szCs w:val="22"/>
          <w:lang w:val="nl-NL"/>
        </w:rPr>
        <w:t xml:space="preserve"> </w:t>
      </w:r>
      <w:r w:rsidRPr="00662EB7">
        <w:rPr>
          <w:rFonts w:ascii="Palatino Linotype" w:hAnsi="Palatino Linotype"/>
          <w:sz w:val="22"/>
          <w:szCs w:val="22"/>
          <w:lang w:val="nl-NL"/>
        </w:rPr>
        <w:t>het</w:t>
      </w:r>
      <w:r w:rsidRPr="00662EB7">
        <w:rPr>
          <w:rFonts w:ascii="Palatino Linotype" w:hAnsi="Palatino Linotype"/>
          <w:spacing w:val="-9"/>
          <w:sz w:val="22"/>
          <w:szCs w:val="22"/>
          <w:lang w:val="nl-NL"/>
        </w:rPr>
        <w:t xml:space="preserve"> </w:t>
      </w:r>
      <w:r w:rsidRPr="00662EB7">
        <w:rPr>
          <w:rFonts w:ascii="Palatino Linotype" w:hAnsi="Palatino Linotype"/>
          <w:sz w:val="22"/>
          <w:szCs w:val="22"/>
          <w:lang w:val="nl-NL"/>
        </w:rPr>
        <w:t>eerste</w:t>
      </w:r>
      <w:r w:rsidRPr="00662EB7">
        <w:rPr>
          <w:rFonts w:ascii="Palatino Linotype" w:hAnsi="Palatino Linotype"/>
          <w:spacing w:val="14"/>
          <w:sz w:val="22"/>
          <w:szCs w:val="22"/>
          <w:lang w:val="nl-NL"/>
        </w:rPr>
        <w:t xml:space="preserve"> </w:t>
      </w:r>
      <w:r w:rsidRPr="00662EB7">
        <w:rPr>
          <w:rFonts w:ascii="Palatino Linotype" w:hAnsi="Palatino Linotype"/>
          <w:sz w:val="22"/>
          <w:szCs w:val="22"/>
          <w:lang w:val="nl-NL"/>
        </w:rPr>
        <w:t>lid</w:t>
      </w:r>
      <w:r w:rsidRPr="00662EB7">
        <w:rPr>
          <w:rFonts w:ascii="Palatino Linotype" w:hAnsi="Palatino Linotype"/>
          <w:spacing w:val="-10"/>
          <w:sz w:val="22"/>
          <w:szCs w:val="22"/>
          <w:lang w:val="nl-NL"/>
        </w:rPr>
        <w:t xml:space="preserve">, </w:t>
      </w:r>
      <w:r w:rsidRPr="00662EB7">
        <w:rPr>
          <w:rFonts w:ascii="Palatino Linotype" w:hAnsi="Palatino Linotype"/>
          <w:sz w:val="22"/>
          <w:szCs w:val="22"/>
          <w:lang w:val="nl-NL"/>
        </w:rPr>
        <w:t>sub</w:t>
      </w:r>
      <w:r w:rsidRPr="00662EB7">
        <w:rPr>
          <w:rFonts w:ascii="Palatino Linotype" w:hAnsi="Palatino Linotype"/>
          <w:spacing w:val="13"/>
          <w:sz w:val="22"/>
          <w:szCs w:val="22"/>
          <w:lang w:val="nl-NL"/>
        </w:rPr>
        <w:t xml:space="preserve"> </w:t>
      </w:r>
      <w:r w:rsidRPr="00662EB7">
        <w:rPr>
          <w:rFonts w:ascii="Palatino Linotype" w:hAnsi="Palatino Linotype"/>
          <w:sz w:val="22"/>
          <w:szCs w:val="22"/>
          <w:lang w:val="nl-NL"/>
        </w:rPr>
        <w:t>c is</w:t>
      </w:r>
      <w:r w:rsidRPr="00662EB7">
        <w:rPr>
          <w:rFonts w:ascii="Palatino Linotype" w:hAnsi="Palatino Linotype"/>
          <w:spacing w:val="49"/>
          <w:sz w:val="22"/>
          <w:szCs w:val="22"/>
          <w:lang w:val="nl-NL"/>
        </w:rPr>
        <w:t xml:space="preserve"> </w:t>
      </w:r>
      <w:r w:rsidRPr="00662EB7">
        <w:rPr>
          <w:rFonts w:ascii="Palatino Linotype" w:hAnsi="Palatino Linotype"/>
          <w:sz w:val="22"/>
          <w:szCs w:val="22"/>
          <w:lang w:val="nl-NL"/>
        </w:rPr>
        <w:t>het</w:t>
      </w:r>
      <w:r w:rsidRPr="00662EB7">
        <w:rPr>
          <w:rFonts w:ascii="Palatino Linotype" w:hAnsi="Palatino Linotype"/>
          <w:spacing w:val="-8"/>
          <w:sz w:val="22"/>
          <w:szCs w:val="22"/>
          <w:lang w:val="nl-NL"/>
        </w:rPr>
        <w:t xml:space="preserve"> </w:t>
      </w:r>
      <w:r w:rsidRPr="00662EB7">
        <w:rPr>
          <w:rFonts w:ascii="Palatino Linotype" w:hAnsi="Palatino Linotype"/>
          <w:w w:val="116"/>
          <w:sz w:val="22"/>
          <w:szCs w:val="22"/>
          <w:lang w:val="nl-NL"/>
        </w:rPr>
        <w:t xml:space="preserve">de </w:t>
      </w:r>
      <w:r w:rsidRPr="00662EB7">
        <w:rPr>
          <w:rFonts w:ascii="Palatino Linotype" w:hAnsi="Palatino Linotype"/>
          <w:sz w:val="22"/>
          <w:szCs w:val="22"/>
          <w:lang w:val="nl-NL"/>
        </w:rPr>
        <w:t>houder verboden</w:t>
      </w:r>
      <w:r w:rsidRPr="00662EB7">
        <w:rPr>
          <w:rFonts w:ascii="Palatino Linotype" w:hAnsi="Palatino Linotype"/>
          <w:spacing w:val="38"/>
          <w:sz w:val="22"/>
          <w:szCs w:val="22"/>
          <w:lang w:val="nl-NL"/>
        </w:rPr>
        <w:t xml:space="preserve"> </w:t>
      </w:r>
      <w:r w:rsidRPr="00662EB7">
        <w:rPr>
          <w:rFonts w:ascii="Palatino Linotype" w:hAnsi="Palatino Linotype"/>
          <w:sz w:val="22"/>
          <w:szCs w:val="22"/>
          <w:lang w:val="nl-NL"/>
        </w:rPr>
        <w:t>één</w:t>
      </w:r>
      <w:r w:rsidRPr="00662EB7">
        <w:rPr>
          <w:rFonts w:ascii="Palatino Linotype" w:hAnsi="Palatino Linotype"/>
          <w:spacing w:val="-15"/>
          <w:sz w:val="22"/>
          <w:szCs w:val="22"/>
          <w:lang w:val="nl-NL"/>
        </w:rPr>
        <w:t xml:space="preserve"> </w:t>
      </w:r>
      <w:r w:rsidRPr="00662EB7">
        <w:rPr>
          <w:rFonts w:ascii="Palatino Linotype" w:hAnsi="Palatino Linotype"/>
          <w:sz w:val="22"/>
          <w:szCs w:val="22"/>
          <w:lang w:val="nl-NL"/>
        </w:rPr>
        <w:t>of</w:t>
      </w:r>
      <w:r w:rsidRPr="00662EB7">
        <w:rPr>
          <w:rFonts w:ascii="Palatino Linotype" w:hAnsi="Palatino Linotype"/>
          <w:spacing w:val="-12"/>
          <w:sz w:val="22"/>
          <w:szCs w:val="22"/>
          <w:lang w:val="nl-NL"/>
        </w:rPr>
        <w:t xml:space="preserve"> </w:t>
      </w:r>
      <w:r w:rsidRPr="00662EB7">
        <w:rPr>
          <w:rFonts w:ascii="Palatino Linotype" w:hAnsi="Palatino Linotype"/>
          <w:sz w:val="22"/>
          <w:szCs w:val="22"/>
          <w:lang w:val="nl-NL"/>
        </w:rPr>
        <w:t>meer</w:t>
      </w:r>
      <w:r w:rsidRPr="00662EB7">
        <w:rPr>
          <w:rFonts w:ascii="Palatino Linotype" w:hAnsi="Palatino Linotype"/>
          <w:spacing w:val="-17"/>
          <w:sz w:val="22"/>
          <w:szCs w:val="22"/>
          <w:lang w:val="nl-NL"/>
        </w:rPr>
        <w:t xml:space="preserve"> </w:t>
      </w:r>
      <w:r w:rsidRPr="00662EB7">
        <w:rPr>
          <w:rFonts w:ascii="Palatino Linotype" w:hAnsi="Palatino Linotype"/>
          <w:sz w:val="22"/>
          <w:szCs w:val="22"/>
          <w:lang w:val="nl-NL"/>
        </w:rPr>
        <w:t>speelautomaten</w:t>
      </w:r>
      <w:r w:rsidRPr="00662EB7">
        <w:rPr>
          <w:rFonts w:ascii="Palatino Linotype" w:hAnsi="Palatino Linotype"/>
          <w:spacing w:val="5"/>
          <w:sz w:val="22"/>
          <w:szCs w:val="22"/>
          <w:lang w:val="nl-NL"/>
        </w:rPr>
        <w:t xml:space="preserve"> </w:t>
      </w:r>
      <w:r w:rsidRPr="00662EB7">
        <w:rPr>
          <w:rFonts w:ascii="Palatino Linotype" w:hAnsi="Palatino Linotype"/>
          <w:sz w:val="22"/>
          <w:szCs w:val="22"/>
          <w:lang w:val="nl-NL"/>
        </w:rPr>
        <w:t>in</w:t>
      </w:r>
      <w:r w:rsidRPr="00662EB7">
        <w:rPr>
          <w:rFonts w:ascii="Palatino Linotype" w:hAnsi="Palatino Linotype"/>
          <w:spacing w:val="-8"/>
          <w:sz w:val="22"/>
          <w:szCs w:val="22"/>
          <w:lang w:val="nl-NL"/>
        </w:rPr>
        <w:t xml:space="preserve"> </w:t>
      </w:r>
      <w:r w:rsidRPr="00662EB7">
        <w:rPr>
          <w:rFonts w:ascii="Palatino Linotype" w:hAnsi="Palatino Linotype"/>
          <w:sz w:val="22"/>
          <w:szCs w:val="22"/>
          <w:lang w:val="nl-NL"/>
        </w:rPr>
        <w:t>de</w:t>
      </w:r>
      <w:r w:rsidRPr="00662EB7">
        <w:rPr>
          <w:rFonts w:ascii="Palatino Linotype" w:hAnsi="Palatino Linotype"/>
          <w:spacing w:val="-8"/>
          <w:sz w:val="22"/>
          <w:szCs w:val="22"/>
          <w:lang w:val="nl-NL"/>
        </w:rPr>
        <w:t xml:space="preserve"> </w:t>
      </w:r>
      <w:r w:rsidRPr="00662EB7">
        <w:rPr>
          <w:rFonts w:ascii="Palatino Linotype" w:hAnsi="Palatino Linotype"/>
          <w:w w:val="102"/>
          <w:sz w:val="22"/>
          <w:szCs w:val="22"/>
          <w:lang w:val="nl-NL"/>
        </w:rPr>
        <w:t xml:space="preserve">lokaliteit </w:t>
      </w:r>
      <w:r w:rsidRPr="00662EB7">
        <w:rPr>
          <w:rFonts w:ascii="Palatino Linotype" w:hAnsi="Palatino Linotype"/>
          <w:sz w:val="22"/>
          <w:szCs w:val="22"/>
          <w:lang w:val="nl-NL"/>
        </w:rPr>
        <w:t>te</w:t>
      </w:r>
      <w:r w:rsidRPr="00662EB7">
        <w:rPr>
          <w:rFonts w:ascii="Palatino Linotype" w:hAnsi="Palatino Linotype"/>
          <w:spacing w:val="19"/>
          <w:sz w:val="22"/>
          <w:szCs w:val="22"/>
          <w:lang w:val="nl-NL"/>
        </w:rPr>
        <w:t xml:space="preserve"> </w:t>
      </w:r>
      <w:r w:rsidRPr="00662EB7">
        <w:rPr>
          <w:rFonts w:ascii="Palatino Linotype" w:hAnsi="Palatino Linotype"/>
          <w:w w:val="106"/>
          <w:sz w:val="22"/>
          <w:szCs w:val="22"/>
          <w:lang w:val="nl-NL"/>
        </w:rPr>
        <w:t>hebben.</w:t>
      </w:r>
    </w:p>
    <w:p w:rsidR="00662EB7" w:rsidRPr="00662EB7" w:rsidRDefault="00662EB7" w:rsidP="00662EB7">
      <w:pPr>
        <w:jc w:val="both"/>
        <w:rPr>
          <w:rFonts w:ascii="Palatino Linotype" w:hAnsi="Palatino Linotype" w:cs="Arial"/>
          <w:sz w:val="22"/>
          <w:szCs w:val="22"/>
          <w:lang w:val="nl-NL"/>
        </w:rPr>
      </w:pPr>
    </w:p>
    <w:p w:rsidR="003E6D3C" w:rsidRDefault="003E6D3C" w:rsidP="00662EB7">
      <w:pPr>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lastRenderedPageBreak/>
        <w:t>Artikel 55</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Het is verboden in een lokaliteit waarvoor ingevolge deze landsverordening een vergunning, niet zijnde een grossiersvergunning, is verleend, sterke en/of zwak-alcoholische drank te mengen of te bottelen.</w:t>
      </w:r>
    </w:p>
    <w:p w:rsidR="00662EB7" w:rsidRPr="00662EB7" w:rsidRDefault="00662EB7" w:rsidP="00662EB7">
      <w:pPr>
        <w:jc w:val="both"/>
        <w:rPr>
          <w:rFonts w:ascii="Palatino Linotype" w:hAnsi="Palatino Linotype" w:cs="Arial"/>
          <w:sz w:val="22"/>
          <w:szCs w:val="22"/>
          <w:lang w:val="nl-NL"/>
        </w:rPr>
      </w:pPr>
    </w:p>
    <w:p w:rsidR="00662EB7" w:rsidRPr="00AC6E11" w:rsidRDefault="00662EB7" w:rsidP="00662EB7">
      <w:pPr>
        <w:jc w:val="center"/>
        <w:rPr>
          <w:rFonts w:ascii="Palatino Linotype" w:hAnsi="Palatino Linotype" w:cs="Arial"/>
          <w:sz w:val="22"/>
          <w:szCs w:val="22"/>
        </w:rPr>
      </w:pPr>
      <w:proofErr w:type="spellStart"/>
      <w:r w:rsidRPr="00AC6E11">
        <w:rPr>
          <w:rFonts w:ascii="Palatino Linotype" w:hAnsi="Palatino Linotype" w:cs="Arial"/>
          <w:sz w:val="22"/>
          <w:szCs w:val="22"/>
        </w:rPr>
        <w:t>Artikel</w:t>
      </w:r>
      <w:proofErr w:type="spellEnd"/>
      <w:r w:rsidRPr="00AC6E11">
        <w:rPr>
          <w:rFonts w:ascii="Palatino Linotype" w:hAnsi="Palatino Linotype" w:cs="Arial"/>
          <w:sz w:val="22"/>
          <w:szCs w:val="22"/>
        </w:rPr>
        <w:t xml:space="preserve"> 56</w:t>
      </w:r>
    </w:p>
    <w:p w:rsidR="00662EB7" w:rsidRPr="00CF22B1" w:rsidRDefault="00662EB7" w:rsidP="00662EB7">
      <w:pPr>
        <w:jc w:val="both"/>
        <w:rPr>
          <w:rFonts w:ascii="Palatino Linotype" w:hAnsi="Palatino Linotype" w:cs="Arial"/>
          <w:sz w:val="22"/>
          <w:szCs w:val="22"/>
        </w:rPr>
      </w:pPr>
    </w:p>
    <w:p w:rsidR="00662EB7" w:rsidRPr="00CF22B1" w:rsidRDefault="00662EB7" w:rsidP="006576E7">
      <w:pPr>
        <w:pStyle w:val="ListParagraph"/>
        <w:widowControl w:val="0"/>
        <w:numPr>
          <w:ilvl w:val="3"/>
          <w:numId w:val="11"/>
        </w:numPr>
        <w:ind w:left="360"/>
        <w:jc w:val="both"/>
        <w:rPr>
          <w:rFonts w:ascii="Palatino Linotype" w:hAnsi="Palatino Linotype" w:cs="Arial"/>
          <w:sz w:val="22"/>
          <w:szCs w:val="22"/>
        </w:rPr>
      </w:pPr>
      <w:r w:rsidRPr="00CF22B1">
        <w:rPr>
          <w:rFonts w:ascii="Palatino Linotype" w:hAnsi="Palatino Linotype" w:cs="Arial"/>
          <w:sz w:val="22"/>
          <w:szCs w:val="22"/>
        </w:rPr>
        <w:t xml:space="preserve">Op grond van buitengewone omstandigheden, welke gevaar kunnen opleveren voor de openbare orde en rust en de goede zeden, kan bij </w:t>
      </w:r>
      <w:r w:rsidRPr="00CF22B1">
        <w:rPr>
          <w:rFonts w:ascii="Palatino Linotype" w:hAnsi="Palatino Linotype"/>
          <w:color w:val="000000"/>
          <w:sz w:val="22"/>
          <w:szCs w:val="22"/>
        </w:rPr>
        <w:t xml:space="preserve">besluit van </w:t>
      </w:r>
      <w:r w:rsidRPr="00CF22B1">
        <w:rPr>
          <w:rFonts w:ascii="Palatino Linotype" w:hAnsi="Palatino Linotype" w:cs="Arial"/>
          <w:sz w:val="22"/>
          <w:szCs w:val="22"/>
        </w:rPr>
        <w:t xml:space="preserve">de </w:t>
      </w:r>
      <w:r w:rsidRPr="00AC6E11">
        <w:rPr>
          <w:rFonts w:ascii="Palatino Linotype" w:hAnsi="Palatino Linotype" w:cs="Arial"/>
          <w:sz w:val="22"/>
          <w:szCs w:val="22"/>
        </w:rPr>
        <w:t>Minister van Economische Ontwikkeling</w:t>
      </w:r>
      <w:r w:rsidRPr="00AC6E11">
        <w:rPr>
          <w:rFonts w:ascii="Palatino Linotype" w:hAnsi="Palatino Linotype"/>
          <w:color w:val="000000"/>
          <w:sz w:val="22"/>
          <w:szCs w:val="22"/>
        </w:rPr>
        <w:t>,</w:t>
      </w:r>
      <w:r w:rsidRPr="00AC6E11">
        <w:rPr>
          <w:rFonts w:ascii="Palatino Linotype" w:hAnsi="Palatino Linotype" w:cs="Arial"/>
          <w:sz w:val="22"/>
          <w:szCs w:val="22"/>
        </w:rPr>
        <w:t xml:space="preserve"> de </w:t>
      </w:r>
      <w:r>
        <w:rPr>
          <w:rFonts w:ascii="Palatino Linotype" w:hAnsi="Palatino Linotype" w:cs="Arial"/>
          <w:sz w:val="22"/>
          <w:szCs w:val="22"/>
        </w:rPr>
        <w:t>m</w:t>
      </w:r>
      <w:r w:rsidRPr="00AC6E11">
        <w:rPr>
          <w:rFonts w:ascii="Palatino Linotype" w:hAnsi="Palatino Linotype" w:cs="Arial"/>
          <w:sz w:val="22"/>
          <w:szCs w:val="22"/>
        </w:rPr>
        <w:t>inister van Justitie of een door hem aan</w:t>
      </w:r>
      <w:r>
        <w:rPr>
          <w:rFonts w:ascii="Palatino Linotype" w:hAnsi="Palatino Linotype" w:cs="Arial"/>
          <w:sz w:val="22"/>
          <w:szCs w:val="22"/>
        </w:rPr>
        <w:t xml:space="preserve"> te wijzen ambtenaar gehoord, </w:t>
      </w:r>
      <w:r w:rsidRPr="00CF22B1">
        <w:rPr>
          <w:rFonts w:ascii="Palatino Linotype" w:hAnsi="Palatino Linotype" w:cs="Arial"/>
          <w:sz w:val="22"/>
          <w:szCs w:val="22"/>
        </w:rPr>
        <w:t>voor een bepaalde tijd voor het gehele land of voor een gedeelte daarvan de verkoop, de aflevering en de verstrekking van sterke drank of zwak-alcoholische drank in lokaliteiten worden verboden, dan wel sluiting van alle genoemde of een of meer bij deze beschikking te noemen lokaliteiten, worden bevolen.</w:t>
      </w:r>
    </w:p>
    <w:p w:rsidR="00662EB7" w:rsidRPr="00CF22B1" w:rsidRDefault="00662EB7" w:rsidP="006576E7">
      <w:pPr>
        <w:pStyle w:val="ListParagraph"/>
        <w:widowControl w:val="0"/>
        <w:numPr>
          <w:ilvl w:val="3"/>
          <w:numId w:val="11"/>
        </w:numPr>
        <w:autoSpaceDE w:val="0"/>
        <w:autoSpaceDN w:val="0"/>
        <w:adjustRightInd w:val="0"/>
        <w:ind w:left="360"/>
        <w:jc w:val="both"/>
        <w:rPr>
          <w:rFonts w:ascii="Palatino Linotype" w:hAnsi="Palatino Linotype" w:cs="Arial"/>
          <w:sz w:val="22"/>
          <w:szCs w:val="22"/>
        </w:rPr>
      </w:pPr>
      <w:r w:rsidRPr="00CF22B1">
        <w:rPr>
          <w:rFonts w:ascii="Palatino Linotype" w:hAnsi="Palatino Linotype" w:cs="Arial"/>
          <w:sz w:val="22"/>
          <w:szCs w:val="22"/>
        </w:rPr>
        <w:t>De beschikking beva</w:t>
      </w:r>
      <w:r>
        <w:rPr>
          <w:rFonts w:ascii="Palatino Linotype" w:hAnsi="Palatino Linotype" w:cs="Arial"/>
          <w:sz w:val="22"/>
          <w:szCs w:val="22"/>
        </w:rPr>
        <w:t xml:space="preserve">t </w:t>
      </w:r>
      <w:r w:rsidRPr="00CF22B1">
        <w:rPr>
          <w:rFonts w:ascii="Palatino Linotype" w:hAnsi="Palatino Linotype" w:cs="Arial"/>
          <w:sz w:val="22"/>
          <w:szCs w:val="22"/>
        </w:rPr>
        <w:t xml:space="preserve">de gronden waarop zij berust. Vooruitlopend op de totstandkoming </w:t>
      </w:r>
      <w:r>
        <w:rPr>
          <w:rFonts w:ascii="Palatino Linotype" w:hAnsi="Palatino Linotype" w:cs="Arial"/>
          <w:sz w:val="22"/>
          <w:szCs w:val="22"/>
        </w:rPr>
        <w:t xml:space="preserve">van de </w:t>
      </w:r>
      <w:r w:rsidRPr="00CF22B1">
        <w:rPr>
          <w:rFonts w:ascii="Palatino Linotype" w:hAnsi="Palatino Linotype" w:cs="Arial"/>
          <w:sz w:val="22"/>
          <w:szCs w:val="22"/>
        </w:rPr>
        <w:t xml:space="preserve">beschikking kan de Minister van </w:t>
      </w:r>
      <w:r>
        <w:rPr>
          <w:rFonts w:ascii="Palatino Linotype" w:hAnsi="Palatino Linotype" w:cs="Arial"/>
          <w:sz w:val="22"/>
          <w:szCs w:val="22"/>
        </w:rPr>
        <w:t>Economische Ontwikkeling</w:t>
      </w:r>
      <w:r w:rsidRPr="00CF22B1">
        <w:rPr>
          <w:rFonts w:ascii="Palatino Linotype" w:hAnsi="Palatino Linotype" w:cs="Arial"/>
          <w:sz w:val="22"/>
          <w:szCs w:val="22"/>
        </w:rPr>
        <w:t xml:space="preserve"> het verbod of bevel mondeling ter kennis van de houder brengen of laten brengen.</w:t>
      </w:r>
    </w:p>
    <w:p w:rsidR="00662EB7" w:rsidRPr="00662EB7" w:rsidRDefault="00662EB7" w:rsidP="00662EB7">
      <w:pPr>
        <w:jc w:val="both"/>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r w:rsidRPr="00CF22B1">
        <w:rPr>
          <w:rFonts w:ascii="Palatino Linotype" w:hAnsi="Palatino Linotype" w:cs="Arial"/>
          <w:sz w:val="22"/>
          <w:szCs w:val="22"/>
        </w:rPr>
        <w:t xml:space="preserve">§7 </w:t>
      </w:r>
      <w:proofErr w:type="spellStart"/>
      <w:r w:rsidRPr="00CF22B1">
        <w:rPr>
          <w:rFonts w:ascii="Palatino Linotype" w:hAnsi="Palatino Linotype" w:cs="Arial"/>
          <w:sz w:val="22"/>
          <w:szCs w:val="22"/>
        </w:rPr>
        <w:t>Toe</w:t>
      </w:r>
      <w:r w:rsidRPr="00CF22B1">
        <w:rPr>
          <w:rFonts w:ascii="Palatino Linotype" w:hAnsi="Palatino Linotype" w:cs="Arial"/>
          <w:sz w:val="22"/>
          <w:szCs w:val="22"/>
        </w:rPr>
        <w:softHyphen/>
        <w:t>zicht</w:t>
      </w:r>
      <w:proofErr w:type="spellEnd"/>
      <w:r w:rsidRPr="00CF22B1">
        <w:rPr>
          <w:rFonts w:ascii="Palatino Linotype" w:hAnsi="Palatino Linotype" w:cs="Arial"/>
          <w:sz w:val="22"/>
          <w:szCs w:val="22"/>
        </w:rPr>
        <w:t xml:space="preserve">- </w:t>
      </w:r>
      <w:proofErr w:type="spellStart"/>
      <w:r w:rsidRPr="00CF22B1">
        <w:rPr>
          <w:rFonts w:ascii="Palatino Linotype" w:hAnsi="Palatino Linotype" w:cs="Arial"/>
          <w:sz w:val="22"/>
          <w:szCs w:val="22"/>
        </w:rPr>
        <w:t>en</w:t>
      </w:r>
      <w:proofErr w:type="spellEnd"/>
      <w:r w:rsidRPr="00CF22B1">
        <w:rPr>
          <w:rFonts w:ascii="Palatino Linotype" w:hAnsi="Palatino Linotype" w:cs="Arial"/>
          <w:sz w:val="22"/>
          <w:szCs w:val="22"/>
        </w:rPr>
        <w:t xml:space="preserve"> </w:t>
      </w:r>
      <w:proofErr w:type="spellStart"/>
      <w:r w:rsidRPr="00CF22B1">
        <w:rPr>
          <w:rFonts w:ascii="Palatino Linotype" w:hAnsi="Palatino Linotype" w:cs="Arial"/>
          <w:sz w:val="22"/>
          <w:szCs w:val="22"/>
        </w:rPr>
        <w:t>strafbepalingen</w:t>
      </w:r>
      <w:proofErr w:type="spellEnd"/>
    </w:p>
    <w:p w:rsidR="00662EB7" w:rsidRPr="00CF22B1" w:rsidRDefault="00662EB7" w:rsidP="00662EB7">
      <w:pPr>
        <w:tabs>
          <w:tab w:val="left" w:pos="-720"/>
          <w:tab w:val="left" w:pos="-540"/>
          <w:tab w:val="left" w:pos="0"/>
          <w:tab w:val="left" w:pos="360"/>
          <w:tab w:val="left" w:pos="864"/>
          <w:tab w:val="left" w:pos="1008"/>
          <w:tab w:val="left" w:pos="1296"/>
          <w:tab w:val="left" w:pos="1440"/>
        </w:tabs>
        <w:suppressAutoHyphens/>
        <w:autoSpaceDE w:val="0"/>
        <w:autoSpaceDN w:val="0"/>
        <w:adjustRightInd w:val="0"/>
        <w:spacing w:line="240" w:lineRule="atLeast"/>
        <w:jc w:val="center"/>
        <w:rPr>
          <w:rFonts w:ascii="Palatino Linotype" w:hAnsi="Palatino Linotype"/>
          <w:spacing w:val="-3"/>
          <w:sz w:val="22"/>
          <w:szCs w:val="22"/>
        </w:rPr>
      </w:pPr>
    </w:p>
    <w:p w:rsidR="00662EB7" w:rsidRPr="00CF22B1" w:rsidRDefault="00662EB7" w:rsidP="00662EB7">
      <w:pPr>
        <w:tabs>
          <w:tab w:val="center" w:pos="4657"/>
        </w:tabs>
        <w:suppressAutoHyphens/>
        <w:spacing w:line="240" w:lineRule="atLeast"/>
        <w:jc w:val="center"/>
        <w:rPr>
          <w:rFonts w:ascii="Palatino Linotype" w:hAnsi="Palatino Linotype"/>
          <w:spacing w:val="-3"/>
          <w:sz w:val="22"/>
          <w:szCs w:val="22"/>
        </w:rPr>
      </w:pPr>
      <w:proofErr w:type="spellStart"/>
      <w:r w:rsidRPr="00CF22B1">
        <w:rPr>
          <w:rFonts w:ascii="Palatino Linotype" w:hAnsi="Palatino Linotype"/>
          <w:spacing w:val="-3"/>
          <w:sz w:val="22"/>
          <w:szCs w:val="22"/>
        </w:rPr>
        <w:t>Artikel</w:t>
      </w:r>
      <w:proofErr w:type="spellEnd"/>
      <w:r w:rsidRPr="00CF22B1">
        <w:rPr>
          <w:rFonts w:ascii="Palatino Linotype" w:hAnsi="Palatino Linotype"/>
          <w:spacing w:val="-3"/>
          <w:sz w:val="22"/>
          <w:szCs w:val="22"/>
        </w:rPr>
        <w:t xml:space="preserve"> 56a</w:t>
      </w:r>
    </w:p>
    <w:p w:rsidR="00662EB7" w:rsidRPr="00CF22B1" w:rsidRDefault="00662EB7" w:rsidP="00662EB7">
      <w:pPr>
        <w:tabs>
          <w:tab w:val="left" w:pos="-720"/>
          <w:tab w:val="left" w:pos="0"/>
          <w:tab w:val="left" w:pos="432"/>
          <w:tab w:val="left" w:pos="720"/>
          <w:tab w:val="left" w:pos="864"/>
          <w:tab w:val="left" w:pos="1008"/>
          <w:tab w:val="left" w:pos="1296"/>
          <w:tab w:val="left" w:pos="1440"/>
        </w:tabs>
        <w:suppressAutoHyphens/>
        <w:spacing w:line="240" w:lineRule="atLeast"/>
        <w:jc w:val="both"/>
        <w:rPr>
          <w:rFonts w:ascii="Palatino Linotype" w:hAnsi="Palatino Linotype"/>
          <w:spacing w:val="-3"/>
          <w:sz w:val="22"/>
          <w:szCs w:val="22"/>
        </w:rPr>
      </w:pPr>
    </w:p>
    <w:p w:rsidR="00662EB7" w:rsidRPr="00CF22B1" w:rsidRDefault="00662EB7" w:rsidP="006576E7">
      <w:pPr>
        <w:pStyle w:val="ListParagraph"/>
        <w:widowControl w:val="0"/>
        <w:numPr>
          <w:ilvl w:val="0"/>
          <w:numId w:val="17"/>
        </w:numPr>
        <w:suppressAutoHyphens/>
        <w:spacing w:line="240" w:lineRule="atLeast"/>
        <w:ind w:left="360"/>
        <w:jc w:val="both"/>
        <w:rPr>
          <w:rFonts w:ascii="Palatino Linotype" w:hAnsi="Palatino Linotype"/>
          <w:spacing w:val="-3"/>
          <w:sz w:val="22"/>
          <w:szCs w:val="22"/>
        </w:rPr>
      </w:pPr>
      <w:r w:rsidRPr="00CF22B1">
        <w:rPr>
          <w:rFonts w:ascii="Palatino Linotype" w:hAnsi="Palatino Linotype"/>
          <w:spacing w:val="-3"/>
          <w:sz w:val="22"/>
          <w:szCs w:val="22"/>
        </w:rPr>
        <w:t xml:space="preserve">Met het toezicht op de naleving van het bij of krachtens deze landsverordening bepaalde zijn belast de door </w:t>
      </w:r>
      <w:r w:rsidRPr="00CF22B1">
        <w:rPr>
          <w:rFonts w:ascii="Palatino Linotype" w:hAnsi="Palatino Linotype" w:cs="Arial"/>
          <w:sz w:val="22"/>
          <w:szCs w:val="22"/>
        </w:rPr>
        <w:t xml:space="preserve">de Minister van Economische Ontwikkeling </w:t>
      </w:r>
      <w:r w:rsidRPr="00CF22B1">
        <w:rPr>
          <w:rFonts w:ascii="Palatino Linotype" w:hAnsi="Palatino Linotype"/>
          <w:spacing w:val="-3"/>
          <w:sz w:val="22"/>
          <w:szCs w:val="22"/>
        </w:rPr>
        <w:t>aangewezen personen. Een zodanige aanwijzing wordt bekendgemaakt in het blad waarin van Landswege de officiële berichten worden geplaatst.</w:t>
      </w:r>
    </w:p>
    <w:p w:rsidR="00662EB7" w:rsidRPr="00CF22B1" w:rsidRDefault="00662EB7" w:rsidP="006576E7">
      <w:pPr>
        <w:pStyle w:val="ListParagraph"/>
        <w:widowControl w:val="0"/>
        <w:numPr>
          <w:ilvl w:val="0"/>
          <w:numId w:val="17"/>
        </w:numPr>
        <w:suppressAutoHyphens/>
        <w:spacing w:line="240" w:lineRule="atLeast"/>
        <w:ind w:left="360"/>
        <w:jc w:val="both"/>
        <w:rPr>
          <w:rFonts w:ascii="Palatino Linotype" w:hAnsi="Palatino Linotype"/>
          <w:spacing w:val="-3"/>
          <w:sz w:val="22"/>
          <w:szCs w:val="22"/>
        </w:rPr>
      </w:pPr>
      <w:r w:rsidRPr="00CF22B1">
        <w:rPr>
          <w:rFonts w:ascii="Palatino Linotype" w:hAnsi="Palatino Linotype"/>
          <w:spacing w:val="-3"/>
          <w:sz w:val="22"/>
          <w:szCs w:val="22"/>
        </w:rPr>
        <w:t>De krachtens het eerste lid aangewezen personen zijn, uitsluitend voor zover dat voor de vervulling van hun taak redelijkerwijze noodzakelijk is, bevoegd:</w:t>
      </w:r>
    </w:p>
    <w:p w:rsidR="00662EB7" w:rsidRPr="00CF22B1" w:rsidRDefault="00662EB7" w:rsidP="006576E7">
      <w:pPr>
        <w:pStyle w:val="ListParagraph"/>
        <w:widowControl w:val="0"/>
        <w:numPr>
          <w:ilvl w:val="1"/>
          <w:numId w:val="18"/>
        </w:numPr>
        <w:suppressAutoHyphens/>
        <w:spacing w:line="240" w:lineRule="atLeast"/>
        <w:ind w:left="720"/>
        <w:jc w:val="both"/>
        <w:rPr>
          <w:rFonts w:ascii="Palatino Linotype" w:hAnsi="Palatino Linotype"/>
          <w:spacing w:val="-3"/>
          <w:sz w:val="22"/>
          <w:szCs w:val="22"/>
        </w:rPr>
      </w:pPr>
      <w:r w:rsidRPr="00CF22B1">
        <w:rPr>
          <w:rFonts w:ascii="Palatino Linotype" w:hAnsi="Palatino Linotype"/>
          <w:spacing w:val="-3"/>
          <w:sz w:val="22"/>
          <w:szCs w:val="22"/>
        </w:rPr>
        <w:t>alle inlichtingen te vragen;</w:t>
      </w:r>
    </w:p>
    <w:p w:rsidR="00662EB7" w:rsidRPr="00CF22B1" w:rsidRDefault="00662EB7" w:rsidP="006576E7">
      <w:pPr>
        <w:pStyle w:val="ListParagraph"/>
        <w:widowControl w:val="0"/>
        <w:numPr>
          <w:ilvl w:val="1"/>
          <w:numId w:val="18"/>
        </w:numPr>
        <w:suppressAutoHyphens/>
        <w:spacing w:line="240" w:lineRule="atLeast"/>
        <w:ind w:left="720"/>
        <w:jc w:val="both"/>
        <w:rPr>
          <w:rFonts w:ascii="Palatino Linotype" w:hAnsi="Palatino Linotype"/>
          <w:spacing w:val="-3"/>
          <w:sz w:val="22"/>
          <w:szCs w:val="22"/>
        </w:rPr>
      </w:pPr>
      <w:r w:rsidRPr="00CF22B1">
        <w:rPr>
          <w:rFonts w:ascii="Palatino Linotype" w:hAnsi="Palatino Linotype"/>
          <w:spacing w:val="-3"/>
          <w:sz w:val="22"/>
          <w:szCs w:val="22"/>
        </w:rPr>
        <w:t>inzage te verlangen van alle boeken, bescheiden en andere informatiedragers en daarvan afschrift te nemen of deze daartoe tijdelijk mee te nemen;</w:t>
      </w:r>
    </w:p>
    <w:p w:rsidR="00662EB7" w:rsidRPr="00CF22B1" w:rsidRDefault="00662EB7" w:rsidP="006576E7">
      <w:pPr>
        <w:pStyle w:val="ListParagraph"/>
        <w:widowControl w:val="0"/>
        <w:numPr>
          <w:ilvl w:val="1"/>
          <w:numId w:val="18"/>
        </w:numPr>
        <w:suppressAutoHyphens/>
        <w:spacing w:line="240" w:lineRule="atLeast"/>
        <w:ind w:left="720"/>
        <w:jc w:val="both"/>
        <w:rPr>
          <w:rFonts w:ascii="Palatino Linotype" w:hAnsi="Palatino Linotype"/>
          <w:spacing w:val="-3"/>
          <w:sz w:val="22"/>
          <w:szCs w:val="22"/>
        </w:rPr>
      </w:pPr>
      <w:r w:rsidRPr="00CF22B1">
        <w:rPr>
          <w:rFonts w:ascii="Palatino Linotype" w:hAnsi="Palatino Linotype"/>
          <w:spacing w:val="-3"/>
          <w:sz w:val="22"/>
          <w:szCs w:val="22"/>
        </w:rPr>
        <w:t>goederen aan opneming en onderzoek te onderwerpen, deze daartoe tijdelijk mee te nemen en daarvan monsters te nemen;</w:t>
      </w:r>
    </w:p>
    <w:p w:rsidR="00662EB7" w:rsidRPr="00CF22B1" w:rsidRDefault="00662EB7" w:rsidP="006576E7">
      <w:pPr>
        <w:pStyle w:val="ListParagraph"/>
        <w:widowControl w:val="0"/>
        <w:numPr>
          <w:ilvl w:val="1"/>
          <w:numId w:val="18"/>
        </w:numPr>
        <w:suppressAutoHyphens/>
        <w:spacing w:line="240" w:lineRule="atLeast"/>
        <w:ind w:left="720"/>
        <w:jc w:val="both"/>
        <w:rPr>
          <w:rFonts w:ascii="Palatino Linotype" w:hAnsi="Palatino Linotype"/>
          <w:spacing w:val="-3"/>
          <w:sz w:val="22"/>
          <w:szCs w:val="22"/>
        </w:rPr>
      </w:pPr>
      <w:r w:rsidRPr="00CF22B1">
        <w:rPr>
          <w:rFonts w:ascii="Palatino Linotype" w:hAnsi="Palatino Linotype"/>
          <w:spacing w:val="-3"/>
          <w:sz w:val="22"/>
          <w:szCs w:val="22"/>
        </w:rPr>
        <w:t>alle plaatsen, met uitzondering van woningen zonder de uitdrukkelijke toestemming van de bewoner, te betreden, vergezeld van door hen aangewezen personen;</w:t>
      </w:r>
    </w:p>
    <w:p w:rsidR="00662EB7" w:rsidRPr="00CF22B1" w:rsidRDefault="00662EB7" w:rsidP="006576E7">
      <w:pPr>
        <w:pStyle w:val="ListParagraph"/>
        <w:widowControl w:val="0"/>
        <w:numPr>
          <w:ilvl w:val="1"/>
          <w:numId w:val="18"/>
        </w:numPr>
        <w:suppressAutoHyphens/>
        <w:spacing w:line="240" w:lineRule="atLeast"/>
        <w:ind w:left="720"/>
        <w:jc w:val="both"/>
        <w:rPr>
          <w:rFonts w:ascii="Palatino Linotype" w:hAnsi="Palatino Linotype"/>
          <w:spacing w:val="-3"/>
          <w:sz w:val="22"/>
          <w:szCs w:val="22"/>
        </w:rPr>
      </w:pPr>
      <w:r w:rsidRPr="00CF22B1">
        <w:rPr>
          <w:rFonts w:ascii="Palatino Linotype" w:hAnsi="Palatino Linotype"/>
          <w:spacing w:val="-3"/>
          <w:sz w:val="22"/>
          <w:szCs w:val="22"/>
        </w:rPr>
        <w:t>vaartuigen, stilstaande voertuigen en de lading daarvan te onderzoeken.</w:t>
      </w:r>
    </w:p>
    <w:p w:rsidR="00662EB7" w:rsidRPr="00CF22B1" w:rsidRDefault="00662EB7" w:rsidP="006576E7">
      <w:pPr>
        <w:pStyle w:val="ListParagraph"/>
        <w:widowControl w:val="0"/>
        <w:numPr>
          <w:ilvl w:val="0"/>
          <w:numId w:val="17"/>
        </w:numPr>
        <w:suppressAutoHyphens/>
        <w:spacing w:line="240" w:lineRule="atLeast"/>
        <w:ind w:left="360"/>
        <w:jc w:val="both"/>
        <w:rPr>
          <w:rFonts w:ascii="Palatino Linotype" w:hAnsi="Palatino Linotype"/>
          <w:spacing w:val="-3"/>
          <w:sz w:val="22"/>
          <w:szCs w:val="22"/>
        </w:rPr>
      </w:pPr>
      <w:r w:rsidRPr="00CF22B1">
        <w:rPr>
          <w:rFonts w:ascii="Palatino Linotype" w:hAnsi="Palatino Linotype"/>
          <w:spacing w:val="-3"/>
          <w:sz w:val="22"/>
          <w:szCs w:val="22"/>
        </w:rPr>
        <w:t>Zo nodig, wordt de toegang tot een plaats als bedoeld in het tweede lid, onderdeel d, verschaft met behulp van de sterke arm.</w:t>
      </w:r>
    </w:p>
    <w:p w:rsidR="00662EB7" w:rsidRPr="00CF22B1" w:rsidRDefault="00662EB7" w:rsidP="006576E7">
      <w:pPr>
        <w:pStyle w:val="ListParagraph"/>
        <w:widowControl w:val="0"/>
        <w:numPr>
          <w:ilvl w:val="0"/>
          <w:numId w:val="17"/>
        </w:numPr>
        <w:suppressAutoHyphens/>
        <w:spacing w:line="240" w:lineRule="atLeast"/>
        <w:ind w:left="360"/>
        <w:jc w:val="both"/>
        <w:rPr>
          <w:rFonts w:ascii="Palatino Linotype" w:hAnsi="Palatino Linotype"/>
          <w:spacing w:val="-3"/>
          <w:sz w:val="22"/>
          <w:szCs w:val="22"/>
        </w:rPr>
      </w:pPr>
      <w:r w:rsidRPr="00CF22B1">
        <w:rPr>
          <w:rFonts w:ascii="Palatino Linotype" w:hAnsi="Palatino Linotype"/>
          <w:spacing w:val="-3"/>
          <w:sz w:val="22"/>
          <w:szCs w:val="22"/>
        </w:rPr>
        <w:t>Bij landsbesluit, houdende algemene maatregelen, kunnen regels worden gesteld betreffende de wijze van taakuitoefening van de krachtens het eerste lid aangewezen perso</w:t>
      </w:r>
      <w:r w:rsidRPr="00CF22B1">
        <w:rPr>
          <w:rFonts w:ascii="Palatino Linotype" w:hAnsi="Palatino Linotype"/>
          <w:spacing w:val="-3"/>
          <w:sz w:val="22"/>
          <w:szCs w:val="22"/>
        </w:rPr>
        <w:softHyphen/>
        <w:t>nen.</w:t>
      </w:r>
    </w:p>
    <w:p w:rsidR="00662EB7" w:rsidRPr="00CF22B1" w:rsidRDefault="00662EB7" w:rsidP="006576E7">
      <w:pPr>
        <w:pStyle w:val="ListParagraph"/>
        <w:widowControl w:val="0"/>
        <w:numPr>
          <w:ilvl w:val="0"/>
          <w:numId w:val="17"/>
        </w:numPr>
        <w:tabs>
          <w:tab w:val="left" w:pos="-540"/>
          <w:tab w:val="left" w:pos="360"/>
        </w:tabs>
        <w:suppressAutoHyphens/>
        <w:autoSpaceDE w:val="0"/>
        <w:autoSpaceDN w:val="0"/>
        <w:adjustRightInd w:val="0"/>
        <w:spacing w:line="240" w:lineRule="atLeast"/>
        <w:ind w:left="360"/>
        <w:jc w:val="both"/>
        <w:rPr>
          <w:rFonts w:ascii="Palatino Linotype" w:hAnsi="Palatino Linotype"/>
          <w:spacing w:val="-3"/>
          <w:sz w:val="22"/>
          <w:szCs w:val="22"/>
        </w:rPr>
      </w:pPr>
      <w:r w:rsidRPr="00CF22B1">
        <w:rPr>
          <w:rFonts w:ascii="Palatino Linotype" w:hAnsi="Palatino Linotype"/>
          <w:spacing w:val="-3"/>
          <w:sz w:val="22"/>
          <w:szCs w:val="22"/>
        </w:rPr>
        <w:t>Een ieder is verplicht aan de krachtens het eerste lid aangewezen personen alle medewerking te verlenen die op grond van het tweede lid wordt gevorderd.</w:t>
      </w:r>
    </w:p>
    <w:p w:rsidR="00662EB7" w:rsidRPr="00662EB7" w:rsidRDefault="00662EB7" w:rsidP="00662EB7">
      <w:pPr>
        <w:tabs>
          <w:tab w:val="left" w:pos="-540"/>
          <w:tab w:val="left" w:pos="360"/>
        </w:tabs>
        <w:suppressAutoHyphens/>
        <w:autoSpaceDE w:val="0"/>
        <w:autoSpaceDN w:val="0"/>
        <w:adjustRightInd w:val="0"/>
        <w:spacing w:line="240" w:lineRule="atLeast"/>
        <w:jc w:val="both"/>
        <w:rPr>
          <w:rFonts w:ascii="Palatino Linotype" w:hAnsi="Palatino Linotype"/>
          <w:spacing w:val="-3"/>
          <w:sz w:val="22"/>
          <w:szCs w:val="22"/>
          <w:lang w:val="nl-NL"/>
        </w:rPr>
      </w:pPr>
    </w:p>
    <w:p w:rsidR="003E6D3C" w:rsidRPr="002630CF" w:rsidRDefault="003E6D3C" w:rsidP="00662EB7">
      <w:pPr>
        <w:jc w:val="center"/>
        <w:rPr>
          <w:rFonts w:ascii="Palatino Linotype" w:hAnsi="Palatino Linotype" w:cs="Arial"/>
          <w:sz w:val="22"/>
          <w:szCs w:val="22"/>
          <w:lang w:val="nl-NL"/>
        </w:rPr>
      </w:pPr>
    </w:p>
    <w:p w:rsidR="003E6D3C" w:rsidRPr="002630CF" w:rsidRDefault="003E6D3C" w:rsidP="00662EB7">
      <w:pPr>
        <w:jc w:val="center"/>
        <w:rPr>
          <w:rFonts w:ascii="Palatino Linotype" w:hAnsi="Palatino Linotype" w:cs="Arial"/>
          <w:sz w:val="22"/>
          <w:szCs w:val="22"/>
          <w:lang w:val="nl-NL"/>
        </w:rPr>
      </w:pPr>
    </w:p>
    <w:p w:rsidR="00662EB7" w:rsidRPr="00CF22B1" w:rsidRDefault="00662EB7" w:rsidP="00662EB7">
      <w:pPr>
        <w:jc w:val="center"/>
        <w:rPr>
          <w:rFonts w:ascii="Palatino Linotype" w:hAnsi="Palatino Linotype" w:cs="Arial"/>
          <w:sz w:val="22"/>
          <w:szCs w:val="22"/>
        </w:rPr>
      </w:pPr>
      <w:proofErr w:type="spellStart"/>
      <w:r w:rsidRPr="00CF22B1">
        <w:rPr>
          <w:rFonts w:ascii="Palatino Linotype" w:hAnsi="Palatino Linotype" w:cs="Arial"/>
          <w:sz w:val="22"/>
          <w:szCs w:val="22"/>
        </w:rPr>
        <w:lastRenderedPageBreak/>
        <w:t>Artikel</w:t>
      </w:r>
      <w:proofErr w:type="spellEnd"/>
      <w:r w:rsidRPr="00CF22B1">
        <w:rPr>
          <w:rFonts w:ascii="Palatino Linotype" w:hAnsi="Palatino Linotype" w:cs="Arial"/>
          <w:sz w:val="22"/>
          <w:szCs w:val="22"/>
        </w:rPr>
        <w:t xml:space="preserve"> 57</w:t>
      </w:r>
    </w:p>
    <w:p w:rsidR="00662EB7" w:rsidRPr="00CF22B1" w:rsidRDefault="00662EB7" w:rsidP="00662EB7">
      <w:pPr>
        <w:jc w:val="both"/>
        <w:rPr>
          <w:rFonts w:ascii="Palatino Linotype" w:hAnsi="Palatino Linotype" w:cs="Arial"/>
          <w:sz w:val="22"/>
          <w:szCs w:val="22"/>
        </w:rPr>
      </w:pPr>
    </w:p>
    <w:p w:rsidR="00662EB7" w:rsidRPr="00662EB7" w:rsidRDefault="00662EB7" w:rsidP="006576E7">
      <w:pPr>
        <w:numPr>
          <w:ilvl w:val="0"/>
          <w:numId w:val="12"/>
        </w:numPr>
        <w:autoSpaceDE w:val="0"/>
        <w:autoSpaceDN w:val="0"/>
        <w:adjustRightInd w:val="0"/>
        <w:ind w:right="-43"/>
        <w:jc w:val="both"/>
        <w:rPr>
          <w:rFonts w:ascii="Palatino Linotype" w:hAnsi="Palatino Linotype" w:cs="Arial"/>
          <w:sz w:val="22"/>
          <w:szCs w:val="22"/>
          <w:lang w:val="nl-NL"/>
        </w:rPr>
      </w:pPr>
      <w:r w:rsidRPr="00662EB7">
        <w:rPr>
          <w:rFonts w:ascii="Palatino Linotype" w:hAnsi="Palatino Linotype"/>
          <w:sz w:val="22"/>
          <w:szCs w:val="22"/>
          <w:lang w:val="nl-NL"/>
        </w:rPr>
        <w:t>Overtreding van hetgeen bij of krachtens de artikelen 2, 6, 7, 41, 42, eerste lid, 43, 44, 47 tot en met 52, 53 leden 1 en 2, 54, 55 en 56, eerste lid, is bepaald wordt gestraft met hechtenis van ten hoogste vier maanden of een geldboete van ten hoogste vijfduizend gulden.</w:t>
      </w:r>
    </w:p>
    <w:p w:rsidR="00662EB7" w:rsidRPr="00662EB7" w:rsidRDefault="00662EB7" w:rsidP="006576E7">
      <w:pPr>
        <w:numPr>
          <w:ilvl w:val="0"/>
          <w:numId w:val="12"/>
        </w:numPr>
        <w:autoSpaceDE w:val="0"/>
        <w:autoSpaceDN w:val="0"/>
        <w:adjustRightInd w:val="0"/>
        <w:ind w:right="-43"/>
        <w:jc w:val="both"/>
        <w:rPr>
          <w:rFonts w:ascii="Palatino Linotype" w:hAnsi="Palatino Linotype" w:cs="Arial"/>
          <w:sz w:val="22"/>
          <w:szCs w:val="22"/>
          <w:lang w:val="nl-NL"/>
        </w:rPr>
      </w:pPr>
      <w:r w:rsidRPr="00662EB7">
        <w:rPr>
          <w:rFonts w:ascii="Palatino Linotype" w:hAnsi="Palatino Linotype" w:cs="Arial"/>
          <w:sz w:val="22"/>
          <w:szCs w:val="22"/>
          <w:lang w:val="nl-NL"/>
        </w:rPr>
        <w:t>Indien ten tijde van het plegen van een overtreding als omschreven in het vorige lid nog niet twee jaren zijn verlopen sedert een vroegere veroordeling van de schuldige wegens een dier overtredingen of wegens overtreding van artikel 263 of artikel 475 van het Wetboek van Strafrecht van de Nederlandse Antillen onherroepelijk is geworden, wordt hij gestraft met hechtenis van ten hoogste zes maanden.</w:t>
      </w:r>
    </w:p>
    <w:p w:rsidR="00662EB7" w:rsidRPr="00662EB7" w:rsidRDefault="00662EB7" w:rsidP="006576E7">
      <w:pPr>
        <w:numPr>
          <w:ilvl w:val="0"/>
          <w:numId w:val="12"/>
        </w:numPr>
        <w:autoSpaceDE w:val="0"/>
        <w:autoSpaceDN w:val="0"/>
        <w:adjustRightInd w:val="0"/>
        <w:ind w:right="-43"/>
        <w:jc w:val="both"/>
        <w:rPr>
          <w:rFonts w:ascii="Palatino Linotype" w:hAnsi="Palatino Linotype" w:cs="Arial"/>
          <w:sz w:val="22"/>
          <w:szCs w:val="22"/>
          <w:lang w:val="nl-NL"/>
        </w:rPr>
      </w:pPr>
      <w:r w:rsidRPr="00662EB7">
        <w:rPr>
          <w:rFonts w:ascii="Palatino Linotype" w:hAnsi="Palatino Linotype" w:cs="Arial"/>
          <w:sz w:val="22"/>
          <w:szCs w:val="22"/>
          <w:lang w:val="nl-NL"/>
        </w:rPr>
        <w:t xml:space="preserve">Het opzettelijk verstrekken van onjuiste of onvolledige inlichtingen, met het oogmerk een vergunning als bedoeld in de artikelen 10 tot en met 18 te verkrijgen of een ander te laten verkrijgen, wordt, voor zover het Wetboek van Strafrecht er niet in voorziet, gestraft met een hechtenis van ten hoogste vier maanden of geldboete van </w:t>
      </w:r>
      <w:r w:rsidRPr="00662EB7">
        <w:rPr>
          <w:rFonts w:ascii="Palatino Linotype" w:hAnsi="Palatino Linotype"/>
          <w:sz w:val="22"/>
          <w:szCs w:val="22"/>
          <w:lang w:val="nl-NL"/>
        </w:rPr>
        <w:t xml:space="preserve">ten hoogste duizend gulden. </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58</w:t>
      </w: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(vervallen)</w:t>
      </w:r>
    </w:p>
    <w:p w:rsidR="00662EB7" w:rsidRPr="00662EB7" w:rsidRDefault="00662EB7" w:rsidP="00662EB7">
      <w:pPr>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59</w:t>
      </w: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(vervallen)</w:t>
      </w:r>
    </w:p>
    <w:p w:rsidR="00662EB7" w:rsidRPr="00662EB7" w:rsidRDefault="00662EB7" w:rsidP="00662EB7">
      <w:pPr>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 xml:space="preserve">Artikel 60 </w:t>
      </w: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(vervallen)</w:t>
      </w:r>
    </w:p>
    <w:p w:rsidR="00662EB7" w:rsidRPr="00662EB7" w:rsidRDefault="00662EB7" w:rsidP="00662EB7">
      <w:pPr>
        <w:ind w:left="360"/>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61</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De feiten, bij deze landsverordening strafbaar gesteld, worden beschouwd als overtredingen.</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 xml:space="preserve">§ 8. </w:t>
      </w:r>
      <w:proofErr w:type="spellStart"/>
      <w:r w:rsidRPr="00662EB7">
        <w:rPr>
          <w:rFonts w:ascii="Palatino Linotype" w:hAnsi="Palatino Linotype" w:cs="Arial"/>
          <w:sz w:val="22"/>
          <w:szCs w:val="22"/>
          <w:lang w:val="nl-NL"/>
        </w:rPr>
        <w:t>Slot-en</w:t>
      </w:r>
      <w:proofErr w:type="spellEnd"/>
      <w:r w:rsidRPr="00662EB7">
        <w:rPr>
          <w:rFonts w:ascii="Palatino Linotype" w:hAnsi="Palatino Linotype" w:cs="Arial"/>
          <w:sz w:val="22"/>
          <w:szCs w:val="22"/>
          <w:lang w:val="nl-NL"/>
        </w:rPr>
        <w:t xml:space="preserve"> overgangsbepalingen</w:t>
      </w:r>
    </w:p>
    <w:p w:rsidR="00662EB7" w:rsidRPr="00662EB7" w:rsidRDefault="00662EB7" w:rsidP="00662EB7">
      <w:pPr>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62</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both"/>
        <w:rPr>
          <w:rFonts w:ascii="Palatino Linotype" w:hAnsi="Palatino Linotype" w:cs="Arial"/>
          <w:sz w:val="22"/>
          <w:szCs w:val="22"/>
          <w:lang w:val="nl-NL"/>
        </w:rPr>
      </w:pPr>
      <w:r w:rsidRPr="00662EB7">
        <w:rPr>
          <w:rFonts w:ascii="Palatino Linotype" w:hAnsi="Palatino Linotype" w:cs="Arial"/>
          <w:sz w:val="22"/>
          <w:szCs w:val="22"/>
          <w:lang w:val="nl-NL"/>
        </w:rPr>
        <w:t>Deze landsverordening kan worden aangehaald als “Vergunningslandsverordening”.</w:t>
      </w:r>
    </w:p>
    <w:p w:rsidR="00662EB7" w:rsidRPr="00662EB7" w:rsidRDefault="00662EB7" w:rsidP="00662EB7">
      <w:pPr>
        <w:jc w:val="both"/>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63</w:t>
      </w: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(vervallen)</w:t>
      </w:r>
    </w:p>
    <w:p w:rsidR="00662EB7" w:rsidRPr="00662EB7" w:rsidRDefault="00662EB7" w:rsidP="00662EB7">
      <w:pPr>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64</w:t>
      </w: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(vervallen)</w:t>
      </w:r>
    </w:p>
    <w:p w:rsidR="00662EB7" w:rsidRPr="00662EB7" w:rsidRDefault="00662EB7" w:rsidP="00662EB7">
      <w:pPr>
        <w:jc w:val="center"/>
        <w:rPr>
          <w:rFonts w:ascii="Palatino Linotype" w:hAnsi="Palatino Linotype" w:cs="Arial"/>
          <w:sz w:val="22"/>
          <w:szCs w:val="22"/>
          <w:lang w:val="nl-NL"/>
        </w:rPr>
      </w:pPr>
    </w:p>
    <w:p w:rsidR="00662EB7" w:rsidRPr="00662EB7" w:rsidRDefault="00662EB7" w:rsidP="00662EB7">
      <w:pPr>
        <w:jc w:val="center"/>
        <w:rPr>
          <w:rFonts w:ascii="Palatino Linotype" w:hAnsi="Palatino Linotype" w:cs="Arial"/>
          <w:sz w:val="22"/>
          <w:szCs w:val="22"/>
          <w:lang w:val="nl-NL"/>
        </w:rPr>
      </w:pPr>
      <w:r w:rsidRPr="00662EB7">
        <w:rPr>
          <w:rFonts w:ascii="Palatino Linotype" w:hAnsi="Palatino Linotype" w:cs="Arial"/>
          <w:sz w:val="22"/>
          <w:szCs w:val="22"/>
          <w:lang w:val="nl-NL"/>
        </w:rPr>
        <w:t>Artikel 65</w:t>
      </w:r>
    </w:p>
    <w:p w:rsidR="00662EB7" w:rsidRPr="00CF22B1" w:rsidRDefault="00662EB7" w:rsidP="00662EB7">
      <w:pPr>
        <w:jc w:val="center"/>
        <w:rPr>
          <w:rFonts w:ascii="Palatino Linotype" w:hAnsi="Palatino Linotype" w:cs="Arial"/>
          <w:sz w:val="22"/>
          <w:szCs w:val="22"/>
        </w:rPr>
      </w:pPr>
      <w:r w:rsidRPr="00CF22B1">
        <w:rPr>
          <w:rFonts w:ascii="Palatino Linotype" w:hAnsi="Palatino Linotype" w:cs="Arial"/>
          <w:sz w:val="22"/>
          <w:szCs w:val="22"/>
        </w:rPr>
        <w:t>(</w:t>
      </w:r>
      <w:proofErr w:type="spellStart"/>
      <w:r w:rsidRPr="00CF22B1">
        <w:rPr>
          <w:rFonts w:ascii="Palatino Linotype" w:hAnsi="Palatino Linotype" w:cs="Arial"/>
          <w:sz w:val="22"/>
          <w:szCs w:val="22"/>
        </w:rPr>
        <w:t>vervallen</w:t>
      </w:r>
      <w:proofErr w:type="spellEnd"/>
      <w:r w:rsidRPr="00CF22B1">
        <w:rPr>
          <w:rFonts w:ascii="Palatino Linotype" w:hAnsi="Palatino Linotype" w:cs="Arial"/>
          <w:sz w:val="22"/>
          <w:szCs w:val="22"/>
        </w:rPr>
        <w:t>)</w:t>
      </w:r>
    </w:p>
    <w:p w:rsidR="00662EB7" w:rsidRPr="00CF22B1" w:rsidRDefault="00662EB7" w:rsidP="00662EB7">
      <w:pPr>
        <w:jc w:val="both"/>
        <w:rPr>
          <w:rFonts w:ascii="Palatino Linotype" w:hAnsi="Palatino Linotype" w:cs="Arial"/>
          <w:sz w:val="22"/>
          <w:szCs w:val="22"/>
        </w:rPr>
      </w:pPr>
    </w:p>
    <w:p w:rsidR="00662EB7" w:rsidRPr="00CF22B1" w:rsidRDefault="00662EB7" w:rsidP="00662EB7">
      <w:pPr>
        <w:jc w:val="center"/>
        <w:rPr>
          <w:rFonts w:ascii="Palatino Linotype" w:hAnsi="Palatino Linotype" w:cs="Arial"/>
          <w:sz w:val="22"/>
          <w:szCs w:val="22"/>
        </w:rPr>
      </w:pPr>
      <w:r>
        <w:rPr>
          <w:rFonts w:ascii="Palatino Linotype" w:hAnsi="Palatino Linotype" w:cs="Arial"/>
          <w:sz w:val="22"/>
          <w:szCs w:val="22"/>
        </w:rPr>
        <w:t>***</w:t>
      </w:r>
    </w:p>
    <w:p w:rsidR="00C47113" w:rsidRDefault="00C47113" w:rsidP="00E93906">
      <w:pPr>
        <w:tabs>
          <w:tab w:val="left" w:pos="5387"/>
        </w:tabs>
        <w:ind w:left="5310"/>
        <w:jc w:val="center"/>
        <w:rPr>
          <w:rFonts w:ascii="Palatino Linotype" w:hAnsi="Palatino Linotype" w:cs="Arial"/>
          <w:b/>
          <w:sz w:val="20"/>
          <w:lang w:val="nl-NL"/>
        </w:rPr>
      </w:pPr>
    </w:p>
    <w:sectPr w:rsidR="00C47113">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62EB7" w:rsidRPr="00662EB7" w:rsidRDefault="00662EB7" w:rsidP="00662EB7">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662EB7">
        <w:rPr>
          <w:rFonts w:ascii="Palatino Linotype" w:hAnsi="Palatino Linotype"/>
          <w:sz w:val="18"/>
          <w:szCs w:val="18"/>
          <w:lang w:val="nl-NL"/>
        </w:rPr>
        <w:t xml:space="preserve"> </w:t>
      </w:r>
      <w:r w:rsidRPr="00662EB7">
        <w:rPr>
          <w:rFonts w:ascii="Palatino Linotype" w:hAnsi="Palatino Linotype"/>
          <w:sz w:val="18"/>
          <w:szCs w:val="18"/>
          <w:lang w:val="nl-NL"/>
        </w:rPr>
        <w:tab/>
        <w:t>Deze regeling heeft met ingang van 10 oktober 2010 de staat van landsverordening van Curaçao verkregen.</w:t>
      </w:r>
    </w:p>
  </w:footnote>
  <w:footnote w:id="2">
    <w:p w:rsidR="00662EB7" w:rsidRPr="00CD0EE3" w:rsidRDefault="00662EB7" w:rsidP="00662EB7">
      <w:pPr>
        <w:pStyle w:val="FootnoteText"/>
        <w:tabs>
          <w:tab w:val="left" w:pos="142"/>
        </w:tabs>
        <w:ind w:left="142" w:hanging="142"/>
      </w:pPr>
      <w:r w:rsidRPr="002B11FC">
        <w:rPr>
          <w:rStyle w:val="FootnoteReference"/>
          <w:rFonts w:ascii="Palatino Linotype" w:hAnsi="Palatino Linotype"/>
          <w:sz w:val="18"/>
          <w:szCs w:val="18"/>
        </w:rPr>
        <w:footnoteRef/>
      </w:r>
      <w:r w:rsidRPr="00CD0EE3">
        <w:rPr>
          <w:rFonts w:ascii="Palatino Linotype" w:hAnsi="Palatino Linotype"/>
          <w:sz w:val="18"/>
          <w:szCs w:val="18"/>
        </w:rPr>
        <w:t xml:space="preserve"> </w:t>
      </w:r>
      <w:r w:rsidRPr="00CD0EE3">
        <w:rPr>
          <w:rFonts w:ascii="Palatino Linotype" w:hAnsi="Palatino Linotype"/>
          <w:sz w:val="18"/>
          <w:szCs w:val="18"/>
        </w:rPr>
        <w:tab/>
        <w:t xml:space="preserve">A.B. 2010, no. 87, </w:t>
      </w:r>
      <w:proofErr w:type="spellStart"/>
      <w:r w:rsidRPr="00CD0EE3">
        <w:rPr>
          <w:rFonts w:ascii="Palatino Linotype" w:hAnsi="Palatino Linotype"/>
          <w:sz w:val="18"/>
          <w:szCs w:val="18"/>
        </w:rPr>
        <w:t>bijlage</w:t>
      </w:r>
      <w:proofErr w:type="spellEnd"/>
      <w:r w:rsidRPr="00CD0EE3">
        <w:rPr>
          <w:rFonts w:ascii="Palatino Linotype" w:hAnsi="Palatino Linotype"/>
          <w:sz w:val="18"/>
          <w:szCs w:val="18"/>
        </w:rPr>
        <w:t xml:space="preserve"> a.</w:t>
      </w:r>
    </w:p>
  </w:footnote>
  <w:footnote w:id="3">
    <w:p w:rsidR="00662EB7" w:rsidRPr="00C81FFE" w:rsidRDefault="00662EB7" w:rsidP="00662EB7">
      <w:pPr>
        <w:pStyle w:val="FootnoteText"/>
        <w:rPr>
          <w:rFonts w:ascii="Palatino Linotype" w:hAnsi="Palatino Linotype"/>
          <w:color w:val="000000" w:themeColor="text1"/>
          <w:sz w:val="18"/>
          <w:szCs w:val="18"/>
        </w:rPr>
      </w:pPr>
      <w:r w:rsidRPr="00C81FFE">
        <w:rPr>
          <w:rStyle w:val="FootnoteReference"/>
          <w:rFonts w:ascii="Palatino Linotype" w:hAnsi="Palatino Linotype"/>
          <w:color w:val="000000" w:themeColor="text1"/>
          <w:sz w:val="18"/>
          <w:szCs w:val="18"/>
        </w:rPr>
        <w:footnoteRef/>
      </w:r>
      <w:r w:rsidRPr="00C81FFE">
        <w:rPr>
          <w:rFonts w:ascii="Palatino Linotype" w:hAnsi="Palatino Linotype"/>
          <w:color w:val="000000" w:themeColor="text1"/>
          <w:sz w:val="18"/>
          <w:szCs w:val="18"/>
        </w:rPr>
        <w:t xml:space="preserve"> P.B. 1963, no.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113"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62EB7">
      <w:rPr>
        <w:rFonts w:ascii="Times New Roman" w:hAnsi="Times New Roman"/>
        <w:b/>
        <w:spacing w:val="-4"/>
        <w:sz w:val="36"/>
      </w:rPr>
      <w:t>78</w:t>
    </w:r>
    <w:r w:rsidR="00C47113">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62EB7">
      <w:rPr>
        <w:rFonts w:ascii="Times New Roman" w:hAnsi="Times New Roman"/>
        <w:b/>
        <w:spacing w:val="-4"/>
        <w:sz w:val="36"/>
      </w:rPr>
      <w:t>78</w:t>
    </w:r>
    <w:r w:rsidR="00C47113">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5A5"/>
    <w:multiLevelType w:val="hybridMultilevel"/>
    <w:tmpl w:val="27C04BD0"/>
    <w:lvl w:ilvl="0" w:tplc="7CB6B4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1DB7"/>
    <w:multiLevelType w:val="hybridMultilevel"/>
    <w:tmpl w:val="96547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D50CE"/>
    <w:multiLevelType w:val="hybridMultilevel"/>
    <w:tmpl w:val="7D581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460E9"/>
    <w:multiLevelType w:val="hybridMultilevel"/>
    <w:tmpl w:val="CB0C15A6"/>
    <w:lvl w:ilvl="0" w:tplc="0409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A9AE1DD2">
      <w:start w:val="1"/>
      <w:numFmt w:val="decimal"/>
      <w:lvlText w:val="%7."/>
      <w:lvlJc w:val="left"/>
      <w:pPr>
        <w:ind w:left="4680" w:hanging="360"/>
      </w:pPr>
      <w:rPr>
        <w:rFonts w:hint="default"/>
      </w:r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0D3B378F"/>
    <w:multiLevelType w:val="hybridMultilevel"/>
    <w:tmpl w:val="E1A640F8"/>
    <w:lvl w:ilvl="0" w:tplc="5F5826D6">
      <w:numFmt w:val="bullet"/>
      <w:lvlText w:val="-"/>
      <w:lvlJc w:val="left"/>
      <w:pPr>
        <w:tabs>
          <w:tab w:val="num" w:pos="720"/>
        </w:tabs>
        <w:ind w:left="720" w:hanging="360"/>
      </w:pPr>
      <w:rPr>
        <w:rFonts w:ascii="Palatino Linotype" w:eastAsia="Calibri" w:hAnsi="Palatino Linotype" w:cs="Palatino Linotype" w:hint="default"/>
      </w:rPr>
    </w:lvl>
    <w:lvl w:ilvl="1" w:tplc="83C6C4F4">
      <w:start w:val="1"/>
      <w:numFmt w:val="lowerLetter"/>
      <w:lvlText w:val="%2."/>
      <w:lvlJc w:val="left"/>
      <w:pPr>
        <w:ind w:left="1440" w:hanging="360"/>
      </w:pPr>
      <w:rPr>
        <w:rFonts w:hint="default"/>
      </w:rPr>
    </w:lvl>
    <w:lvl w:ilvl="2" w:tplc="BADC3A2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A8153C"/>
    <w:multiLevelType w:val="hybridMultilevel"/>
    <w:tmpl w:val="A9D831F2"/>
    <w:lvl w:ilvl="0" w:tplc="0413000F">
      <w:start w:val="1"/>
      <w:numFmt w:val="decimal"/>
      <w:lvlText w:val="%1."/>
      <w:lvlJc w:val="left"/>
      <w:pPr>
        <w:ind w:left="360" w:hanging="360"/>
      </w:pPr>
    </w:lvl>
    <w:lvl w:ilvl="1" w:tplc="E44CCE40">
      <w:start w:val="1"/>
      <w:numFmt w:val="decimal"/>
      <w:lvlText w:val="%2."/>
      <w:lvlJc w:val="left"/>
      <w:pPr>
        <w:ind w:left="1440" w:hanging="72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0F625792"/>
    <w:multiLevelType w:val="hybridMultilevel"/>
    <w:tmpl w:val="CAF0F580"/>
    <w:lvl w:ilvl="0" w:tplc="04130019">
      <w:start w:val="1"/>
      <w:numFmt w:val="lowerLetter"/>
      <w:lvlText w:val="%1."/>
      <w:lvlJc w:val="left"/>
      <w:pPr>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313147"/>
    <w:multiLevelType w:val="hybridMultilevel"/>
    <w:tmpl w:val="7F94C8E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 w15:restartNumberingAfterBreak="0">
    <w:nsid w:val="11C018BE"/>
    <w:multiLevelType w:val="hybridMultilevel"/>
    <w:tmpl w:val="CAF0F580"/>
    <w:lvl w:ilvl="0" w:tplc="0413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06642"/>
    <w:multiLevelType w:val="hybridMultilevel"/>
    <w:tmpl w:val="6572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63068"/>
    <w:multiLevelType w:val="hybridMultilevel"/>
    <w:tmpl w:val="BB80A3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EA3BEA"/>
    <w:multiLevelType w:val="hybridMultilevel"/>
    <w:tmpl w:val="27C04BD0"/>
    <w:lvl w:ilvl="0" w:tplc="7CB6B4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E21F7"/>
    <w:multiLevelType w:val="hybridMultilevel"/>
    <w:tmpl w:val="891A15E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15951BDD"/>
    <w:multiLevelType w:val="hybridMultilevel"/>
    <w:tmpl w:val="31A286E4"/>
    <w:lvl w:ilvl="0" w:tplc="5F5826D6">
      <w:numFmt w:val="bullet"/>
      <w:lvlText w:val="-"/>
      <w:lvlJc w:val="left"/>
      <w:pPr>
        <w:ind w:left="720" w:hanging="360"/>
      </w:pPr>
      <w:rPr>
        <w:rFonts w:ascii="Palatino Linotype" w:eastAsia="Calibr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842A8"/>
    <w:multiLevelType w:val="hybridMultilevel"/>
    <w:tmpl w:val="C67AE3A2"/>
    <w:lvl w:ilvl="0" w:tplc="04090019">
      <w:start w:val="1"/>
      <w:numFmt w:val="lowerLetter"/>
      <w:lvlText w:val="%1."/>
      <w:lvlJc w:val="left"/>
      <w:pPr>
        <w:ind w:left="720" w:hanging="360"/>
      </w:pPr>
    </w:lvl>
    <w:lvl w:ilvl="1" w:tplc="7CB6B43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B5307"/>
    <w:multiLevelType w:val="hybridMultilevel"/>
    <w:tmpl w:val="27C04BD0"/>
    <w:lvl w:ilvl="0" w:tplc="7CB6B4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17A88"/>
    <w:multiLevelType w:val="hybridMultilevel"/>
    <w:tmpl w:val="30AA72B8"/>
    <w:lvl w:ilvl="0" w:tplc="0413000F">
      <w:start w:val="1"/>
      <w:numFmt w:val="decimal"/>
      <w:lvlText w:val="%1."/>
      <w:lvlJc w:val="left"/>
      <w:pPr>
        <w:ind w:left="360" w:hanging="360"/>
      </w:pPr>
    </w:lvl>
    <w:lvl w:ilvl="1" w:tplc="E44CCE40">
      <w:start w:val="1"/>
      <w:numFmt w:val="decimal"/>
      <w:lvlText w:val="%2."/>
      <w:lvlJc w:val="left"/>
      <w:pPr>
        <w:ind w:left="1440" w:hanging="72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26C03C7A"/>
    <w:multiLevelType w:val="hybridMultilevel"/>
    <w:tmpl w:val="9EFCB48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276F7F41"/>
    <w:multiLevelType w:val="hybridMultilevel"/>
    <w:tmpl w:val="B0B48BD2"/>
    <w:lvl w:ilvl="0" w:tplc="13642DF6">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79F28AC"/>
    <w:multiLevelType w:val="hybridMultilevel"/>
    <w:tmpl w:val="F32C7B12"/>
    <w:lvl w:ilvl="0" w:tplc="5F5826D6">
      <w:numFmt w:val="bullet"/>
      <w:lvlText w:val="-"/>
      <w:lvlJc w:val="left"/>
      <w:pPr>
        <w:tabs>
          <w:tab w:val="num" w:pos="720"/>
        </w:tabs>
        <w:ind w:left="720" w:hanging="360"/>
      </w:pPr>
      <w:rPr>
        <w:rFonts w:ascii="Palatino Linotype" w:eastAsia="Calibri" w:hAnsi="Palatino Linotype" w:cs="Palatino Linotyp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62508B"/>
    <w:multiLevelType w:val="hybridMultilevel"/>
    <w:tmpl w:val="27C04BD0"/>
    <w:lvl w:ilvl="0" w:tplc="7CB6B4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B038A"/>
    <w:multiLevelType w:val="hybridMultilevel"/>
    <w:tmpl w:val="E2A69D4C"/>
    <w:lvl w:ilvl="0" w:tplc="0409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2D513CD4"/>
    <w:multiLevelType w:val="hybridMultilevel"/>
    <w:tmpl w:val="27C04BD0"/>
    <w:lvl w:ilvl="0" w:tplc="7CB6B4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8B0321"/>
    <w:multiLevelType w:val="hybridMultilevel"/>
    <w:tmpl w:val="6ED66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FD382E"/>
    <w:multiLevelType w:val="hybridMultilevel"/>
    <w:tmpl w:val="1D1880C4"/>
    <w:lvl w:ilvl="0" w:tplc="7CB6B4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83335"/>
    <w:multiLevelType w:val="hybridMultilevel"/>
    <w:tmpl w:val="46861218"/>
    <w:lvl w:ilvl="0" w:tplc="0409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45982738"/>
    <w:multiLevelType w:val="hybridMultilevel"/>
    <w:tmpl w:val="A51CCAE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7" w15:restartNumberingAfterBreak="0">
    <w:nsid w:val="48517E3B"/>
    <w:multiLevelType w:val="hybridMultilevel"/>
    <w:tmpl w:val="230CD26C"/>
    <w:lvl w:ilvl="0" w:tplc="12BE4CA0">
      <w:start w:val="2"/>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8" w15:restartNumberingAfterBreak="0">
    <w:nsid w:val="504A782F"/>
    <w:multiLevelType w:val="hybridMultilevel"/>
    <w:tmpl w:val="E0C21072"/>
    <w:lvl w:ilvl="0" w:tplc="5F5826D6">
      <w:numFmt w:val="bullet"/>
      <w:lvlText w:val="-"/>
      <w:lvlJc w:val="left"/>
      <w:pPr>
        <w:ind w:left="720" w:hanging="360"/>
      </w:pPr>
      <w:rPr>
        <w:rFonts w:ascii="Palatino Linotype" w:eastAsia="Calibr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51436"/>
    <w:multiLevelType w:val="hybridMultilevel"/>
    <w:tmpl w:val="1212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496FCB"/>
    <w:multiLevelType w:val="hybridMultilevel"/>
    <w:tmpl w:val="0E82E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45BB6"/>
    <w:multiLevelType w:val="hybridMultilevel"/>
    <w:tmpl w:val="3272C64E"/>
    <w:lvl w:ilvl="0" w:tplc="B14C396E">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34D1"/>
    <w:multiLevelType w:val="hybridMultilevel"/>
    <w:tmpl w:val="99003E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71CE1"/>
    <w:multiLevelType w:val="hybridMultilevel"/>
    <w:tmpl w:val="27C04BD0"/>
    <w:lvl w:ilvl="0" w:tplc="7CB6B4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DC3473"/>
    <w:multiLevelType w:val="hybridMultilevel"/>
    <w:tmpl w:val="B148C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9042C"/>
    <w:multiLevelType w:val="hybridMultilevel"/>
    <w:tmpl w:val="8C80A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04298"/>
    <w:multiLevelType w:val="hybridMultilevel"/>
    <w:tmpl w:val="FCC2601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A4A09"/>
    <w:multiLevelType w:val="hybridMultilevel"/>
    <w:tmpl w:val="255ECCC0"/>
    <w:lvl w:ilvl="0" w:tplc="B57ABC8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F5E4B"/>
    <w:multiLevelType w:val="hybridMultilevel"/>
    <w:tmpl w:val="36B8B20C"/>
    <w:lvl w:ilvl="0" w:tplc="0409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9" w15:restartNumberingAfterBreak="0">
    <w:nsid w:val="6B7231DD"/>
    <w:multiLevelType w:val="hybridMultilevel"/>
    <w:tmpl w:val="3B22D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E810B2"/>
    <w:multiLevelType w:val="hybridMultilevel"/>
    <w:tmpl w:val="3C342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C20D2B"/>
    <w:multiLevelType w:val="hybridMultilevel"/>
    <w:tmpl w:val="A44C8846"/>
    <w:lvl w:ilvl="0" w:tplc="0413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E6376E"/>
    <w:multiLevelType w:val="hybridMultilevel"/>
    <w:tmpl w:val="724C437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3" w15:restartNumberingAfterBreak="0">
    <w:nsid w:val="7E892174"/>
    <w:multiLevelType w:val="hybridMultilevel"/>
    <w:tmpl w:val="2DA446C2"/>
    <w:lvl w:ilvl="0" w:tplc="C0865C0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8"/>
  </w:num>
  <w:num w:numId="15">
    <w:abstractNumId w:val="13"/>
  </w:num>
  <w:num w:numId="16">
    <w:abstractNumId w:val="4"/>
  </w:num>
  <w:num w:numId="17">
    <w:abstractNumId w:val="40"/>
  </w:num>
  <w:num w:numId="18">
    <w:abstractNumId w:val="32"/>
  </w:num>
  <w:num w:numId="19">
    <w:abstractNumId w:val="14"/>
  </w:num>
  <w:num w:numId="20">
    <w:abstractNumId w:val="30"/>
  </w:num>
  <w:num w:numId="21">
    <w:abstractNumId w:val="23"/>
  </w:num>
  <w:num w:numId="22">
    <w:abstractNumId w:val="1"/>
  </w:num>
  <w:num w:numId="23">
    <w:abstractNumId w:val="35"/>
  </w:num>
  <w:num w:numId="24">
    <w:abstractNumId w:val="9"/>
  </w:num>
  <w:num w:numId="25">
    <w:abstractNumId w:val="29"/>
  </w:num>
  <w:num w:numId="26">
    <w:abstractNumId w:val="43"/>
  </w:num>
  <w:num w:numId="27">
    <w:abstractNumId w:val="37"/>
  </w:num>
  <w:num w:numId="28">
    <w:abstractNumId w:val="8"/>
  </w:num>
  <w:num w:numId="29">
    <w:abstractNumId w:val="6"/>
  </w:num>
  <w:num w:numId="30">
    <w:abstractNumId w:val="31"/>
  </w:num>
  <w:num w:numId="31">
    <w:abstractNumId w:val="2"/>
  </w:num>
  <w:num w:numId="32">
    <w:abstractNumId w:val="34"/>
  </w:num>
  <w:num w:numId="33">
    <w:abstractNumId w:val="33"/>
  </w:num>
  <w:num w:numId="34">
    <w:abstractNumId w:val="24"/>
  </w:num>
  <w:num w:numId="35">
    <w:abstractNumId w:val="11"/>
  </w:num>
  <w:num w:numId="36">
    <w:abstractNumId w:val="36"/>
  </w:num>
  <w:num w:numId="37">
    <w:abstractNumId w:val="0"/>
  </w:num>
  <w:num w:numId="38">
    <w:abstractNumId w:val="15"/>
  </w:num>
  <w:num w:numId="39">
    <w:abstractNumId w:val="20"/>
  </w:num>
  <w:num w:numId="40">
    <w:abstractNumId w:val="22"/>
  </w:num>
  <w:num w:numId="41">
    <w:abstractNumId w:val="41"/>
  </w:num>
  <w:num w:numId="42">
    <w:abstractNumId w:val="18"/>
  </w:num>
  <w:num w:numId="43">
    <w:abstractNumId w:val="27"/>
  </w:num>
  <w:num w:numId="44">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B660F"/>
    <w:rsid w:val="0014186C"/>
    <w:rsid w:val="00173FBA"/>
    <w:rsid w:val="001958BB"/>
    <w:rsid w:val="001A7D22"/>
    <w:rsid w:val="001C27B0"/>
    <w:rsid w:val="001C384D"/>
    <w:rsid w:val="001C4DF2"/>
    <w:rsid w:val="00213227"/>
    <w:rsid w:val="002630CF"/>
    <w:rsid w:val="00282C3F"/>
    <w:rsid w:val="002B27B9"/>
    <w:rsid w:val="002F0CFE"/>
    <w:rsid w:val="00306272"/>
    <w:rsid w:val="00331A7B"/>
    <w:rsid w:val="00332A0D"/>
    <w:rsid w:val="00334EF0"/>
    <w:rsid w:val="00390EC1"/>
    <w:rsid w:val="003A65A4"/>
    <w:rsid w:val="003B694F"/>
    <w:rsid w:val="003C30EB"/>
    <w:rsid w:val="003D1497"/>
    <w:rsid w:val="003D25AC"/>
    <w:rsid w:val="003E6D3C"/>
    <w:rsid w:val="003E6FF3"/>
    <w:rsid w:val="00416B7B"/>
    <w:rsid w:val="0043209F"/>
    <w:rsid w:val="004E29EE"/>
    <w:rsid w:val="004E2C9C"/>
    <w:rsid w:val="004E799B"/>
    <w:rsid w:val="0051446C"/>
    <w:rsid w:val="00536E55"/>
    <w:rsid w:val="00593143"/>
    <w:rsid w:val="005B0AEB"/>
    <w:rsid w:val="005B7EA9"/>
    <w:rsid w:val="005D0989"/>
    <w:rsid w:val="005D39A3"/>
    <w:rsid w:val="005E7D87"/>
    <w:rsid w:val="006147F1"/>
    <w:rsid w:val="006169E6"/>
    <w:rsid w:val="00643B64"/>
    <w:rsid w:val="006576E7"/>
    <w:rsid w:val="00662EB7"/>
    <w:rsid w:val="006725E6"/>
    <w:rsid w:val="006B2DE9"/>
    <w:rsid w:val="006C19FE"/>
    <w:rsid w:val="006F659E"/>
    <w:rsid w:val="007508E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02FEC"/>
    <w:rsid w:val="00910EBB"/>
    <w:rsid w:val="00957572"/>
    <w:rsid w:val="009E45FD"/>
    <w:rsid w:val="00A0173D"/>
    <w:rsid w:val="00A3485F"/>
    <w:rsid w:val="00A85380"/>
    <w:rsid w:val="00AA53B3"/>
    <w:rsid w:val="00AC5F65"/>
    <w:rsid w:val="00B14BB9"/>
    <w:rsid w:val="00B30701"/>
    <w:rsid w:val="00B34BEA"/>
    <w:rsid w:val="00B41F4D"/>
    <w:rsid w:val="00B42035"/>
    <w:rsid w:val="00B73573"/>
    <w:rsid w:val="00B747D5"/>
    <w:rsid w:val="00B84E49"/>
    <w:rsid w:val="00B920FE"/>
    <w:rsid w:val="00BE36FD"/>
    <w:rsid w:val="00BF3E97"/>
    <w:rsid w:val="00C00533"/>
    <w:rsid w:val="00C06F82"/>
    <w:rsid w:val="00C12352"/>
    <w:rsid w:val="00C47113"/>
    <w:rsid w:val="00C57416"/>
    <w:rsid w:val="00CC6CA3"/>
    <w:rsid w:val="00CE18CE"/>
    <w:rsid w:val="00CE5C4F"/>
    <w:rsid w:val="00D03575"/>
    <w:rsid w:val="00D03A15"/>
    <w:rsid w:val="00D10131"/>
    <w:rsid w:val="00D15CE7"/>
    <w:rsid w:val="00D228CC"/>
    <w:rsid w:val="00D410DF"/>
    <w:rsid w:val="00D50DA5"/>
    <w:rsid w:val="00D67282"/>
    <w:rsid w:val="00D95F17"/>
    <w:rsid w:val="00DC4B4C"/>
    <w:rsid w:val="00E42D6B"/>
    <w:rsid w:val="00E51F6B"/>
    <w:rsid w:val="00E60780"/>
    <w:rsid w:val="00E65751"/>
    <w:rsid w:val="00E93906"/>
    <w:rsid w:val="00E93B6C"/>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C7DFF3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536E55"/>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536E55"/>
    <w:rPr>
      <w:spacing w:val="-3"/>
      <w:sz w:val="24"/>
      <w:szCs w:val="24"/>
      <w:lang w:val="nl-NL"/>
    </w:rPr>
  </w:style>
  <w:style w:type="paragraph" w:styleId="Title">
    <w:name w:val="Title"/>
    <w:basedOn w:val="Normal"/>
    <w:link w:val="TitleChar"/>
    <w:qFormat/>
    <w:rsid w:val="00536E55"/>
    <w:pPr>
      <w:widowControl/>
      <w:jc w:val="center"/>
    </w:pPr>
    <w:rPr>
      <w:rFonts w:ascii="Arial" w:hAnsi="Arial"/>
      <w:b/>
      <w:snapToGrid/>
      <w:sz w:val="32"/>
    </w:rPr>
  </w:style>
  <w:style w:type="character" w:customStyle="1" w:styleId="TitleChar">
    <w:name w:val="Title Char"/>
    <w:basedOn w:val="DefaultParagraphFont"/>
    <w:link w:val="Title"/>
    <w:rsid w:val="00536E55"/>
    <w:rPr>
      <w:rFonts w:ascii="Arial" w:hAnsi="Arial"/>
      <w:b/>
      <w:sz w:val="32"/>
    </w:rPr>
  </w:style>
  <w:style w:type="paragraph" w:styleId="BalloonText">
    <w:name w:val="Balloon Text"/>
    <w:basedOn w:val="Normal"/>
    <w:link w:val="BalloonTextChar"/>
    <w:rsid w:val="00662EB7"/>
    <w:rPr>
      <w:rFonts w:ascii="Tahoma" w:hAnsi="Tahoma" w:cs="Tahoma"/>
      <w:sz w:val="16"/>
      <w:szCs w:val="16"/>
      <w:lang w:val="nl-NL"/>
    </w:rPr>
  </w:style>
  <w:style w:type="character" w:customStyle="1" w:styleId="BalloonTextChar">
    <w:name w:val="Balloon Text Char"/>
    <w:basedOn w:val="DefaultParagraphFont"/>
    <w:link w:val="BalloonText"/>
    <w:rsid w:val="00662EB7"/>
    <w:rPr>
      <w:rFonts w:ascii="Tahoma" w:hAnsi="Tahoma" w:cs="Tahoma"/>
      <w:snapToGrid w:val="0"/>
      <w:sz w:val="16"/>
      <w:szCs w:val="16"/>
      <w:lang w:val="nl-NL"/>
    </w:rPr>
  </w:style>
  <w:style w:type="character" w:styleId="CommentReference">
    <w:name w:val="annotation reference"/>
    <w:basedOn w:val="DefaultParagraphFont"/>
    <w:rsid w:val="00662EB7"/>
    <w:rPr>
      <w:sz w:val="16"/>
      <w:szCs w:val="16"/>
    </w:rPr>
  </w:style>
  <w:style w:type="paragraph" w:styleId="CommentText">
    <w:name w:val="annotation text"/>
    <w:basedOn w:val="Normal"/>
    <w:link w:val="CommentTextChar"/>
    <w:rsid w:val="00662EB7"/>
    <w:rPr>
      <w:sz w:val="20"/>
      <w:lang w:val="nl-NL"/>
    </w:rPr>
  </w:style>
  <w:style w:type="character" w:customStyle="1" w:styleId="CommentTextChar">
    <w:name w:val="Comment Text Char"/>
    <w:basedOn w:val="DefaultParagraphFont"/>
    <w:link w:val="CommentText"/>
    <w:rsid w:val="00662EB7"/>
    <w:rPr>
      <w:rFonts w:ascii="Courier" w:hAnsi="Courier"/>
      <w:snapToGrid w:val="0"/>
      <w:lang w:val="nl-NL"/>
    </w:rPr>
  </w:style>
  <w:style w:type="paragraph" w:styleId="CommentSubject">
    <w:name w:val="annotation subject"/>
    <w:basedOn w:val="CommentText"/>
    <w:next w:val="CommentText"/>
    <w:link w:val="CommentSubjectChar"/>
    <w:rsid w:val="00662EB7"/>
    <w:rPr>
      <w:b/>
      <w:bCs/>
    </w:rPr>
  </w:style>
  <w:style w:type="character" w:customStyle="1" w:styleId="CommentSubjectChar">
    <w:name w:val="Comment Subject Char"/>
    <w:basedOn w:val="CommentTextChar"/>
    <w:link w:val="CommentSubject"/>
    <w:rsid w:val="00662EB7"/>
    <w:rPr>
      <w:rFonts w:ascii="Courier" w:hAnsi="Courier"/>
      <w:b/>
      <w:bCs/>
      <w:snapToGrid w:val="0"/>
      <w:lang w:val="nl-NL"/>
    </w:rPr>
  </w:style>
  <w:style w:type="paragraph" w:styleId="Revision">
    <w:name w:val="Revision"/>
    <w:hidden/>
    <w:uiPriority w:val="99"/>
    <w:semiHidden/>
    <w:rsid w:val="00662EB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6290</Words>
  <Characters>35072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2024-08-13T15:21:00Z</dcterms:created>
  <dcterms:modified xsi:type="dcterms:W3CDTF">2024-08-13T15:21:00Z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20240813110503182</vt:lpwstr>
  </property>
</Properties>
</file>