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AC0B97" w:rsidRPr="00AC0B97">
        <w:rPr>
          <w:b/>
          <w:sz w:val="36"/>
          <w:szCs w:val="36"/>
          <w:lang w:val="nl-NL"/>
        </w:rPr>
        <w:t>99</w:t>
      </w:r>
      <w:r w:rsidR="00C00793">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C0B97" w:rsidRPr="00C90AC0" w:rsidRDefault="00AC0B97" w:rsidP="00AC0B97">
      <w:pPr>
        <w:widowControl/>
        <w:jc w:val="both"/>
        <w:rPr>
          <w:rFonts w:ascii="Palatino Linotype" w:hAnsi="Palatino Linotype"/>
          <w:b/>
          <w:snapToGrid/>
          <w:sz w:val="22"/>
          <w:szCs w:val="22"/>
          <w:lang w:val="nl-NL"/>
        </w:rPr>
      </w:pPr>
      <w:bookmarkStart w:id="0" w:name="_Hlk178946602"/>
      <w:r w:rsidRPr="00C90AC0">
        <w:rPr>
          <w:rFonts w:ascii="Palatino Linotype" w:hAnsi="Palatino Linotype"/>
          <w:b/>
          <w:snapToGrid/>
          <w:sz w:val="22"/>
          <w:szCs w:val="22"/>
          <w:lang w:val="nl-NL"/>
        </w:rPr>
        <w:t>LANDSBESLUIT</w:t>
      </w:r>
      <w:r w:rsidRPr="00C90AC0">
        <w:rPr>
          <w:rFonts w:ascii="Palatino Linotype" w:hAnsi="Palatino Linotype"/>
          <w:b/>
          <w:snapToGrid/>
          <w:spacing w:val="46"/>
          <w:sz w:val="22"/>
          <w:szCs w:val="22"/>
          <w:lang w:val="nl-NL"/>
        </w:rPr>
        <w:t xml:space="preserve"> </w:t>
      </w:r>
      <w:r w:rsidRPr="00C90AC0">
        <w:rPr>
          <w:rFonts w:ascii="Palatino Linotype" w:hAnsi="Palatino Linotype"/>
          <w:b/>
          <w:snapToGrid/>
          <w:sz w:val="22"/>
          <w:szCs w:val="22"/>
          <w:lang w:val="nl-NL"/>
        </w:rPr>
        <w:t>van de  5</w:t>
      </w:r>
      <w:r w:rsidRPr="00C90AC0">
        <w:rPr>
          <w:rFonts w:ascii="Palatino Linotype" w:hAnsi="Palatino Linotype"/>
          <w:b/>
          <w:snapToGrid/>
          <w:sz w:val="22"/>
          <w:szCs w:val="22"/>
          <w:vertAlign w:val="superscript"/>
          <w:lang w:val="nl-NL"/>
        </w:rPr>
        <w:t>de</w:t>
      </w:r>
      <w:r w:rsidRPr="00C90AC0">
        <w:rPr>
          <w:rFonts w:ascii="Palatino Linotype" w:hAnsi="Palatino Linotype"/>
          <w:b/>
          <w:snapToGrid/>
          <w:sz w:val="22"/>
          <w:szCs w:val="22"/>
          <w:lang w:val="nl-NL"/>
        </w:rPr>
        <w:t xml:space="preserve"> september 2024, no. 24/2029, houdende vaststelling van de geconsolideerde tekst van de </w:t>
      </w:r>
      <w:proofErr w:type="spellStart"/>
      <w:r w:rsidRPr="00C90AC0">
        <w:rPr>
          <w:rFonts w:ascii="Palatino Linotype" w:hAnsi="Palatino Linotype"/>
          <w:b/>
          <w:snapToGrid/>
          <w:sz w:val="22"/>
          <w:szCs w:val="22"/>
          <w:lang w:val="nl-NL"/>
        </w:rPr>
        <w:t>Eilandsverordening</w:t>
      </w:r>
      <w:proofErr w:type="spellEnd"/>
      <w:r w:rsidRPr="00C90AC0">
        <w:rPr>
          <w:rFonts w:ascii="Palatino Linotype" w:hAnsi="Palatino Linotype"/>
          <w:b/>
          <w:snapToGrid/>
          <w:sz w:val="22"/>
          <w:szCs w:val="22"/>
          <w:lang w:val="nl-NL"/>
        </w:rPr>
        <w:t xml:space="preserve"> Curaçaose Vlag</w:t>
      </w:r>
      <w:r w:rsidRPr="00C90AC0">
        <w:rPr>
          <w:rFonts w:ascii="Palatino Linotype" w:hAnsi="Palatino Linotype"/>
          <w:b/>
          <w:snapToGrid/>
          <w:sz w:val="22"/>
          <w:szCs w:val="22"/>
          <w:vertAlign w:val="superscript"/>
          <w:lang w:val="nl-NL"/>
        </w:rPr>
        <w:footnoteReference w:id="1"/>
      </w:r>
    </w:p>
    <w:p w:rsidR="00AC0B97" w:rsidRPr="00AC0B97" w:rsidRDefault="00AC0B97" w:rsidP="00AC0B97">
      <w:pPr>
        <w:widowControl/>
        <w:rPr>
          <w:rFonts w:ascii="Palatino Linotype" w:hAnsi="Palatino Linotype"/>
          <w:snapToGrid/>
          <w:sz w:val="22"/>
          <w:szCs w:val="22"/>
          <w:lang w:val="nl-NL"/>
        </w:rPr>
      </w:pPr>
    </w:p>
    <w:p w:rsidR="00AC0B97" w:rsidRPr="00AC0B97" w:rsidRDefault="00AC0B97" w:rsidP="00AC0B97">
      <w:pPr>
        <w:widowControl/>
        <w:jc w:val="center"/>
        <w:rPr>
          <w:rFonts w:ascii="Palatino Linotype" w:hAnsi="Palatino Linotype"/>
          <w:b/>
          <w:snapToGrid/>
          <w:sz w:val="22"/>
          <w:szCs w:val="22"/>
          <w:lang w:val="nl-NL"/>
        </w:rPr>
      </w:pPr>
      <w:r w:rsidRPr="00AC0B97">
        <w:rPr>
          <w:rFonts w:ascii="Palatino Linotype" w:hAnsi="Palatino Linotype"/>
          <w:b/>
          <w:snapToGrid/>
          <w:sz w:val="22"/>
          <w:szCs w:val="22"/>
          <w:lang w:val="nl-NL"/>
        </w:rPr>
        <w:t>____________</w:t>
      </w:r>
    </w:p>
    <w:p w:rsidR="00AC0B97" w:rsidRPr="00AC0B97" w:rsidRDefault="00AC0B97" w:rsidP="00AC0B97">
      <w:pPr>
        <w:widowControl/>
        <w:jc w:val="center"/>
        <w:rPr>
          <w:rFonts w:ascii="Palatino Linotype" w:hAnsi="Palatino Linotype"/>
          <w:snapToGrid/>
          <w:sz w:val="22"/>
          <w:szCs w:val="22"/>
          <w:lang w:val="nl-NL"/>
        </w:rPr>
      </w:pPr>
    </w:p>
    <w:p w:rsidR="00AC0B97" w:rsidRPr="00AC0B97" w:rsidRDefault="00AC0B97" w:rsidP="00AC0B97">
      <w:pPr>
        <w:widowControl/>
        <w:jc w:val="center"/>
        <w:rPr>
          <w:rFonts w:ascii="Palatino Linotype" w:hAnsi="Palatino Linotype"/>
          <w:snapToGrid/>
          <w:sz w:val="22"/>
          <w:szCs w:val="22"/>
          <w:lang w:val="nl-NL"/>
        </w:rPr>
      </w:pPr>
      <w:r w:rsidRPr="00AC0B97">
        <w:rPr>
          <w:rFonts w:ascii="Palatino Linotype" w:hAnsi="Palatino Linotype"/>
          <w:snapToGrid/>
          <w:sz w:val="22"/>
          <w:szCs w:val="22"/>
          <w:lang w:val="nl-NL"/>
        </w:rPr>
        <w:t>De Gouverneur van Curaçao,</w:t>
      </w:r>
    </w:p>
    <w:p w:rsidR="00AC0B97" w:rsidRPr="00AC0B97" w:rsidRDefault="00AC0B97" w:rsidP="00AC0B97">
      <w:pPr>
        <w:widowControl/>
        <w:rPr>
          <w:rFonts w:ascii="Palatino Linotype" w:hAnsi="Palatino Linotype"/>
          <w:snapToGrid/>
          <w:sz w:val="22"/>
          <w:szCs w:val="22"/>
          <w:lang w:val="nl-NL"/>
        </w:rPr>
      </w:pPr>
    </w:p>
    <w:p w:rsidR="00AC0B97" w:rsidRPr="00AC0B97" w:rsidRDefault="00AC0B97" w:rsidP="00AC0B97">
      <w:pPr>
        <w:widowControl/>
        <w:ind w:firstLine="3"/>
        <w:jc w:val="both"/>
        <w:rPr>
          <w:rFonts w:ascii="Palatino Linotype" w:hAnsi="Palatino Linotype"/>
          <w:snapToGrid/>
          <w:spacing w:val="-3"/>
          <w:sz w:val="22"/>
          <w:szCs w:val="22"/>
          <w:lang w:val="nl-NL"/>
        </w:rPr>
      </w:pPr>
    </w:p>
    <w:p w:rsidR="00AC0B97" w:rsidRPr="00AC0B97" w:rsidRDefault="00AC0B97" w:rsidP="00AC0B97">
      <w:pPr>
        <w:widowControl/>
        <w:ind w:firstLine="3"/>
        <w:jc w:val="both"/>
        <w:rPr>
          <w:rFonts w:ascii="Palatino Linotype" w:hAnsi="Palatino Linotype"/>
          <w:snapToGrid/>
          <w:spacing w:val="-3"/>
          <w:sz w:val="22"/>
          <w:szCs w:val="22"/>
          <w:lang w:val="nl-NL"/>
        </w:rPr>
      </w:pPr>
      <w:r w:rsidRPr="00AC0B97">
        <w:rPr>
          <w:rFonts w:ascii="Palatino Linotype" w:hAnsi="Palatino Linotype"/>
          <w:snapToGrid/>
          <w:spacing w:val="-3"/>
          <w:sz w:val="22"/>
          <w:szCs w:val="22"/>
          <w:lang w:val="nl-NL"/>
        </w:rPr>
        <w:t>Op voordracht van de Minister van Justitie;</w:t>
      </w:r>
    </w:p>
    <w:p w:rsidR="00AC0B97" w:rsidRPr="00AC0B97" w:rsidRDefault="00AC0B97" w:rsidP="00AC0B97">
      <w:pPr>
        <w:widowControl/>
        <w:ind w:firstLine="3"/>
        <w:jc w:val="both"/>
        <w:rPr>
          <w:rFonts w:ascii="Palatino Linotype" w:hAnsi="Palatino Linotype"/>
          <w:snapToGrid/>
          <w:spacing w:val="-3"/>
          <w:sz w:val="22"/>
          <w:szCs w:val="22"/>
          <w:lang w:val="nl-NL"/>
        </w:rPr>
      </w:pPr>
    </w:p>
    <w:p w:rsidR="00AC0B97" w:rsidRPr="00AC0B97" w:rsidRDefault="00AC0B97" w:rsidP="00AC0B97">
      <w:pPr>
        <w:widowControl/>
        <w:jc w:val="both"/>
        <w:rPr>
          <w:rFonts w:ascii="Palatino Linotype" w:hAnsi="Palatino Linotype"/>
          <w:snapToGrid/>
          <w:spacing w:val="-3"/>
          <w:sz w:val="22"/>
          <w:szCs w:val="22"/>
          <w:lang w:val="nl-NL"/>
        </w:rPr>
      </w:pPr>
      <w:r w:rsidRPr="00AC0B97">
        <w:rPr>
          <w:rFonts w:ascii="Palatino Linotype" w:hAnsi="Palatino Linotype"/>
          <w:snapToGrid/>
          <w:spacing w:val="-3"/>
          <w:sz w:val="22"/>
          <w:szCs w:val="22"/>
          <w:lang w:val="nl-NL"/>
        </w:rPr>
        <w:t>Gelet op:</w:t>
      </w:r>
    </w:p>
    <w:p w:rsidR="00AC0B97" w:rsidRPr="00AC0B97" w:rsidRDefault="00AC0B97" w:rsidP="00AC0B97">
      <w:pPr>
        <w:widowControl/>
        <w:ind w:firstLine="3"/>
        <w:jc w:val="both"/>
        <w:rPr>
          <w:rFonts w:ascii="Palatino Linotype" w:hAnsi="Palatino Linotype"/>
          <w:snapToGrid/>
          <w:spacing w:val="-3"/>
          <w:sz w:val="22"/>
          <w:szCs w:val="22"/>
          <w:lang w:val="nl-NL"/>
        </w:rPr>
      </w:pPr>
    </w:p>
    <w:p w:rsidR="00AC0B97" w:rsidRPr="00AC0B97" w:rsidRDefault="00AC0B97" w:rsidP="00AC0B97">
      <w:pPr>
        <w:widowControl/>
        <w:ind w:firstLine="3"/>
        <w:jc w:val="both"/>
        <w:rPr>
          <w:rFonts w:ascii="Palatino Linotype" w:hAnsi="Palatino Linotype"/>
          <w:snapToGrid/>
          <w:spacing w:val="-3"/>
          <w:sz w:val="22"/>
          <w:szCs w:val="22"/>
          <w:lang w:val="nl-NL"/>
        </w:rPr>
      </w:pPr>
      <w:r w:rsidRPr="00AC0B97">
        <w:rPr>
          <w:rFonts w:ascii="Palatino Linotype" w:hAnsi="Palatino Linotype"/>
          <w:snapToGrid/>
          <w:spacing w:val="-3"/>
          <w:sz w:val="22"/>
          <w:szCs w:val="22"/>
          <w:lang w:val="nl-NL"/>
        </w:rPr>
        <w:t>de Algemene overgangsregeling wetgeving en bestuur Land Curaçao</w:t>
      </w:r>
      <w:r w:rsidRPr="00AC0B97">
        <w:rPr>
          <w:rFonts w:ascii="Palatino Linotype" w:hAnsi="Palatino Linotype"/>
          <w:snapToGrid/>
          <w:spacing w:val="-3"/>
          <w:sz w:val="22"/>
          <w:szCs w:val="22"/>
          <w:vertAlign w:val="superscript"/>
          <w:lang w:val="nl-NL"/>
        </w:rPr>
        <w:footnoteReference w:id="2"/>
      </w:r>
      <w:r w:rsidRPr="00AC0B97">
        <w:rPr>
          <w:rFonts w:ascii="Palatino Linotype" w:hAnsi="Palatino Linotype"/>
          <w:snapToGrid/>
          <w:spacing w:val="-3"/>
          <w:sz w:val="22"/>
          <w:szCs w:val="22"/>
          <w:lang w:val="nl-NL"/>
        </w:rPr>
        <w:t>;</w:t>
      </w:r>
    </w:p>
    <w:p w:rsidR="00AC0B97" w:rsidRPr="00AC0B97" w:rsidRDefault="00AC0B97" w:rsidP="00AC0B97">
      <w:pPr>
        <w:widowControl/>
        <w:ind w:firstLine="3"/>
        <w:jc w:val="both"/>
        <w:rPr>
          <w:rFonts w:ascii="Palatino Linotype" w:hAnsi="Palatino Linotype"/>
          <w:snapToGrid/>
          <w:spacing w:val="-3"/>
          <w:sz w:val="22"/>
          <w:szCs w:val="22"/>
          <w:lang w:val="nl-NL"/>
        </w:rPr>
      </w:pPr>
    </w:p>
    <w:p w:rsidR="00AC0B97" w:rsidRPr="00AC0B97" w:rsidRDefault="00AC0B97" w:rsidP="00AC0B97">
      <w:pPr>
        <w:widowControl/>
        <w:ind w:right="-46" w:firstLine="3"/>
        <w:jc w:val="both"/>
        <w:rPr>
          <w:rFonts w:ascii="Palatino Linotype" w:hAnsi="Palatino Linotype"/>
          <w:snapToGrid/>
          <w:spacing w:val="-3"/>
          <w:sz w:val="22"/>
          <w:szCs w:val="22"/>
          <w:lang w:val="nl-NL"/>
        </w:rPr>
      </w:pPr>
    </w:p>
    <w:p w:rsidR="00AC0B97" w:rsidRPr="00AC0B97" w:rsidRDefault="00AC0B97" w:rsidP="00AC0B97">
      <w:pPr>
        <w:widowControl/>
        <w:ind w:right="-46" w:firstLine="3"/>
        <w:jc w:val="center"/>
        <w:rPr>
          <w:rFonts w:ascii="Palatino Linotype" w:hAnsi="Palatino Linotype"/>
          <w:snapToGrid/>
          <w:spacing w:val="-3"/>
          <w:sz w:val="22"/>
          <w:szCs w:val="22"/>
          <w:lang w:val="nl-NL"/>
        </w:rPr>
      </w:pPr>
      <w:r w:rsidRPr="00AC0B97">
        <w:rPr>
          <w:rFonts w:ascii="Palatino Linotype" w:hAnsi="Palatino Linotype"/>
          <w:snapToGrid/>
          <w:spacing w:val="-3"/>
          <w:sz w:val="22"/>
          <w:szCs w:val="22"/>
          <w:lang w:val="nl-NL"/>
        </w:rPr>
        <w:t>Heeft goedgevonden:</w:t>
      </w:r>
    </w:p>
    <w:p w:rsidR="00AC0B97" w:rsidRPr="00AC0B97" w:rsidRDefault="00AC0B97" w:rsidP="00AC0B97">
      <w:pPr>
        <w:rPr>
          <w:rFonts w:ascii="Palatino Linotype" w:hAnsi="Palatino Linotype"/>
          <w:sz w:val="22"/>
          <w:szCs w:val="22"/>
          <w:lang w:val="nl-NL"/>
        </w:rPr>
      </w:pPr>
    </w:p>
    <w:p w:rsidR="00AC0B97" w:rsidRPr="00AC0B97" w:rsidRDefault="00AC0B97" w:rsidP="00AC0B97">
      <w:pPr>
        <w:jc w:val="both"/>
        <w:rPr>
          <w:rFonts w:ascii="Palatino Linotype" w:hAnsi="Palatino Linotype"/>
          <w:sz w:val="22"/>
          <w:szCs w:val="22"/>
          <w:lang w:val="nl-NL"/>
        </w:rPr>
      </w:pPr>
    </w:p>
    <w:p w:rsidR="00AC0B97" w:rsidRPr="00AC0B97" w:rsidRDefault="00AC0B97" w:rsidP="00AC0B97">
      <w:pPr>
        <w:jc w:val="center"/>
        <w:rPr>
          <w:rFonts w:ascii="Palatino Linotype" w:hAnsi="Palatino Linotype"/>
          <w:sz w:val="22"/>
          <w:szCs w:val="22"/>
          <w:lang w:val="nl-NL"/>
        </w:rPr>
      </w:pPr>
      <w:r w:rsidRPr="00AC0B97">
        <w:rPr>
          <w:rFonts w:ascii="Palatino Linotype" w:hAnsi="Palatino Linotype"/>
          <w:sz w:val="22"/>
          <w:szCs w:val="22"/>
          <w:lang w:val="nl-NL"/>
        </w:rPr>
        <w:t>Artikel 1</w:t>
      </w:r>
    </w:p>
    <w:p w:rsidR="00AC0B97" w:rsidRPr="00AC0B97" w:rsidRDefault="00AC0B97" w:rsidP="00AC0B97">
      <w:pPr>
        <w:jc w:val="center"/>
        <w:rPr>
          <w:rFonts w:ascii="Palatino Linotype" w:hAnsi="Palatino Linotype"/>
          <w:sz w:val="22"/>
          <w:szCs w:val="22"/>
          <w:lang w:val="nl-NL"/>
        </w:rPr>
      </w:pPr>
    </w:p>
    <w:p w:rsidR="00AC0B97" w:rsidRPr="00AC0B97" w:rsidRDefault="00AC0B97" w:rsidP="00AC0B97">
      <w:pPr>
        <w:jc w:val="both"/>
        <w:rPr>
          <w:rFonts w:ascii="Palatino Linotype" w:hAnsi="Palatino Linotype"/>
          <w:sz w:val="22"/>
          <w:szCs w:val="22"/>
          <w:lang w:val="nl-NL"/>
        </w:rPr>
      </w:pPr>
      <w:r w:rsidRPr="00AC0B97">
        <w:rPr>
          <w:rFonts w:ascii="Palatino Linotype" w:hAnsi="Palatino Linotype"/>
          <w:sz w:val="22"/>
          <w:szCs w:val="22"/>
          <w:lang w:val="nl-NL"/>
        </w:rPr>
        <w:t xml:space="preserve">De geconsolideerde tekst van de </w:t>
      </w:r>
      <w:proofErr w:type="spellStart"/>
      <w:r w:rsidRPr="00AC0B97">
        <w:rPr>
          <w:rFonts w:ascii="Palatino Linotype" w:hAnsi="Palatino Linotype"/>
          <w:sz w:val="22"/>
          <w:szCs w:val="22"/>
          <w:lang w:val="nl-NL"/>
        </w:rPr>
        <w:t>Eilandsverordening</w:t>
      </w:r>
      <w:proofErr w:type="spellEnd"/>
      <w:r w:rsidRPr="00AC0B97">
        <w:rPr>
          <w:rFonts w:ascii="Palatino Linotype" w:hAnsi="Palatino Linotype"/>
          <w:sz w:val="22"/>
          <w:szCs w:val="22"/>
          <w:lang w:val="nl-NL"/>
        </w:rPr>
        <w:t xml:space="preserve"> Curaçaose Vlag</w:t>
      </w:r>
      <w:r w:rsidRPr="00AC0B97">
        <w:rPr>
          <w:rFonts w:ascii="Palatino Linotype" w:hAnsi="Palatino Linotype"/>
          <w:i/>
          <w:color w:val="FF0000"/>
          <w:sz w:val="22"/>
          <w:szCs w:val="22"/>
          <w:lang w:val="nl-NL"/>
        </w:rPr>
        <w:t xml:space="preserve"> </w:t>
      </w:r>
      <w:r w:rsidRPr="00AC0B97">
        <w:rPr>
          <w:rFonts w:ascii="Palatino Linotype" w:hAnsi="Palatino Linotype"/>
          <w:sz w:val="22"/>
          <w:szCs w:val="22"/>
          <w:lang w:val="nl-NL"/>
        </w:rPr>
        <w:t>opgenomen in de bijlage bij dit landsbesluit wordt vastgesteld.</w:t>
      </w:r>
    </w:p>
    <w:p w:rsidR="00AC0B97" w:rsidRPr="00AC0B97" w:rsidRDefault="00AC0B97" w:rsidP="00AC0B97">
      <w:pPr>
        <w:jc w:val="both"/>
        <w:rPr>
          <w:rFonts w:ascii="Palatino Linotype" w:hAnsi="Palatino Linotype"/>
          <w:sz w:val="22"/>
          <w:szCs w:val="22"/>
          <w:lang w:val="nl-NL"/>
        </w:rPr>
      </w:pPr>
    </w:p>
    <w:p w:rsidR="00AC0B97" w:rsidRPr="00AC0B97" w:rsidRDefault="00AC0B97" w:rsidP="00AC0B97">
      <w:pPr>
        <w:jc w:val="center"/>
        <w:rPr>
          <w:rFonts w:ascii="Palatino Linotype" w:hAnsi="Palatino Linotype"/>
          <w:sz w:val="22"/>
          <w:szCs w:val="22"/>
          <w:lang w:val="nl-NL"/>
        </w:rPr>
      </w:pPr>
      <w:r w:rsidRPr="00AC0B97">
        <w:rPr>
          <w:rFonts w:ascii="Palatino Linotype" w:hAnsi="Palatino Linotype"/>
          <w:sz w:val="22"/>
          <w:szCs w:val="22"/>
          <w:lang w:val="nl-NL"/>
        </w:rPr>
        <w:t>Artikel 2</w:t>
      </w:r>
    </w:p>
    <w:p w:rsidR="00AC0B97" w:rsidRPr="00AC0B97" w:rsidRDefault="00AC0B97" w:rsidP="00AC0B97">
      <w:pPr>
        <w:jc w:val="center"/>
        <w:rPr>
          <w:rFonts w:ascii="Palatino Linotype" w:hAnsi="Palatino Linotype"/>
          <w:sz w:val="22"/>
          <w:szCs w:val="22"/>
          <w:lang w:val="nl-NL"/>
        </w:rPr>
      </w:pPr>
    </w:p>
    <w:p w:rsidR="00AC0B97" w:rsidRPr="00AC0B97" w:rsidRDefault="00AC0B97" w:rsidP="00AC0B97">
      <w:pPr>
        <w:rPr>
          <w:rFonts w:ascii="Palatino Linotype" w:hAnsi="Palatino Linotype"/>
          <w:sz w:val="22"/>
          <w:szCs w:val="22"/>
          <w:lang w:val="nl-NL"/>
        </w:rPr>
      </w:pPr>
      <w:r w:rsidRPr="00AC0B97">
        <w:rPr>
          <w:rFonts w:ascii="Palatino Linotype" w:hAnsi="Palatino Linotype"/>
          <w:sz w:val="22"/>
          <w:szCs w:val="22"/>
          <w:lang w:val="nl-NL"/>
        </w:rPr>
        <w:t>Dit landsbesluit met bijbehorende bijlage wordt bekendgemaakt in het Publicatieblad.</w:t>
      </w:r>
    </w:p>
    <w:p w:rsidR="00AC0B97" w:rsidRPr="00AC0B97" w:rsidRDefault="00AC0B97" w:rsidP="00AC0B97">
      <w:pPr>
        <w:jc w:val="both"/>
        <w:rPr>
          <w:rFonts w:ascii="Palatino Linotype" w:hAnsi="Palatino Linotype"/>
          <w:sz w:val="22"/>
          <w:szCs w:val="22"/>
          <w:lang w:val="nl-NL"/>
        </w:rPr>
      </w:pPr>
    </w:p>
    <w:p w:rsidR="00AC0B97" w:rsidRPr="00AC0B97" w:rsidRDefault="00AC0B97" w:rsidP="00AC0B97">
      <w:pPr>
        <w:tabs>
          <w:tab w:val="left" w:pos="5387"/>
        </w:tabs>
        <w:rPr>
          <w:rFonts w:ascii="Palatino Linotype" w:hAnsi="Palatino Linotype"/>
          <w:sz w:val="22"/>
          <w:szCs w:val="22"/>
          <w:lang w:val="nl-NL"/>
        </w:rPr>
      </w:pPr>
    </w:p>
    <w:p w:rsidR="00AC0B97" w:rsidRDefault="00AC0B97" w:rsidP="00AC0B97">
      <w:pPr>
        <w:tabs>
          <w:tab w:val="left" w:pos="5220"/>
        </w:tabs>
        <w:rPr>
          <w:rFonts w:ascii="Palatino Linotype" w:hAnsi="Palatino Linotype"/>
          <w:sz w:val="22"/>
          <w:szCs w:val="22"/>
          <w:lang w:val="nl-NL"/>
        </w:rPr>
      </w:pPr>
      <w:r w:rsidRPr="00AC0B97">
        <w:rPr>
          <w:rFonts w:ascii="Palatino Linotype" w:hAnsi="Palatino Linotype"/>
          <w:sz w:val="22"/>
          <w:szCs w:val="22"/>
          <w:lang w:val="nl-NL"/>
        </w:rPr>
        <w:tab/>
        <w:t xml:space="preserve">Gegeven te Willemstad, </w:t>
      </w:r>
      <w:r>
        <w:rPr>
          <w:rFonts w:ascii="Palatino Linotype" w:hAnsi="Palatino Linotype"/>
          <w:sz w:val="22"/>
          <w:szCs w:val="22"/>
          <w:lang w:val="nl-NL"/>
        </w:rPr>
        <w:t>5 september 2024</w:t>
      </w:r>
    </w:p>
    <w:p w:rsidR="00AC0B97" w:rsidRPr="00AC0B97" w:rsidRDefault="00AC0B97" w:rsidP="00AC0B97">
      <w:pPr>
        <w:tabs>
          <w:tab w:val="left" w:pos="5220"/>
        </w:tabs>
        <w:ind w:left="5220"/>
        <w:jc w:val="center"/>
        <w:rPr>
          <w:rFonts w:ascii="Palatino Linotype" w:hAnsi="Palatino Linotype"/>
          <w:sz w:val="22"/>
          <w:szCs w:val="22"/>
          <w:lang w:val="nl-NL"/>
        </w:rPr>
      </w:pPr>
      <w:r w:rsidRPr="00AC0B97">
        <w:rPr>
          <w:rFonts w:ascii="Palatino Linotype" w:hAnsi="Palatino Linotype"/>
          <w:sz w:val="22"/>
          <w:szCs w:val="22"/>
          <w:lang w:val="nl-NL"/>
        </w:rPr>
        <w:t>L.A. GEORGE-WOUT</w:t>
      </w:r>
    </w:p>
    <w:p w:rsidR="00AC0B97" w:rsidRPr="00AC0B97" w:rsidRDefault="00AC0B97" w:rsidP="00AC0B97">
      <w:pPr>
        <w:tabs>
          <w:tab w:val="left" w:pos="5220"/>
        </w:tabs>
        <w:jc w:val="both"/>
        <w:rPr>
          <w:rFonts w:ascii="Palatino Linotype" w:hAnsi="Palatino Linotype"/>
          <w:sz w:val="22"/>
          <w:szCs w:val="22"/>
          <w:lang w:val="nl-NL"/>
        </w:rPr>
      </w:pPr>
    </w:p>
    <w:p w:rsidR="00AC0B97" w:rsidRPr="00AC0B97" w:rsidRDefault="00AC0B97" w:rsidP="00AC0B97">
      <w:pPr>
        <w:tabs>
          <w:tab w:val="left" w:pos="5220"/>
        </w:tabs>
        <w:jc w:val="both"/>
        <w:rPr>
          <w:rFonts w:ascii="Palatino Linotype" w:hAnsi="Palatino Linotype"/>
          <w:sz w:val="22"/>
          <w:szCs w:val="22"/>
          <w:lang w:val="nl-NL"/>
        </w:rPr>
      </w:pPr>
      <w:r w:rsidRPr="00AC0B97">
        <w:rPr>
          <w:rFonts w:ascii="Palatino Linotype" w:hAnsi="Palatino Linotype"/>
          <w:sz w:val="22"/>
          <w:szCs w:val="22"/>
          <w:lang w:val="nl-NL"/>
        </w:rPr>
        <w:t>De Minister van Justitie,</w:t>
      </w:r>
    </w:p>
    <w:p w:rsidR="00AC0B97" w:rsidRPr="00AC0B97" w:rsidRDefault="00AC0B97" w:rsidP="00AC0B97">
      <w:pPr>
        <w:tabs>
          <w:tab w:val="left" w:pos="5220"/>
        </w:tabs>
        <w:ind w:right="6970"/>
        <w:jc w:val="center"/>
        <w:rPr>
          <w:rFonts w:ascii="Palatino Linotype" w:hAnsi="Palatino Linotype"/>
          <w:sz w:val="22"/>
          <w:szCs w:val="22"/>
          <w:lang w:val="nl-NL"/>
        </w:rPr>
      </w:pPr>
      <w:r w:rsidRPr="00AC0B97">
        <w:rPr>
          <w:rFonts w:ascii="Palatino Linotype" w:eastAsia="Palatino Linotype" w:hAnsi="Palatino Linotype" w:cs="Palatino Linotype"/>
          <w:snapToGrid/>
          <w:sz w:val="22"/>
          <w:szCs w:val="22"/>
          <w:lang w:val="nl-NL"/>
        </w:rPr>
        <w:t>S.X.T. HATO</w:t>
      </w:r>
    </w:p>
    <w:p w:rsidR="00AC0B97" w:rsidRPr="00AC0B97" w:rsidRDefault="00AC0B97" w:rsidP="00AC0B97">
      <w:pPr>
        <w:tabs>
          <w:tab w:val="left" w:pos="5220"/>
        </w:tabs>
        <w:jc w:val="both"/>
        <w:rPr>
          <w:rFonts w:ascii="Palatino Linotype" w:hAnsi="Palatino Linotype"/>
          <w:sz w:val="22"/>
          <w:szCs w:val="22"/>
          <w:lang w:val="nl-NL"/>
        </w:rPr>
      </w:pPr>
      <w:r w:rsidRPr="00AC0B97">
        <w:rPr>
          <w:rFonts w:ascii="Palatino Linotype" w:hAnsi="Palatino Linotype"/>
          <w:sz w:val="22"/>
          <w:szCs w:val="22"/>
          <w:lang w:val="nl-NL"/>
        </w:rPr>
        <w:tab/>
        <w:t xml:space="preserve">Uitgegeven de </w:t>
      </w:r>
      <w:r>
        <w:rPr>
          <w:rFonts w:ascii="Palatino Linotype" w:hAnsi="Palatino Linotype"/>
          <w:sz w:val="22"/>
          <w:szCs w:val="22"/>
          <w:lang w:val="nl-NL"/>
        </w:rPr>
        <w:t>7</w:t>
      </w:r>
      <w:r w:rsidRPr="00AC0B97">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2024</w:t>
      </w:r>
    </w:p>
    <w:p w:rsidR="00AC0B97" w:rsidRPr="00AC0B97" w:rsidRDefault="00AC0B97" w:rsidP="00AC0B97">
      <w:pPr>
        <w:tabs>
          <w:tab w:val="left" w:pos="5220"/>
          <w:tab w:val="left" w:pos="5387"/>
        </w:tabs>
        <w:jc w:val="both"/>
        <w:rPr>
          <w:rFonts w:ascii="Palatino Linotype" w:hAnsi="Palatino Linotype"/>
          <w:sz w:val="22"/>
          <w:szCs w:val="22"/>
          <w:lang w:val="nl-NL"/>
        </w:rPr>
      </w:pPr>
      <w:r w:rsidRPr="00AC0B97">
        <w:rPr>
          <w:rFonts w:ascii="Palatino Linotype" w:hAnsi="Palatino Linotype"/>
          <w:sz w:val="22"/>
          <w:szCs w:val="22"/>
          <w:lang w:val="nl-NL"/>
        </w:rPr>
        <w:tab/>
        <w:t>De Minister van Algemene Zaken,</w:t>
      </w:r>
    </w:p>
    <w:p w:rsidR="00AC0B97" w:rsidRPr="00AC0B97" w:rsidRDefault="00A00AFB" w:rsidP="00A00AFB">
      <w:pPr>
        <w:ind w:left="5310" w:right="760"/>
        <w:jc w:val="center"/>
        <w:rPr>
          <w:rFonts w:ascii="Palatino Linotype" w:hAnsi="Palatino Linotype"/>
          <w:sz w:val="22"/>
          <w:szCs w:val="22"/>
          <w:lang w:val="nl-NL"/>
        </w:rPr>
      </w:pPr>
      <w:r w:rsidRPr="00A00AFB">
        <w:rPr>
          <w:rFonts w:ascii="Palatino Linotype" w:hAnsi="Palatino Linotype"/>
          <w:sz w:val="22"/>
          <w:szCs w:val="22"/>
          <w:lang w:val="nl-NL"/>
        </w:rPr>
        <w:t>G.S. PISAS</w:t>
      </w:r>
    </w:p>
    <w:p w:rsidR="00AC0B97" w:rsidRPr="00AC0B97" w:rsidRDefault="00AC0B97" w:rsidP="00AC0B97">
      <w:pPr>
        <w:widowControl/>
        <w:spacing w:after="160" w:line="259" w:lineRule="auto"/>
        <w:rPr>
          <w:rFonts w:ascii="Palatino Linotype" w:hAnsi="Palatino Linotype"/>
          <w:sz w:val="22"/>
          <w:szCs w:val="22"/>
          <w:lang w:val="nl-NL"/>
        </w:rPr>
      </w:pPr>
      <w:r w:rsidRPr="00AC0B97">
        <w:rPr>
          <w:rFonts w:ascii="Palatino Linotype" w:hAnsi="Palatino Linotype"/>
          <w:sz w:val="22"/>
          <w:szCs w:val="22"/>
          <w:lang w:val="nl-NL"/>
        </w:rPr>
        <w:br w:type="page"/>
      </w:r>
    </w:p>
    <w:p w:rsidR="00AC0B97" w:rsidRPr="00AC0B97" w:rsidRDefault="00AC0B97" w:rsidP="00AC0B97">
      <w:pPr>
        <w:pBdr>
          <w:bottom w:val="single" w:sz="6" w:space="1" w:color="auto"/>
        </w:pBdr>
        <w:ind w:right="-29"/>
        <w:jc w:val="both"/>
        <w:rPr>
          <w:rFonts w:ascii="Palatino Linotype" w:hAnsi="Palatino Linotype"/>
          <w:sz w:val="22"/>
          <w:szCs w:val="22"/>
          <w:lang w:val="nl-NL"/>
        </w:rPr>
      </w:pPr>
      <w:r w:rsidRPr="00AC0B97">
        <w:rPr>
          <w:rFonts w:ascii="Palatino Linotype" w:hAnsi="Palatino Linotype"/>
          <w:sz w:val="22"/>
          <w:szCs w:val="22"/>
          <w:lang w:val="nl-NL"/>
        </w:rPr>
        <w:lastRenderedPageBreak/>
        <w:t>BIJLAGE behorende bij het Landsbesluit van de 5</w:t>
      </w:r>
      <w:r w:rsidRPr="00AC0B97">
        <w:rPr>
          <w:rFonts w:ascii="Palatino Linotype" w:hAnsi="Palatino Linotype"/>
          <w:sz w:val="22"/>
          <w:szCs w:val="22"/>
          <w:vertAlign w:val="superscript"/>
          <w:lang w:val="nl-NL"/>
        </w:rPr>
        <w:t>de</w:t>
      </w:r>
      <w:r w:rsidRPr="00AC0B97">
        <w:rPr>
          <w:rFonts w:ascii="Palatino Linotype" w:hAnsi="Palatino Linotype"/>
          <w:sz w:val="22"/>
          <w:szCs w:val="22"/>
          <w:lang w:val="nl-NL"/>
        </w:rPr>
        <w:t xml:space="preserve"> september 2024, no. 24/2029, houdende vaststelling van de geconsolideerde tekst van de </w:t>
      </w:r>
      <w:proofErr w:type="spellStart"/>
      <w:r w:rsidRPr="00AC0B97">
        <w:rPr>
          <w:rFonts w:ascii="Palatino Linotype" w:hAnsi="Palatino Linotype"/>
          <w:sz w:val="22"/>
          <w:szCs w:val="22"/>
          <w:lang w:val="nl-NL"/>
        </w:rPr>
        <w:t>Eilandsverordening</w:t>
      </w:r>
      <w:proofErr w:type="spellEnd"/>
      <w:r w:rsidRPr="00AC0B97">
        <w:rPr>
          <w:rFonts w:ascii="Palatino Linotype" w:hAnsi="Palatino Linotype"/>
          <w:sz w:val="22"/>
          <w:szCs w:val="22"/>
          <w:lang w:val="nl-NL"/>
        </w:rPr>
        <w:t xml:space="preserve"> Curaçaose Vlag</w:t>
      </w:r>
      <w:r w:rsidRPr="00AC0B97">
        <w:rPr>
          <w:rFonts w:ascii="Palatino Linotype" w:hAnsi="Palatino Linotype"/>
          <w:i/>
          <w:color w:val="FF0000"/>
          <w:sz w:val="22"/>
          <w:szCs w:val="22"/>
          <w:vertAlign w:val="superscript"/>
          <w:lang w:val="nl-NL"/>
        </w:rPr>
        <w:t xml:space="preserve"> </w:t>
      </w:r>
      <w:r w:rsidRPr="00AC0B97">
        <w:rPr>
          <w:rFonts w:ascii="Palatino Linotype" w:hAnsi="Palatino Linotype"/>
          <w:color w:val="000000"/>
          <w:sz w:val="22"/>
          <w:szCs w:val="22"/>
          <w:vertAlign w:val="superscript"/>
          <w:lang w:val="nl-NL"/>
        </w:rPr>
        <w:footnoteReference w:id="3"/>
      </w:r>
    </w:p>
    <w:p w:rsidR="00AC0B97" w:rsidRPr="00AC0B97" w:rsidRDefault="00AC0B97" w:rsidP="00AC0B97">
      <w:pPr>
        <w:pBdr>
          <w:bottom w:val="single" w:sz="6" w:space="1" w:color="auto"/>
        </w:pBdr>
        <w:ind w:right="-29"/>
        <w:jc w:val="both"/>
        <w:rPr>
          <w:rFonts w:ascii="Palatino Linotype" w:hAnsi="Palatino Linotype"/>
          <w:sz w:val="22"/>
          <w:szCs w:val="22"/>
          <w:lang w:val="nl-NL"/>
        </w:rPr>
      </w:pPr>
    </w:p>
    <w:p w:rsidR="00AC0B97" w:rsidRPr="00AC0B97" w:rsidRDefault="00AC0B97" w:rsidP="00AC0B97">
      <w:pPr>
        <w:ind w:right="-29"/>
        <w:jc w:val="center"/>
        <w:rPr>
          <w:rFonts w:ascii="Palatino Linotype" w:hAnsi="Palatino Linotype"/>
          <w:sz w:val="22"/>
          <w:szCs w:val="22"/>
          <w:lang w:val="nl-NL"/>
        </w:rPr>
      </w:pPr>
    </w:p>
    <w:p w:rsidR="00AC0B97" w:rsidRPr="00AC0B97" w:rsidRDefault="00AC0B97" w:rsidP="00AC0B97">
      <w:pPr>
        <w:ind w:right="-29"/>
        <w:jc w:val="both"/>
        <w:rPr>
          <w:rFonts w:ascii="Palatino Linotype" w:hAnsi="Palatino Linotype"/>
          <w:sz w:val="22"/>
          <w:szCs w:val="22"/>
          <w:lang w:val="nl-NL"/>
        </w:rPr>
      </w:pPr>
      <w:r w:rsidRPr="00AC0B97">
        <w:rPr>
          <w:rFonts w:ascii="Palatino Linotype" w:hAnsi="Palatino Linotype"/>
          <w:sz w:val="22"/>
          <w:szCs w:val="22"/>
          <w:lang w:val="nl-NL"/>
        </w:rPr>
        <w:t xml:space="preserve">Geconsolideerde tekst van de </w:t>
      </w:r>
      <w:proofErr w:type="spellStart"/>
      <w:r w:rsidRPr="00AC0B97">
        <w:rPr>
          <w:rFonts w:ascii="Palatino Linotype" w:hAnsi="Palatino Linotype"/>
          <w:sz w:val="22"/>
          <w:szCs w:val="22"/>
          <w:lang w:val="nl-NL"/>
        </w:rPr>
        <w:t>Eilandsverordening</w:t>
      </w:r>
      <w:proofErr w:type="spellEnd"/>
      <w:r w:rsidRPr="00AC0B97">
        <w:rPr>
          <w:rFonts w:ascii="Palatino Linotype" w:hAnsi="Palatino Linotype"/>
          <w:sz w:val="22"/>
          <w:szCs w:val="22"/>
          <w:lang w:val="nl-NL"/>
        </w:rPr>
        <w:t xml:space="preserve"> Curaçaose Vlag</w:t>
      </w:r>
      <w:r w:rsidRPr="00AC0B97">
        <w:rPr>
          <w:rFonts w:ascii="Palatino Linotype" w:hAnsi="Palatino Linotype"/>
          <w:i/>
          <w:color w:val="FF0000"/>
          <w:sz w:val="22"/>
          <w:szCs w:val="22"/>
          <w:lang w:val="nl-NL"/>
        </w:rPr>
        <w:t xml:space="preserve"> </w:t>
      </w:r>
      <w:r w:rsidRPr="00AC0B97">
        <w:rPr>
          <w:rFonts w:ascii="Palatino Linotype" w:hAnsi="Palatino Linotype"/>
          <w:sz w:val="22"/>
          <w:szCs w:val="22"/>
          <w:lang w:val="nl-NL"/>
        </w:rPr>
        <w:t>(A.B. 1984, no. 28),</w:t>
      </w:r>
      <w:r w:rsidRPr="00AC0B97">
        <w:rPr>
          <w:rFonts w:ascii="Palatino Linotype" w:hAnsi="Palatino Linotype"/>
          <w:b/>
          <w:sz w:val="22"/>
          <w:szCs w:val="22"/>
          <w:lang w:val="nl-NL"/>
        </w:rPr>
        <w:t xml:space="preserve"> </w:t>
      </w:r>
      <w:r w:rsidRPr="00AC0B97">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AC0B97" w:rsidRPr="00AC0B97" w:rsidRDefault="00AC0B97" w:rsidP="00AC0B97">
      <w:pPr>
        <w:jc w:val="both"/>
        <w:rPr>
          <w:rFonts w:ascii="Palatino Linotype" w:hAnsi="Palatino Linotype"/>
          <w:sz w:val="22"/>
          <w:szCs w:val="22"/>
          <w:lang w:val="nl-NL"/>
        </w:rPr>
      </w:pPr>
    </w:p>
    <w:p w:rsidR="00AC0B97" w:rsidRPr="00AC0B97" w:rsidRDefault="00AC0B97" w:rsidP="00AC0B97">
      <w:pPr>
        <w:jc w:val="center"/>
        <w:rPr>
          <w:rFonts w:ascii="Palatino Linotype" w:hAnsi="Palatino Linotype"/>
          <w:sz w:val="22"/>
          <w:szCs w:val="22"/>
          <w:lang w:val="nl-NL"/>
        </w:rPr>
      </w:pPr>
      <w:r w:rsidRPr="00AC0B97">
        <w:rPr>
          <w:rFonts w:ascii="Palatino Linotype" w:hAnsi="Palatino Linotype"/>
          <w:sz w:val="22"/>
          <w:szCs w:val="22"/>
          <w:lang w:val="nl-NL"/>
        </w:rPr>
        <w:t>-----</w:t>
      </w:r>
    </w:p>
    <w:p w:rsidR="00AC0B97" w:rsidRPr="00AC0B97" w:rsidRDefault="00AC0B97" w:rsidP="00AC0B97">
      <w:pPr>
        <w:suppressAutoHyphens/>
        <w:jc w:val="center"/>
        <w:rPr>
          <w:rFonts w:ascii="Palatino Linotype" w:hAnsi="Palatino Linotype"/>
          <w:sz w:val="22"/>
          <w:szCs w:val="22"/>
          <w:lang w:val="nl-NL"/>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t>Artikel 1</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numPr>
          <w:ilvl w:val="0"/>
          <w:numId w:val="7"/>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De vlag van Curaçao heeft de vorm van een rechthoek met daarin van boven naar beneden drie horizontale banen, blauw, geel en blauw, waarvan de hoogten zich verhouden als 5:1:2 en in de broektop twee vijfpuntige witte sterren. </w:t>
      </w:r>
    </w:p>
    <w:p w:rsidR="00AC0B97" w:rsidRPr="00AC0B97" w:rsidRDefault="00AC0B97" w:rsidP="00AC0B97">
      <w:p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De bovenste ster heeft een diameter, gelijk aan 1/6 van de hoogte van de vlag; het middelpunt ligt op een afstand van de broekzijde en van de bovenzijde gelijk aan 1/6 van de hoogte van de vlag. De onderste ster heeft een diameter gelijk aan 2/9 van de hoogte van de vlag; het middelpunt ligt op een afstand van de broekzijde en van de bovenzijde gelijk aan 1/3 van de hoogte van de vlag. </w:t>
      </w:r>
    </w:p>
    <w:p w:rsidR="00AC0B97" w:rsidRPr="00AC0B97" w:rsidRDefault="00AC0B97" w:rsidP="00AC0B97">
      <w:p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Een denkbeeldige lijn evenwijdig aan de broekzijde en getrokken vanuit het middelpunt van elke ster loopt door een hoekpunt van de naar de bovenzijde wijzende scherpe hoek van dezelfde ster. De scherpe hoeken van de ster zijn elk 36°. </w:t>
      </w:r>
    </w:p>
    <w:p w:rsidR="00AC0B97" w:rsidRPr="00AC0B97" w:rsidRDefault="00AC0B97" w:rsidP="00AC0B97">
      <w:p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Hoogte en lengte van de vlag verhouden zich als 2:3. </w:t>
      </w:r>
    </w:p>
    <w:p w:rsidR="00AC0B97" w:rsidRPr="00AC0B97" w:rsidRDefault="00AC0B97" w:rsidP="00AC0B97">
      <w:pPr>
        <w:numPr>
          <w:ilvl w:val="0"/>
          <w:numId w:val="7"/>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De kleur blauw van de Curaçaose vlag is ultramarijn (</w:t>
      </w:r>
      <w:proofErr w:type="spellStart"/>
      <w:r w:rsidRPr="00AC0B97">
        <w:rPr>
          <w:rFonts w:ascii="Palatino Linotype" w:hAnsi="Palatino Linotype"/>
          <w:sz w:val="22"/>
          <w:szCs w:val="22"/>
          <w:lang w:val="nl-NL"/>
        </w:rPr>
        <w:t>Pantone</w:t>
      </w:r>
      <w:proofErr w:type="spellEnd"/>
      <w:r w:rsidRPr="00AC0B97">
        <w:rPr>
          <w:rFonts w:ascii="Palatino Linotype" w:hAnsi="Palatino Linotype"/>
          <w:sz w:val="22"/>
          <w:szCs w:val="22"/>
          <w:lang w:val="nl-NL"/>
        </w:rPr>
        <w:t xml:space="preserve"> 280) en de kleur geel is citroengeel (</w:t>
      </w:r>
      <w:proofErr w:type="spellStart"/>
      <w:r w:rsidRPr="00AC0B97">
        <w:rPr>
          <w:rFonts w:ascii="Palatino Linotype" w:hAnsi="Palatino Linotype"/>
          <w:sz w:val="22"/>
          <w:szCs w:val="22"/>
          <w:lang w:val="nl-NL"/>
        </w:rPr>
        <w:t>Pantone</w:t>
      </w:r>
      <w:proofErr w:type="spellEnd"/>
      <w:r w:rsidRPr="00AC0B97">
        <w:rPr>
          <w:rFonts w:ascii="Palatino Linotype" w:hAnsi="Palatino Linotype"/>
          <w:sz w:val="22"/>
          <w:szCs w:val="22"/>
          <w:lang w:val="nl-NL"/>
        </w:rPr>
        <w:t xml:space="preserve"> 102). </w:t>
      </w:r>
    </w:p>
    <w:p w:rsidR="00AC0B97" w:rsidRPr="00AC0B97" w:rsidRDefault="00AC0B97" w:rsidP="00AC0B97">
      <w:pPr>
        <w:numPr>
          <w:ilvl w:val="0"/>
          <w:numId w:val="7"/>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De compositie van de Curaçaose vlag is als bijlage bij deze landsverordening gevoegd. </w:t>
      </w:r>
    </w:p>
    <w:p w:rsidR="00AC0B97" w:rsidRPr="00AC0B97" w:rsidRDefault="00AC0B97" w:rsidP="00C90AC0">
      <w:pPr>
        <w:suppressAutoHyphens/>
        <w:spacing w:line="220" w:lineRule="exact"/>
        <w:jc w:val="both"/>
        <w:rPr>
          <w:rFonts w:ascii="Palatino Linotype" w:hAnsi="Palatino Linotype"/>
          <w:sz w:val="22"/>
          <w:szCs w:val="22"/>
          <w:lang w:val="nl-NL"/>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t>Artikel 2</w:t>
      </w:r>
    </w:p>
    <w:p w:rsidR="00AC0B97" w:rsidRPr="00AC0B97" w:rsidRDefault="00AC0B97" w:rsidP="00C90AC0">
      <w:pPr>
        <w:suppressAutoHyphens/>
        <w:spacing w:line="220" w:lineRule="exact"/>
        <w:jc w:val="both"/>
        <w:rPr>
          <w:rFonts w:ascii="Palatino Linotype" w:hAnsi="Palatino Linotype"/>
          <w:sz w:val="22"/>
          <w:szCs w:val="22"/>
          <w:lang w:val="nl-NL"/>
        </w:rPr>
      </w:pPr>
    </w:p>
    <w:p w:rsidR="00AC0B97" w:rsidRPr="00AC0B97" w:rsidRDefault="00AC0B97" w:rsidP="00AC0B97">
      <w:pPr>
        <w:suppressAutoHyphens/>
        <w:jc w:val="both"/>
        <w:rPr>
          <w:rFonts w:ascii="Palatino Linotype" w:hAnsi="Palatino Linotype"/>
          <w:sz w:val="22"/>
          <w:szCs w:val="22"/>
          <w:lang w:val="nl-NL"/>
        </w:rPr>
      </w:pPr>
      <w:r w:rsidRPr="00AC0B97">
        <w:rPr>
          <w:rFonts w:ascii="Palatino Linotype" w:hAnsi="Palatino Linotype"/>
          <w:sz w:val="22"/>
          <w:szCs w:val="22"/>
          <w:lang w:val="nl-NL"/>
        </w:rPr>
        <w:t xml:space="preserve">Het gebruik van de Curaçaose vlag in Curaçao geschiedt overeenkomstig de bepalingen van een vlagreglement dat bij landsbesluit, houdende algemene maatregelen, wordt vastgesteld. </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t>Artikel 3</w:t>
      </w:r>
    </w:p>
    <w:p w:rsidR="00AC0B97" w:rsidRPr="00AC0B97" w:rsidRDefault="00AC0B97" w:rsidP="00C90AC0">
      <w:pPr>
        <w:suppressAutoHyphens/>
        <w:spacing w:line="220" w:lineRule="exact"/>
        <w:jc w:val="both"/>
        <w:rPr>
          <w:rFonts w:ascii="Palatino Linotype" w:hAnsi="Palatino Linotype"/>
          <w:sz w:val="22"/>
          <w:szCs w:val="22"/>
          <w:lang w:val="nl-NL"/>
        </w:rPr>
      </w:pPr>
    </w:p>
    <w:p w:rsidR="00AC0B97" w:rsidRPr="00AC0B97" w:rsidRDefault="00AC0B97" w:rsidP="00AC0B97">
      <w:pPr>
        <w:numPr>
          <w:ilvl w:val="0"/>
          <w:numId w:val="8"/>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Het ontwerp van de Curaçaose vlag is eigendom van het Land Curaçao. </w:t>
      </w:r>
    </w:p>
    <w:p w:rsidR="00AC0B97" w:rsidRPr="00AC0B97" w:rsidRDefault="00AC0B97" w:rsidP="00AC0B97">
      <w:pPr>
        <w:numPr>
          <w:ilvl w:val="0"/>
          <w:numId w:val="8"/>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Het vervaardigen van de Curaçaose vlag mag uitsluitend geschieden overeenkomstig het ontwerp dat in artikel 1 is beschreven. </w:t>
      </w:r>
    </w:p>
    <w:p w:rsidR="00AC0B97" w:rsidRPr="00AC0B97" w:rsidRDefault="00AC0B97" w:rsidP="00AC0B97">
      <w:pPr>
        <w:numPr>
          <w:ilvl w:val="0"/>
          <w:numId w:val="8"/>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Bij landsbesluit, houdende algemene maatregelen, stelt de Minister van Onderwijs, Wetenschap, Cultuur</w:t>
      </w:r>
      <w:bookmarkStart w:id="1" w:name="_GoBack"/>
      <w:bookmarkEnd w:id="1"/>
      <w:r w:rsidRPr="00AC0B97">
        <w:rPr>
          <w:rFonts w:ascii="Palatino Linotype" w:hAnsi="Palatino Linotype"/>
          <w:sz w:val="22"/>
          <w:szCs w:val="22"/>
          <w:lang w:val="nl-NL"/>
        </w:rPr>
        <w:t xml:space="preserve"> en Sport regels vast ten aanzien van de verveelvoudiging van de Curaçaose vlag, wat betreft de kwaliteit en duurzaamheid van het doek en de verf, de conformiteit en de afmetingen, in verband met het gebruik dat van de Curaçaose vlag zal worden gemaakt. Deze regels kunnen tevens de verplichting inhouden om de vlaggen ter goedkeuring voor te leggen aan de door de Minister van Onderwijs, Wetenschap, Cultuur en Sport aangewezen sector. </w:t>
      </w: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lastRenderedPageBreak/>
        <w:t>Artikel 4</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numPr>
          <w:ilvl w:val="0"/>
          <w:numId w:val="9"/>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Hij, die in strijd met artikel 3, tweede lid, een Curaçaose vlag vervaardigt, alsmede in strijd met de krachtens artikel 3, derde lid, gestelde regels Curaçaose vlaggen verveelvoudigt of laat verveelvoudigen of hij, die Curaçaose vlaggen waarvan hij weet dat die zonder inachtneming van het bepaalde krachtens artikel 3, tweede en derde lid, zijn verveelvoudigd, ter verkoop voorhanden heeft, te koop aanbiedt, vervreemdt, aflevert of om niet verstrekt of uitsteekt wordt gestraft met een hechtenis van ten hoogste 1 maand of een geldboete van ten hoogste </w:t>
      </w:r>
      <w:proofErr w:type="spellStart"/>
      <w:r w:rsidRPr="00AC0B97">
        <w:rPr>
          <w:rFonts w:ascii="Palatino Linotype" w:hAnsi="Palatino Linotype"/>
          <w:sz w:val="22"/>
          <w:szCs w:val="22"/>
          <w:lang w:val="nl-NL"/>
        </w:rPr>
        <w:t>NAf</w:t>
      </w:r>
      <w:proofErr w:type="spellEnd"/>
      <w:r w:rsidRPr="00AC0B97">
        <w:rPr>
          <w:rFonts w:ascii="Palatino Linotype" w:hAnsi="Palatino Linotype"/>
          <w:sz w:val="22"/>
          <w:szCs w:val="22"/>
          <w:lang w:val="nl-NL"/>
        </w:rPr>
        <w:t xml:space="preserve"> 2.500,—.</w:t>
      </w:r>
    </w:p>
    <w:p w:rsidR="00AC0B97" w:rsidRPr="00AC0B97" w:rsidRDefault="00AC0B97" w:rsidP="00AC0B97">
      <w:pPr>
        <w:numPr>
          <w:ilvl w:val="0"/>
          <w:numId w:val="9"/>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Hij die in Curaçao opzettelijk de Curaçaose vlag vernielt, besmeurt of anderszins door krenkende handelingen het aanzien van deze vlag tracht te ondermijnen, wordt gestraft met een hechtenis van ten hoogste 2 maanden of geldboete van ten hoogste </w:t>
      </w:r>
      <w:proofErr w:type="spellStart"/>
      <w:r w:rsidRPr="00AC0B97">
        <w:rPr>
          <w:rFonts w:ascii="Palatino Linotype" w:hAnsi="Palatino Linotype"/>
          <w:sz w:val="22"/>
          <w:szCs w:val="22"/>
          <w:lang w:val="nl-NL"/>
        </w:rPr>
        <w:t>NAf</w:t>
      </w:r>
      <w:proofErr w:type="spellEnd"/>
      <w:r w:rsidRPr="00AC0B97">
        <w:rPr>
          <w:rFonts w:ascii="Palatino Linotype" w:hAnsi="Palatino Linotype"/>
          <w:sz w:val="22"/>
          <w:szCs w:val="22"/>
          <w:lang w:val="nl-NL"/>
        </w:rPr>
        <w:t xml:space="preserve"> 5.000,—. </w:t>
      </w:r>
    </w:p>
    <w:p w:rsidR="00AC0B97" w:rsidRPr="00AC0B97" w:rsidRDefault="00AC0B97" w:rsidP="00AC0B97">
      <w:pPr>
        <w:numPr>
          <w:ilvl w:val="0"/>
          <w:numId w:val="9"/>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Indien tijdens het plegen van de overtreding nog geen jaar is verlopen sedert een vroegere veroordeling van de schuldige wegens een gelijke overtreding onherroepelijk is geworden, of vrijwillig voldaan is aan de voorwaarden door de bevoegde ambtenaar van het openbaar ministerie krachtens artikel 76 van het Wetboek van Strafrecht van de Nederlandse Antillen gesteld, kan hechtenis of geldboete tot het dubbel van de in de vorige leden gestelde maxima worden opgelegd. </w:t>
      </w:r>
    </w:p>
    <w:p w:rsidR="00AC0B97" w:rsidRPr="00AC0B97" w:rsidRDefault="00AC0B97" w:rsidP="00AC0B97">
      <w:pPr>
        <w:numPr>
          <w:ilvl w:val="0"/>
          <w:numId w:val="9"/>
        </w:numPr>
        <w:suppressAutoHyphens/>
        <w:ind w:left="360"/>
        <w:contextualSpacing/>
        <w:jc w:val="both"/>
        <w:rPr>
          <w:rFonts w:ascii="Palatino Linotype" w:hAnsi="Palatino Linotype"/>
          <w:sz w:val="22"/>
          <w:szCs w:val="22"/>
          <w:lang w:val="nl-NL"/>
        </w:rPr>
      </w:pPr>
      <w:r w:rsidRPr="00AC0B97">
        <w:rPr>
          <w:rFonts w:ascii="Palatino Linotype" w:hAnsi="Palatino Linotype"/>
          <w:sz w:val="22"/>
          <w:szCs w:val="22"/>
          <w:lang w:val="nl-NL"/>
        </w:rPr>
        <w:t xml:space="preserve">De in de voorgaande leden bedoelde strafbare feiten worden als overtredingen beschouwd. </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t>Artikel 5</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suppressAutoHyphens/>
        <w:jc w:val="both"/>
        <w:rPr>
          <w:rFonts w:ascii="Palatino Linotype" w:hAnsi="Palatino Linotype"/>
          <w:sz w:val="22"/>
          <w:szCs w:val="22"/>
          <w:lang w:val="nl-NL"/>
        </w:rPr>
      </w:pPr>
      <w:r w:rsidRPr="00AC0B97">
        <w:rPr>
          <w:rFonts w:ascii="Palatino Linotype" w:hAnsi="Palatino Linotype"/>
          <w:sz w:val="22"/>
          <w:szCs w:val="22"/>
          <w:lang w:val="nl-NL"/>
        </w:rPr>
        <w:t xml:space="preserve">Vlaggen die in strijd met het bepaalde krachtens artikel 3, tweede en derde lid, zijn vervaardigd kunnen door de rechter worden verbeurd verklaard. </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t>Artikel 6</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suppressAutoHyphens/>
        <w:jc w:val="both"/>
        <w:rPr>
          <w:rFonts w:ascii="Palatino Linotype" w:hAnsi="Palatino Linotype"/>
          <w:sz w:val="22"/>
          <w:szCs w:val="22"/>
          <w:lang w:val="nl-NL"/>
        </w:rPr>
      </w:pPr>
      <w:r w:rsidRPr="00AC0B97">
        <w:rPr>
          <w:rFonts w:ascii="Palatino Linotype" w:hAnsi="Palatino Linotype"/>
          <w:sz w:val="22"/>
          <w:szCs w:val="22"/>
          <w:lang w:val="nl-NL"/>
        </w:rPr>
        <w:t>Deze landsverordening wordt aangehaald als: Landsverordening Curaçaose Vlag</w:t>
      </w:r>
      <w:r w:rsidRPr="00AC0B97">
        <w:rPr>
          <w:rFonts w:ascii="Palatino Linotype" w:hAnsi="Palatino Linotype"/>
          <w:sz w:val="22"/>
          <w:szCs w:val="22"/>
          <w:vertAlign w:val="superscript"/>
          <w:lang w:val="nl-NL"/>
        </w:rPr>
        <w:footnoteReference w:id="4"/>
      </w:r>
      <w:r w:rsidRPr="00AC0B97">
        <w:rPr>
          <w:rFonts w:ascii="Palatino Linotype" w:hAnsi="Palatino Linotype"/>
          <w:sz w:val="22"/>
          <w:szCs w:val="22"/>
          <w:lang w:val="nl-NL"/>
        </w:rPr>
        <w:t>.</w:t>
      </w:r>
    </w:p>
    <w:p w:rsidR="00AC0B97" w:rsidRPr="00AC0B97" w:rsidRDefault="00AC0B97" w:rsidP="00AC0B97">
      <w:pPr>
        <w:suppressAutoHyphens/>
        <w:jc w:val="both"/>
        <w:rPr>
          <w:rFonts w:ascii="Palatino Linotype" w:hAnsi="Palatino Linotype"/>
          <w:sz w:val="22"/>
          <w:szCs w:val="22"/>
          <w:lang w:val="nl-NL"/>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sz w:val="22"/>
          <w:szCs w:val="22"/>
          <w:lang w:val="nl-NL"/>
        </w:rPr>
        <w:t>***</w:t>
      </w:r>
    </w:p>
    <w:p w:rsidR="00AC0B97" w:rsidRDefault="00AC0B97">
      <w:pPr>
        <w:widowControl/>
        <w:rPr>
          <w:rFonts w:ascii="Palatino Linotype" w:hAnsi="Palatino Linotype"/>
          <w:noProof/>
          <w:sz w:val="22"/>
          <w:szCs w:val="22"/>
        </w:rPr>
      </w:pPr>
      <w:r>
        <w:rPr>
          <w:rFonts w:ascii="Palatino Linotype" w:hAnsi="Palatino Linotype"/>
          <w:noProof/>
          <w:sz w:val="22"/>
          <w:szCs w:val="22"/>
        </w:rPr>
        <w:br w:type="page"/>
      </w:r>
    </w:p>
    <w:p w:rsidR="00AC0B97" w:rsidRPr="00AC0B97" w:rsidRDefault="00AC0B97" w:rsidP="00AC0B97">
      <w:pPr>
        <w:suppressAutoHyphens/>
        <w:jc w:val="center"/>
        <w:rPr>
          <w:rFonts w:ascii="Palatino Linotype" w:hAnsi="Palatino Linotype"/>
          <w:noProof/>
          <w:sz w:val="22"/>
          <w:szCs w:val="22"/>
        </w:rPr>
      </w:pPr>
    </w:p>
    <w:p w:rsidR="00AC0B97" w:rsidRPr="00AC0B97" w:rsidRDefault="00AC0B97" w:rsidP="00AC0B97">
      <w:pPr>
        <w:suppressAutoHyphens/>
        <w:jc w:val="center"/>
        <w:rPr>
          <w:rFonts w:ascii="Palatino Linotype" w:hAnsi="Palatino Linotype"/>
          <w:sz w:val="22"/>
          <w:szCs w:val="22"/>
          <w:lang w:val="nl-NL"/>
        </w:rPr>
      </w:pPr>
      <w:r w:rsidRPr="00AC0B97">
        <w:rPr>
          <w:rFonts w:ascii="Palatino Linotype" w:hAnsi="Palatino Linotype"/>
          <w:noProof/>
          <w:sz w:val="22"/>
          <w:szCs w:val="22"/>
        </w:rPr>
        <w:drawing>
          <wp:inline distT="0" distB="0" distL="0" distR="0" wp14:anchorId="25E12310" wp14:editId="490AE2CC">
            <wp:extent cx="5914390" cy="4695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4390" cy="4695190"/>
                    </a:xfrm>
                    <a:prstGeom prst="rect">
                      <a:avLst/>
                    </a:prstGeom>
                    <a:noFill/>
                  </pic:spPr>
                </pic:pic>
              </a:graphicData>
            </a:graphic>
          </wp:inline>
        </w:drawing>
      </w:r>
      <w:bookmarkEnd w:id="0"/>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AC0B97">
      <w:headerReference w:type="even" r:id="rId10"/>
      <w:headerReference w:type="default" r:id="rId11"/>
      <w:endnotePr>
        <w:numFmt w:val="decimal"/>
      </w:endnotePr>
      <w:type w:val="continuous"/>
      <w:pgSz w:w="11906" w:h="16838"/>
      <w:pgMar w:top="1385"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C0B97" w:rsidRPr="002B11FC" w:rsidRDefault="00AC0B97" w:rsidP="00AC0B9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C0B97">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C0B97" w:rsidRPr="00D77892" w:rsidRDefault="00AC0B97" w:rsidP="00AC0B97">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D77892">
        <w:rPr>
          <w:rFonts w:ascii="Palatino Linotype" w:hAnsi="Palatino Linotype"/>
          <w:sz w:val="18"/>
          <w:szCs w:val="18"/>
          <w:lang w:val="es-CO"/>
        </w:rPr>
        <w:t xml:space="preserve"> </w:t>
      </w:r>
      <w:r w:rsidRPr="00D77892">
        <w:rPr>
          <w:rFonts w:ascii="Palatino Linotype" w:hAnsi="Palatino Linotype"/>
          <w:sz w:val="18"/>
          <w:szCs w:val="18"/>
          <w:lang w:val="es-CO"/>
        </w:rPr>
        <w:tab/>
        <w:t xml:space="preserve">A.B. 2010, no. 87, </w:t>
      </w:r>
      <w:proofErr w:type="spellStart"/>
      <w:r w:rsidRPr="00D77892">
        <w:rPr>
          <w:rFonts w:ascii="Palatino Linotype" w:hAnsi="Palatino Linotype"/>
          <w:sz w:val="18"/>
          <w:szCs w:val="18"/>
          <w:lang w:val="es-CO"/>
        </w:rPr>
        <w:t>bijlage</w:t>
      </w:r>
      <w:proofErr w:type="spellEnd"/>
      <w:r w:rsidRPr="00D77892">
        <w:rPr>
          <w:rFonts w:ascii="Palatino Linotype" w:hAnsi="Palatino Linotype"/>
          <w:sz w:val="18"/>
          <w:szCs w:val="18"/>
          <w:lang w:val="es-CO"/>
        </w:rPr>
        <w:t xml:space="preserve"> a.</w:t>
      </w:r>
    </w:p>
  </w:footnote>
  <w:footnote w:id="3">
    <w:p w:rsidR="00AC0B97" w:rsidRPr="00AC0B97" w:rsidRDefault="00AC0B97" w:rsidP="00AC0B97">
      <w:pPr>
        <w:pStyle w:val="FootnoteText"/>
        <w:rPr>
          <w:rFonts w:ascii="Palatino Linotype" w:hAnsi="Palatino Linotype"/>
          <w:color w:val="000000"/>
          <w:sz w:val="18"/>
          <w:szCs w:val="18"/>
          <w:lang w:val="es-CO"/>
        </w:rPr>
      </w:pPr>
      <w:r w:rsidRPr="00AC0B97">
        <w:rPr>
          <w:rStyle w:val="FootnoteReference"/>
          <w:rFonts w:ascii="Palatino Linotype" w:hAnsi="Palatino Linotype"/>
          <w:color w:val="000000"/>
          <w:sz w:val="18"/>
          <w:szCs w:val="18"/>
        </w:rPr>
        <w:footnoteRef/>
      </w:r>
      <w:r w:rsidRPr="00AC0B97">
        <w:rPr>
          <w:rFonts w:ascii="Palatino Linotype" w:hAnsi="Palatino Linotype"/>
          <w:color w:val="000000"/>
          <w:sz w:val="18"/>
          <w:szCs w:val="18"/>
          <w:lang w:val="es-CO"/>
        </w:rPr>
        <w:t xml:space="preserve"> A.B. 1984, no. 28.</w:t>
      </w:r>
    </w:p>
  </w:footnote>
  <w:footnote w:id="4">
    <w:p w:rsidR="00AC0B97" w:rsidRPr="00F11E30" w:rsidRDefault="00AC0B97" w:rsidP="00AC0B97">
      <w:pPr>
        <w:pStyle w:val="FootnoteText"/>
        <w:rPr>
          <w:rFonts w:ascii="Palatino Linotype" w:hAnsi="Palatino Linotype"/>
          <w:sz w:val="18"/>
          <w:szCs w:val="18"/>
          <w:lang w:val="nl-NL"/>
        </w:rPr>
      </w:pPr>
      <w:r w:rsidRPr="00F11E30">
        <w:rPr>
          <w:rStyle w:val="FootnoteReference"/>
          <w:rFonts w:ascii="Palatino Linotype" w:hAnsi="Palatino Linotype"/>
          <w:sz w:val="18"/>
          <w:szCs w:val="18"/>
        </w:rPr>
        <w:footnoteRef/>
      </w:r>
      <w:r w:rsidRPr="00F11E30">
        <w:rPr>
          <w:rFonts w:ascii="Palatino Linotype" w:hAnsi="Palatino Linotype"/>
          <w:sz w:val="18"/>
          <w:szCs w:val="18"/>
          <w:lang w:val="nl-NL"/>
        </w:rPr>
        <w:t xml:space="preserve"> V</w:t>
      </w:r>
      <w:r>
        <w:rPr>
          <w:rFonts w:ascii="Palatino Linotype" w:hAnsi="Palatino Linotype"/>
          <w:sz w:val="18"/>
          <w:szCs w:val="18"/>
          <w:lang w:val="nl-NL"/>
        </w:rPr>
        <w:t>óó</w:t>
      </w:r>
      <w:r w:rsidRPr="00F11E30">
        <w:rPr>
          <w:rFonts w:ascii="Palatino Linotype" w:hAnsi="Palatino Linotype"/>
          <w:sz w:val="18"/>
          <w:szCs w:val="18"/>
          <w:lang w:val="nl-NL"/>
        </w:rPr>
        <w:t xml:space="preserve">r 10 oktober 2010 bekend als </w:t>
      </w:r>
      <w:proofErr w:type="spellStart"/>
      <w:r w:rsidRPr="00F11E30">
        <w:rPr>
          <w:rFonts w:ascii="Palatino Linotype" w:hAnsi="Palatino Linotype"/>
          <w:sz w:val="18"/>
          <w:szCs w:val="18"/>
          <w:lang w:val="nl-NL"/>
        </w:rPr>
        <w:t>Eilandsverordening</w:t>
      </w:r>
      <w:proofErr w:type="spellEnd"/>
      <w:r w:rsidRPr="00F11E30">
        <w:rPr>
          <w:rFonts w:ascii="Palatino Linotype" w:hAnsi="Palatino Linotype"/>
          <w:sz w:val="18"/>
          <w:szCs w:val="18"/>
          <w:lang w:val="nl-NL"/>
        </w:rPr>
        <w:t xml:space="preserve"> Curaçaose Vlag</w:t>
      </w:r>
      <w:r>
        <w:rPr>
          <w:rFonts w:ascii="Palatino Linotype" w:hAnsi="Palatino Linotype"/>
          <w:sz w:val="18"/>
          <w:szCs w:val="18"/>
          <w:lang w:val="nl-NL"/>
        </w:rPr>
        <w:t xml:space="preserve"> (A.B. 1984, no.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63795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C0B97">
      <w:rPr>
        <w:rFonts w:ascii="Times New Roman" w:hAnsi="Times New Roman"/>
        <w:b/>
        <w:spacing w:val="-4"/>
        <w:sz w:val="36"/>
      </w:rPr>
      <w:t>99</w:t>
    </w:r>
    <w:r w:rsidR="00C00793">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C0B97">
      <w:rPr>
        <w:rFonts w:ascii="Times New Roman" w:hAnsi="Times New Roman"/>
        <w:b/>
        <w:spacing w:val="-4"/>
        <w:sz w:val="36"/>
      </w:rPr>
      <w:t>99</w:t>
    </w:r>
    <w:r w:rsidR="00C00793">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A2D89"/>
    <w:multiLevelType w:val="hybridMultilevel"/>
    <w:tmpl w:val="1556E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D20A1"/>
    <w:multiLevelType w:val="hybridMultilevel"/>
    <w:tmpl w:val="FD86C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BB08F5"/>
    <w:multiLevelType w:val="hybridMultilevel"/>
    <w:tmpl w:val="54CA4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8"/>
  </w:num>
  <w:num w:numId="4">
    <w:abstractNumId w:val="6"/>
  </w:num>
  <w:num w:numId="5">
    <w:abstractNumId w:val="0"/>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273C"/>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0AFB"/>
    <w:rsid w:val="00A0173D"/>
    <w:rsid w:val="00A85380"/>
    <w:rsid w:val="00AA53B3"/>
    <w:rsid w:val="00AC0B97"/>
    <w:rsid w:val="00AC5F65"/>
    <w:rsid w:val="00B14BB9"/>
    <w:rsid w:val="00B34BEA"/>
    <w:rsid w:val="00B41F4D"/>
    <w:rsid w:val="00B42035"/>
    <w:rsid w:val="00B73573"/>
    <w:rsid w:val="00B747D5"/>
    <w:rsid w:val="00B84E49"/>
    <w:rsid w:val="00B920FE"/>
    <w:rsid w:val="00BE36FD"/>
    <w:rsid w:val="00BF3E97"/>
    <w:rsid w:val="00C00533"/>
    <w:rsid w:val="00C00793"/>
    <w:rsid w:val="00C06F82"/>
    <w:rsid w:val="00C90AC0"/>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4A1DAC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2C42-4F60-4005-AF6F-822331BE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766</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Ludceny Kirindongo</cp:lastModifiedBy>
  <cp:revision>4</cp:revision>
  <cp:lastPrinted>2011-07-22T21:19:00Z</cp:lastPrinted>
  <dcterms:created xsi:type="dcterms:W3CDTF">2024-10-04T19:31:00Z</dcterms:created>
  <dcterms:modified xsi:type="dcterms:W3CDTF">2024-10-04T19:47:00Z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20241004154337439</vt:lpwstr>
  </property>
</Properties>
</file>