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B20D4">
        <w:rPr>
          <w:b/>
          <w:sz w:val="36"/>
          <w:szCs w:val="36"/>
        </w:rPr>
        <w:fldChar w:fldCharType="begin">
          <w:ffData>
            <w:name w:val="Text2"/>
            <w:enabled/>
            <w:calcOnExit w:val="0"/>
            <w:textInput>
              <w:default w:val="104 (GT)"/>
            </w:textInput>
          </w:ffData>
        </w:fldChar>
      </w:r>
      <w:bookmarkStart w:id="0" w:name="Text2"/>
      <w:r w:rsidR="003B20D4" w:rsidRPr="003B20D4">
        <w:rPr>
          <w:b/>
          <w:sz w:val="36"/>
          <w:szCs w:val="36"/>
          <w:lang w:val="nl-NL"/>
        </w:rPr>
        <w:instrText xml:space="preserve"> FORMTEXT </w:instrText>
      </w:r>
      <w:r w:rsidR="003B20D4">
        <w:rPr>
          <w:b/>
          <w:sz w:val="36"/>
          <w:szCs w:val="36"/>
        </w:rPr>
      </w:r>
      <w:r w:rsidR="003B20D4">
        <w:rPr>
          <w:b/>
          <w:sz w:val="36"/>
          <w:szCs w:val="36"/>
        </w:rPr>
        <w:fldChar w:fldCharType="separate"/>
      </w:r>
      <w:r w:rsidR="003B20D4" w:rsidRPr="003B20D4">
        <w:rPr>
          <w:b/>
          <w:noProof/>
          <w:sz w:val="36"/>
          <w:szCs w:val="36"/>
          <w:lang w:val="nl-NL"/>
        </w:rPr>
        <w:t>104 (GT)</w:t>
      </w:r>
      <w:r w:rsidR="003B20D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B20D4" w:rsidRPr="00055D4D" w:rsidRDefault="003B20D4" w:rsidP="003B20D4">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055D4D">
        <w:rPr>
          <w:rFonts w:ascii="Palatino Linotype" w:hAnsi="Palatino Linotype"/>
          <w:b/>
          <w:sz w:val="22"/>
          <w:szCs w:val="22"/>
          <w:lang w:val="nl-NL"/>
        </w:rPr>
        <w:t>MINISTERIËLE BESCHIKKING van de 16</w:t>
      </w:r>
      <w:r w:rsidRPr="00055D4D">
        <w:rPr>
          <w:rFonts w:ascii="Palatino Linotype" w:hAnsi="Palatino Linotype"/>
          <w:b/>
          <w:sz w:val="22"/>
          <w:szCs w:val="22"/>
          <w:vertAlign w:val="superscript"/>
          <w:lang w:val="nl-NL"/>
        </w:rPr>
        <w:t>de</w:t>
      </w:r>
      <w:r w:rsidRPr="00055D4D">
        <w:rPr>
          <w:rFonts w:ascii="Palatino Linotype" w:hAnsi="Palatino Linotype"/>
          <w:b/>
          <w:sz w:val="22"/>
          <w:szCs w:val="22"/>
          <w:lang w:val="nl-NL"/>
        </w:rPr>
        <w:t xml:space="preserve"> september 2024, no. 2023/019055, houdende vaststelling van de geconsolideerde tekst van de Beschikking vergoedingen telecommunicatievoorzieningen</w:t>
      </w:r>
      <w:r w:rsidRPr="00055D4D">
        <w:rPr>
          <w:rStyle w:val="FootnoteReference"/>
          <w:rFonts w:ascii="Palatino Linotype" w:hAnsi="Palatino Linotype"/>
          <w:b/>
          <w:sz w:val="22"/>
          <w:szCs w:val="22"/>
          <w:lang w:val="nl-NL"/>
        </w:rPr>
        <w:footnoteReference w:id="1"/>
      </w:r>
    </w:p>
    <w:p w:rsidR="003B20D4" w:rsidRPr="00355CA4" w:rsidRDefault="003B20D4" w:rsidP="003B20D4">
      <w:pPr>
        <w:pStyle w:val="Title"/>
        <w:jc w:val="left"/>
        <w:rPr>
          <w:rFonts w:ascii="Palatino Linotype" w:hAnsi="Palatino Linotype"/>
          <w:b w:val="0"/>
          <w:sz w:val="22"/>
          <w:szCs w:val="22"/>
          <w:lang w:val="nl-NL"/>
        </w:rPr>
      </w:pPr>
    </w:p>
    <w:p w:rsidR="003B20D4" w:rsidRPr="00355CA4" w:rsidRDefault="003B20D4" w:rsidP="003B20D4">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3B20D4" w:rsidRPr="00355CA4" w:rsidRDefault="003B20D4" w:rsidP="003B20D4">
      <w:pPr>
        <w:pStyle w:val="Title"/>
        <w:rPr>
          <w:rFonts w:ascii="Palatino Linotype" w:hAnsi="Palatino Linotype"/>
          <w:b w:val="0"/>
          <w:sz w:val="22"/>
          <w:szCs w:val="22"/>
          <w:lang w:val="nl-NL"/>
        </w:rPr>
      </w:pPr>
    </w:p>
    <w:p w:rsidR="003B20D4" w:rsidRPr="00427B20" w:rsidRDefault="003B20D4" w:rsidP="003B20D4">
      <w:pPr>
        <w:pStyle w:val="Title"/>
        <w:rPr>
          <w:rFonts w:ascii="Palatino Linotype" w:hAnsi="Palatino Linotype"/>
          <w:b w:val="0"/>
          <w:sz w:val="24"/>
          <w:szCs w:val="24"/>
          <w:lang w:val="nl-NL"/>
        </w:rPr>
      </w:pPr>
      <w:r w:rsidRPr="00427B20">
        <w:rPr>
          <w:rFonts w:ascii="Palatino Linotype" w:hAnsi="Palatino Linotype"/>
          <w:b w:val="0"/>
          <w:sz w:val="24"/>
          <w:szCs w:val="24"/>
          <w:lang w:val="nl-NL"/>
        </w:rPr>
        <w:t xml:space="preserve">De Minister van </w:t>
      </w:r>
      <w:r>
        <w:rPr>
          <w:rFonts w:ascii="Palatino Linotype" w:hAnsi="Palatino Linotype"/>
          <w:b w:val="0"/>
          <w:sz w:val="24"/>
          <w:szCs w:val="24"/>
          <w:lang w:val="nl-NL"/>
        </w:rPr>
        <w:t>J</w:t>
      </w:r>
      <w:r w:rsidRPr="00427B20">
        <w:rPr>
          <w:rFonts w:ascii="Palatino Linotype" w:hAnsi="Palatino Linotype"/>
          <w:b w:val="0"/>
          <w:sz w:val="24"/>
          <w:szCs w:val="24"/>
          <w:lang w:val="nl-NL"/>
        </w:rPr>
        <w:t>ustitie,</w:t>
      </w:r>
    </w:p>
    <w:p w:rsidR="003B20D4" w:rsidRPr="006414DD" w:rsidRDefault="003B20D4" w:rsidP="003B20D4">
      <w:pPr>
        <w:pStyle w:val="BodyTextIndent"/>
        <w:tabs>
          <w:tab w:val="left" w:pos="3345"/>
        </w:tabs>
        <w:ind w:left="0"/>
        <w:rPr>
          <w:rFonts w:ascii="Palatino Linotype" w:hAnsi="Palatino Linotype"/>
        </w:rPr>
      </w:pPr>
      <w:r>
        <w:rPr>
          <w:rFonts w:ascii="Palatino Linotype" w:hAnsi="Palatino Linotype"/>
        </w:rPr>
        <w:tab/>
      </w:r>
    </w:p>
    <w:p w:rsidR="003B20D4" w:rsidRPr="006414DD" w:rsidRDefault="003B20D4" w:rsidP="003B20D4">
      <w:pPr>
        <w:pStyle w:val="BodyTextIndent"/>
        <w:ind w:left="0" w:firstLine="0"/>
        <w:rPr>
          <w:rFonts w:ascii="Palatino Linotype" w:hAnsi="Palatino Linotype"/>
        </w:rPr>
      </w:pPr>
      <w:r w:rsidRPr="006414DD">
        <w:rPr>
          <w:rFonts w:ascii="Palatino Linotype" w:hAnsi="Palatino Linotype"/>
        </w:rPr>
        <w:t>Gelet op:</w:t>
      </w:r>
    </w:p>
    <w:p w:rsidR="003B20D4" w:rsidRPr="006414DD" w:rsidRDefault="003B20D4" w:rsidP="003B20D4">
      <w:pPr>
        <w:pStyle w:val="BodyTextIndent"/>
        <w:ind w:left="0"/>
        <w:rPr>
          <w:rFonts w:ascii="Palatino Linotype" w:hAnsi="Palatino Linotype"/>
        </w:rPr>
      </w:pPr>
    </w:p>
    <w:p w:rsidR="003B20D4" w:rsidRPr="006414DD" w:rsidRDefault="003B20D4" w:rsidP="003B20D4">
      <w:pPr>
        <w:pStyle w:val="BodyTextIndent"/>
        <w:ind w:left="0"/>
        <w:rPr>
          <w:rFonts w:ascii="Palatino Linotype" w:hAnsi="Palatino Linotype"/>
        </w:rPr>
      </w:pPr>
      <w:r w:rsidRPr="006414DD">
        <w:rPr>
          <w:rFonts w:ascii="Palatino Linotype" w:hAnsi="Palatino Linotype"/>
        </w:rPr>
        <w:t>de Algemene overgangsregeling wetgeving en bestuur Land Curaçao</w:t>
      </w:r>
      <w:r w:rsidRPr="006414DD">
        <w:rPr>
          <w:rStyle w:val="FootnoteReference"/>
          <w:rFonts w:ascii="Palatino Linotype" w:hAnsi="Palatino Linotype"/>
        </w:rPr>
        <w:footnoteReference w:id="2"/>
      </w:r>
      <w:r w:rsidRPr="006414DD">
        <w:rPr>
          <w:rFonts w:ascii="Palatino Linotype" w:hAnsi="Palatino Linotype"/>
        </w:rPr>
        <w:t>;</w:t>
      </w:r>
    </w:p>
    <w:p w:rsidR="003B20D4" w:rsidRPr="00355CA4" w:rsidRDefault="003B20D4" w:rsidP="003B20D4">
      <w:pPr>
        <w:pStyle w:val="BodyTextIndent"/>
        <w:ind w:left="0" w:right="-46" w:firstLine="0"/>
        <w:rPr>
          <w:rFonts w:ascii="Palatino Linotype" w:hAnsi="Palatino Linotype"/>
          <w:sz w:val="22"/>
          <w:szCs w:val="22"/>
        </w:rPr>
      </w:pPr>
    </w:p>
    <w:p w:rsidR="003B20D4" w:rsidRPr="00355CA4" w:rsidRDefault="003B20D4" w:rsidP="003B20D4">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3B20D4" w:rsidRPr="00355CA4" w:rsidRDefault="003B20D4" w:rsidP="003B20D4">
      <w:pPr>
        <w:rPr>
          <w:rFonts w:ascii="Palatino Linotype" w:hAnsi="Palatino Linotype"/>
          <w:sz w:val="22"/>
          <w:szCs w:val="22"/>
          <w:lang w:val="nl-NL"/>
        </w:rPr>
      </w:pPr>
    </w:p>
    <w:p w:rsidR="003B20D4" w:rsidRPr="00355CA4" w:rsidRDefault="003B20D4" w:rsidP="003B20D4">
      <w:pPr>
        <w:jc w:val="both"/>
        <w:rPr>
          <w:rFonts w:ascii="Palatino Linotype" w:hAnsi="Palatino Linotype"/>
          <w:sz w:val="22"/>
          <w:szCs w:val="22"/>
          <w:lang w:val="nl-NL"/>
        </w:rPr>
      </w:pPr>
    </w:p>
    <w:p w:rsidR="003B20D4" w:rsidRPr="00355CA4" w:rsidRDefault="003B20D4" w:rsidP="003B20D4">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3B20D4" w:rsidRPr="00355CA4" w:rsidRDefault="003B20D4" w:rsidP="003B20D4">
      <w:pPr>
        <w:jc w:val="center"/>
        <w:rPr>
          <w:rFonts w:ascii="Palatino Linotype" w:hAnsi="Palatino Linotype"/>
          <w:sz w:val="22"/>
          <w:szCs w:val="22"/>
          <w:lang w:val="nl-NL"/>
        </w:rPr>
      </w:pPr>
    </w:p>
    <w:p w:rsidR="003B20D4" w:rsidRPr="00355CA4" w:rsidRDefault="003B20D4" w:rsidP="003B20D4">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EE5497">
        <w:rPr>
          <w:rFonts w:ascii="Palatino Linotype" w:hAnsi="Palatino Linotype"/>
          <w:sz w:val="22"/>
          <w:szCs w:val="22"/>
          <w:lang w:val="nl-NL"/>
        </w:rPr>
        <w:t>Beschikking vergoedingen telecommunicatievoorzieningen</w:t>
      </w:r>
      <w:r w:rsidRPr="00EE5497">
        <w:rPr>
          <w:rFonts w:ascii="Palatino Linotype" w:hAnsi="Palatino Linotype"/>
          <w:i/>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w:t>
      </w:r>
      <w:r w:rsidRPr="00EE5497">
        <w:rPr>
          <w:rFonts w:ascii="Palatino Linotype" w:hAnsi="Palatino Linotype"/>
          <w:sz w:val="22"/>
          <w:szCs w:val="22"/>
          <w:lang w:val="nl-NL"/>
        </w:rPr>
        <w:t xml:space="preserve">deze ministeriële beschikking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3B20D4" w:rsidRPr="00355CA4" w:rsidRDefault="003B20D4" w:rsidP="003B20D4">
      <w:pPr>
        <w:jc w:val="both"/>
        <w:rPr>
          <w:rFonts w:ascii="Palatino Linotype" w:hAnsi="Palatino Linotype"/>
          <w:sz w:val="22"/>
          <w:szCs w:val="22"/>
          <w:lang w:val="nl-NL"/>
        </w:rPr>
      </w:pPr>
    </w:p>
    <w:p w:rsidR="003B20D4" w:rsidRPr="00355CA4" w:rsidRDefault="003B20D4" w:rsidP="003B20D4">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3B20D4" w:rsidRPr="00355CA4" w:rsidRDefault="003B20D4" w:rsidP="003B20D4">
      <w:pPr>
        <w:jc w:val="center"/>
        <w:rPr>
          <w:rFonts w:ascii="Palatino Linotype" w:hAnsi="Palatino Linotype"/>
          <w:sz w:val="22"/>
          <w:szCs w:val="22"/>
          <w:lang w:val="nl-NL"/>
        </w:rPr>
      </w:pPr>
    </w:p>
    <w:p w:rsidR="003B20D4" w:rsidRPr="00355CA4" w:rsidRDefault="003B20D4" w:rsidP="003B20D4">
      <w:pPr>
        <w:rPr>
          <w:rFonts w:ascii="Palatino Linotype" w:hAnsi="Palatino Linotype"/>
          <w:sz w:val="22"/>
          <w:szCs w:val="22"/>
          <w:lang w:val="nl-NL"/>
        </w:rPr>
      </w:pPr>
      <w:r>
        <w:rPr>
          <w:rFonts w:ascii="Palatino Linotype" w:hAnsi="Palatino Linotype"/>
          <w:sz w:val="22"/>
          <w:szCs w:val="22"/>
          <w:lang w:val="nl-NL"/>
        </w:rPr>
        <w:t>Deze beschikking</w:t>
      </w:r>
      <w:r w:rsidRPr="00355CA4">
        <w:rPr>
          <w:rFonts w:ascii="Palatino Linotype" w:hAnsi="Palatino Linotype"/>
          <w:sz w:val="22"/>
          <w:szCs w:val="22"/>
          <w:lang w:val="nl-NL"/>
        </w:rPr>
        <w:t xml:space="preserve"> met bijbehorende bijlage wordt bekendgemaakt in het Publicatieblad.</w:t>
      </w:r>
    </w:p>
    <w:p w:rsidR="003B20D4" w:rsidRPr="00355CA4" w:rsidRDefault="003B20D4" w:rsidP="003B20D4">
      <w:pPr>
        <w:jc w:val="both"/>
        <w:rPr>
          <w:rFonts w:ascii="Palatino Linotype" w:hAnsi="Palatino Linotype"/>
          <w:sz w:val="22"/>
          <w:szCs w:val="22"/>
          <w:lang w:val="nl-NL"/>
        </w:rPr>
      </w:pPr>
    </w:p>
    <w:p w:rsidR="003B20D4" w:rsidRPr="00355CA4" w:rsidRDefault="003B20D4" w:rsidP="003B20D4">
      <w:pPr>
        <w:tabs>
          <w:tab w:val="left" w:pos="5387"/>
        </w:tabs>
        <w:rPr>
          <w:rFonts w:ascii="Palatino Linotype" w:hAnsi="Palatino Linotype"/>
          <w:sz w:val="22"/>
          <w:szCs w:val="22"/>
          <w:lang w:val="nl-NL"/>
        </w:rPr>
      </w:pPr>
    </w:p>
    <w:p w:rsidR="003B20D4" w:rsidRPr="00355CA4" w:rsidRDefault="003B20D4" w:rsidP="003B20D4">
      <w:pPr>
        <w:tabs>
          <w:tab w:val="left" w:pos="5387"/>
        </w:tabs>
        <w:rPr>
          <w:rFonts w:ascii="Palatino Linotype" w:hAnsi="Palatino Linotype"/>
          <w:sz w:val="22"/>
          <w:szCs w:val="22"/>
          <w:lang w:val="nl-NL"/>
        </w:rPr>
      </w:pPr>
      <w:r>
        <w:rPr>
          <w:rFonts w:ascii="Palatino Linotype" w:hAnsi="Palatino Linotype"/>
          <w:sz w:val="22"/>
          <w:szCs w:val="22"/>
          <w:lang w:val="nl-NL"/>
        </w:rPr>
        <w:t xml:space="preserve">                                                                                        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16 september 2024</w:t>
      </w:r>
    </w:p>
    <w:p w:rsidR="003B20D4" w:rsidRPr="00355CA4" w:rsidRDefault="003B20D4" w:rsidP="003B20D4">
      <w:pPr>
        <w:tabs>
          <w:tab w:val="left" w:pos="5387"/>
        </w:tabs>
        <w:rPr>
          <w:rFonts w:ascii="Palatino Linotype" w:hAnsi="Palatino Linotype"/>
          <w:sz w:val="22"/>
          <w:szCs w:val="22"/>
          <w:lang w:val="nl-NL"/>
        </w:rPr>
      </w:pPr>
      <w:r>
        <w:rPr>
          <w:rFonts w:ascii="Palatino Linotype" w:hAnsi="Palatino Linotype"/>
          <w:sz w:val="22"/>
          <w:szCs w:val="22"/>
          <w:lang w:val="nl-NL"/>
        </w:rPr>
        <w:t xml:space="preserve">                                                                                        </w:t>
      </w:r>
      <w:r w:rsidRPr="00355CA4">
        <w:rPr>
          <w:rFonts w:ascii="Palatino Linotype" w:hAnsi="Palatino Linotype"/>
          <w:sz w:val="22"/>
          <w:szCs w:val="22"/>
          <w:lang w:val="nl-NL"/>
        </w:rPr>
        <w:t>De Minister van Justitie,</w:t>
      </w:r>
    </w:p>
    <w:p w:rsidR="003B20D4" w:rsidRPr="00355CA4" w:rsidRDefault="003B20D4" w:rsidP="003B20D4">
      <w:pPr>
        <w:jc w:val="both"/>
        <w:rPr>
          <w:rFonts w:ascii="Palatino Linotype" w:hAnsi="Palatino Linotype"/>
          <w:sz w:val="22"/>
          <w:szCs w:val="22"/>
          <w:lang w:val="nl-NL"/>
        </w:rPr>
      </w:pPr>
      <w:r>
        <w:rPr>
          <w:rFonts w:ascii="Palatino Linotype" w:hAnsi="Palatino Linotype"/>
          <w:sz w:val="22"/>
          <w:szCs w:val="22"/>
          <w:lang w:val="nl-NL"/>
        </w:rPr>
        <w:t xml:space="preserve">                                                                                                                    S.X.T. HATO</w:t>
      </w:r>
    </w:p>
    <w:p w:rsidR="003B20D4" w:rsidRPr="00355CA4" w:rsidRDefault="003B20D4" w:rsidP="003B20D4">
      <w:pPr>
        <w:jc w:val="both"/>
        <w:rPr>
          <w:rFonts w:ascii="Palatino Linotype" w:hAnsi="Palatino Linotype"/>
          <w:sz w:val="22"/>
          <w:szCs w:val="22"/>
          <w:lang w:val="nl-NL"/>
        </w:rPr>
      </w:pPr>
    </w:p>
    <w:p w:rsidR="003B20D4" w:rsidRPr="00355CA4" w:rsidRDefault="003B20D4" w:rsidP="003B20D4">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355CA4">
        <w:rPr>
          <w:rFonts w:ascii="Palatino Linotype" w:hAnsi="Palatino Linotype"/>
          <w:sz w:val="22"/>
          <w:szCs w:val="22"/>
          <w:lang w:val="nl-NL"/>
        </w:rPr>
        <w:t xml:space="preserve">Uitgegeven de </w:t>
      </w:r>
      <w:r>
        <w:rPr>
          <w:rFonts w:ascii="Palatino Linotype" w:hAnsi="Palatino Linotype"/>
          <w:sz w:val="22"/>
          <w:szCs w:val="22"/>
          <w:lang w:val="nl-NL"/>
        </w:rPr>
        <w:t>2</w:t>
      </w:r>
      <w:r w:rsidR="008E4EA8">
        <w:rPr>
          <w:rFonts w:ascii="Palatino Linotype" w:hAnsi="Palatino Linotype"/>
          <w:sz w:val="22"/>
          <w:szCs w:val="22"/>
          <w:lang w:val="nl-NL"/>
        </w:rPr>
        <w:t>4</w:t>
      </w:r>
      <w:bookmarkStart w:id="1" w:name="_GoBack"/>
      <w:bookmarkEnd w:id="1"/>
      <w:r w:rsidRPr="003B20D4">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2024</w:t>
      </w:r>
    </w:p>
    <w:p w:rsidR="003B20D4" w:rsidRPr="00355CA4" w:rsidRDefault="003B20D4" w:rsidP="003B20D4">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355CA4">
        <w:rPr>
          <w:rFonts w:ascii="Palatino Linotype" w:hAnsi="Palatino Linotype"/>
          <w:sz w:val="22"/>
          <w:szCs w:val="22"/>
          <w:lang w:val="nl-NL"/>
        </w:rPr>
        <w:t>De Minister van Algemene Zaken,</w:t>
      </w:r>
    </w:p>
    <w:p w:rsidR="003B20D4" w:rsidRPr="00355CA4" w:rsidRDefault="003B20D4" w:rsidP="003B20D4">
      <w:pPr>
        <w:jc w:val="both"/>
        <w:rPr>
          <w:rFonts w:ascii="Palatino Linotype" w:hAnsi="Palatino Linotype"/>
          <w:sz w:val="22"/>
          <w:szCs w:val="22"/>
          <w:lang w:val="nl-NL"/>
        </w:rPr>
      </w:pPr>
      <w:r>
        <w:rPr>
          <w:rFonts w:ascii="Palatino Linotype" w:hAnsi="Palatino Linotype"/>
          <w:sz w:val="22"/>
          <w:szCs w:val="22"/>
          <w:lang w:val="nl-NL"/>
        </w:rPr>
        <w:t xml:space="preserve">                                                                                                                    G.S. PISAS</w:t>
      </w:r>
    </w:p>
    <w:p w:rsidR="003B20D4" w:rsidRPr="00355CA4" w:rsidRDefault="003B20D4" w:rsidP="003B20D4">
      <w:pPr>
        <w:ind w:left="4560"/>
        <w:jc w:val="both"/>
        <w:rPr>
          <w:rFonts w:ascii="Palatino Linotype" w:hAnsi="Palatino Linotype"/>
          <w:sz w:val="22"/>
          <w:szCs w:val="22"/>
          <w:lang w:val="nl-NL"/>
        </w:rPr>
      </w:pPr>
    </w:p>
    <w:p w:rsidR="003B20D4" w:rsidRDefault="003B20D4" w:rsidP="003B20D4">
      <w:pPr>
        <w:ind w:right="-29"/>
        <w:jc w:val="both"/>
        <w:rPr>
          <w:rFonts w:ascii="Palatino Linotype" w:hAnsi="Palatino Linotype"/>
          <w:sz w:val="22"/>
          <w:szCs w:val="22"/>
          <w:lang w:val="nl-NL"/>
        </w:rPr>
      </w:pPr>
    </w:p>
    <w:p w:rsidR="003B20D4" w:rsidRDefault="003B20D4" w:rsidP="003B20D4">
      <w:pPr>
        <w:ind w:right="-29"/>
        <w:jc w:val="both"/>
        <w:rPr>
          <w:rFonts w:ascii="Palatino Linotype" w:hAnsi="Palatino Linotype"/>
          <w:sz w:val="22"/>
          <w:szCs w:val="22"/>
          <w:lang w:val="nl-NL"/>
        </w:rPr>
        <w:sectPr w:rsidR="003B20D4" w:rsidSect="003B20D4">
          <w:headerReference w:type="even" r:id="rId8"/>
          <w:headerReference w:type="default" r:id="rId9"/>
          <w:endnotePr>
            <w:numFmt w:val="decimal"/>
          </w:endnotePr>
          <w:type w:val="continuous"/>
          <w:pgSz w:w="11906" w:h="16838"/>
          <w:pgMar w:top="1440" w:right="1440" w:bottom="1440" w:left="1440" w:header="1440" w:footer="965" w:gutter="0"/>
          <w:pgNumType w:fmt="numberInDash"/>
          <w:cols w:space="720"/>
          <w:noEndnote/>
          <w:titlePg/>
          <w:docGrid w:linePitch="326"/>
        </w:sectPr>
      </w:pPr>
    </w:p>
    <w:p w:rsidR="003B20D4" w:rsidRPr="00EE5497" w:rsidRDefault="003B20D4" w:rsidP="003B20D4">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w:t>
      </w:r>
      <w:r>
        <w:rPr>
          <w:rFonts w:ascii="Palatino Linotype" w:hAnsi="Palatino Linotype"/>
          <w:sz w:val="22"/>
          <w:szCs w:val="22"/>
          <w:lang w:val="nl-NL"/>
        </w:rPr>
        <w:t xml:space="preserve">de </w:t>
      </w:r>
      <w:r w:rsidRPr="00EE5497">
        <w:rPr>
          <w:rFonts w:ascii="Palatino Linotype" w:hAnsi="Palatino Linotype"/>
          <w:sz w:val="22"/>
          <w:szCs w:val="22"/>
          <w:lang w:val="nl-NL"/>
        </w:rPr>
        <w:t xml:space="preserve">Ministeriële beschikking </w:t>
      </w:r>
      <w:r w:rsidRPr="00355CA4">
        <w:rPr>
          <w:rFonts w:ascii="Palatino Linotype" w:hAnsi="Palatino Linotype"/>
          <w:sz w:val="22"/>
          <w:szCs w:val="22"/>
          <w:lang w:val="nl-NL"/>
        </w:rPr>
        <w:t xml:space="preserve">van de </w:t>
      </w:r>
      <w:r>
        <w:rPr>
          <w:rFonts w:ascii="Palatino Linotype" w:hAnsi="Palatino Linotype"/>
          <w:sz w:val="22"/>
          <w:szCs w:val="22"/>
          <w:lang w:val="nl-NL"/>
        </w:rPr>
        <w:t>16</w:t>
      </w:r>
      <w:r w:rsidRPr="003B20D4">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355CA4">
        <w:rPr>
          <w:rFonts w:ascii="Palatino Linotype" w:hAnsi="Palatino Linotype"/>
          <w:sz w:val="22"/>
          <w:szCs w:val="22"/>
          <w:lang w:val="nl-NL"/>
        </w:rPr>
        <w:t xml:space="preserve">, no. </w:t>
      </w:r>
      <w:r>
        <w:rPr>
          <w:rFonts w:ascii="Palatino Linotype" w:hAnsi="Palatino Linotype"/>
          <w:sz w:val="22"/>
          <w:szCs w:val="22"/>
          <w:lang w:val="nl-NL"/>
        </w:rPr>
        <w:t>2023/019055</w:t>
      </w:r>
      <w:r w:rsidRPr="00355CA4">
        <w:rPr>
          <w:rFonts w:ascii="Palatino Linotype" w:hAnsi="Palatino Linotype"/>
          <w:sz w:val="22"/>
          <w:szCs w:val="22"/>
          <w:lang w:val="nl-NL"/>
        </w:rPr>
        <w:t xml:space="preserve">, houdende vaststelling van de geconsolideerde tekst van de </w:t>
      </w:r>
      <w:r w:rsidRPr="00EE5497">
        <w:rPr>
          <w:rFonts w:ascii="Palatino Linotype" w:hAnsi="Palatino Linotype"/>
          <w:sz w:val="22"/>
          <w:szCs w:val="22"/>
          <w:lang w:val="nl-NL"/>
        </w:rPr>
        <w:t>Beschikking vergoedingen telecommunicatiev</w:t>
      </w:r>
      <w:r>
        <w:rPr>
          <w:rFonts w:ascii="Palatino Linotype" w:hAnsi="Palatino Linotype"/>
          <w:sz w:val="22"/>
          <w:szCs w:val="22"/>
          <w:lang w:val="nl-NL"/>
        </w:rPr>
        <w:t>oorzieningen</w:t>
      </w:r>
      <w:r w:rsidRPr="00EE5497">
        <w:rPr>
          <w:rStyle w:val="FootnoteReference"/>
          <w:rFonts w:ascii="Palatino Linotype" w:hAnsi="Palatino Linotype"/>
          <w:sz w:val="22"/>
          <w:szCs w:val="22"/>
          <w:lang w:val="nl-NL"/>
        </w:rPr>
        <w:footnoteReference w:id="3"/>
      </w:r>
    </w:p>
    <w:p w:rsidR="003B20D4" w:rsidRPr="00355CA4" w:rsidRDefault="003B20D4" w:rsidP="003B20D4">
      <w:pPr>
        <w:pBdr>
          <w:bottom w:val="single" w:sz="6" w:space="1" w:color="auto"/>
        </w:pBdr>
        <w:ind w:right="-29"/>
        <w:jc w:val="both"/>
        <w:rPr>
          <w:rFonts w:ascii="Palatino Linotype" w:hAnsi="Palatino Linotype"/>
          <w:sz w:val="22"/>
          <w:szCs w:val="22"/>
          <w:lang w:val="nl-NL"/>
        </w:rPr>
      </w:pPr>
    </w:p>
    <w:p w:rsidR="003B20D4" w:rsidRPr="00355CA4" w:rsidRDefault="003B20D4" w:rsidP="003B20D4">
      <w:pPr>
        <w:ind w:right="-29"/>
        <w:jc w:val="center"/>
        <w:rPr>
          <w:rFonts w:ascii="Palatino Linotype" w:hAnsi="Palatino Linotype"/>
          <w:sz w:val="22"/>
          <w:szCs w:val="22"/>
          <w:lang w:val="nl-NL"/>
        </w:rPr>
      </w:pPr>
    </w:p>
    <w:p w:rsidR="003B20D4" w:rsidRPr="00355CA4" w:rsidRDefault="003B20D4" w:rsidP="003B20D4">
      <w:pPr>
        <w:tabs>
          <w:tab w:val="left" w:pos="360"/>
          <w:tab w:val="left" w:pos="567"/>
        </w:tabs>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D51A3A">
        <w:rPr>
          <w:rFonts w:ascii="Palatino Linotype" w:hAnsi="Palatino Linotype"/>
          <w:sz w:val="22"/>
          <w:szCs w:val="22"/>
          <w:lang w:val="nl-NL"/>
        </w:rPr>
        <w:t>Beschikking vergoedingen telecommunicatievoorzieningen</w:t>
      </w:r>
      <w:r>
        <w:rPr>
          <w:rFonts w:ascii="Palatino Linotype" w:hAnsi="Palatino Linotype"/>
          <w:sz w:val="22"/>
          <w:szCs w:val="22"/>
          <w:lang w:val="nl-NL"/>
        </w:rPr>
        <w:t xml:space="preserve"> </w:t>
      </w:r>
      <w:r w:rsidRPr="00D51A3A">
        <w:rPr>
          <w:rFonts w:ascii="Palatino Linotype" w:hAnsi="Palatino Linotype"/>
          <w:sz w:val="22"/>
          <w:szCs w:val="22"/>
          <w:lang w:val="nl-NL"/>
        </w:rPr>
        <w:t>(P.B. 2008, no. 58),</w:t>
      </w:r>
      <w:r w:rsidRPr="0035146A">
        <w:rPr>
          <w:rFonts w:ascii="Palatino Linotype" w:hAnsi="Palatino Linotype"/>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in overeenstemming te zijn </w:t>
      </w:r>
      <w:r w:rsidRPr="00355CA4">
        <w:rPr>
          <w:rFonts w:ascii="Palatino Linotype" w:hAnsi="Palatino Linotype"/>
          <w:sz w:val="22"/>
          <w:szCs w:val="22"/>
          <w:lang w:val="nl-NL"/>
        </w:rPr>
        <w:t>gebracht met de aanwijzingen van de Algemene overgangsregeling wetgeving en bestuur Land Curaçao (A.B. 2010, no. 87, bijlage a).</w:t>
      </w:r>
    </w:p>
    <w:p w:rsidR="003B20D4" w:rsidRPr="00355CA4" w:rsidRDefault="003B20D4" w:rsidP="003B20D4">
      <w:pPr>
        <w:jc w:val="both"/>
        <w:rPr>
          <w:rFonts w:ascii="Palatino Linotype" w:hAnsi="Palatino Linotype"/>
          <w:sz w:val="22"/>
          <w:szCs w:val="22"/>
          <w:lang w:val="nl-NL"/>
        </w:rPr>
      </w:pPr>
    </w:p>
    <w:p w:rsidR="003B20D4" w:rsidRPr="00355CA4" w:rsidRDefault="003B20D4" w:rsidP="003B20D4">
      <w:pPr>
        <w:jc w:val="center"/>
        <w:rPr>
          <w:rFonts w:ascii="Palatino Linotype" w:hAnsi="Palatino Linotype"/>
          <w:sz w:val="22"/>
          <w:szCs w:val="22"/>
          <w:lang w:val="nl-NL"/>
        </w:rPr>
      </w:pPr>
      <w:r w:rsidRPr="00355CA4">
        <w:rPr>
          <w:rFonts w:ascii="Palatino Linotype" w:hAnsi="Palatino Linotype"/>
          <w:sz w:val="22"/>
          <w:szCs w:val="22"/>
          <w:lang w:val="nl-NL"/>
        </w:rPr>
        <w:t>-----</w:t>
      </w:r>
    </w:p>
    <w:p w:rsidR="003B20D4" w:rsidRPr="00355CA4" w:rsidRDefault="003B20D4" w:rsidP="003B20D4">
      <w:pPr>
        <w:suppressAutoHyphens/>
        <w:jc w:val="center"/>
        <w:rPr>
          <w:rFonts w:ascii="Palatino Linotype" w:hAnsi="Palatino Linotype"/>
          <w:sz w:val="22"/>
          <w:szCs w:val="22"/>
          <w:lang w:val="nl-NL"/>
        </w:rPr>
      </w:pPr>
    </w:p>
    <w:p w:rsidR="003B20D4" w:rsidRPr="00970B43" w:rsidRDefault="003B20D4" w:rsidP="003B20D4">
      <w:pPr>
        <w:suppressAutoHyphens/>
        <w:jc w:val="center"/>
        <w:rPr>
          <w:rFonts w:ascii="Palatino Linotype" w:hAnsi="Palatino Linotype"/>
          <w:sz w:val="22"/>
          <w:szCs w:val="22"/>
          <w:lang w:val="nl-NL"/>
        </w:rPr>
      </w:pPr>
      <w:r w:rsidRPr="00970B43">
        <w:rPr>
          <w:rFonts w:ascii="Palatino Linotype" w:hAnsi="Palatino Linotype"/>
          <w:sz w:val="22"/>
          <w:szCs w:val="22"/>
          <w:lang w:val="nl-NL"/>
        </w:rPr>
        <w:t>Artikel 1</w:t>
      </w:r>
    </w:p>
    <w:p w:rsidR="003B20D4" w:rsidRPr="00970B43" w:rsidRDefault="003B20D4" w:rsidP="003B20D4">
      <w:pPr>
        <w:suppressAutoHyphens/>
        <w:jc w:val="center"/>
        <w:rPr>
          <w:rFonts w:ascii="Palatino Linotype" w:hAnsi="Palatino Linotype"/>
          <w:sz w:val="22"/>
          <w:szCs w:val="22"/>
          <w:lang w:val="nl-NL"/>
        </w:rPr>
      </w:pPr>
    </w:p>
    <w:p w:rsidR="003B20D4" w:rsidRPr="00970B43" w:rsidRDefault="003B20D4" w:rsidP="003B20D4">
      <w:pPr>
        <w:widowControl/>
        <w:numPr>
          <w:ilvl w:val="0"/>
          <w:numId w:val="11"/>
        </w:numPr>
        <w:tabs>
          <w:tab w:val="clear" w:pos="720"/>
        </w:tabs>
        <w:ind w:left="360"/>
        <w:jc w:val="both"/>
        <w:rPr>
          <w:rFonts w:ascii="Palatino Linotype" w:hAnsi="Palatino Linotype"/>
          <w:sz w:val="22"/>
          <w:szCs w:val="22"/>
          <w:lang w:val="nl-NL"/>
        </w:rPr>
      </w:pPr>
      <w:r w:rsidRPr="00970B43">
        <w:rPr>
          <w:rFonts w:ascii="Palatino Linotype" w:hAnsi="Palatino Linotype"/>
          <w:sz w:val="22"/>
          <w:szCs w:val="22"/>
          <w:lang w:val="nl-NL"/>
        </w:rPr>
        <w:t>Tot de voorschriften bedoeld in artikel 2, derde lid, van de Landsver</w:t>
      </w:r>
      <w:r>
        <w:rPr>
          <w:rFonts w:ascii="Palatino Linotype" w:hAnsi="Palatino Linotype"/>
          <w:sz w:val="22"/>
          <w:szCs w:val="22"/>
          <w:lang w:val="nl-NL"/>
        </w:rPr>
        <w:t>ordening op de telecommunicatie</w:t>
      </w:r>
      <w:r w:rsidRPr="00970B43">
        <w:rPr>
          <w:rFonts w:ascii="Palatino Linotype" w:hAnsi="Palatino Linotype"/>
          <w:sz w:val="22"/>
          <w:szCs w:val="22"/>
          <w:lang w:val="nl-NL"/>
        </w:rPr>
        <w:t xml:space="preserve">voorzieningen, behoren onder andere vergoedingen in verband met het gebruik van en het toezicht op het gebruik van het frequentiespectrum door houders van een concessie. Deze vergoedingen zijn opgenomen in de bij deze </w:t>
      </w:r>
      <w:r>
        <w:rPr>
          <w:rFonts w:ascii="Palatino Linotype" w:hAnsi="Palatino Linotype"/>
          <w:sz w:val="22"/>
          <w:szCs w:val="22"/>
          <w:lang w:val="nl-NL"/>
        </w:rPr>
        <w:t>regeling</w:t>
      </w:r>
      <w:r w:rsidRPr="00970B43">
        <w:rPr>
          <w:rFonts w:ascii="Palatino Linotype" w:hAnsi="Palatino Linotype"/>
          <w:sz w:val="22"/>
          <w:szCs w:val="22"/>
          <w:lang w:val="nl-NL"/>
        </w:rPr>
        <w:t xml:space="preserve"> behorende bijlagen.</w:t>
      </w:r>
    </w:p>
    <w:p w:rsidR="003B20D4" w:rsidRPr="00970B43" w:rsidRDefault="003B20D4" w:rsidP="003B20D4">
      <w:pPr>
        <w:widowControl/>
        <w:numPr>
          <w:ilvl w:val="0"/>
          <w:numId w:val="11"/>
        </w:numPr>
        <w:tabs>
          <w:tab w:val="clear" w:pos="720"/>
          <w:tab w:val="num" w:pos="360"/>
        </w:tabs>
        <w:ind w:left="360"/>
        <w:jc w:val="both"/>
        <w:rPr>
          <w:rFonts w:ascii="Palatino Linotype" w:hAnsi="Palatino Linotype"/>
          <w:sz w:val="22"/>
          <w:szCs w:val="22"/>
          <w:lang w:val="nl-NL"/>
        </w:rPr>
      </w:pPr>
      <w:r w:rsidRPr="00970B43">
        <w:rPr>
          <w:rFonts w:ascii="Palatino Linotype" w:hAnsi="Palatino Linotype"/>
          <w:sz w:val="22"/>
          <w:szCs w:val="22"/>
          <w:lang w:val="nl-NL"/>
        </w:rPr>
        <w:t xml:space="preserve">Als vergoedingen, bedoeld in artikel 31 van de Landsverordening op de telecommunicatievoorzieningen, worden vastgesteld de vergoedingen die zijn opgenomen in de bij deze </w:t>
      </w:r>
      <w:r>
        <w:rPr>
          <w:rFonts w:ascii="Palatino Linotype" w:hAnsi="Palatino Linotype"/>
          <w:sz w:val="22"/>
          <w:szCs w:val="22"/>
          <w:lang w:val="nl-NL"/>
        </w:rPr>
        <w:t>regeling</w:t>
      </w:r>
      <w:r w:rsidRPr="00970B43">
        <w:rPr>
          <w:rFonts w:ascii="Palatino Linotype" w:hAnsi="Palatino Linotype"/>
          <w:sz w:val="22"/>
          <w:szCs w:val="22"/>
          <w:lang w:val="nl-NL"/>
        </w:rPr>
        <w:t xml:space="preserve"> behorende bijlagen.</w:t>
      </w:r>
    </w:p>
    <w:p w:rsidR="003B20D4" w:rsidRPr="00970B43" w:rsidRDefault="003B20D4" w:rsidP="003B20D4">
      <w:pPr>
        <w:ind w:left="360"/>
        <w:jc w:val="both"/>
        <w:rPr>
          <w:rFonts w:ascii="Palatino Linotype" w:hAnsi="Palatino Linotype"/>
          <w:sz w:val="22"/>
          <w:szCs w:val="22"/>
          <w:lang w:val="nl-NL"/>
        </w:rPr>
      </w:pPr>
    </w:p>
    <w:p w:rsidR="003B20D4" w:rsidRDefault="003B20D4" w:rsidP="003B20D4">
      <w:pPr>
        <w:jc w:val="center"/>
        <w:rPr>
          <w:rFonts w:ascii="Palatino Linotype" w:hAnsi="Palatino Linotype"/>
          <w:sz w:val="22"/>
          <w:szCs w:val="22"/>
          <w:lang w:val="nl-NL"/>
        </w:rPr>
      </w:pPr>
      <w:r w:rsidRPr="00970B43">
        <w:rPr>
          <w:rFonts w:ascii="Palatino Linotype" w:hAnsi="Palatino Linotype"/>
          <w:sz w:val="22"/>
          <w:szCs w:val="22"/>
          <w:lang w:val="nl-NL"/>
        </w:rPr>
        <w:t>Artikel 2</w:t>
      </w:r>
    </w:p>
    <w:p w:rsidR="003B20D4" w:rsidRPr="00970B43" w:rsidRDefault="003B20D4" w:rsidP="003B20D4">
      <w:pPr>
        <w:jc w:val="center"/>
        <w:rPr>
          <w:rFonts w:ascii="Palatino Linotype" w:hAnsi="Palatino Linotype"/>
          <w:sz w:val="22"/>
          <w:szCs w:val="22"/>
          <w:lang w:val="nl-NL"/>
        </w:rPr>
      </w:pPr>
      <w:r>
        <w:rPr>
          <w:rFonts w:ascii="Palatino Linotype" w:hAnsi="Palatino Linotype"/>
          <w:sz w:val="22"/>
          <w:szCs w:val="22"/>
          <w:lang w:val="nl-NL"/>
        </w:rPr>
        <w:t>(vervallen)</w:t>
      </w:r>
    </w:p>
    <w:p w:rsidR="003B20D4" w:rsidRDefault="003B20D4" w:rsidP="003B20D4">
      <w:pPr>
        <w:jc w:val="center"/>
        <w:rPr>
          <w:rFonts w:ascii="Palatino Linotype" w:hAnsi="Palatino Linotype"/>
          <w:sz w:val="22"/>
          <w:szCs w:val="22"/>
          <w:lang w:val="nl-NL"/>
        </w:rPr>
      </w:pPr>
    </w:p>
    <w:p w:rsidR="003B20D4" w:rsidRPr="00970B43" w:rsidRDefault="003B20D4" w:rsidP="003B20D4">
      <w:pPr>
        <w:jc w:val="center"/>
        <w:rPr>
          <w:rFonts w:ascii="Palatino Linotype" w:hAnsi="Palatino Linotype"/>
          <w:sz w:val="22"/>
          <w:szCs w:val="22"/>
          <w:lang w:val="nl-NL"/>
        </w:rPr>
      </w:pPr>
      <w:r w:rsidRPr="00970B43">
        <w:rPr>
          <w:rFonts w:ascii="Palatino Linotype" w:hAnsi="Palatino Linotype"/>
          <w:sz w:val="22"/>
          <w:szCs w:val="22"/>
          <w:lang w:val="nl-NL"/>
        </w:rPr>
        <w:t>Artikel 3</w:t>
      </w:r>
    </w:p>
    <w:p w:rsidR="003B20D4" w:rsidRPr="00970B43" w:rsidRDefault="003B20D4" w:rsidP="003B20D4">
      <w:pPr>
        <w:jc w:val="center"/>
        <w:rPr>
          <w:rFonts w:ascii="Palatino Linotype" w:hAnsi="Palatino Linotype"/>
          <w:sz w:val="22"/>
          <w:szCs w:val="22"/>
          <w:lang w:val="nl-NL"/>
        </w:rPr>
      </w:pPr>
      <w:r>
        <w:rPr>
          <w:rFonts w:ascii="Palatino Linotype" w:hAnsi="Palatino Linotype"/>
          <w:sz w:val="22"/>
          <w:szCs w:val="22"/>
          <w:lang w:val="nl-NL"/>
        </w:rPr>
        <w:t>(vervallen)</w:t>
      </w:r>
    </w:p>
    <w:p w:rsidR="003B20D4" w:rsidRDefault="003B20D4" w:rsidP="003B20D4">
      <w:pPr>
        <w:jc w:val="center"/>
        <w:rPr>
          <w:rFonts w:ascii="Palatino Linotype" w:hAnsi="Palatino Linotype"/>
          <w:sz w:val="22"/>
          <w:szCs w:val="22"/>
          <w:lang w:val="nl-NL"/>
        </w:rPr>
      </w:pPr>
    </w:p>
    <w:p w:rsidR="003B20D4" w:rsidRPr="00970B43" w:rsidRDefault="003B20D4" w:rsidP="003B20D4">
      <w:pPr>
        <w:jc w:val="center"/>
        <w:rPr>
          <w:rFonts w:ascii="Palatino Linotype" w:hAnsi="Palatino Linotype"/>
          <w:sz w:val="22"/>
          <w:szCs w:val="22"/>
          <w:lang w:val="nl-NL"/>
        </w:rPr>
      </w:pPr>
      <w:r w:rsidRPr="00970B43">
        <w:rPr>
          <w:rFonts w:ascii="Palatino Linotype" w:hAnsi="Palatino Linotype"/>
          <w:sz w:val="22"/>
          <w:szCs w:val="22"/>
          <w:lang w:val="nl-NL"/>
        </w:rPr>
        <w:t>Artikel 4</w:t>
      </w:r>
    </w:p>
    <w:p w:rsidR="003B20D4" w:rsidRPr="00970B43" w:rsidRDefault="003B20D4" w:rsidP="003B20D4">
      <w:pPr>
        <w:jc w:val="center"/>
        <w:rPr>
          <w:rFonts w:ascii="Palatino Linotype" w:hAnsi="Palatino Linotype"/>
          <w:sz w:val="22"/>
          <w:szCs w:val="22"/>
          <w:lang w:val="nl-NL"/>
        </w:rPr>
      </w:pPr>
      <w:r>
        <w:rPr>
          <w:rFonts w:ascii="Palatino Linotype" w:hAnsi="Palatino Linotype"/>
          <w:sz w:val="22"/>
          <w:szCs w:val="22"/>
          <w:lang w:val="nl-NL"/>
        </w:rPr>
        <w:t>(vervallen)</w:t>
      </w:r>
    </w:p>
    <w:p w:rsidR="003B20D4" w:rsidRDefault="003B20D4" w:rsidP="003B20D4">
      <w:pPr>
        <w:jc w:val="center"/>
        <w:rPr>
          <w:rFonts w:ascii="Palatino Linotype" w:hAnsi="Palatino Linotype"/>
          <w:sz w:val="22"/>
          <w:szCs w:val="22"/>
          <w:lang w:val="nl-NL"/>
        </w:rPr>
      </w:pPr>
    </w:p>
    <w:p w:rsidR="003B20D4" w:rsidRPr="00970B43" w:rsidRDefault="003B20D4" w:rsidP="003B20D4">
      <w:pPr>
        <w:jc w:val="center"/>
        <w:rPr>
          <w:rFonts w:ascii="Palatino Linotype" w:hAnsi="Palatino Linotype"/>
          <w:sz w:val="22"/>
          <w:szCs w:val="22"/>
          <w:lang w:val="nl-NL"/>
        </w:rPr>
      </w:pPr>
      <w:r w:rsidRPr="00970B43">
        <w:rPr>
          <w:rFonts w:ascii="Palatino Linotype" w:hAnsi="Palatino Linotype"/>
          <w:sz w:val="22"/>
          <w:szCs w:val="22"/>
          <w:lang w:val="nl-NL"/>
        </w:rPr>
        <w:t>Artikel 5</w:t>
      </w:r>
    </w:p>
    <w:p w:rsidR="003B20D4" w:rsidRPr="00970B43" w:rsidRDefault="003B20D4" w:rsidP="003B20D4">
      <w:pPr>
        <w:jc w:val="center"/>
        <w:rPr>
          <w:rFonts w:ascii="Palatino Linotype" w:hAnsi="Palatino Linotype"/>
          <w:sz w:val="22"/>
          <w:szCs w:val="22"/>
          <w:lang w:val="nl-NL"/>
        </w:rPr>
      </w:pPr>
    </w:p>
    <w:p w:rsidR="003B20D4" w:rsidRPr="00970B43" w:rsidRDefault="003B20D4" w:rsidP="003B20D4">
      <w:pPr>
        <w:jc w:val="both"/>
        <w:rPr>
          <w:rFonts w:ascii="Palatino Linotype" w:hAnsi="Palatino Linotype"/>
          <w:sz w:val="22"/>
          <w:szCs w:val="22"/>
          <w:lang w:val="nl-NL"/>
        </w:rPr>
      </w:pPr>
      <w:r w:rsidRPr="00970B43">
        <w:rPr>
          <w:rFonts w:ascii="Palatino Linotype" w:hAnsi="Palatino Linotype"/>
          <w:sz w:val="22"/>
          <w:szCs w:val="22"/>
          <w:lang w:val="nl-NL"/>
        </w:rPr>
        <w:t xml:space="preserve">Deze </w:t>
      </w:r>
      <w:r>
        <w:rPr>
          <w:rFonts w:ascii="Palatino Linotype" w:hAnsi="Palatino Linotype"/>
          <w:sz w:val="22"/>
          <w:szCs w:val="22"/>
          <w:lang w:val="nl-NL"/>
        </w:rPr>
        <w:t>ministeriële regeling</w:t>
      </w:r>
      <w:r w:rsidRPr="00970B43">
        <w:rPr>
          <w:rFonts w:ascii="Palatino Linotype" w:hAnsi="Palatino Linotype"/>
          <w:sz w:val="22"/>
          <w:szCs w:val="22"/>
          <w:lang w:val="nl-NL"/>
        </w:rPr>
        <w:t xml:space="preserve"> </w:t>
      </w:r>
      <w:r>
        <w:rPr>
          <w:rFonts w:ascii="Palatino Linotype" w:hAnsi="Palatino Linotype"/>
          <w:sz w:val="22"/>
          <w:szCs w:val="22"/>
          <w:lang w:val="nl-NL"/>
        </w:rPr>
        <w:t>met algemene werking wordt</w:t>
      </w:r>
      <w:r w:rsidRPr="00970B43">
        <w:rPr>
          <w:rFonts w:ascii="Palatino Linotype" w:hAnsi="Palatino Linotype"/>
          <w:sz w:val="22"/>
          <w:szCs w:val="22"/>
          <w:lang w:val="nl-NL"/>
        </w:rPr>
        <w:t xml:space="preserve"> aangehaald als: </w:t>
      </w:r>
      <w:r>
        <w:rPr>
          <w:rFonts w:ascii="Palatino Linotype" w:hAnsi="Palatino Linotype"/>
          <w:sz w:val="22"/>
          <w:szCs w:val="22"/>
          <w:lang w:val="nl-NL"/>
        </w:rPr>
        <w:t>Regeling vergoedingen telecommunicatievoorzieningen.</w:t>
      </w:r>
      <w:r>
        <w:rPr>
          <w:rStyle w:val="FootnoteReference"/>
          <w:rFonts w:ascii="Palatino Linotype" w:hAnsi="Palatino Linotype"/>
          <w:sz w:val="22"/>
          <w:szCs w:val="22"/>
          <w:lang w:val="nl-NL"/>
        </w:rPr>
        <w:footnoteReference w:id="4"/>
      </w:r>
    </w:p>
    <w:p w:rsidR="003B20D4" w:rsidRPr="000D6490" w:rsidRDefault="003B20D4" w:rsidP="003B20D4">
      <w:pPr>
        <w:rPr>
          <w:rFonts w:ascii="Palatino Linotype" w:hAnsi="Palatino Linotype"/>
          <w:sz w:val="22"/>
          <w:szCs w:val="22"/>
          <w:lang w:val="nl-NL"/>
        </w:rPr>
      </w:pPr>
    </w:p>
    <w:p w:rsidR="003B20D4" w:rsidRPr="000D6490" w:rsidRDefault="003B20D4" w:rsidP="003B20D4">
      <w:pPr>
        <w:jc w:val="center"/>
        <w:rPr>
          <w:rFonts w:ascii="Palatino Linotype" w:hAnsi="Palatino Linotype"/>
          <w:sz w:val="22"/>
          <w:szCs w:val="22"/>
          <w:lang w:val="nl-NL"/>
        </w:rPr>
      </w:pPr>
      <w:r w:rsidRPr="000D6490">
        <w:rPr>
          <w:rFonts w:ascii="Palatino Linotype" w:hAnsi="Palatino Linotype"/>
          <w:sz w:val="22"/>
          <w:szCs w:val="22"/>
          <w:lang w:val="nl-NL"/>
        </w:rPr>
        <w:t>***</w:t>
      </w:r>
    </w:p>
    <w:p w:rsidR="003B20D4" w:rsidRDefault="003B20D4" w:rsidP="003B20D4">
      <w:pPr>
        <w:rPr>
          <w:rFonts w:ascii="Palatino Linotype" w:hAnsi="Palatino Linotype"/>
          <w:sz w:val="22"/>
          <w:szCs w:val="22"/>
          <w:lang w:val="nl-NL"/>
        </w:rPr>
        <w:sectPr w:rsidR="003B20D4" w:rsidSect="003B20D4">
          <w:pgSz w:w="11906" w:h="16838" w:code="9"/>
          <w:pgMar w:top="720" w:right="1466" w:bottom="720" w:left="1440" w:header="720" w:footer="720" w:gutter="0"/>
          <w:cols w:space="720"/>
          <w:docGrid w:linePitch="360"/>
        </w:sectPr>
      </w:pPr>
    </w:p>
    <w:p w:rsidR="003B20D4" w:rsidRPr="00DD2BF5" w:rsidRDefault="003B20D4" w:rsidP="003B20D4">
      <w:pPr>
        <w:widowControl/>
        <w:tabs>
          <w:tab w:val="left" w:pos="3901"/>
        </w:tabs>
        <w:spacing w:after="160" w:line="259" w:lineRule="auto"/>
        <w:rPr>
          <w:rFonts w:ascii="Arial" w:hAnsi="Arial" w:cs="Arial"/>
          <w:sz w:val="18"/>
          <w:szCs w:val="18"/>
          <w:lang w:val="nl-NL"/>
        </w:rPr>
      </w:pPr>
      <w:r w:rsidRPr="00DD2BF5">
        <w:rPr>
          <w:rFonts w:ascii="Arial" w:hAnsi="Arial" w:cs="Arial"/>
          <w:sz w:val="18"/>
          <w:szCs w:val="18"/>
          <w:lang w:val="nl-NL"/>
        </w:rPr>
        <w:lastRenderedPageBreak/>
        <w:t xml:space="preserve">Bijlage 1 behorende bij de Regeling vergoeding telecommunicatievoorzieningen </w:t>
      </w:r>
    </w:p>
    <w:tbl>
      <w:tblPr>
        <w:tblStyle w:val="TableGrid"/>
        <w:tblW w:w="9439" w:type="dxa"/>
        <w:tblInd w:w="-5" w:type="dxa"/>
        <w:tblLook w:val="04A0" w:firstRow="1" w:lastRow="0" w:firstColumn="1" w:lastColumn="0" w:noHBand="0" w:noVBand="1"/>
      </w:tblPr>
      <w:tblGrid>
        <w:gridCol w:w="450"/>
        <w:gridCol w:w="394"/>
        <w:gridCol w:w="4275"/>
        <w:gridCol w:w="1181"/>
        <w:gridCol w:w="3139"/>
      </w:tblGrid>
      <w:tr w:rsidR="003B20D4" w:rsidRPr="00C80862"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Toelichting tabel</w:t>
            </w:r>
          </w:p>
        </w:tc>
        <w:tc>
          <w:tcPr>
            <w:tcW w:w="1181" w:type="dxa"/>
            <w:noWrap/>
            <w:hideMark/>
          </w:tcPr>
          <w:p w:rsidR="003B20D4" w:rsidRPr="00C80862" w:rsidRDefault="003B20D4" w:rsidP="003B20D4">
            <w:pPr>
              <w:ind w:hanging="106"/>
              <w:rPr>
                <w:rFonts w:ascii="Arial" w:hAnsi="Arial" w:cs="Arial"/>
                <w:b/>
                <w:b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19" w:hanging="224"/>
              <w:rPr>
                <w:rFonts w:ascii="Arial" w:hAnsi="Arial" w:cs="Arial"/>
                <w:b/>
                <w:bCs/>
                <w:sz w:val="16"/>
                <w:szCs w:val="16"/>
                <w:lang w:val="nl-NL"/>
              </w:rPr>
            </w:pPr>
            <w:r w:rsidRPr="00C80862">
              <w:rPr>
                <w:rFonts w:ascii="Arial" w:hAnsi="Arial" w:cs="Arial"/>
                <w:b/>
                <w:bCs/>
                <w:sz w:val="16"/>
                <w:szCs w:val="16"/>
                <w:lang w:val="nl-NL"/>
              </w:rPr>
              <w:t>I</w:t>
            </w:r>
            <w:r>
              <w:rPr>
                <w:rFonts w:ascii="Arial" w:hAnsi="Arial" w:cs="Arial"/>
                <w:sz w:val="16"/>
                <w:szCs w:val="16"/>
                <w:lang w:val="nl-NL"/>
              </w:rPr>
              <w:t xml:space="preserve"> </w:t>
            </w:r>
            <w:r w:rsidRPr="00C80862">
              <w:rPr>
                <w:rFonts w:ascii="Arial" w:hAnsi="Arial" w:cs="Arial"/>
                <w:sz w:val="16"/>
                <w:szCs w:val="16"/>
                <w:lang w:val="nl-NL"/>
              </w:rPr>
              <w:t>= vergoeding voor verlening van een machtiging (eenmalig)</w:t>
            </w:r>
          </w:p>
        </w:tc>
        <w:tc>
          <w:tcPr>
            <w:tcW w:w="1181" w:type="dxa"/>
            <w:noWrap/>
            <w:hideMark/>
          </w:tcPr>
          <w:p w:rsidR="003B20D4" w:rsidRPr="00C80862" w:rsidRDefault="003B20D4" w:rsidP="003B20D4">
            <w:pPr>
              <w:ind w:hanging="106"/>
              <w:rPr>
                <w:rFonts w:ascii="Arial" w:hAnsi="Arial" w:cs="Arial"/>
                <w:b/>
                <w:b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19" w:hanging="230"/>
              <w:rPr>
                <w:rFonts w:ascii="Arial" w:hAnsi="Arial" w:cs="Arial"/>
                <w:b/>
                <w:bCs/>
                <w:sz w:val="16"/>
                <w:szCs w:val="16"/>
                <w:lang w:val="nl-NL"/>
              </w:rPr>
            </w:pPr>
            <w:r w:rsidRPr="00C80862">
              <w:rPr>
                <w:rFonts w:ascii="Arial" w:hAnsi="Arial" w:cs="Arial"/>
                <w:b/>
                <w:bCs/>
                <w:sz w:val="16"/>
                <w:szCs w:val="16"/>
                <w:lang w:val="nl-NL"/>
              </w:rPr>
              <w:t>II</w:t>
            </w:r>
            <w:r>
              <w:rPr>
                <w:rFonts w:ascii="Arial" w:hAnsi="Arial" w:cs="Arial"/>
                <w:sz w:val="16"/>
                <w:szCs w:val="16"/>
                <w:lang w:val="nl-NL"/>
              </w:rPr>
              <w:t xml:space="preserve"> = maandelijkse / jaarlijkse</w:t>
            </w:r>
            <w:r w:rsidRPr="00C80862">
              <w:rPr>
                <w:rFonts w:ascii="Arial" w:hAnsi="Arial" w:cs="Arial"/>
                <w:sz w:val="16"/>
                <w:szCs w:val="16"/>
                <w:lang w:val="nl-NL"/>
              </w:rPr>
              <w:t xml:space="preserve"> vergoeding voor het toezicht op een machtiginghouder</w:t>
            </w:r>
          </w:p>
        </w:tc>
        <w:tc>
          <w:tcPr>
            <w:tcW w:w="1181" w:type="dxa"/>
            <w:noWrap/>
            <w:hideMark/>
          </w:tcPr>
          <w:p w:rsidR="003B20D4" w:rsidRPr="00C80862" w:rsidRDefault="003B20D4" w:rsidP="003B20D4">
            <w:pPr>
              <w:ind w:hanging="106"/>
              <w:rPr>
                <w:rFonts w:ascii="Arial" w:hAnsi="Arial" w:cs="Arial"/>
                <w:b/>
                <w:b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5A05E7" w:rsidRDefault="003B20D4" w:rsidP="003B20D4">
            <w:pPr>
              <w:ind w:hanging="106"/>
              <w:jc w:val="center"/>
              <w:rPr>
                <w:rFonts w:ascii="Arial" w:hAnsi="Arial" w:cs="Arial"/>
                <w:b/>
                <w:bCs/>
                <w:sz w:val="16"/>
                <w:szCs w:val="16"/>
                <w:lang w:val="nl-NL"/>
              </w:rPr>
            </w:pPr>
            <w:r w:rsidRPr="005A05E7">
              <w:rPr>
                <w:rFonts w:ascii="Arial" w:hAnsi="Arial" w:cs="Arial"/>
                <w:b/>
                <w:bCs/>
                <w:sz w:val="16"/>
                <w:szCs w:val="16"/>
                <w:lang w:val="nl-NL"/>
              </w:rPr>
              <w:t>I</w:t>
            </w:r>
          </w:p>
        </w:tc>
        <w:tc>
          <w:tcPr>
            <w:tcW w:w="3139" w:type="dxa"/>
            <w:noWrap/>
            <w:hideMark/>
          </w:tcPr>
          <w:p w:rsidR="003B20D4" w:rsidRPr="005A05E7" w:rsidRDefault="003B20D4" w:rsidP="003B20D4">
            <w:pPr>
              <w:ind w:hanging="106"/>
              <w:jc w:val="center"/>
              <w:rPr>
                <w:rFonts w:ascii="Arial" w:hAnsi="Arial" w:cs="Arial"/>
                <w:b/>
                <w:bCs/>
                <w:sz w:val="16"/>
                <w:szCs w:val="16"/>
                <w:lang w:val="nl-NL"/>
              </w:rPr>
            </w:pPr>
            <w:r w:rsidRPr="005A05E7">
              <w:rPr>
                <w:rFonts w:ascii="Arial" w:hAnsi="Arial" w:cs="Arial"/>
                <w:b/>
                <w:bCs/>
                <w:sz w:val="16"/>
                <w:szCs w:val="16"/>
                <w:lang w:val="nl-NL"/>
              </w:rPr>
              <w:t>II</w:t>
            </w:r>
          </w:p>
        </w:tc>
      </w:tr>
      <w:tr w:rsidR="003B20D4" w:rsidRPr="00C80862" w:rsidTr="003B20D4">
        <w:trPr>
          <w:trHeight w:val="143"/>
        </w:trPr>
        <w:tc>
          <w:tcPr>
            <w:tcW w:w="450" w:type="dxa"/>
            <w:noWrap/>
            <w:hideMark/>
          </w:tcPr>
          <w:p w:rsidR="003B20D4" w:rsidRPr="005A05E7" w:rsidRDefault="003B20D4" w:rsidP="003B20D4">
            <w:pPr>
              <w:tabs>
                <w:tab w:val="left" w:pos="272"/>
              </w:tabs>
              <w:jc w:val="center"/>
              <w:rPr>
                <w:rFonts w:ascii="Arial" w:hAnsi="Arial" w:cs="Arial"/>
                <w:b/>
                <w:sz w:val="16"/>
                <w:szCs w:val="16"/>
                <w:lang w:val="nl-NL"/>
              </w:rPr>
            </w:pPr>
            <w:r w:rsidRPr="005A05E7">
              <w:rPr>
                <w:rFonts w:ascii="Arial" w:hAnsi="Arial" w:cs="Arial"/>
                <w:b/>
                <w:sz w:val="16"/>
                <w:szCs w:val="16"/>
                <w:lang w:val="nl-NL"/>
              </w:rPr>
              <w:t>I</w:t>
            </w: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OMROEP</w:t>
            </w:r>
          </w:p>
        </w:tc>
        <w:tc>
          <w:tcPr>
            <w:tcW w:w="1181" w:type="dxa"/>
            <w:noWrap/>
            <w:hideMark/>
          </w:tcPr>
          <w:p w:rsidR="003B20D4" w:rsidRPr="00C80862" w:rsidRDefault="003B20D4" w:rsidP="003B20D4">
            <w:pPr>
              <w:ind w:hanging="106"/>
              <w:rPr>
                <w:rFonts w:ascii="Arial" w:hAnsi="Arial" w:cs="Arial"/>
                <w:b/>
                <w:b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5A05E7" w:rsidRDefault="003B20D4" w:rsidP="003B20D4">
            <w:pPr>
              <w:tabs>
                <w:tab w:val="left" w:pos="272"/>
              </w:tabs>
              <w:jc w:val="cente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ind w:right="-107"/>
              <w:jc w:val="center"/>
              <w:rPr>
                <w:rFonts w:ascii="Arial" w:hAnsi="Arial" w:cs="Arial"/>
                <w:sz w:val="16"/>
                <w:szCs w:val="16"/>
                <w:lang w:val="nl-NL"/>
              </w:rPr>
            </w:pPr>
            <w:r w:rsidRPr="00C80862">
              <w:rPr>
                <w:rFonts w:ascii="Arial" w:hAnsi="Arial" w:cs="Arial"/>
                <w:sz w:val="16"/>
                <w:szCs w:val="16"/>
                <w:lang w:val="nl-NL"/>
              </w:rPr>
              <w:t>1</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Radio-omroep</w:t>
            </w:r>
          </w:p>
        </w:tc>
        <w:tc>
          <w:tcPr>
            <w:tcW w:w="1181" w:type="dxa"/>
            <w:noWrap/>
            <w:hideMark/>
          </w:tcPr>
          <w:p w:rsidR="003B20D4" w:rsidRPr="00C80862" w:rsidRDefault="003B20D4" w:rsidP="003B20D4">
            <w:pPr>
              <w:ind w:hanging="106"/>
              <w:rPr>
                <w:rFonts w:ascii="Arial" w:hAnsi="Arial" w:cs="Arial"/>
                <w:b/>
                <w:bCs/>
                <w:i/>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FM radio-omroep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3.000,00 </w:t>
            </w:r>
            <w:r w:rsidRPr="00C80862">
              <w:rPr>
                <w:rFonts w:ascii="Arial" w:hAnsi="Arial" w:cs="Arial"/>
                <w:sz w:val="16"/>
                <w:szCs w:val="16"/>
                <w:lang w:val="nl-NL"/>
              </w:rPr>
              <w:t>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steunzender voor FM radio-omroep ander </w:t>
            </w:r>
            <w:r>
              <w:rPr>
                <w:rFonts w:ascii="Arial" w:hAnsi="Arial" w:cs="Arial"/>
                <w:sz w:val="16"/>
                <w:szCs w:val="16"/>
                <w:lang w:val="nl-NL"/>
              </w:rPr>
              <w:t>land</w:t>
            </w:r>
            <w:r w:rsidRPr="00C80862">
              <w:rPr>
                <w:rFonts w:ascii="Arial" w:hAnsi="Arial" w:cs="Arial"/>
                <w:sz w:val="16"/>
                <w:szCs w:val="16"/>
                <w:lang w:val="nl-NL"/>
              </w:rPr>
              <w:t xml:space="preserve"> </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10" w:firstLine="5"/>
              <w:rPr>
                <w:rFonts w:ascii="Arial" w:hAnsi="Arial" w:cs="Arial"/>
                <w:sz w:val="16"/>
                <w:szCs w:val="16"/>
                <w:lang w:val="nl-NL"/>
              </w:rPr>
            </w:pPr>
            <w:r w:rsidRPr="00C80862">
              <w:rPr>
                <w:rFonts w:ascii="Arial" w:hAnsi="Arial" w:cs="Arial"/>
                <w:sz w:val="16"/>
                <w:szCs w:val="16"/>
                <w:lang w:val="nl-NL"/>
              </w:rPr>
              <w:t>steunzender voor FM radio-omroep andere frequentie</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w:t>
            </w:r>
            <w:r>
              <w:rPr>
                <w:rFonts w:ascii="Arial" w:hAnsi="Arial" w:cs="Arial"/>
                <w:sz w:val="16"/>
                <w:szCs w:val="16"/>
                <w:lang w:val="nl-NL"/>
              </w:rPr>
              <w:t xml:space="preserve">.000,00 </w:t>
            </w:r>
            <w:r w:rsidRPr="00C80862">
              <w:rPr>
                <w:rFonts w:ascii="Arial" w:hAnsi="Arial" w:cs="Arial"/>
                <w:sz w:val="16"/>
                <w:szCs w:val="16"/>
                <w:lang w:val="nl-NL"/>
              </w:rPr>
              <w:t>per frequentie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FM radio-omroep op kabel</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left="-110" w:firstLine="4"/>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station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AM radio-omroep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Korte Golf radio-omroep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5.000,00 per zender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DAB (Digital Audio </w:t>
            </w:r>
            <w:r w:rsidRPr="00AA428C">
              <w:rPr>
                <w:rFonts w:ascii="Arial" w:hAnsi="Arial" w:cs="Arial"/>
                <w:sz w:val="16"/>
                <w:szCs w:val="16"/>
              </w:rPr>
              <w:t xml:space="preserve">Broadcasting </w:t>
            </w:r>
            <w:r>
              <w:rPr>
                <w:rFonts w:ascii="Arial" w:hAnsi="Arial" w:cs="Arial"/>
                <w:sz w:val="16"/>
                <w:szCs w:val="16"/>
              </w:rPr>
              <w:t>Terrestrial</w:t>
            </w:r>
            <w:r w:rsidRPr="00AA428C">
              <w:rPr>
                <w:rFonts w:ascii="Arial" w:hAnsi="Arial" w:cs="Arial"/>
                <w:sz w:val="16"/>
                <w:szCs w:val="16"/>
              </w:rPr>
              <w:t>)</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800,00 per MHz.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Satelliet grondstation voor radio-omroep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6.000,00 per inrichting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Satelliet radio</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 per eenheid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STL vaste of mobiele radio-omroep verbinding</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Laagvermogen zendinrichting voor personal </w:t>
            </w:r>
            <w:proofErr w:type="spellStart"/>
            <w:r w:rsidRPr="000D6490">
              <w:rPr>
                <w:rFonts w:ascii="Arial" w:hAnsi="Arial" w:cs="Arial"/>
                <w:sz w:val="16"/>
                <w:szCs w:val="16"/>
                <w:lang w:val="nl-NL"/>
              </w:rPr>
              <w:t>broadcasting</w:t>
            </w:r>
            <w:proofErr w:type="spellEnd"/>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188"/>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7F4D08" w:rsidRDefault="003B20D4" w:rsidP="003B20D4">
            <w:pPr>
              <w:ind w:right="-107"/>
              <w:jc w:val="center"/>
              <w:rPr>
                <w:rFonts w:ascii="Arial" w:hAnsi="Arial" w:cs="Arial"/>
                <w:sz w:val="16"/>
                <w:szCs w:val="16"/>
                <w:lang w:val="nl-NL"/>
              </w:rPr>
            </w:pPr>
            <w:r w:rsidRPr="007F4D08">
              <w:rPr>
                <w:rFonts w:ascii="Arial" w:hAnsi="Arial" w:cs="Arial"/>
                <w:sz w:val="16"/>
                <w:szCs w:val="16"/>
                <w:lang w:val="nl-NL"/>
              </w:rPr>
              <w:t>2a</w:t>
            </w:r>
          </w:p>
        </w:tc>
        <w:tc>
          <w:tcPr>
            <w:tcW w:w="4275" w:type="dxa"/>
            <w:noWrap/>
            <w:hideMark/>
          </w:tcPr>
          <w:p w:rsidR="003B20D4" w:rsidRPr="007F4D08" w:rsidRDefault="003B20D4" w:rsidP="003B20D4">
            <w:pPr>
              <w:ind w:hanging="105"/>
              <w:rPr>
                <w:rFonts w:ascii="Arial" w:hAnsi="Arial" w:cs="Arial"/>
                <w:b/>
                <w:bCs/>
                <w:i/>
                <w:iCs/>
                <w:sz w:val="16"/>
                <w:szCs w:val="16"/>
                <w:lang w:val="nl-NL"/>
              </w:rPr>
            </w:pPr>
            <w:r w:rsidRPr="007F4D08">
              <w:rPr>
                <w:rFonts w:ascii="Arial" w:hAnsi="Arial" w:cs="Arial"/>
                <w:b/>
                <w:bCs/>
                <w:i/>
                <w:iCs/>
                <w:sz w:val="16"/>
                <w:szCs w:val="16"/>
                <w:lang w:val="nl-NL"/>
              </w:rPr>
              <w:t xml:space="preserve">Televisieomroep </w:t>
            </w:r>
          </w:p>
        </w:tc>
        <w:tc>
          <w:tcPr>
            <w:tcW w:w="1181" w:type="dxa"/>
            <w:noWrap/>
            <w:hideMark/>
          </w:tcPr>
          <w:p w:rsidR="003B20D4" w:rsidRPr="00C80862" w:rsidRDefault="003B20D4" w:rsidP="003B20D4">
            <w:pPr>
              <w:ind w:hanging="106"/>
              <w:rPr>
                <w:rFonts w:ascii="Arial" w:hAnsi="Arial" w:cs="Arial"/>
                <w:b/>
                <w:bCs/>
                <w:i/>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i/>
                <w:iCs/>
                <w:sz w:val="16"/>
                <w:szCs w:val="16"/>
                <w:lang w:val="nl-NL"/>
              </w:rPr>
            </w:pPr>
            <w:r w:rsidRPr="00C80862">
              <w:rPr>
                <w:rFonts w:ascii="Arial" w:hAnsi="Arial" w:cs="Arial"/>
                <w:i/>
                <w:iCs/>
                <w:sz w:val="16"/>
                <w:szCs w:val="16"/>
                <w:lang w:val="nl-NL"/>
              </w:rPr>
              <w:t>Analoge TV</w:t>
            </w:r>
          </w:p>
        </w:tc>
        <w:tc>
          <w:tcPr>
            <w:tcW w:w="1181" w:type="dxa"/>
            <w:noWrap/>
            <w:hideMark/>
          </w:tcPr>
          <w:p w:rsidR="003B20D4" w:rsidRPr="00C80862" w:rsidRDefault="003B20D4" w:rsidP="003B20D4">
            <w:pPr>
              <w:ind w:hanging="106"/>
              <w:rPr>
                <w:rFonts w:ascii="Arial" w:hAnsi="Arial" w:cs="Arial"/>
                <w:i/>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VHF/UHF televisieomroep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5.000,00 per frequentie per jaar</w:t>
            </w:r>
          </w:p>
        </w:tc>
      </w:tr>
      <w:tr w:rsidR="003B20D4" w:rsidRPr="000C4CCE"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TV interlandelijke link</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left="-106"/>
              <w:rPr>
                <w:rFonts w:ascii="Arial" w:hAnsi="Arial" w:cs="Arial"/>
                <w:sz w:val="16"/>
                <w:szCs w:val="16"/>
                <w:lang w:val="nl-NL"/>
              </w:rPr>
            </w:pPr>
            <w:r w:rsidRPr="00C80862">
              <w:rPr>
                <w:rFonts w:ascii="Arial" w:hAnsi="Arial" w:cs="Arial"/>
                <w:sz w:val="16"/>
                <w:szCs w:val="16"/>
                <w:lang w:val="nl-NL"/>
              </w:rPr>
              <w:t xml:space="preserve">Zie bijlage 2, </w:t>
            </w:r>
            <w:r>
              <w:rPr>
                <w:rFonts w:ascii="Arial" w:hAnsi="Arial" w:cs="Arial"/>
                <w:sz w:val="16"/>
                <w:szCs w:val="16"/>
                <w:lang w:val="nl-NL"/>
              </w:rPr>
              <w:t xml:space="preserve">interland </w:t>
            </w:r>
            <w:r w:rsidRPr="00C80862">
              <w:rPr>
                <w:rFonts w:ascii="Arial" w:hAnsi="Arial" w:cs="Arial"/>
                <w:sz w:val="16"/>
                <w:szCs w:val="16"/>
                <w:lang w:val="nl-NL"/>
              </w:rPr>
              <w:t>radioverbindingen</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Vaste TV (lokale omroep verbinding) </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frequentie per kanaal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Mobiele TV (lokale omroep verbinding)</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left="-104"/>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frequentie per kanaal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Satelliet grondstation voor tv omroep</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12.000,00 per inrichting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Steunzender ander </w:t>
            </w:r>
            <w:r>
              <w:rPr>
                <w:rFonts w:ascii="Arial" w:hAnsi="Arial" w:cs="Arial"/>
                <w:sz w:val="16"/>
                <w:szCs w:val="16"/>
                <w:lang w:val="nl-NL"/>
              </w:rPr>
              <w:t>land</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Steunzender andere frequentie</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5.000,00 per frequentie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ind w:right="-107"/>
              <w:jc w:val="center"/>
              <w:rPr>
                <w:rFonts w:ascii="Arial" w:hAnsi="Arial" w:cs="Arial"/>
                <w:sz w:val="16"/>
                <w:szCs w:val="16"/>
                <w:lang w:val="nl-NL"/>
              </w:rPr>
            </w:pPr>
            <w:r w:rsidRPr="00C80862">
              <w:rPr>
                <w:rFonts w:ascii="Arial" w:hAnsi="Arial" w:cs="Arial"/>
                <w:sz w:val="16"/>
                <w:szCs w:val="16"/>
                <w:lang w:val="nl-NL"/>
              </w:rPr>
              <w:t>2b</w:t>
            </w:r>
          </w:p>
        </w:tc>
        <w:tc>
          <w:tcPr>
            <w:tcW w:w="4275" w:type="dxa"/>
            <w:noWrap/>
            <w:hideMark/>
          </w:tcPr>
          <w:p w:rsidR="003B20D4" w:rsidRPr="00A10731" w:rsidRDefault="003B20D4" w:rsidP="003B20D4">
            <w:pPr>
              <w:ind w:hanging="105"/>
              <w:rPr>
                <w:rFonts w:ascii="Arial" w:hAnsi="Arial" w:cs="Arial"/>
                <w:i/>
                <w:iCs/>
                <w:sz w:val="16"/>
                <w:szCs w:val="16"/>
                <w:lang w:val="nl-NL"/>
              </w:rPr>
            </w:pPr>
            <w:r w:rsidRPr="00A10731">
              <w:rPr>
                <w:rFonts w:ascii="Arial" w:hAnsi="Arial" w:cs="Arial"/>
                <w:i/>
                <w:iCs/>
                <w:sz w:val="16"/>
                <w:szCs w:val="16"/>
                <w:lang w:val="nl-NL"/>
              </w:rPr>
              <w:t>Digitale TV</w:t>
            </w:r>
          </w:p>
        </w:tc>
        <w:tc>
          <w:tcPr>
            <w:tcW w:w="1181" w:type="dxa"/>
            <w:noWrap/>
            <w:hideMark/>
          </w:tcPr>
          <w:p w:rsidR="003B20D4" w:rsidRPr="00C80862" w:rsidRDefault="003B20D4" w:rsidP="003B20D4">
            <w:pPr>
              <w:ind w:hanging="106"/>
              <w:rPr>
                <w:rFonts w:ascii="Arial" w:hAnsi="Arial" w:cs="Arial"/>
                <w:i/>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0D6490" w:rsidRDefault="003B20D4" w:rsidP="003B20D4">
            <w:pPr>
              <w:ind w:hanging="105"/>
              <w:rPr>
                <w:rFonts w:ascii="Arial" w:hAnsi="Arial" w:cs="Arial"/>
                <w:sz w:val="16"/>
                <w:szCs w:val="16"/>
              </w:rPr>
            </w:pPr>
            <w:r w:rsidRPr="000D6490">
              <w:rPr>
                <w:rFonts w:ascii="Arial" w:hAnsi="Arial" w:cs="Arial"/>
                <w:sz w:val="16"/>
                <w:szCs w:val="16"/>
              </w:rPr>
              <w:t>DVB-T (</w:t>
            </w:r>
            <w:r w:rsidRPr="00523FF6">
              <w:rPr>
                <w:rFonts w:ascii="Arial" w:hAnsi="Arial" w:cs="Arial"/>
                <w:sz w:val="16"/>
                <w:szCs w:val="16"/>
              </w:rPr>
              <w:t xml:space="preserve">Digital Video Broadcasting </w:t>
            </w:r>
            <w:r>
              <w:rPr>
                <w:rFonts w:ascii="Arial" w:hAnsi="Arial" w:cs="Arial"/>
                <w:sz w:val="16"/>
                <w:szCs w:val="16"/>
              </w:rPr>
              <w:t>Terrestrial</w:t>
            </w:r>
            <w:r w:rsidRPr="000D6490">
              <w:rPr>
                <w:rFonts w:ascii="Arial" w:hAnsi="Arial" w:cs="Arial"/>
                <w:sz w:val="16"/>
                <w:szCs w:val="16"/>
              </w:rPr>
              <w:t>)</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800,00 per MHz.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DVB-H (</w:t>
            </w:r>
            <w:r w:rsidRPr="00523FF6">
              <w:rPr>
                <w:rFonts w:ascii="Arial" w:hAnsi="Arial" w:cs="Arial"/>
                <w:sz w:val="16"/>
                <w:szCs w:val="16"/>
              </w:rPr>
              <w:t>Digital Video Broadcasting Handheld</w:t>
            </w:r>
            <w:r w:rsidRPr="00C80862">
              <w:rPr>
                <w:rFonts w:ascii="Arial" w:hAnsi="Arial" w:cs="Arial"/>
                <w:sz w:val="16"/>
                <w:szCs w:val="16"/>
                <w:lang w:val="nl-NL"/>
              </w:rPr>
              <w:t>)</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800,00 per MHz.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ind w:right="-107"/>
              <w:jc w:val="center"/>
              <w:rPr>
                <w:rFonts w:ascii="Arial" w:hAnsi="Arial" w:cs="Arial"/>
                <w:sz w:val="16"/>
                <w:szCs w:val="16"/>
                <w:lang w:val="nl-NL"/>
              </w:rPr>
            </w:pPr>
            <w:r w:rsidRPr="00C80862">
              <w:rPr>
                <w:rFonts w:ascii="Arial" w:hAnsi="Arial" w:cs="Arial"/>
                <w:sz w:val="16"/>
                <w:szCs w:val="16"/>
                <w:lang w:val="nl-NL"/>
              </w:rPr>
              <w:t>3</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Draadomroep inrichting</w:t>
            </w:r>
          </w:p>
        </w:tc>
        <w:tc>
          <w:tcPr>
            <w:tcW w:w="1181" w:type="dxa"/>
            <w:noWrap/>
            <w:hideMark/>
          </w:tcPr>
          <w:p w:rsidR="003B20D4" w:rsidRPr="00F54D30" w:rsidRDefault="003B20D4" w:rsidP="003B20D4">
            <w:pPr>
              <w:ind w:hanging="106"/>
              <w:rPr>
                <w:rFonts w:ascii="Arial" w:hAnsi="Arial" w:cs="Arial"/>
                <w:bCs/>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Betaal tv inrichting (draadloos / kabel tv)</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2.500,00 per jaar</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Betaal tv draadloos (MMDS)</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frequentie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Per abonnee voor draadomroep omroep</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Draadomroep en datadiensten per abonnee</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Vaste televisie radiolink verbinding</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Zie bijlage 2, lokale radioverbindingen</w:t>
            </w: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0D6490" w:rsidRDefault="003B20D4" w:rsidP="003B20D4">
            <w:pPr>
              <w:ind w:hanging="105"/>
              <w:rPr>
                <w:rFonts w:ascii="Arial" w:hAnsi="Arial" w:cs="Arial"/>
                <w:sz w:val="16"/>
                <w:szCs w:val="16"/>
              </w:rPr>
            </w:pPr>
            <w:r w:rsidRPr="000D6490">
              <w:rPr>
                <w:rFonts w:ascii="Arial" w:hAnsi="Arial" w:cs="Arial"/>
                <w:sz w:val="16"/>
                <w:szCs w:val="16"/>
              </w:rPr>
              <w:t xml:space="preserve">DVB-T (Digital Video </w:t>
            </w:r>
            <w:r w:rsidRPr="00523FF6">
              <w:rPr>
                <w:rFonts w:ascii="Arial" w:hAnsi="Arial" w:cs="Arial"/>
                <w:sz w:val="16"/>
                <w:szCs w:val="16"/>
              </w:rPr>
              <w:t xml:space="preserve">Broadcasting </w:t>
            </w:r>
            <w:r>
              <w:rPr>
                <w:rFonts w:ascii="Arial" w:hAnsi="Arial" w:cs="Arial"/>
                <w:sz w:val="16"/>
                <w:szCs w:val="16"/>
              </w:rPr>
              <w:t>Terrestrial</w:t>
            </w:r>
            <w:r w:rsidRPr="000D6490">
              <w:rPr>
                <w:rFonts w:ascii="Arial" w:hAnsi="Arial" w:cs="Arial"/>
                <w:sz w:val="16"/>
                <w:szCs w:val="16"/>
              </w:rPr>
              <w:t>)</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800,00 per M</w:t>
            </w:r>
            <w:r>
              <w:rPr>
                <w:rFonts w:ascii="Arial" w:hAnsi="Arial" w:cs="Arial"/>
                <w:sz w:val="16"/>
                <w:szCs w:val="16"/>
                <w:lang w:val="nl-NL"/>
              </w:rPr>
              <w:t>Hz.</w:t>
            </w:r>
            <w:r w:rsidRPr="00C80862">
              <w:rPr>
                <w:rFonts w:ascii="Arial" w:hAnsi="Arial" w:cs="Arial"/>
                <w:sz w:val="16"/>
                <w:szCs w:val="16"/>
                <w:lang w:val="nl-NL"/>
              </w:rPr>
              <w:t xml:space="preserve">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6" w:firstLine="1"/>
              <w:rPr>
                <w:rFonts w:ascii="Arial" w:hAnsi="Arial" w:cs="Arial"/>
                <w:sz w:val="16"/>
                <w:szCs w:val="16"/>
                <w:lang w:val="nl-NL"/>
              </w:rPr>
            </w:pPr>
            <w:r w:rsidRPr="00C80862">
              <w:rPr>
                <w:rFonts w:ascii="Arial" w:hAnsi="Arial" w:cs="Arial"/>
                <w:sz w:val="16"/>
                <w:szCs w:val="16"/>
                <w:lang w:val="nl-NL"/>
              </w:rPr>
              <w:t xml:space="preserve">DVB-T (Digital Video </w:t>
            </w:r>
            <w:r w:rsidRPr="00523FF6">
              <w:rPr>
                <w:rFonts w:ascii="Arial" w:hAnsi="Arial" w:cs="Arial"/>
                <w:sz w:val="16"/>
                <w:szCs w:val="16"/>
              </w:rPr>
              <w:t xml:space="preserve">Broadcasting </w:t>
            </w:r>
            <w:r>
              <w:rPr>
                <w:rFonts w:ascii="Arial" w:hAnsi="Arial" w:cs="Arial"/>
                <w:sz w:val="16"/>
                <w:szCs w:val="16"/>
              </w:rPr>
              <w:t>Terrestrial</w:t>
            </w:r>
            <w:r>
              <w:rPr>
                <w:rFonts w:ascii="Arial" w:hAnsi="Arial" w:cs="Arial"/>
                <w:sz w:val="16"/>
                <w:szCs w:val="16"/>
                <w:lang w:val="nl-NL"/>
              </w:rPr>
              <w:t xml:space="preserve">) per aangesloten </w:t>
            </w:r>
            <w:r w:rsidRPr="00C80862">
              <w:rPr>
                <w:rFonts w:ascii="Arial" w:hAnsi="Arial" w:cs="Arial"/>
                <w:sz w:val="16"/>
                <w:szCs w:val="16"/>
                <w:lang w:val="nl-NL"/>
              </w:rPr>
              <w:t>abonnee</w:t>
            </w: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 per jaar</w:t>
            </w: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5A05E7" w:rsidRDefault="003B20D4" w:rsidP="003B20D4">
            <w:pPr>
              <w:ind w:hanging="108"/>
              <w:jc w:val="center"/>
              <w:rPr>
                <w:rFonts w:ascii="Arial" w:hAnsi="Arial" w:cs="Arial"/>
                <w:b/>
                <w:sz w:val="16"/>
                <w:szCs w:val="16"/>
                <w:lang w:val="nl-NL"/>
              </w:rPr>
            </w:pPr>
            <w:r w:rsidRPr="005A05E7">
              <w:rPr>
                <w:rFonts w:ascii="Arial" w:hAnsi="Arial" w:cs="Arial"/>
                <w:b/>
                <w:sz w:val="16"/>
                <w:szCs w:val="16"/>
                <w:lang w:val="nl-NL"/>
              </w:rPr>
              <w:t>II</w:t>
            </w: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SCHEEPVAART</w:t>
            </w:r>
          </w:p>
        </w:tc>
        <w:tc>
          <w:tcPr>
            <w:tcW w:w="1181" w:type="dxa"/>
            <w:noWrap/>
            <w:hideMark/>
          </w:tcPr>
          <w:p w:rsidR="003B20D4" w:rsidRPr="00C80862" w:rsidRDefault="003B20D4" w:rsidP="003B20D4">
            <w:pPr>
              <w:ind w:hanging="106"/>
              <w:rPr>
                <w:rFonts w:ascii="Arial" w:hAnsi="Arial" w:cs="Arial"/>
                <w:b/>
                <w:b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181" w:type="dxa"/>
            <w:noWrap/>
            <w:hideMark/>
          </w:tcPr>
          <w:p w:rsidR="003B20D4" w:rsidRPr="00C80862" w:rsidRDefault="003B20D4" w:rsidP="003B20D4">
            <w:pPr>
              <w:ind w:hanging="106"/>
              <w:rPr>
                <w:rFonts w:ascii="Arial" w:hAnsi="Arial" w:cs="Arial"/>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ind w:right="-107"/>
              <w:jc w:val="center"/>
              <w:rPr>
                <w:rFonts w:ascii="Arial" w:hAnsi="Arial" w:cs="Arial"/>
                <w:sz w:val="16"/>
                <w:szCs w:val="16"/>
                <w:lang w:val="nl-NL"/>
              </w:rPr>
            </w:pPr>
            <w:r w:rsidRPr="00C80862">
              <w:rPr>
                <w:rFonts w:ascii="Arial" w:hAnsi="Arial" w:cs="Arial"/>
                <w:sz w:val="16"/>
                <w:szCs w:val="16"/>
                <w:lang w:val="nl-NL"/>
              </w:rPr>
              <w:t>1</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Zend- ontvanginrichtingen t.b.v. de scheepvaart</w:t>
            </w:r>
          </w:p>
        </w:tc>
        <w:tc>
          <w:tcPr>
            <w:tcW w:w="1181" w:type="dxa"/>
            <w:noWrap/>
            <w:hideMark/>
          </w:tcPr>
          <w:p w:rsidR="003B20D4" w:rsidRPr="00C80862" w:rsidRDefault="003B20D4" w:rsidP="003B20D4">
            <w:pPr>
              <w:ind w:hanging="106"/>
              <w:rPr>
                <w:rFonts w:ascii="Arial" w:hAnsi="Arial" w:cs="Arial"/>
                <w:b/>
                <w:bCs/>
                <w:i/>
                <w:iCs/>
                <w:sz w:val="16"/>
                <w:szCs w:val="16"/>
                <w:lang w:val="nl-NL"/>
              </w:rPr>
            </w:pPr>
          </w:p>
        </w:tc>
        <w:tc>
          <w:tcPr>
            <w:tcW w:w="3139"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450"/>
        </w:trPr>
        <w:tc>
          <w:tcPr>
            <w:tcW w:w="450" w:type="dxa"/>
            <w:noWrap/>
            <w:hideMark/>
          </w:tcPr>
          <w:p w:rsidR="003B20D4" w:rsidRPr="00C80862" w:rsidRDefault="003B20D4" w:rsidP="003B20D4">
            <w:pPr>
              <w:rPr>
                <w:rFonts w:ascii="Arial" w:hAnsi="Arial" w:cs="Arial"/>
                <w:sz w:val="16"/>
                <w:szCs w:val="16"/>
                <w:lang w:val="nl-NL"/>
              </w:rPr>
            </w:pPr>
          </w:p>
        </w:tc>
        <w:tc>
          <w:tcPr>
            <w:tcW w:w="394" w:type="dxa"/>
            <w:noWrap/>
            <w:hideMark/>
          </w:tcPr>
          <w:p w:rsidR="003B20D4" w:rsidRPr="00C80862" w:rsidRDefault="003B20D4" w:rsidP="003B20D4">
            <w:pPr>
              <w:rPr>
                <w:rFonts w:ascii="Arial" w:hAnsi="Arial" w:cs="Arial"/>
                <w:sz w:val="16"/>
                <w:szCs w:val="16"/>
                <w:lang w:val="nl-NL"/>
              </w:rPr>
            </w:pPr>
          </w:p>
        </w:tc>
        <w:tc>
          <w:tcPr>
            <w:tcW w:w="4275" w:type="dxa"/>
            <w:hideMark/>
          </w:tcPr>
          <w:p w:rsidR="003B20D4" w:rsidRPr="00C80862" w:rsidRDefault="003B20D4" w:rsidP="003B20D4">
            <w:pPr>
              <w:ind w:left="-106" w:firstLine="1"/>
              <w:rPr>
                <w:rFonts w:ascii="Arial" w:hAnsi="Arial" w:cs="Arial"/>
                <w:sz w:val="16"/>
                <w:szCs w:val="16"/>
                <w:lang w:val="nl-NL"/>
              </w:rPr>
            </w:pPr>
            <w:r w:rsidRPr="00C80862">
              <w:rPr>
                <w:rFonts w:ascii="Arial" w:hAnsi="Arial" w:cs="Arial"/>
                <w:sz w:val="16"/>
                <w:szCs w:val="16"/>
                <w:lang w:val="nl-NL"/>
              </w:rPr>
              <w:t>Beperkte kuststations ten behoeve van bevoorrading en reparatie van schepen en haven activiteiten</w:t>
            </w:r>
          </w:p>
        </w:tc>
        <w:tc>
          <w:tcPr>
            <w:tcW w:w="118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3139"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kanaal per jaar</w:t>
            </w:r>
          </w:p>
        </w:tc>
      </w:tr>
    </w:tbl>
    <w:p w:rsidR="003B20D4" w:rsidRDefault="003B20D4" w:rsidP="003B20D4">
      <w:pPr>
        <w:widowControl/>
        <w:tabs>
          <w:tab w:val="left" w:pos="3901"/>
        </w:tabs>
        <w:spacing w:after="160" w:line="259" w:lineRule="auto"/>
        <w:rPr>
          <w:rFonts w:ascii="Arial" w:hAnsi="Arial" w:cs="Arial"/>
          <w:sz w:val="18"/>
          <w:szCs w:val="18"/>
          <w:lang w:val="nl-NL"/>
        </w:rPr>
      </w:pPr>
    </w:p>
    <w:p w:rsidR="003B20D4" w:rsidRDefault="003B20D4" w:rsidP="003B20D4">
      <w:pPr>
        <w:widowControl/>
        <w:tabs>
          <w:tab w:val="left" w:pos="3901"/>
        </w:tabs>
        <w:spacing w:after="160" w:line="259" w:lineRule="auto"/>
        <w:rPr>
          <w:rFonts w:ascii="Arial" w:hAnsi="Arial" w:cs="Arial"/>
          <w:sz w:val="18"/>
          <w:szCs w:val="18"/>
          <w:lang w:val="nl-NL"/>
        </w:rPr>
      </w:pPr>
    </w:p>
    <w:p w:rsidR="003B20D4" w:rsidRPr="00322051" w:rsidRDefault="003B20D4" w:rsidP="003B20D4">
      <w:pPr>
        <w:widowControl/>
        <w:tabs>
          <w:tab w:val="left" w:pos="3901"/>
        </w:tabs>
        <w:spacing w:after="160" w:line="259" w:lineRule="auto"/>
        <w:rPr>
          <w:rFonts w:ascii="Arial" w:hAnsi="Arial" w:cs="Arial"/>
          <w:sz w:val="18"/>
          <w:szCs w:val="18"/>
          <w:lang w:val="nl-NL"/>
        </w:rPr>
      </w:pPr>
      <w:r w:rsidRPr="00322051">
        <w:rPr>
          <w:rFonts w:ascii="Arial" w:hAnsi="Arial" w:cs="Arial"/>
          <w:sz w:val="18"/>
          <w:szCs w:val="18"/>
          <w:lang w:val="nl-NL"/>
        </w:rPr>
        <w:t xml:space="preserve">Bijlage 1 behorende bij de </w:t>
      </w:r>
      <w:r>
        <w:rPr>
          <w:rFonts w:ascii="Arial" w:hAnsi="Arial" w:cs="Arial"/>
          <w:sz w:val="18"/>
          <w:szCs w:val="18"/>
          <w:lang w:val="nl-NL"/>
        </w:rPr>
        <w:t>Regeling</w:t>
      </w:r>
      <w:r w:rsidRPr="00322051">
        <w:rPr>
          <w:rFonts w:ascii="Arial" w:hAnsi="Arial" w:cs="Arial"/>
          <w:sz w:val="18"/>
          <w:szCs w:val="18"/>
          <w:lang w:val="nl-NL"/>
        </w:rPr>
        <w:t xml:space="preserve"> vergoeding telecommunicatievoorzieningen </w:t>
      </w:r>
    </w:p>
    <w:tbl>
      <w:tblPr>
        <w:tblStyle w:val="TableGrid"/>
        <w:tblW w:w="9373" w:type="dxa"/>
        <w:tblInd w:w="-5" w:type="dxa"/>
        <w:tblLook w:val="04A0" w:firstRow="1" w:lastRow="0" w:firstColumn="1" w:lastColumn="0" w:noHBand="0" w:noVBand="1"/>
      </w:tblPr>
      <w:tblGrid>
        <w:gridCol w:w="360"/>
        <w:gridCol w:w="418"/>
        <w:gridCol w:w="4275"/>
        <w:gridCol w:w="1620"/>
        <w:gridCol w:w="2700"/>
      </w:tblGrid>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Kuststations ten behoeve van veiligheid</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1.200,00 per kanaal </w:t>
            </w:r>
            <w:r w:rsidRPr="00C80862">
              <w:rPr>
                <w:rFonts w:ascii="Arial" w:hAnsi="Arial" w:cs="Arial"/>
                <w:sz w:val="16"/>
                <w:szCs w:val="16"/>
                <w:lang w:val="nl-NL"/>
              </w:rPr>
              <w:t>per jaar (eigen kanaal)</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Kuststations ten behoeve van pleziervaartuigen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 per kanaal per jaar </w:t>
            </w: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6"/>
              <w:rPr>
                <w:rFonts w:ascii="Arial" w:hAnsi="Arial" w:cs="Arial"/>
                <w:sz w:val="16"/>
                <w:szCs w:val="16"/>
                <w:lang w:val="nl-NL"/>
              </w:rPr>
            </w:pPr>
            <w:r w:rsidRPr="00C80862">
              <w:rPr>
                <w:rFonts w:ascii="Arial" w:hAnsi="Arial" w:cs="Arial"/>
                <w:sz w:val="16"/>
                <w:szCs w:val="16"/>
                <w:lang w:val="nl-NL"/>
              </w:rPr>
              <w:t>VHF beperkt kuststations ten behoeve van vissershavens en natuurgebieden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VHF beperkt kuststation voor commerciële doeleinden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kanaal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HF beperkt kuststation voor commerciële doeleinden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2.500,00 per kanaal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ind w:right="-107"/>
              <w:jc w:val="center"/>
              <w:rPr>
                <w:rFonts w:ascii="Arial" w:hAnsi="Arial" w:cs="Arial"/>
                <w:sz w:val="16"/>
                <w:szCs w:val="16"/>
                <w:lang w:val="nl-NL"/>
              </w:rPr>
            </w:pPr>
            <w:r w:rsidRPr="00C80862">
              <w:rPr>
                <w:rFonts w:ascii="Arial" w:hAnsi="Arial" w:cs="Arial"/>
                <w:sz w:val="16"/>
                <w:szCs w:val="16"/>
                <w:lang w:val="nl-NL"/>
              </w:rPr>
              <w:t>2</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Scheepsradiomachtigingen</w:t>
            </w:r>
          </w:p>
        </w:tc>
        <w:tc>
          <w:tcPr>
            <w:tcW w:w="1620" w:type="dxa"/>
            <w:noWrap/>
            <w:hideMark/>
          </w:tcPr>
          <w:p w:rsidR="003B20D4" w:rsidRPr="00862299" w:rsidRDefault="003B20D4" w:rsidP="003B20D4">
            <w:pPr>
              <w:ind w:hanging="106"/>
              <w:rPr>
                <w:rFonts w:ascii="Arial" w:hAnsi="Arial" w:cs="Arial"/>
                <w:bCs/>
                <w:i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Voorlopige zendmachtiging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w:t>
            </w: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Definitieve machtiging schepen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Definitieve machtiging pleziervaartuigen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Wijziging van bijlage van machtiging (</w:t>
            </w:r>
            <w:proofErr w:type="spellStart"/>
            <w:r w:rsidRPr="00C80862">
              <w:rPr>
                <w:rFonts w:ascii="Arial" w:hAnsi="Arial" w:cs="Arial"/>
                <w:sz w:val="16"/>
                <w:szCs w:val="16"/>
                <w:lang w:val="nl-NL"/>
              </w:rPr>
              <w:t>apparaturenlijst</w:t>
            </w:r>
            <w:proofErr w:type="spellEnd"/>
            <w:r w:rsidRPr="00C80862">
              <w:rPr>
                <w:rFonts w:ascii="Arial" w:hAnsi="Arial" w:cs="Arial"/>
                <w:sz w:val="16"/>
                <w:szCs w:val="16"/>
                <w:lang w:val="nl-NL"/>
              </w:rPr>
              <w:t>)</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Default="003B20D4" w:rsidP="003B20D4">
            <w:pPr>
              <w:ind w:left="-74" w:right="864"/>
              <w:rPr>
                <w:rFonts w:ascii="Arial" w:hAnsi="Arial" w:cs="Arial"/>
                <w:sz w:val="16"/>
                <w:szCs w:val="16"/>
                <w:lang w:val="nl-NL"/>
              </w:rPr>
            </w:pPr>
            <w:r>
              <w:rPr>
                <w:rFonts w:ascii="Arial" w:hAnsi="Arial" w:cs="Arial"/>
                <w:sz w:val="16"/>
                <w:szCs w:val="16"/>
                <w:lang w:val="nl-NL"/>
              </w:rPr>
              <w:t>R</w:t>
            </w:r>
            <w:r w:rsidRPr="00C80862">
              <w:rPr>
                <w:rFonts w:ascii="Arial" w:hAnsi="Arial" w:cs="Arial"/>
                <w:sz w:val="16"/>
                <w:szCs w:val="16"/>
                <w:lang w:val="nl-NL"/>
              </w:rPr>
              <w:t>adio elektrische zendinri</w:t>
            </w:r>
            <w:r>
              <w:rPr>
                <w:rFonts w:ascii="Arial" w:hAnsi="Arial" w:cs="Arial"/>
                <w:sz w:val="16"/>
                <w:szCs w:val="16"/>
                <w:lang w:val="nl-NL"/>
              </w:rPr>
              <w:t>chting aan boord van vaartuigen (inclusief r</w:t>
            </w:r>
            <w:r w:rsidRPr="00C80862">
              <w:rPr>
                <w:rFonts w:ascii="Arial" w:hAnsi="Arial" w:cs="Arial"/>
                <w:sz w:val="16"/>
                <w:szCs w:val="16"/>
                <w:lang w:val="nl-NL"/>
              </w:rPr>
              <w:t>eserve apparatuur)</w:t>
            </w:r>
          </w:p>
        </w:tc>
        <w:tc>
          <w:tcPr>
            <w:tcW w:w="1620" w:type="dxa"/>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 per inrichting</w:t>
            </w: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Satelliet grondstation aan boord van vaartuigen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 per inrichting</w:t>
            </w: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5A05E7" w:rsidRDefault="003B20D4" w:rsidP="003B20D4">
            <w:pPr>
              <w:ind w:hanging="108"/>
              <w:jc w:val="center"/>
              <w:rPr>
                <w:rFonts w:ascii="Arial" w:hAnsi="Arial" w:cs="Arial"/>
                <w:b/>
                <w:sz w:val="16"/>
                <w:szCs w:val="16"/>
                <w:lang w:val="nl-NL"/>
              </w:rPr>
            </w:pPr>
            <w:r w:rsidRPr="005A05E7">
              <w:rPr>
                <w:rFonts w:ascii="Arial" w:hAnsi="Arial" w:cs="Arial"/>
                <w:b/>
                <w:sz w:val="16"/>
                <w:szCs w:val="16"/>
                <w:lang w:val="nl-NL"/>
              </w:rPr>
              <w:t>III</w:t>
            </w: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LUCHTVAART</w:t>
            </w:r>
          </w:p>
        </w:tc>
        <w:tc>
          <w:tcPr>
            <w:tcW w:w="1620" w:type="dxa"/>
            <w:noWrap/>
            <w:hideMark/>
          </w:tcPr>
          <w:p w:rsidR="003B20D4" w:rsidRPr="00FF1C61" w:rsidRDefault="003B20D4" w:rsidP="003B20D4">
            <w:pPr>
              <w:ind w:hanging="106"/>
              <w:rPr>
                <w:rFonts w:ascii="Arial" w:hAnsi="Arial" w:cs="Arial"/>
                <w:b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ind w:right="-110"/>
              <w:jc w:val="center"/>
              <w:rPr>
                <w:rFonts w:ascii="Arial" w:hAnsi="Arial" w:cs="Arial"/>
                <w:sz w:val="16"/>
                <w:szCs w:val="16"/>
                <w:lang w:val="nl-NL"/>
              </w:rPr>
            </w:pPr>
            <w:r w:rsidRPr="00C80862">
              <w:rPr>
                <w:rFonts w:ascii="Arial" w:hAnsi="Arial" w:cs="Arial"/>
                <w:sz w:val="16"/>
                <w:szCs w:val="16"/>
                <w:lang w:val="nl-NL"/>
              </w:rPr>
              <w:t>1</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Grondstations</w:t>
            </w:r>
          </w:p>
        </w:tc>
        <w:tc>
          <w:tcPr>
            <w:tcW w:w="1620" w:type="dxa"/>
            <w:noWrap/>
            <w:hideMark/>
          </w:tcPr>
          <w:p w:rsidR="003B20D4" w:rsidRPr="00FF1C61" w:rsidRDefault="003B20D4" w:rsidP="003B20D4">
            <w:pPr>
              <w:ind w:hanging="106"/>
              <w:rPr>
                <w:rFonts w:ascii="Arial" w:hAnsi="Arial" w:cs="Arial"/>
                <w:bCs/>
                <w:i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Algemene en plaatselijke luchtverkeer met leiding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6" w:firstLine="1"/>
              <w:rPr>
                <w:rFonts w:ascii="Arial" w:hAnsi="Arial" w:cs="Arial"/>
                <w:sz w:val="16"/>
                <w:szCs w:val="16"/>
                <w:lang w:val="nl-NL"/>
              </w:rPr>
            </w:pPr>
            <w:r w:rsidRPr="00C80862">
              <w:rPr>
                <w:rFonts w:ascii="Arial" w:hAnsi="Arial" w:cs="Arial"/>
                <w:sz w:val="16"/>
                <w:szCs w:val="16"/>
                <w:lang w:val="nl-NL"/>
              </w:rPr>
              <w:t>Algemene en plaatselijke luchtverkeer zonder leiding (met vluchtinformatie)</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T.b.v. luchtvaartmaatschappijen, VHF (</w:t>
            </w:r>
            <w:r w:rsidRPr="000D6490">
              <w:rPr>
                <w:rFonts w:ascii="Arial" w:hAnsi="Arial" w:cs="Arial"/>
                <w:sz w:val="16"/>
                <w:szCs w:val="16"/>
                <w:lang w:val="nl-NL"/>
              </w:rPr>
              <w:t>air-</w:t>
            </w:r>
            <w:proofErr w:type="spellStart"/>
            <w:r w:rsidRPr="000D6490">
              <w:rPr>
                <w:rFonts w:ascii="Arial" w:hAnsi="Arial" w:cs="Arial"/>
                <w:sz w:val="16"/>
                <w:szCs w:val="16"/>
                <w:lang w:val="nl-NL"/>
              </w:rPr>
              <w:t>to</w:t>
            </w:r>
            <w:proofErr w:type="spellEnd"/>
            <w:r w:rsidRPr="000D6490">
              <w:rPr>
                <w:rFonts w:ascii="Arial" w:hAnsi="Arial" w:cs="Arial"/>
                <w:sz w:val="16"/>
                <w:szCs w:val="16"/>
                <w:lang w:val="nl-NL"/>
              </w:rPr>
              <w:t>-</w:t>
            </w:r>
            <w:proofErr w:type="spellStart"/>
            <w:r w:rsidRPr="000D6490">
              <w:rPr>
                <w:rFonts w:ascii="Arial" w:hAnsi="Arial" w:cs="Arial"/>
                <w:sz w:val="16"/>
                <w:szCs w:val="16"/>
                <w:lang w:val="nl-NL"/>
              </w:rPr>
              <w:t>ground</w:t>
            </w:r>
            <w:proofErr w:type="spellEnd"/>
            <w:r w:rsidRPr="00C80862">
              <w:rPr>
                <w:rFonts w:ascii="Arial" w:hAnsi="Arial" w:cs="Arial"/>
                <w:sz w:val="16"/>
                <w:szCs w:val="16"/>
                <w:lang w:val="nl-NL"/>
              </w:rPr>
              <w:t>)</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T.b.v. luchtvaartmaatschappijen, HF (</w:t>
            </w:r>
            <w:r w:rsidRPr="00AC6133">
              <w:rPr>
                <w:rFonts w:ascii="Arial" w:hAnsi="Arial" w:cs="Arial"/>
                <w:sz w:val="16"/>
                <w:szCs w:val="16"/>
              </w:rPr>
              <w:t>air-to-ground</w:t>
            </w:r>
            <w:r w:rsidRPr="00C80862">
              <w:rPr>
                <w:rFonts w:ascii="Arial" w:hAnsi="Arial" w:cs="Arial"/>
                <w:sz w:val="16"/>
                <w:szCs w:val="16"/>
                <w:lang w:val="nl-NL"/>
              </w:rPr>
              <w:t>)</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6" w:firstLine="1"/>
              <w:rPr>
                <w:rFonts w:ascii="Arial" w:hAnsi="Arial" w:cs="Arial"/>
                <w:sz w:val="16"/>
                <w:szCs w:val="16"/>
                <w:lang w:val="nl-NL"/>
              </w:rPr>
            </w:pPr>
            <w:r w:rsidRPr="00C80862">
              <w:rPr>
                <w:rFonts w:ascii="Arial" w:hAnsi="Arial" w:cs="Arial"/>
                <w:sz w:val="16"/>
                <w:szCs w:val="16"/>
                <w:lang w:val="nl-NL"/>
              </w:rPr>
              <w:t>T.b.v. bijz. luchtvaartnavigatie en luchtvaartfrequentiebanden (VOR)</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1.000,00 per</w:t>
            </w:r>
            <w:r w:rsidRPr="00C80862">
              <w:rPr>
                <w:rFonts w:ascii="Arial" w:hAnsi="Arial" w:cs="Arial"/>
                <w:sz w:val="16"/>
                <w:szCs w:val="16"/>
                <w:lang w:val="nl-NL"/>
              </w:rPr>
              <w:t xml:space="preserve">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Radar installatie voor luchtvaart gebruik</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6"/>
              <w:rPr>
                <w:rFonts w:ascii="Arial" w:hAnsi="Arial" w:cs="Arial"/>
                <w:sz w:val="16"/>
                <w:szCs w:val="16"/>
                <w:lang w:val="nl-NL"/>
              </w:rPr>
            </w:pPr>
            <w:r w:rsidRPr="00C80862">
              <w:rPr>
                <w:rFonts w:ascii="Arial" w:hAnsi="Arial" w:cs="Arial"/>
                <w:sz w:val="16"/>
                <w:szCs w:val="16"/>
                <w:lang w:val="nl-NL"/>
              </w:rPr>
              <w:t>Radio elektrische zend- ontvanginrichting aan boord van luchtvaartuigen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left="-104"/>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120,00 per zend/ontvanginrichting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HF frequentie (LDOC)</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1.500,00 per zendinrichting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5A05E7" w:rsidRDefault="003B20D4" w:rsidP="003B20D4">
            <w:pPr>
              <w:ind w:hanging="110"/>
              <w:jc w:val="center"/>
              <w:rPr>
                <w:rFonts w:ascii="Arial" w:hAnsi="Arial" w:cs="Arial"/>
                <w:b/>
                <w:sz w:val="16"/>
                <w:szCs w:val="16"/>
                <w:lang w:val="nl-NL"/>
              </w:rPr>
            </w:pPr>
            <w:r w:rsidRPr="005A05E7">
              <w:rPr>
                <w:rFonts w:ascii="Arial" w:hAnsi="Arial" w:cs="Arial"/>
                <w:b/>
                <w:sz w:val="16"/>
                <w:szCs w:val="16"/>
                <w:lang w:val="nl-NL"/>
              </w:rPr>
              <w:t>IV</w:t>
            </w: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VASTE RADAR INSTALLATIE</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ind w:right="-111"/>
              <w:jc w:val="center"/>
              <w:rPr>
                <w:rFonts w:ascii="Arial" w:hAnsi="Arial" w:cs="Arial"/>
                <w:sz w:val="16"/>
                <w:szCs w:val="16"/>
                <w:lang w:val="nl-NL"/>
              </w:rPr>
            </w:pPr>
            <w:r w:rsidRPr="00C80862">
              <w:rPr>
                <w:rFonts w:ascii="Arial" w:hAnsi="Arial" w:cs="Arial"/>
                <w:sz w:val="16"/>
                <w:szCs w:val="16"/>
                <w:lang w:val="nl-NL"/>
              </w:rPr>
              <w:t>1</w:t>
            </w: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Vaste radar installatie voor meteorologisch gebruik</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300,00 per zendinrichting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5A05E7" w:rsidRDefault="003B20D4" w:rsidP="003B20D4">
            <w:pPr>
              <w:ind w:hanging="110"/>
              <w:jc w:val="center"/>
              <w:rPr>
                <w:rFonts w:ascii="Arial" w:hAnsi="Arial" w:cs="Arial"/>
                <w:b/>
                <w:sz w:val="16"/>
                <w:szCs w:val="16"/>
                <w:lang w:val="nl-NL"/>
              </w:rPr>
            </w:pPr>
            <w:r w:rsidRPr="005A05E7">
              <w:rPr>
                <w:rFonts w:ascii="Arial" w:hAnsi="Arial" w:cs="Arial"/>
                <w:b/>
                <w:sz w:val="16"/>
                <w:szCs w:val="16"/>
                <w:lang w:val="nl-NL"/>
              </w:rPr>
              <w:t>V</w:t>
            </w: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EXPLOITATIE DATA DIENSTEN</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435"/>
        </w:trPr>
        <w:tc>
          <w:tcPr>
            <w:tcW w:w="360" w:type="dxa"/>
            <w:noWrap/>
            <w:hideMark/>
          </w:tcPr>
          <w:p w:rsidR="003B20D4" w:rsidRPr="00C80862" w:rsidRDefault="003B20D4" w:rsidP="003B20D4">
            <w:pPr>
              <w:rPr>
                <w:rFonts w:ascii="Arial" w:hAnsi="Arial" w:cs="Arial"/>
                <w:sz w:val="16"/>
                <w:szCs w:val="16"/>
                <w:lang w:val="nl-NL"/>
              </w:rPr>
            </w:pPr>
          </w:p>
        </w:tc>
        <w:tc>
          <w:tcPr>
            <w:tcW w:w="418" w:type="dxa"/>
            <w:hideMark/>
          </w:tcPr>
          <w:p w:rsidR="003B20D4" w:rsidRPr="00C80862" w:rsidRDefault="003B20D4" w:rsidP="003B20D4">
            <w:pPr>
              <w:ind w:right="-111"/>
              <w:jc w:val="center"/>
              <w:rPr>
                <w:rFonts w:ascii="Arial" w:hAnsi="Arial" w:cs="Arial"/>
                <w:sz w:val="16"/>
                <w:szCs w:val="16"/>
                <w:lang w:val="nl-NL"/>
              </w:rPr>
            </w:pPr>
            <w:r w:rsidRPr="00C80862">
              <w:rPr>
                <w:rFonts w:ascii="Arial" w:hAnsi="Arial" w:cs="Arial"/>
                <w:sz w:val="16"/>
                <w:szCs w:val="16"/>
                <w:lang w:val="nl-NL"/>
              </w:rPr>
              <w:t>1</w:t>
            </w:r>
          </w:p>
        </w:tc>
        <w:tc>
          <w:tcPr>
            <w:tcW w:w="4275" w:type="dxa"/>
            <w:hideMark/>
          </w:tcPr>
          <w:p w:rsidR="003B20D4" w:rsidRPr="00C80862" w:rsidRDefault="003B20D4" w:rsidP="003B20D4">
            <w:pPr>
              <w:ind w:left="-104"/>
              <w:rPr>
                <w:rFonts w:ascii="Arial" w:hAnsi="Arial" w:cs="Arial"/>
                <w:b/>
                <w:bCs/>
                <w:i/>
                <w:iCs/>
                <w:sz w:val="16"/>
                <w:szCs w:val="16"/>
                <w:lang w:val="nl-NL"/>
              </w:rPr>
            </w:pPr>
            <w:r w:rsidRPr="00C80862">
              <w:rPr>
                <w:rFonts w:ascii="Arial" w:hAnsi="Arial" w:cs="Arial"/>
                <w:b/>
                <w:bCs/>
                <w:i/>
                <w:iCs/>
                <w:sz w:val="16"/>
                <w:szCs w:val="16"/>
                <w:lang w:val="nl-NL"/>
              </w:rPr>
              <w:t>(Radio-oproep, radi</w:t>
            </w:r>
            <w:r>
              <w:rPr>
                <w:rFonts w:ascii="Arial" w:hAnsi="Arial" w:cs="Arial"/>
                <w:b/>
                <w:bCs/>
                <w:i/>
                <w:iCs/>
                <w:sz w:val="16"/>
                <w:szCs w:val="16"/>
                <w:lang w:val="nl-NL"/>
              </w:rPr>
              <w:t>o-alarmering/beveiliging, radio-</w:t>
            </w:r>
            <w:r w:rsidRPr="00C80862">
              <w:rPr>
                <w:rFonts w:ascii="Arial" w:hAnsi="Arial" w:cs="Arial"/>
                <w:b/>
                <w:bCs/>
                <w:i/>
                <w:iCs/>
                <w:sz w:val="16"/>
                <w:szCs w:val="16"/>
                <w:lang w:val="nl-NL"/>
              </w:rPr>
              <w:t>afstand</w:t>
            </w:r>
            <w:r>
              <w:rPr>
                <w:rFonts w:ascii="Arial" w:hAnsi="Arial" w:cs="Arial"/>
                <w:b/>
                <w:bCs/>
                <w:i/>
                <w:iCs/>
                <w:sz w:val="16"/>
                <w:szCs w:val="16"/>
                <w:lang w:val="nl-NL"/>
              </w:rPr>
              <w:t>s</w:t>
            </w:r>
            <w:r w:rsidRPr="00C80862">
              <w:rPr>
                <w:rFonts w:ascii="Arial" w:hAnsi="Arial" w:cs="Arial"/>
                <w:b/>
                <w:bCs/>
                <w:i/>
                <w:iCs/>
                <w:sz w:val="16"/>
                <w:szCs w:val="16"/>
                <w:lang w:val="nl-NL"/>
              </w:rPr>
              <w:t>besturing, telemetrie, monitoring, tracking, messaging)</w:t>
            </w:r>
          </w:p>
        </w:tc>
        <w:tc>
          <w:tcPr>
            <w:tcW w:w="1620" w:type="dxa"/>
            <w:hideMark/>
          </w:tcPr>
          <w:p w:rsidR="003B20D4" w:rsidRPr="00C80862" w:rsidRDefault="003B20D4" w:rsidP="003B20D4">
            <w:pPr>
              <w:ind w:hanging="106"/>
              <w:rPr>
                <w:rFonts w:ascii="Arial" w:hAnsi="Arial" w:cs="Arial"/>
                <w:b/>
                <w:bCs/>
                <w:i/>
                <w:i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w:t>
            </w:r>
            <w:r w:rsidRPr="00C80862">
              <w:rPr>
                <w:rFonts w:ascii="Arial" w:hAnsi="Arial" w:cs="Arial"/>
                <w:sz w:val="16"/>
                <w:szCs w:val="16"/>
                <w:lang w:val="nl-NL"/>
              </w:rPr>
              <w:t>600,00 per 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Toezicht gebruik apparatuur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 of US$ 12,00</w:t>
            </w:r>
            <w:r>
              <w:rPr>
                <w:rFonts w:ascii="Arial" w:hAnsi="Arial" w:cs="Arial"/>
                <w:sz w:val="16"/>
                <w:szCs w:val="16"/>
                <w:lang w:val="nl-NL"/>
              </w:rPr>
              <w:t xml:space="preserve"> per </w:t>
            </w:r>
            <w:r w:rsidRPr="00C80862">
              <w:rPr>
                <w:rFonts w:ascii="Arial" w:hAnsi="Arial" w:cs="Arial"/>
                <w:sz w:val="16"/>
                <w:szCs w:val="16"/>
                <w:lang w:val="nl-NL"/>
              </w:rPr>
              <w:t>jaar per eenheid</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Zend- ontvanginrichting (</w:t>
            </w:r>
            <w:r w:rsidRPr="00015F5A">
              <w:rPr>
                <w:rFonts w:ascii="Arial" w:hAnsi="Arial" w:cs="Arial"/>
                <w:sz w:val="16"/>
                <w:szCs w:val="16"/>
              </w:rPr>
              <w:t>repeaters</w:t>
            </w:r>
            <w:r w:rsidRPr="00C80862">
              <w:rPr>
                <w:rFonts w:ascii="Arial" w:hAnsi="Arial" w:cs="Arial"/>
                <w:sz w:val="16"/>
                <w:szCs w:val="16"/>
                <w:lang w:val="nl-NL"/>
              </w:rPr>
              <w:t>)</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 per inrichting per maand</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ind w:right="-111"/>
              <w:jc w:val="center"/>
              <w:rPr>
                <w:rFonts w:ascii="Arial" w:hAnsi="Arial" w:cs="Arial"/>
                <w:sz w:val="16"/>
                <w:szCs w:val="16"/>
                <w:lang w:val="nl-NL"/>
              </w:rPr>
            </w:pPr>
            <w:r w:rsidRPr="00C80862">
              <w:rPr>
                <w:rFonts w:ascii="Arial" w:hAnsi="Arial" w:cs="Arial"/>
                <w:sz w:val="16"/>
                <w:szCs w:val="16"/>
                <w:lang w:val="nl-NL"/>
              </w:rPr>
              <w:t>2</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Radio - oproep (</w:t>
            </w:r>
            <w:r w:rsidRPr="00015F5A">
              <w:rPr>
                <w:rFonts w:ascii="Arial" w:hAnsi="Arial" w:cs="Arial"/>
                <w:b/>
                <w:bCs/>
                <w:i/>
                <w:iCs/>
                <w:sz w:val="16"/>
                <w:szCs w:val="16"/>
              </w:rPr>
              <w:t>voice paging</w:t>
            </w:r>
            <w:r w:rsidRPr="00C80862">
              <w:rPr>
                <w:rFonts w:ascii="Arial" w:hAnsi="Arial" w:cs="Arial"/>
                <w:b/>
                <w:bCs/>
                <w:i/>
                <w:iCs/>
                <w:sz w:val="16"/>
                <w:szCs w:val="16"/>
                <w:lang w:val="nl-NL"/>
              </w:rPr>
              <w:t>)</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600,00 per </w:t>
            </w:r>
            <w:r w:rsidRPr="00C80862">
              <w:rPr>
                <w:rFonts w:ascii="Arial" w:hAnsi="Arial" w:cs="Arial"/>
                <w:sz w:val="16"/>
                <w:szCs w:val="16"/>
                <w:lang w:val="nl-NL"/>
              </w:rPr>
              <w:t>frequentie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Toezicht gebruik apparatuur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left="-104" w:hanging="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 of US$ 12,00 per jaar per eenheid</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ind w:right="-111"/>
              <w:jc w:val="center"/>
              <w:rPr>
                <w:rFonts w:ascii="Arial" w:hAnsi="Arial" w:cs="Arial"/>
                <w:sz w:val="16"/>
                <w:szCs w:val="16"/>
                <w:lang w:val="nl-NL"/>
              </w:rPr>
            </w:pPr>
            <w:r w:rsidRPr="00C80862">
              <w:rPr>
                <w:rFonts w:ascii="Arial" w:hAnsi="Arial" w:cs="Arial"/>
                <w:sz w:val="16"/>
                <w:szCs w:val="16"/>
                <w:lang w:val="nl-NL"/>
              </w:rPr>
              <w:t>3</w:t>
            </w:r>
          </w:p>
        </w:tc>
        <w:tc>
          <w:tcPr>
            <w:tcW w:w="4275"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 xml:space="preserve">MSS (Mobile </w:t>
            </w:r>
            <w:r w:rsidRPr="00015F5A">
              <w:rPr>
                <w:rFonts w:ascii="Arial" w:hAnsi="Arial" w:cs="Arial"/>
                <w:b/>
                <w:bCs/>
                <w:i/>
                <w:iCs/>
                <w:sz w:val="16"/>
                <w:szCs w:val="16"/>
              </w:rPr>
              <w:t>Satellite</w:t>
            </w:r>
            <w:r w:rsidRPr="00C80862">
              <w:rPr>
                <w:rFonts w:ascii="Arial" w:hAnsi="Arial" w:cs="Arial"/>
                <w:b/>
                <w:bCs/>
                <w:i/>
                <w:iCs/>
                <w:sz w:val="16"/>
                <w:szCs w:val="16"/>
                <w:lang w:val="nl-NL"/>
              </w:rPr>
              <w:t xml:space="preserve"> Services) datadiensten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Machtiging </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5.000,00 per jaar</w:t>
            </w:r>
          </w:p>
        </w:tc>
      </w:tr>
      <w:tr w:rsidR="003B20D4" w:rsidRPr="00F01F44" w:rsidTr="003B20D4">
        <w:trPr>
          <w:trHeight w:val="255"/>
        </w:trPr>
        <w:tc>
          <w:tcPr>
            <w:tcW w:w="360" w:type="dxa"/>
            <w:noWrap/>
            <w:hideMark/>
          </w:tcPr>
          <w:p w:rsidR="003B20D4" w:rsidRPr="00C80862" w:rsidRDefault="003B20D4" w:rsidP="003B20D4">
            <w:pPr>
              <w:rPr>
                <w:rFonts w:ascii="Arial" w:hAnsi="Arial" w:cs="Arial"/>
                <w:sz w:val="16"/>
                <w:szCs w:val="16"/>
                <w:lang w:val="nl-NL"/>
              </w:rPr>
            </w:pPr>
          </w:p>
        </w:tc>
        <w:tc>
          <w:tcPr>
            <w:tcW w:w="418"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Toezicht gebruik apparatuur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70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 of US$ 12,00 per jaar per eenheid</w:t>
            </w:r>
          </w:p>
        </w:tc>
      </w:tr>
    </w:tbl>
    <w:p w:rsidR="003B20D4" w:rsidRDefault="003B20D4" w:rsidP="003B20D4">
      <w:pPr>
        <w:widowControl/>
        <w:tabs>
          <w:tab w:val="left" w:pos="3901"/>
        </w:tabs>
        <w:spacing w:after="160" w:line="259" w:lineRule="auto"/>
        <w:rPr>
          <w:rFonts w:ascii="Arial" w:hAnsi="Arial" w:cs="Arial"/>
          <w:sz w:val="18"/>
          <w:szCs w:val="18"/>
          <w:lang w:val="nl-NL"/>
        </w:rPr>
      </w:pPr>
    </w:p>
    <w:p w:rsidR="003B20D4" w:rsidRPr="00322051" w:rsidRDefault="003B20D4" w:rsidP="003B20D4">
      <w:pPr>
        <w:widowControl/>
        <w:tabs>
          <w:tab w:val="left" w:pos="3901"/>
        </w:tabs>
        <w:spacing w:after="160" w:line="259" w:lineRule="auto"/>
        <w:rPr>
          <w:rFonts w:ascii="Arial" w:hAnsi="Arial" w:cs="Arial"/>
          <w:sz w:val="18"/>
          <w:szCs w:val="18"/>
          <w:lang w:val="nl-NL"/>
        </w:rPr>
      </w:pPr>
      <w:r w:rsidRPr="00322051">
        <w:rPr>
          <w:rFonts w:ascii="Arial" w:hAnsi="Arial" w:cs="Arial"/>
          <w:sz w:val="18"/>
          <w:szCs w:val="18"/>
          <w:lang w:val="nl-NL"/>
        </w:rPr>
        <w:t xml:space="preserve">Bijlage 1 behorende bij de </w:t>
      </w:r>
      <w:r>
        <w:rPr>
          <w:rFonts w:ascii="Arial" w:hAnsi="Arial" w:cs="Arial"/>
          <w:sz w:val="18"/>
          <w:szCs w:val="18"/>
          <w:lang w:val="nl-NL"/>
        </w:rPr>
        <w:t>Regeling</w:t>
      </w:r>
      <w:r w:rsidRPr="00322051">
        <w:rPr>
          <w:rFonts w:ascii="Arial" w:hAnsi="Arial" w:cs="Arial"/>
          <w:sz w:val="18"/>
          <w:szCs w:val="18"/>
          <w:lang w:val="nl-NL"/>
        </w:rPr>
        <w:t xml:space="preserve"> vergoeding telecommunicatievoorzieningen </w:t>
      </w:r>
    </w:p>
    <w:tbl>
      <w:tblPr>
        <w:tblStyle w:val="TableGrid"/>
        <w:tblW w:w="9360" w:type="dxa"/>
        <w:tblInd w:w="-5" w:type="dxa"/>
        <w:tblLook w:val="04A0" w:firstRow="1" w:lastRow="0" w:firstColumn="1" w:lastColumn="0" w:noHBand="0" w:noVBand="1"/>
      </w:tblPr>
      <w:tblGrid>
        <w:gridCol w:w="368"/>
        <w:gridCol w:w="352"/>
        <w:gridCol w:w="4443"/>
        <w:gridCol w:w="1620"/>
        <w:gridCol w:w="2577"/>
      </w:tblGrid>
      <w:tr w:rsidR="003B20D4" w:rsidRPr="00C80862" w:rsidTr="003B20D4">
        <w:trPr>
          <w:trHeight w:val="255"/>
        </w:trPr>
        <w:tc>
          <w:tcPr>
            <w:tcW w:w="368" w:type="dxa"/>
            <w:noWrap/>
            <w:hideMark/>
          </w:tcPr>
          <w:p w:rsidR="003B20D4" w:rsidRPr="005A05E7" w:rsidRDefault="003B20D4" w:rsidP="003B20D4">
            <w:pPr>
              <w:ind w:left="-104"/>
              <w:jc w:val="center"/>
              <w:rPr>
                <w:rFonts w:ascii="Arial" w:hAnsi="Arial" w:cs="Arial"/>
                <w:b/>
                <w:sz w:val="16"/>
                <w:szCs w:val="16"/>
                <w:lang w:val="nl-NL"/>
              </w:rPr>
            </w:pPr>
            <w:r w:rsidRPr="005A05E7">
              <w:rPr>
                <w:rFonts w:ascii="Arial" w:hAnsi="Arial" w:cs="Arial"/>
                <w:b/>
                <w:sz w:val="16"/>
                <w:szCs w:val="16"/>
                <w:lang w:val="nl-NL"/>
              </w:rPr>
              <w:lastRenderedPageBreak/>
              <w:t>VII</w:t>
            </w: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RADIO COMMUNICATIE (gesloten netten)</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21"/>
              <w:jc w:val="center"/>
              <w:rPr>
                <w:rFonts w:ascii="Arial" w:hAnsi="Arial" w:cs="Arial"/>
                <w:sz w:val="16"/>
                <w:szCs w:val="16"/>
                <w:lang w:val="nl-NL"/>
              </w:rPr>
            </w:pPr>
            <w:r w:rsidRPr="00C80862">
              <w:rPr>
                <w:rFonts w:ascii="Arial" w:hAnsi="Arial" w:cs="Arial"/>
                <w:sz w:val="16"/>
                <w:szCs w:val="16"/>
                <w:lang w:val="nl-NL"/>
              </w:rPr>
              <w:t>1</w:t>
            </w: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Exploitatie Radio Communicatie (gesloten netten)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Machtiging </w:t>
            </w:r>
            <w:proofErr w:type="spellStart"/>
            <w:r w:rsidRPr="00873AE7">
              <w:rPr>
                <w:rFonts w:ascii="Arial" w:hAnsi="Arial" w:cs="Arial"/>
                <w:sz w:val="16"/>
                <w:szCs w:val="16"/>
              </w:rPr>
              <w:t>trunking</w:t>
            </w:r>
            <w:proofErr w:type="spellEnd"/>
            <w:r w:rsidRPr="00C80862">
              <w:rPr>
                <w:rFonts w:ascii="Arial" w:hAnsi="Arial" w:cs="Arial"/>
                <w:sz w:val="16"/>
                <w:szCs w:val="16"/>
                <w:lang w:val="nl-NL"/>
              </w:rPr>
              <w:t xml:space="preserve"> / community </w:t>
            </w:r>
            <w:r w:rsidRPr="00873AE7">
              <w:rPr>
                <w:rFonts w:ascii="Arial" w:hAnsi="Arial" w:cs="Arial"/>
                <w:sz w:val="16"/>
                <w:szCs w:val="16"/>
              </w:rPr>
              <w:t>repeater</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577" w:type="dxa"/>
            <w:noWrap/>
            <w:hideMark/>
          </w:tcPr>
          <w:p w:rsidR="003B20D4" w:rsidRPr="00C80862" w:rsidRDefault="003B20D4" w:rsidP="003B20D4">
            <w:pPr>
              <w:ind w:left="-108" w:firstLine="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 per kanaal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Voor elk basisstation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 per eenheid per maand</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Voor elk mobiel station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 per eenheid per maand</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Voor elk portofoon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 per eenheid per maand</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r w:rsidRPr="00C80862">
              <w:rPr>
                <w:rFonts w:ascii="Arial" w:hAnsi="Arial" w:cs="Arial"/>
                <w:sz w:val="16"/>
                <w:szCs w:val="16"/>
                <w:lang w:val="nl-NL"/>
              </w:rPr>
              <w:t>2</w:t>
            </w: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Mobilofoon (gesloten netten)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 mobilofoon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Portofoon / mobilofoon / </w:t>
            </w:r>
            <w:proofErr w:type="spellStart"/>
            <w:r w:rsidRPr="00873AE7">
              <w:rPr>
                <w:rFonts w:ascii="Arial" w:hAnsi="Arial" w:cs="Arial"/>
                <w:sz w:val="16"/>
                <w:szCs w:val="16"/>
              </w:rPr>
              <w:t>ba</w:t>
            </w:r>
            <w:r>
              <w:rPr>
                <w:rFonts w:ascii="Arial" w:hAnsi="Arial" w:cs="Arial"/>
                <w:sz w:val="16"/>
                <w:szCs w:val="16"/>
              </w:rPr>
              <w:t>s</w:t>
            </w:r>
            <w:r w:rsidRPr="00873AE7">
              <w:rPr>
                <w:rFonts w:ascii="Arial" w:hAnsi="Arial" w:cs="Arial"/>
                <w:sz w:val="16"/>
                <w:szCs w:val="16"/>
              </w:rPr>
              <w:t>i</w:t>
            </w:r>
            <w:r>
              <w:rPr>
                <w:rFonts w:ascii="Arial" w:hAnsi="Arial" w:cs="Arial"/>
                <w:sz w:val="16"/>
                <w:szCs w:val="16"/>
              </w:rPr>
              <w:t>s</w:t>
            </w:r>
            <w:r w:rsidRPr="00873AE7">
              <w:rPr>
                <w:rFonts w:ascii="Arial" w:hAnsi="Arial" w:cs="Arial"/>
                <w:sz w:val="16"/>
                <w:szCs w:val="16"/>
              </w:rPr>
              <w:t>station</w:t>
            </w:r>
            <w:proofErr w:type="spellEnd"/>
            <w:r w:rsidRPr="00873AE7">
              <w:rPr>
                <w:rFonts w:ascii="Arial" w:hAnsi="Arial" w:cs="Arial"/>
                <w:sz w:val="16"/>
                <w:szCs w:val="16"/>
              </w:rPr>
              <w:t>/repeater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 per frequentie per maand</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Alarm per abonnee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3,00 per maand</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r w:rsidRPr="00C80862">
              <w:rPr>
                <w:rFonts w:ascii="Arial" w:hAnsi="Arial" w:cs="Arial"/>
                <w:sz w:val="16"/>
                <w:szCs w:val="16"/>
                <w:lang w:val="nl-NL"/>
              </w:rPr>
              <w:t>3</w:t>
            </w: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Radio communicatie van beperkte aard (gesloten netten)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Beperkt bereik</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 per apparaat eenmalig</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33"/>
        </w:trPr>
        <w:tc>
          <w:tcPr>
            <w:tcW w:w="368" w:type="dxa"/>
            <w:noWrap/>
            <w:hideMark/>
          </w:tcPr>
          <w:p w:rsidR="003B20D4" w:rsidRPr="005A05E7" w:rsidRDefault="003B20D4" w:rsidP="003B20D4">
            <w:pPr>
              <w:ind w:left="-104"/>
              <w:jc w:val="center"/>
              <w:rPr>
                <w:rFonts w:ascii="Arial" w:hAnsi="Arial" w:cs="Arial"/>
                <w:b/>
                <w:sz w:val="16"/>
                <w:szCs w:val="16"/>
                <w:lang w:val="nl-NL"/>
              </w:rPr>
            </w:pPr>
            <w:r w:rsidRPr="005A05E7">
              <w:rPr>
                <w:rFonts w:ascii="Arial" w:hAnsi="Arial" w:cs="Arial"/>
                <w:b/>
                <w:sz w:val="16"/>
                <w:szCs w:val="16"/>
                <w:lang w:val="nl-NL"/>
              </w:rPr>
              <w:t>VIII</w:t>
            </w: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EXPLOITATIE TELEFONIEDIENSTEN (Openbare netten)</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r w:rsidRPr="00C80862">
              <w:rPr>
                <w:rFonts w:ascii="Arial" w:hAnsi="Arial" w:cs="Arial"/>
                <w:sz w:val="16"/>
                <w:szCs w:val="16"/>
                <w:lang w:val="nl-NL"/>
              </w:rPr>
              <w:t>1</w:t>
            </w: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Mobiele telefonie (openbare netten)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0D6490" w:rsidRDefault="003B20D4" w:rsidP="003B20D4">
            <w:pPr>
              <w:ind w:hanging="105"/>
              <w:rPr>
                <w:rFonts w:ascii="Arial" w:hAnsi="Arial" w:cs="Arial"/>
                <w:sz w:val="16"/>
                <w:szCs w:val="16"/>
                <w:lang w:val="es-ES"/>
              </w:rPr>
            </w:pPr>
            <w:r w:rsidRPr="000D6490">
              <w:rPr>
                <w:rFonts w:ascii="Arial" w:hAnsi="Arial" w:cs="Arial"/>
                <w:sz w:val="16"/>
                <w:szCs w:val="16"/>
                <w:lang w:val="es-ES"/>
              </w:rPr>
              <w:t>D-</w:t>
            </w:r>
            <w:proofErr w:type="spellStart"/>
            <w:r w:rsidRPr="000D6490">
              <w:rPr>
                <w:rFonts w:ascii="Arial" w:hAnsi="Arial" w:cs="Arial"/>
                <w:sz w:val="16"/>
                <w:szCs w:val="16"/>
                <w:lang w:val="es-ES"/>
              </w:rPr>
              <w:t>Amps</w:t>
            </w:r>
            <w:proofErr w:type="spellEnd"/>
            <w:r w:rsidRPr="000D6490">
              <w:rPr>
                <w:rFonts w:ascii="Arial" w:hAnsi="Arial" w:cs="Arial"/>
                <w:sz w:val="16"/>
                <w:szCs w:val="16"/>
                <w:lang w:val="es-ES"/>
              </w:rPr>
              <w:t xml:space="preserve">- </w:t>
            </w:r>
            <w:proofErr w:type="spellStart"/>
            <w:r w:rsidRPr="000D6490">
              <w:rPr>
                <w:rFonts w:ascii="Arial" w:hAnsi="Arial" w:cs="Arial"/>
                <w:sz w:val="16"/>
                <w:szCs w:val="16"/>
                <w:lang w:val="es-ES"/>
              </w:rPr>
              <w:t>acces</w:t>
            </w:r>
            <w:r>
              <w:rPr>
                <w:rFonts w:ascii="Arial" w:hAnsi="Arial" w:cs="Arial"/>
                <w:sz w:val="16"/>
                <w:szCs w:val="16"/>
                <w:lang w:val="es-ES"/>
              </w:rPr>
              <w:t>s</w:t>
            </w:r>
            <w:proofErr w:type="spellEnd"/>
            <w:r w:rsidRPr="000D6490">
              <w:rPr>
                <w:rFonts w:ascii="Arial" w:hAnsi="Arial" w:cs="Arial"/>
                <w:sz w:val="16"/>
                <w:szCs w:val="16"/>
                <w:lang w:val="es-ES"/>
              </w:rPr>
              <w:t xml:space="preserve"> </w:t>
            </w:r>
            <w:proofErr w:type="spellStart"/>
            <w:r w:rsidRPr="000D6490">
              <w:rPr>
                <w:rFonts w:ascii="Arial" w:hAnsi="Arial" w:cs="Arial"/>
                <w:sz w:val="16"/>
                <w:szCs w:val="16"/>
                <w:lang w:val="es-ES"/>
              </w:rPr>
              <w:t>frequentie</w:t>
            </w:r>
            <w:proofErr w:type="spellEnd"/>
            <w:r w:rsidRPr="000D6490">
              <w:rPr>
                <w:rFonts w:ascii="Arial" w:hAnsi="Arial" w:cs="Arial"/>
                <w:sz w:val="16"/>
                <w:szCs w:val="16"/>
                <w:lang w:val="es-ES"/>
              </w:rPr>
              <w:t xml:space="preserve">/ 2de </w:t>
            </w:r>
            <w:proofErr w:type="spellStart"/>
            <w:r w:rsidRPr="000D6490">
              <w:rPr>
                <w:rFonts w:ascii="Arial" w:hAnsi="Arial" w:cs="Arial"/>
                <w:sz w:val="16"/>
                <w:szCs w:val="16"/>
                <w:lang w:val="es-ES"/>
              </w:rPr>
              <w:t>Generatie</w:t>
            </w:r>
            <w:proofErr w:type="spellEnd"/>
          </w:p>
        </w:tc>
        <w:tc>
          <w:tcPr>
            <w:tcW w:w="1620" w:type="dxa"/>
            <w:noWrap/>
            <w:hideMark/>
          </w:tcPr>
          <w:p w:rsidR="003B20D4" w:rsidRPr="000D6490" w:rsidRDefault="003B20D4" w:rsidP="003B20D4">
            <w:pPr>
              <w:ind w:hanging="106"/>
              <w:rPr>
                <w:rFonts w:ascii="Arial" w:hAnsi="Arial" w:cs="Arial"/>
                <w:sz w:val="16"/>
                <w:szCs w:val="16"/>
                <w:lang w:val="es-ES"/>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6.000,00 per MHz.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GSM-access frequentie/ 2de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6.000,00 per MHz.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CDMA-I95- access frequentie/ 2de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6.000,00 per MHz.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CDMA-2000/ 3de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w:t>
            </w:r>
            <w:r w:rsidRPr="00C80862">
              <w:rPr>
                <w:rFonts w:ascii="Arial" w:hAnsi="Arial" w:cs="Arial"/>
                <w:sz w:val="16"/>
                <w:szCs w:val="16"/>
                <w:lang w:val="nl-NL"/>
              </w:rPr>
              <w:t>12.000,00 per MHz.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UMTS "W-CDMA"- access frequentie/ 3de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w:t>
            </w:r>
            <w:r w:rsidRPr="00C80862">
              <w:rPr>
                <w:rFonts w:ascii="Arial" w:hAnsi="Arial" w:cs="Arial"/>
                <w:sz w:val="16"/>
                <w:szCs w:val="16"/>
                <w:lang w:val="nl-NL"/>
              </w:rPr>
              <w:t>12.000,00 per MHz.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roofErr w:type="spellStart"/>
            <w:r w:rsidRPr="00C80862">
              <w:rPr>
                <w:rFonts w:ascii="Arial" w:hAnsi="Arial" w:cs="Arial"/>
                <w:sz w:val="16"/>
                <w:szCs w:val="16"/>
                <w:lang w:val="nl-NL"/>
              </w:rPr>
              <w:t>Wimax</w:t>
            </w:r>
            <w:proofErr w:type="spellEnd"/>
            <w:r w:rsidRPr="00C80862">
              <w:rPr>
                <w:rFonts w:ascii="Arial" w:hAnsi="Arial" w:cs="Arial"/>
                <w:sz w:val="16"/>
                <w:szCs w:val="16"/>
                <w:lang w:val="nl-NL"/>
              </w:rPr>
              <w:t xml:space="preserve"> - access frequentie/ 3de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w:t>
            </w:r>
            <w:r w:rsidRPr="00C80862">
              <w:rPr>
                <w:rFonts w:ascii="Arial" w:hAnsi="Arial" w:cs="Arial"/>
                <w:sz w:val="16"/>
                <w:szCs w:val="16"/>
                <w:lang w:val="nl-NL"/>
              </w:rPr>
              <w:t>12.000,00 per MHz. per jaar</w:t>
            </w:r>
          </w:p>
        </w:tc>
      </w:tr>
      <w:tr w:rsidR="003B20D4" w:rsidRPr="00C80862" w:rsidTr="003B20D4">
        <w:trPr>
          <w:trHeight w:val="476"/>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hanging="105"/>
              <w:rPr>
                <w:rFonts w:ascii="Arial" w:hAnsi="Arial" w:cs="Arial"/>
                <w:sz w:val="16"/>
                <w:szCs w:val="16"/>
                <w:lang w:val="nl-NL"/>
              </w:rPr>
            </w:pPr>
          </w:p>
        </w:tc>
        <w:tc>
          <w:tcPr>
            <w:tcW w:w="4443" w:type="dxa"/>
            <w:noWrap/>
            <w:vAlign w:val="bottom"/>
            <w:hideMark/>
          </w:tcPr>
          <w:p w:rsidR="003B20D4" w:rsidRDefault="003B20D4" w:rsidP="003B20D4">
            <w:pPr>
              <w:ind w:hanging="105"/>
              <w:rPr>
                <w:rFonts w:ascii="Arial" w:hAnsi="Arial" w:cs="Arial"/>
                <w:sz w:val="16"/>
                <w:szCs w:val="16"/>
                <w:lang w:val="nl-NL"/>
              </w:rPr>
            </w:pPr>
            <w:r w:rsidRPr="00C80862">
              <w:rPr>
                <w:rFonts w:ascii="Arial" w:hAnsi="Arial" w:cs="Arial"/>
                <w:sz w:val="16"/>
                <w:szCs w:val="16"/>
                <w:lang w:val="nl-NL"/>
              </w:rPr>
              <w:t>Vaste radioverbinding</w:t>
            </w:r>
          </w:p>
          <w:p w:rsidR="003B20D4" w:rsidRPr="00C80862" w:rsidRDefault="003B20D4" w:rsidP="003B20D4">
            <w:pPr>
              <w:ind w:hanging="105"/>
              <w:rPr>
                <w:rFonts w:ascii="Arial" w:hAnsi="Arial" w:cs="Arial"/>
                <w:sz w:val="16"/>
                <w:szCs w:val="16"/>
                <w:lang w:val="nl-NL"/>
              </w:rPr>
            </w:pPr>
          </w:p>
        </w:tc>
        <w:tc>
          <w:tcPr>
            <w:tcW w:w="1620" w:type="dxa"/>
            <w:noWrap/>
            <w:vAlign w:val="bottom"/>
            <w:hideMark/>
          </w:tcPr>
          <w:p w:rsidR="003B20D4" w:rsidRPr="00C80862" w:rsidRDefault="003B20D4" w:rsidP="003B20D4">
            <w:pPr>
              <w:ind w:hanging="106"/>
              <w:jc w:val="both"/>
              <w:rPr>
                <w:rFonts w:ascii="Arial" w:hAnsi="Arial" w:cs="Arial"/>
                <w:sz w:val="16"/>
                <w:szCs w:val="16"/>
                <w:lang w:val="nl-NL"/>
              </w:rPr>
            </w:pPr>
          </w:p>
        </w:tc>
        <w:tc>
          <w:tcPr>
            <w:tcW w:w="2577" w:type="dxa"/>
            <w:noWrap/>
            <w:vAlign w:val="bottom"/>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Zie bijlage 2 lokale radioverbindingen</w:t>
            </w:r>
          </w:p>
        </w:tc>
      </w:tr>
      <w:tr w:rsidR="003B20D4" w:rsidRPr="00F01F44" w:rsidTr="003B20D4">
        <w:trPr>
          <w:trHeight w:val="49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hanging="105"/>
              <w:rPr>
                <w:rFonts w:ascii="Arial" w:hAnsi="Arial" w:cs="Arial"/>
                <w:sz w:val="16"/>
                <w:szCs w:val="16"/>
                <w:lang w:val="nl-NL"/>
              </w:rPr>
            </w:pPr>
          </w:p>
        </w:tc>
        <w:tc>
          <w:tcPr>
            <w:tcW w:w="4443" w:type="dxa"/>
            <w:noWrap/>
            <w:vAlign w:val="center"/>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Het gebruik van het frequentiespectrum</w:t>
            </w:r>
          </w:p>
        </w:tc>
        <w:tc>
          <w:tcPr>
            <w:tcW w:w="1620" w:type="dxa"/>
            <w:noWrap/>
            <w:vAlign w:val="center"/>
            <w:hideMark/>
          </w:tcPr>
          <w:p w:rsidR="003B20D4" w:rsidRPr="00C80862" w:rsidRDefault="003B20D4" w:rsidP="003B20D4">
            <w:pPr>
              <w:ind w:hanging="106"/>
              <w:rPr>
                <w:rFonts w:ascii="Arial" w:hAnsi="Arial" w:cs="Arial"/>
                <w:sz w:val="16"/>
                <w:szCs w:val="16"/>
                <w:lang w:val="nl-NL"/>
              </w:rPr>
            </w:pPr>
          </w:p>
        </w:tc>
        <w:tc>
          <w:tcPr>
            <w:tcW w:w="2577" w:type="dxa"/>
            <w:vAlign w:val="center"/>
            <w:hideMark/>
          </w:tcPr>
          <w:p w:rsidR="003B20D4" w:rsidRPr="00C80862" w:rsidRDefault="003B20D4" w:rsidP="003B20D4">
            <w:pPr>
              <w:ind w:left="-108" w:firstLine="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 per maand per SIM voor elke aangesloten SIM</w:t>
            </w:r>
          </w:p>
        </w:tc>
      </w:tr>
      <w:tr w:rsidR="003B20D4" w:rsidRPr="00F01F44" w:rsidTr="003B20D4">
        <w:trPr>
          <w:trHeight w:val="450"/>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hanging="105"/>
              <w:rPr>
                <w:rFonts w:ascii="Arial" w:hAnsi="Arial" w:cs="Arial"/>
                <w:sz w:val="16"/>
                <w:szCs w:val="16"/>
                <w:lang w:val="nl-NL"/>
              </w:rPr>
            </w:pPr>
          </w:p>
        </w:tc>
        <w:tc>
          <w:tcPr>
            <w:tcW w:w="4443" w:type="dxa"/>
            <w:noWrap/>
            <w:vAlign w:val="center"/>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Het gebruik van het frequentiespectrum</w:t>
            </w:r>
          </w:p>
        </w:tc>
        <w:tc>
          <w:tcPr>
            <w:tcW w:w="1620" w:type="dxa"/>
            <w:noWrap/>
            <w:vAlign w:val="center"/>
            <w:hideMark/>
          </w:tcPr>
          <w:p w:rsidR="003B20D4" w:rsidRPr="00C80862" w:rsidRDefault="003B20D4" w:rsidP="003B20D4">
            <w:pPr>
              <w:ind w:hanging="106"/>
              <w:rPr>
                <w:rFonts w:ascii="Arial" w:hAnsi="Arial" w:cs="Arial"/>
                <w:sz w:val="16"/>
                <w:szCs w:val="16"/>
                <w:lang w:val="nl-NL"/>
              </w:rPr>
            </w:pPr>
          </w:p>
        </w:tc>
        <w:tc>
          <w:tcPr>
            <w:tcW w:w="2577" w:type="dxa"/>
            <w:vAlign w:val="center"/>
            <w:hideMark/>
          </w:tcPr>
          <w:p w:rsidR="003B20D4" w:rsidRPr="00C80862" w:rsidRDefault="003B20D4" w:rsidP="003B20D4">
            <w:pPr>
              <w:ind w:left="-108" w:firstLine="2"/>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 per maand voor elke aangesloten SIM </w:t>
            </w:r>
            <w:proofErr w:type="spellStart"/>
            <w:r w:rsidRPr="000D6490">
              <w:rPr>
                <w:rFonts w:ascii="Arial" w:hAnsi="Arial" w:cs="Arial"/>
                <w:sz w:val="16"/>
                <w:szCs w:val="16"/>
                <w:lang w:val="nl-NL"/>
              </w:rPr>
              <w:t>roamer</w:t>
            </w:r>
            <w:proofErr w:type="spellEnd"/>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rPr>
                <w:rFonts w:ascii="Arial" w:hAnsi="Arial" w:cs="Arial"/>
                <w:sz w:val="16"/>
                <w:szCs w:val="16"/>
                <w:lang w:val="nl-NL"/>
              </w:rPr>
            </w:pPr>
            <w:r>
              <w:rPr>
                <w:rFonts w:ascii="Arial" w:hAnsi="Arial" w:cs="Arial"/>
                <w:sz w:val="16"/>
                <w:szCs w:val="16"/>
                <w:lang w:val="nl-NL"/>
              </w:rPr>
              <w:t xml:space="preserve">  2</w:t>
            </w: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Vaste draadloze telefonie verbindingen (openbare netten)</w:t>
            </w:r>
          </w:p>
        </w:tc>
        <w:tc>
          <w:tcPr>
            <w:tcW w:w="1620" w:type="dxa"/>
            <w:noWrap/>
            <w:hideMark/>
          </w:tcPr>
          <w:p w:rsidR="003B20D4" w:rsidRPr="00C80862" w:rsidRDefault="003B20D4" w:rsidP="003B20D4">
            <w:pPr>
              <w:ind w:hanging="106"/>
              <w:rPr>
                <w:rFonts w:ascii="Arial" w:hAnsi="Arial" w:cs="Arial"/>
                <w:b/>
                <w:bCs/>
                <w:i/>
                <w:i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Vaste radio verbindingen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Zie bijlage 2 lokale</w:t>
            </w:r>
            <w:r>
              <w:rPr>
                <w:rFonts w:ascii="Arial" w:hAnsi="Arial" w:cs="Arial"/>
                <w:sz w:val="16"/>
                <w:szCs w:val="16"/>
                <w:lang w:val="nl-NL"/>
              </w:rPr>
              <w:t xml:space="preserve"> </w:t>
            </w:r>
            <w:r w:rsidRPr="00C80862">
              <w:rPr>
                <w:rFonts w:ascii="Arial" w:hAnsi="Arial" w:cs="Arial"/>
                <w:sz w:val="16"/>
                <w:szCs w:val="16"/>
                <w:lang w:val="nl-NL"/>
              </w:rPr>
              <w:t>radioverbindingen</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roofErr w:type="spellStart"/>
            <w:r w:rsidRPr="00C80862">
              <w:rPr>
                <w:rFonts w:ascii="Arial" w:hAnsi="Arial" w:cs="Arial"/>
                <w:sz w:val="16"/>
                <w:szCs w:val="16"/>
                <w:lang w:val="nl-NL"/>
              </w:rPr>
              <w:t>Wimax</w:t>
            </w:r>
            <w:proofErr w:type="spellEnd"/>
            <w:r w:rsidRPr="00C80862">
              <w:rPr>
                <w:rFonts w:ascii="Arial" w:hAnsi="Arial" w:cs="Arial"/>
                <w:sz w:val="16"/>
                <w:szCs w:val="16"/>
                <w:lang w:val="nl-NL"/>
              </w:rPr>
              <w:t xml:space="preserve"> en andere toepassingen/ 3de Generatie</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12.000,00 per M</w:t>
            </w:r>
            <w:r>
              <w:rPr>
                <w:rFonts w:ascii="Arial" w:hAnsi="Arial" w:cs="Arial"/>
                <w:sz w:val="16"/>
                <w:szCs w:val="16"/>
                <w:lang w:val="nl-NL"/>
              </w:rPr>
              <w:t>H</w:t>
            </w:r>
            <w:r w:rsidRPr="00C80862">
              <w:rPr>
                <w:rFonts w:ascii="Arial" w:hAnsi="Arial" w:cs="Arial"/>
                <w:sz w:val="16"/>
                <w:szCs w:val="16"/>
                <w:lang w:val="nl-NL"/>
              </w:rPr>
              <w:t>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0D6490" w:rsidRDefault="003B20D4" w:rsidP="003B20D4">
            <w:pPr>
              <w:ind w:hanging="105"/>
              <w:rPr>
                <w:rFonts w:ascii="Arial" w:hAnsi="Arial" w:cs="Arial"/>
                <w:sz w:val="16"/>
                <w:szCs w:val="16"/>
              </w:rPr>
            </w:pPr>
            <w:r w:rsidRPr="0090298E">
              <w:rPr>
                <w:rFonts w:ascii="Arial" w:hAnsi="Arial" w:cs="Arial"/>
                <w:sz w:val="16"/>
                <w:szCs w:val="16"/>
              </w:rPr>
              <w:t>Fixed wireless</w:t>
            </w:r>
            <w:r w:rsidRPr="000D6490">
              <w:rPr>
                <w:rFonts w:ascii="Arial" w:hAnsi="Arial" w:cs="Arial"/>
                <w:sz w:val="16"/>
                <w:szCs w:val="16"/>
              </w:rPr>
              <w:t xml:space="preserve"> access/ 2de </w:t>
            </w:r>
            <w:proofErr w:type="spellStart"/>
            <w:r w:rsidRPr="000D6490">
              <w:rPr>
                <w:rFonts w:ascii="Arial" w:hAnsi="Arial" w:cs="Arial"/>
                <w:sz w:val="16"/>
                <w:szCs w:val="16"/>
              </w:rPr>
              <w:t>Generatie</w:t>
            </w:r>
            <w:proofErr w:type="spellEnd"/>
          </w:p>
        </w:tc>
        <w:tc>
          <w:tcPr>
            <w:tcW w:w="1620" w:type="dxa"/>
            <w:noWrap/>
            <w:hideMark/>
          </w:tcPr>
          <w:p w:rsidR="003B20D4" w:rsidRPr="000D6490" w:rsidRDefault="003B20D4" w:rsidP="003B20D4">
            <w:pPr>
              <w:ind w:hanging="106"/>
              <w:rPr>
                <w:rFonts w:ascii="Arial" w:hAnsi="Arial" w:cs="Arial"/>
                <w:sz w:val="16"/>
                <w:szCs w:val="16"/>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6.000,00 per M</w:t>
            </w:r>
            <w:r>
              <w:rPr>
                <w:rFonts w:ascii="Arial" w:hAnsi="Arial" w:cs="Arial"/>
                <w:sz w:val="16"/>
                <w:szCs w:val="16"/>
                <w:lang w:val="nl-NL"/>
              </w:rPr>
              <w:t>H</w:t>
            </w:r>
            <w:r w:rsidRPr="00C80862">
              <w:rPr>
                <w:rFonts w:ascii="Arial" w:hAnsi="Arial" w:cs="Arial"/>
                <w:sz w:val="16"/>
                <w:szCs w:val="16"/>
                <w:lang w:val="nl-NL"/>
              </w:rPr>
              <w:t>z. per jaar</w:t>
            </w: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5A05E7" w:rsidRDefault="003B20D4" w:rsidP="003B20D4">
            <w:pPr>
              <w:ind w:left="-104"/>
              <w:jc w:val="center"/>
              <w:rPr>
                <w:rFonts w:ascii="Arial" w:hAnsi="Arial" w:cs="Arial"/>
                <w:b/>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jc w:val="center"/>
              <w:rPr>
                <w:rFonts w:ascii="Arial" w:hAnsi="Arial" w:cs="Arial"/>
                <w:sz w:val="16"/>
                <w:szCs w:val="16"/>
                <w:lang w:val="nl-NL"/>
              </w:rPr>
            </w:pPr>
            <w:r w:rsidRPr="005A05E7">
              <w:rPr>
                <w:rFonts w:ascii="Arial" w:hAnsi="Arial" w:cs="Arial"/>
                <w:b/>
                <w:sz w:val="16"/>
                <w:szCs w:val="16"/>
                <w:lang w:val="nl-NL"/>
              </w:rPr>
              <w:t>IX</w:t>
            </w: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DRAADLOZE DATA VERBINDINGEN (WIFI en dergelijke)</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r>
              <w:rPr>
                <w:rFonts w:ascii="Arial" w:hAnsi="Arial" w:cs="Arial"/>
                <w:sz w:val="16"/>
                <w:szCs w:val="16"/>
                <w:lang w:val="nl-NL"/>
              </w:rPr>
              <w:t>1</w:t>
            </w: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Draadloze "Back </w:t>
            </w:r>
            <w:proofErr w:type="spellStart"/>
            <w:r w:rsidRPr="000D6490">
              <w:rPr>
                <w:rFonts w:ascii="Arial" w:hAnsi="Arial" w:cs="Arial"/>
                <w:sz w:val="16"/>
                <w:szCs w:val="16"/>
                <w:lang w:val="nl-NL"/>
              </w:rPr>
              <w:t>bone</w:t>
            </w:r>
            <w:proofErr w:type="spellEnd"/>
            <w:r w:rsidRPr="00C80862">
              <w:rPr>
                <w:rFonts w:ascii="Arial" w:hAnsi="Arial" w:cs="Arial"/>
                <w:sz w:val="16"/>
                <w:szCs w:val="16"/>
                <w:lang w:val="nl-NL"/>
              </w:rPr>
              <w:t>" frequenties draadloze netwerken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Zie bijlage 2 lokale radioverbindingen</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0D6490" w:rsidRDefault="003B20D4" w:rsidP="003B20D4">
            <w:pPr>
              <w:ind w:left="-108" w:firstLine="3"/>
              <w:rPr>
                <w:rFonts w:ascii="Arial" w:hAnsi="Arial" w:cs="Arial"/>
                <w:sz w:val="16"/>
                <w:szCs w:val="16"/>
              </w:rPr>
            </w:pPr>
            <w:proofErr w:type="spellStart"/>
            <w:r w:rsidRPr="000D6490">
              <w:rPr>
                <w:rFonts w:ascii="Arial" w:hAnsi="Arial" w:cs="Arial"/>
                <w:sz w:val="16"/>
                <w:szCs w:val="16"/>
              </w:rPr>
              <w:t>Draadloze</w:t>
            </w:r>
            <w:proofErr w:type="spellEnd"/>
            <w:r w:rsidRPr="000D6490">
              <w:rPr>
                <w:rFonts w:ascii="Arial" w:hAnsi="Arial" w:cs="Arial"/>
                <w:sz w:val="16"/>
                <w:szCs w:val="16"/>
              </w:rPr>
              <w:t xml:space="preserve"> point </w:t>
            </w:r>
            <w:r w:rsidRPr="00A0351C">
              <w:rPr>
                <w:rFonts w:ascii="Arial" w:hAnsi="Arial" w:cs="Arial"/>
                <w:sz w:val="16"/>
                <w:szCs w:val="16"/>
              </w:rPr>
              <w:t>to point/point</w:t>
            </w:r>
            <w:r w:rsidRPr="000D6490">
              <w:rPr>
                <w:rFonts w:ascii="Arial" w:hAnsi="Arial" w:cs="Arial"/>
                <w:sz w:val="16"/>
                <w:szCs w:val="16"/>
              </w:rPr>
              <w:t>-</w:t>
            </w:r>
            <w:r w:rsidRPr="00A0351C">
              <w:rPr>
                <w:rFonts w:ascii="Arial" w:hAnsi="Arial" w:cs="Arial"/>
                <w:sz w:val="16"/>
                <w:szCs w:val="16"/>
              </w:rPr>
              <w:t>to-multipoint</w:t>
            </w:r>
            <w:r w:rsidRPr="000D6490">
              <w:rPr>
                <w:rFonts w:ascii="Arial" w:hAnsi="Arial" w:cs="Arial"/>
                <w:sz w:val="16"/>
                <w:szCs w:val="16"/>
              </w:rPr>
              <w:t xml:space="preserve"> access </w:t>
            </w:r>
            <w:proofErr w:type="spellStart"/>
            <w:r w:rsidRPr="000D6490">
              <w:rPr>
                <w:rFonts w:ascii="Arial" w:hAnsi="Arial" w:cs="Arial"/>
                <w:sz w:val="16"/>
                <w:szCs w:val="16"/>
              </w:rPr>
              <w:t>frequenties</w:t>
            </w:r>
            <w:proofErr w:type="spellEnd"/>
            <w:r w:rsidRPr="000D6490">
              <w:rPr>
                <w:rFonts w:ascii="Arial" w:hAnsi="Arial" w:cs="Arial"/>
                <w:sz w:val="16"/>
                <w:szCs w:val="16"/>
              </w:rPr>
              <w:t xml:space="preserve"> </w:t>
            </w:r>
            <w:proofErr w:type="spellStart"/>
            <w:r w:rsidRPr="000D6490">
              <w:rPr>
                <w:rFonts w:ascii="Arial" w:hAnsi="Arial" w:cs="Arial"/>
                <w:sz w:val="16"/>
                <w:szCs w:val="16"/>
              </w:rPr>
              <w:t>draadloze</w:t>
            </w:r>
            <w:proofErr w:type="spellEnd"/>
            <w:r w:rsidRPr="000D6490">
              <w:rPr>
                <w:rFonts w:ascii="Arial" w:hAnsi="Arial" w:cs="Arial"/>
                <w:sz w:val="16"/>
                <w:szCs w:val="16"/>
              </w:rPr>
              <w:t xml:space="preserve"> </w:t>
            </w:r>
            <w:proofErr w:type="spellStart"/>
            <w:r w:rsidRPr="000D6490">
              <w:rPr>
                <w:rFonts w:ascii="Arial" w:hAnsi="Arial" w:cs="Arial"/>
                <w:sz w:val="16"/>
                <w:szCs w:val="16"/>
              </w:rPr>
              <w:t>netwerken</w:t>
            </w:r>
            <w:proofErr w:type="spellEnd"/>
          </w:p>
        </w:tc>
        <w:tc>
          <w:tcPr>
            <w:tcW w:w="1620" w:type="dxa"/>
            <w:noWrap/>
            <w:hideMark/>
          </w:tcPr>
          <w:p w:rsidR="003B20D4" w:rsidRPr="000D6490" w:rsidRDefault="003B20D4" w:rsidP="003B20D4">
            <w:pPr>
              <w:ind w:hanging="106"/>
              <w:rPr>
                <w:rFonts w:ascii="Arial" w:hAnsi="Arial" w:cs="Arial"/>
                <w:sz w:val="16"/>
                <w:szCs w:val="16"/>
              </w:rPr>
            </w:pP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60,00 per abonnee</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12"/>
              <w:jc w:val="center"/>
              <w:rPr>
                <w:rFonts w:ascii="Arial" w:hAnsi="Arial" w:cs="Arial"/>
                <w:sz w:val="16"/>
                <w:szCs w:val="16"/>
                <w:lang w:val="nl-NL"/>
              </w:rPr>
            </w:pPr>
            <w:r>
              <w:rPr>
                <w:rFonts w:ascii="Arial" w:hAnsi="Arial" w:cs="Arial"/>
                <w:sz w:val="16"/>
                <w:szCs w:val="16"/>
                <w:lang w:val="nl-NL"/>
              </w:rPr>
              <w:t>2</w:t>
            </w: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tcPr>
          <w:p w:rsidR="003B20D4" w:rsidRPr="00C80862" w:rsidRDefault="003B20D4" w:rsidP="003B20D4">
            <w:pPr>
              <w:ind w:right="-112"/>
              <w:jc w:val="cente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b/>
                <w:bCs/>
                <w:i/>
                <w:iCs/>
                <w:sz w:val="16"/>
                <w:szCs w:val="16"/>
                <w:lang w:val="nl-NL"/>
              </w:rPr>
            </w:pPr>
            <w:r w:rsidRPr="00C80862">
              <w:rPr>
                <w:rFonts w:ascii="Arial" w:hAnsi="Arial" w:cs="Arial"/>
                <w:b/>
                <w:bCs/>
                <w:i/>
                <w:iCs/>
                <w:sz w:val="16"/>
                <w:szCs w:val="16"/>
                <w:lang w:val="nl-NL"/>
              </w:rPr>
              <w:t>Radioverbindingen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left="-108"/>
              <w:rPr>
                <w:rFonts w:ascii="Arial" w:hAnsi="Arial" w:cs="Arial"/>
                <w:sz w:val="16"/>
                <w:szCs w:val="16"/>
                <w:lang w:val="nl-NL"/>
              </w:rPr>
            </w:pPr>
            <w:r w:rsidRPr="00C80862">
              <w:rPr>
                <w:rFonts w:ascii="Arial" w:hAnsi="Arial" w:cs="Arial"/>
                <w:sz w:val="16"/>
                <w:szCs w:val="16"/>
                <w:lang w:val="nl-NL"/>
              </w:rPr>
              <w:t>Zend- en ontvanginrichting voor lokaal , interinsulair en internationaal verkeer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 xml:space="preserve">Zie bijlage 2 </w:t>
            </w:r>
          </w:p>
        </w:tc>
      </w:tr>
      <w:tr w:rsidR="003B20D4" w:rsidRPr="00C80862"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5A05E7" w:rsidRDefault="003B20D4" w:rsidP="003B20D4">
            <w:pPr>
              <w:ind w:left="-104"/>
              <w:jc w:val="center"/>
              <w:rPr>
                <w:rFonts w:ascii="Arial" w:hAnsi="Arial" w:cs="Arial"/>
                <w:b/>
                <w:sz w:val="16"/>
                <w:szCs w:val="16"/>
                <w:lang w:val="nl-NL"/>
              </w:rPr>
            </w:pPr>
            <w:r w:rsidRPr="005A05E7">
              <w:rPr>
                <w:rFonts w:ascii="Arial" w:hAnsi="Arial" w:cs="Arial"/>
                <w:b/>
                <w:sz w:val="16"/>
                <w:szCs w:val="16"/>
                <w:lang w:val="nl-NL"/>
              </w:rPr>
              <w:t>X</w:t>
            </w:r>
          </w:p>
        </w:tc>
        <w:tc>
          <w:tcPr>
            <w:tcW w:w="352" w:type="dxa"/>
            <w:noWrap/>
            <w:hideMark/>
          </w:tcPr>
          <w:p w:rsidR="003B20D4" w:rsidRPr="00C80862" w:rsidRDefault="003B20D4" w:rsidP="003B20D4">
            <w:pP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b/>
                <w:bCs/>
                <w:sz w:val="16"/>
                <w:szCs w:val="16"/>
                <w:lang w:val="nl-NL"/>
              </w:rPr>
              <w:t>INRICHTING VOOR INDUSTRIËLE, WETENSCHAPPELIJKE EN MEDISCHE DOELEINDEN</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0C4CCE" w:rsidTr="003B20D4">
        <w:trPr>
          <w:trHeight w:val="255"/>
        </w:trPr>
        <w:tc>
          <w:tcPr>
            <w:tcW w:w="368" w:type="dxa"/>
            <w:noWrap/>
          </w:tcPr>
          <w:p w:rsidR="003B20D4" w:rsidRPr="00C80862" w:rsidRDefault="003B20D4" w:rsidP="003B20D4">
            <w:pPr>
              <w:jc w:val="center"/>
              <w:rPr>
                <w:rFonts w:ascii="Arial" w:hAnsi="Arial" w:cs="Arial"/>
                <w:sz w:val="16"/>
                <w:szCs w:val="16"/>
                <w:lang w:val="nl-NL"/>
              </w:rPr>
            </w:pPr>
          </w:p>
        </w:tc>
        <w:tc>
          <w:tcPr>
            <w:tcW w:w="352" w:type="dxa"/>
            <w:noWrap/>
          </w:tcPr>
          <w:p w:rsidR="003B20D4" w:rsidRPr="00C80862" w:rsidRDefault="003B20D4" w:rsidP="003B20D4">
            <w:pPr>
              <w:jc w:val="both"/>
              <w:rPr>
                <w:rFonts w:ascii="Arial" w:hAnsi="Arial" w:cs="Arial"/>
                <w:sz w:val="16"/>
                <w:szCs w:val="16"/>
                <w:lang w:val="nl-NL"/>
              </w:rPr>
            </w:pPr>
            <w:r>
              <w:rPr>
                <w:rFonts w:ascii="Arial" w:hAnsi="Arial" w:cs="Arial"/>
                <w:sz w:val="16"/>
                <w:szCs w:val="16"/>
                <w:lang w:val="nl-NL"/>
              </w:rPr>
              <w:t xml:space="preserve"> 1</w:t>
            </w:r>
          </w:p>
        </w:tc>
        <w:tc>
          <w:tcPr>
            <w:tcW w:w="4443" w:type="dxa"/>
            <w:noWrap/>
          </w:tcPr>
          <w:p w:rsidR="003B20D4" w:rsidRPr="00C80862" w:rsidRDefault="003B20D4" w:rsidP="003B20D4">
            <w:pPr>
              <w:ind w:left="-108" w:firstLine="3"/>
              <w:rPr>
                <w:rFonts w:ascii="Arial" w:hAnsi="Arial" w:cs="Arial"/>
                <w:b/>
                <w:bCs/>
                <w:sz w:val="16"/>
                <w:szCs w:val="16"/>
                <w:lang w:val="nl-NL"/>
              </w:rPr>
            </w:pP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577"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368" w:type="dxa"/>
            <w:noWrap/>
            <w:hideMark/>
          </w:tcPr>
          <w:p w:rsidR="003B20D4" w:rsidRPr="00C80862" w:rsidRDefault="003B20D4" w:rsidP="003B20D4">
            <w:pPr>
              <w:rPr>
                <w:rFonts w:ascii="Arial" w:hAnsi="Arial" w:cs="Arial"/>
                <w:sz w:val="16"/>
                <w:szCs w:val="16"/>
                <w:lang w:val="nl-NL"/>
              </w:rPr>
            </w:pPr>
          </w:p>
        </w:tc>
        <w:tc>
          <w:tcPr>
            <w:tcW w:w="352" w:type="dxa"/>
            <w:noWrap/>
            <w:hideMark/>
          </w:tcPr>
          <w:p w:rsidR="003B20D4" w:rsidRPr="00C80862" w:rsidRDefault="003B20D4" w:rsidP="003B20D4">
            <w:pPr>
              <w:ind w:right="-108"/>
              <w:jc w:val="center"/>
              <w:rPr>
                <w:rFonts w:ascii="Arial" w:hAnsi="Arial" w:cs="Arial"/>
                <w:sz w:val="16"/>
                <w:szCs w:val="16"/>
                <w:lang w:val="nl-NL"/>
              </w:rPr>
            </w:pPr>
          </w:p>
        </w:tc>
        <w:tc>
          <w:tcPr>
            <w:tcW w:w="4443" w:type="dxa"/>
            <w:noWrap/>
            <w:hideMark/>
          </w:tcPr>
          <w:p w:rsidR="003B20D4" w:rsidRPr="00C80862" w:rsidRDefault="003B20D4" w:rsidP="003B20D4">
            <w:pPr>
              <w:ind w:hanging="105"/>
              <w:rPr>
                <w:rFonts w:ascii="Arial" w:hAnsi="Arial" w:cs="Arial"/>
                <w:sz w:val="16"/>
                <w:szCs w:val="16"/>
                <w:lang w:val="nl-NL"/>
              </w:rPr>
            </w:pPr>
            <w:r>
              <w:rPr>
                <w:rFonts w:ascii="Arial" w:hAnsi="Arial" w:cs="Arial"/>
                <w:sz w:val="16"/>
                <w:szCs w:val="16"/>
                <w:lang w:val="nl-NL"/>
              </w:rPr>
              <w:t>Machtiging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577"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Pr>
                <w:rFonts w:ascii="Arial" w:hAnsi="Arial" w:cs="Arial"/>
                <w:sz w:val="16"/>
                <w:szCs w:val="16"/>
                <w:lang w:val="nl-NL"/>
              </w:rPr>
              <w:t xml:space="preserve"> 250,00 per inrichting per jaar</w:t>
            </w:r>
          </w:p>
        </w:tc>
      </w:tr>
    </w:tbl>
    <w:p w:rsidR="003B20D4" w:rsidRDefault="003B20D4" w:rsidP="003B20D4">
      <w:pPr>
        <w:widowControl/>
        <w:tabs>
          <w:tab w:val="left" w:pos="3901"/>
        </w:tabs>
        <w:spacing w:after="160" w:line="259" w:lineRule="auto"/>
        <w:rPr>
          <w:rFonts w:ascii="Arial" w:hAnsi="Arial" w:cs="Arial"/>
          <w:sz w:val="20"/>
          <w:lang w:val="nl-NL"/>
        </w:rPr>
      </w:pPr>
    </w:p>
    <w:p w:rsidR="003B20D4" w:rsidRPr="00DD2BF5" w:rsidRDefault="003B20D4" w:rsidP="003B20D4">
      <w:pPr>
        <w:widowControl/>
        <w:tabs>
          <w:tab w:val="left" w:pos="3901"/>
        </w:tabs>
        <w:spacing w:after="160" w:line="259" w:lineRule="auto"/>
        <w:rPr>
          <w:rFonts w:ascii="Arial" w:hAnsi="Arial" w:cs="Arial"/>
          <w:sz w:val="18"/>
          <w:szCs w:val="18"/>
          <w:lang w:val="nl-NL"/>
        </w:rPr>
      </w:pPr>
      <w:r w:rsidRPr="00DD2BF5">
        <w:rPr>
          <w:rFonts w:ascii="Arial" w:hAnsi="Arial" w:cs="Arial"/>
          <w:sz w:val="18"/>
          <w:szCs w:val="18"/>
          <w:lang w:val="nl-NL"/>
        </w:rPr>
        <w:t xml:space="preserve">Bijlage 1 behorende bij de Regeling vergoeding telecommunicatievoorzieningen </w:t>
      </w:r>
    </w:p>
    <w:tbl>
      <w:tblPr>
        <w:tblStyle w:val="TableGrid"/>
        <w:tblW w:w="9360" w:type="dxa"/>
        <w:tblInd w:w="-5" w:type="dxa"/>
        <w:tblLook w:val="04A0" w:firstRow="1" w:lastRow="0" w:firstColumn="1" w:lastColumn="0" w:noHBand="0" w:noVBand="1"/>
      </w:tblPr>
      <w:tblGrid>
        <w:gridCol w:w="474"/>
        <w:gridCol w:w="520"/>
        <w:gridCol w:w="4275"/>
        <w:gridCol w:w="1620"/>
        <w:gridCol w:w="2471"/>
      </w:tblGrid>
      <w:tr w:rsidR="003B20D4" w:rsidRPr="00F01F44" w:rsidTr="003B20D4">
        <w:trPr>
          <w:trHeight w:val="255"/>
        </w:trPr>
        <w:tc>
          <w:tcPr>
            <w:tcW w:w="474" w:type="dxa"/>
            <w:noWrap/>
            <w:hideMark/>
          </w:tcPr>
          <w:p w:rsidR="003B20D4" w:rsidRPr="00C80862" w:rsidRDefault="003B20D4" w:rsidP="003B20D4">
            <w:pPr>
              <w:ind w:left="-104"/>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743435" w:rsidTr="003B20D4">
        <w:trPr>
          <w:trHeight w:val="255"/>
        </w:trPr>
        <w:tc>
          <w:tcPr>
            <w:tcW w:w="474" w:type="dxa"/>
            <w:noWrap/>
            <w:hideMark/>
          </w:tcPr>
          <w:p w:rsidR="003B20D4" w:rsidRPr="005A05E7" w:rsidRDefault="003B20D4" w:rsidP="003B20D4">
            <w:pPr>
              <w:jc w:val="center"/>
              <w:rPr>
                <w:rFonts w:ascii="Arial" w:hAnsi="Arial" w:cs="Arial"/>
                <w:b/>
                <w:sz w:val="16"/>
                <w:szCs w:val="16"/>
                <w:lang w:val="nl-NL"/>
              </w:rPr>
            </w:pPr>
            <w:r w:rsidRPr="005A05E7">
              <w:rPr>
                <w:rFonts w:ascii="Arial" w:hAnsi="Arial" w:cs="Arial"/>
                <w:b/>
                <w:sz w:val="16"/>
                <w:szCs w:val="16"/>
                <w:lang w:val="nl-NL"/>
              </w:rPr>
              <w:t>XI</w:t>
            </w: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08" w:firstLine="3"/>
              <w:rPr>
                <w:rFonts w:ascii="Arial" w:hAnsi="Arial" w:cs="Arial"/>
                <w:b/>
                <w:bCs/>
                <w:sz w:val="16"/>
                <w:szCs w:val="16"/>
                <w:lang w:val="nl-NL"/>
              </w:rPr>
            </w:pPr>
            <w:r w:rsidRPr="00C80862">
              <w:rPr>
                <w:rFonts w:ascii="Arial" w:hAnsi="Arial" w:cs="Arial"/>
                <w:b/>
                <w:bCs/>
                <w:sz w:val="16"/>
                <w:szCs w:val="16"/>
                <w:lang w:val="nl-NL"/>
              </w:rPr>
              <w:t>VERVAARDIGING, HANDEL, EXPORT, REPARATIE EN INSTAL. PER VESTIGING</w:t>
            </w:r>
          </w:p>
        </w:tc>
        <w:tc>
          <w:tcPr>
            <w:tcW w:w="1620" w:type="dxa"/>
            <w:tcBorders>
              <w:bottom w:val="single" w:sz="4" w:space="0" w:color="auto"/>
            </w:tcBorders>
            <w:noWrap/>
            <w:hideMark/>
          </w:tcPr>
          <w:p w:rsidR="003B20D4" w:rsidRPr="00C80862" w:rsidRDefault="003B20D4" w:rsidP="003B20D4">
            <w:pPr>
              <w:ind w:hanging="106"/>
              <w:rPr>
                <w:rFonts w:ascii="Arial" w:hAnsi="Arial" w:cs="Arial"/>
                <w:b/>
                <w:bCs/>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tcBorders>
              <w:bottom w:val="single" w:sz="4" w:space="0" w:color="auto"/>
            </w:tcBorders>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60"/>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Beproevingsdoeleinden</w:t>
            </w:r>
          </w:p>
        </w:tc>
        <w:tc>
          <w:tcPr>
            <w:tcW w:w="1620" w:type="dxa"/>
            <w:vMerge w:val="restart"/>
            <w:tcBorders>
              <w:top w:val="single" w:sz="4" w:space="0" w:color="auto"/>
              <w:bottom w:val="nil"/>
            </w:tcBorders>
            <w:vAlign w:val="bottom"/>
            <w:hideMark/>
          </w:tcPr>
          <w:p w:rsidR="003B20D4" w:rsidRDefault="003B20D4" w:rsidP="003B20D4">
            <w:pPr>
              <w:ind w:hanging="106"/>
              <w:rPr>
                <w:rFonts w:ascii="Arial" w:hAnsi="Arial" w:cs="Arial"/>
                <w:sz w:val="16"/>
                <w:szCs w:val="16"/>
                <w:lang w:val="nl-NL"/>
              </w:rPr>
            </w:pPr>
          </w:p>
          <w:p w:rsidR="003B20D4" w:rsidRDefault="003B20D4" w:rsidP="003B20D4">
            <w:pPr>
              <w:ind w:hanging="106"/>
              <w:rPr>
                <w:rFonts w:ascii="Arial" w:hAnsi="Arial" w:cs="Arial"/>
                <w:sz w:val="16"/>
                <w:szCs w:val="16"/>
                <w:lang w:val="nl-NL"/>
              </w:rPr>
            </w:pPr>
          </w:p>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250,00 per jaar</w:t>
            </w:r>
          </w:p>
        </w:tc>
      </w:tr>
      <w:tr w:rsidR="003B20D4" w:rsidRPr="00C80862" w:rsidTr="003B20D4">
        <w:trPr>
          <w:trHeight w:val="359"/>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vMerge w:val="restart"/>
            <w:noWrap/>
            <w:hideMark/>
          </w:tcPr>
          <w:p w:rsidR="003B20D4" w:rsidRDefault="003B20D4" w:rsidP="003B20D4">
            <w:pPr>
              <w:ind w:left="-111" w:firstLine="6"/>
              <w:rPr>
                <w:rFonts w:ascii="Arial" w:hAnsi="Arial" w:cs="Arial"/>
                <w:sz w:val="16"/>
                <w:szCs w:val="16"/>
                <w:lang w:val="nl-NL"/>
              </w:rPr>
            </w:pPr>
            <w:proofErr w:type="spellStart"/>
            <w:r w:rsidRPr="00C80862">
              <w:rPr>
                <w:rFonts w:ascii="Arial" w:hAnsi="Arial" w:cs="Arial"/>
                <w:sz w:val="16"/>
                <w:szCs w:val="16"/>
                <w:lang w:val="nl-NL"/>
              </w:rPr>
              <w:t>Laagvermogenschakelingen</w:t>
            </w:r>
            <w:proofErr w:type="spellEnd"/>
            <w:r w:rsidRPr="00C80862">
              <w:rPr>
                <w:rFonts w:ascii="Arial" w:hAnsi="Arial" w:cs="Arial"/>
                <w:sz w:val="16"/>
                <w:szCs w:val="16"/>
                <w:lang w:val="nl-NL"/>
              </w:rPr>
              <w:t>: draadloze microfoons, telefoontoestellen en muziekinstrumenten, mobiele telefoons, alarmsystemen, speelgoed, diverse vormen van afstandsbesturing, zoals audiovisuele apparatuur, toegangshekken en dergelijke,</w:t>
            </w:r>
          </w:p>
          <w:p w:rsidR="003B20D4" w:rsidRPr="00C80862" w:rsidRDefault="003B20D4" w:rsidP="003B20D4">
            <w:pPr>
              <w:ind w:left="-111" w:firstLine="6"/>
              <w:rPr>
                <w:rFonts w:ascii="Arial" w:hAnsi="Arial" w:cs="Arial"/>
                <w:sz w:val="16"/>
                <w:szCs w:val="16"/>
                <w:lang w:val="nl-NL"/>
              </w:rPr>
            </w:pPr>
            <w:r w:rsidRPr="00C80862">
              <w:rPr>
                <w:rFonts w:ascii="Arial" w:hAnsi="Arial" w:cs="Arial"/>
                <w:sz w:val="16"/>
                <w:szCs w:val="16"/>
                <w:lang w:val="nl-NL"/>
              </w:rPr>
              <w:t>modelvliegtuigen, -vaartuigen en -voertuigen.</w:t>
            </w:r>
          </w:p>
        </w:tc>
        <w:tc>
          <w:tcPr>
            <w:tcW w:w="1620" w:type="dxa"/>
            <w:vMerge/>
            <w:tcBorders>
              <w:bottom w:val="nil"/>
            </w:tcBorders>
            <w:hideMark/>
          </w:tcPr>
          <w:p w:rsidR="003B20D4" w:rsidRPr="00C80862" w:rsidRDefault="003B20D4" w:rsidP="003B20D4">
            <w:pPr>
              <w:ind w:hanging="106"/>
              <w:rPr>
                <w:rFonts w:ascii="Arial" w:hAnsi="Arial" w:cs="Arial"/>
                <w:sz w:val="16"/>
                <w:szCs w:val="16"/>
                <w:lang w:val="nl-NL"/>
              </w:rPr>
            </w:pPr>
          </w:p>
        </w:tc>
        <w:tc>
          <w:tcPr>
            <w:tcW w:w="2471" w:type="dxa"/>
            <w:vMerge w:val="restart"/>
            <w:vAlign w:val="bottom"/>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 per jaar</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vMerge/>
            <w:hideMark/>
          </w:tcPr>
          <w:p w:rsidR="003B20D4" w:rsidRPr="00C80862" w:rsidRDefault="003B20D4" w:rsidP="003B20D4">
            <w:pPr>
              <w:ind w:hanging="105"/>
              <w:rPr>
                <w:rFonts w:ascii="Arial" w:hAnsi="Arial" w:cs="Arial"/>
                <w:sz w:val="16"/>
                <w:szCs w:val="16"/>
                <w:lang w:val="nl-NL"/>
              </w:rPr>
            </w:pPr>
          </w:p>
        </w:tc>
        <w:tc>
          <w:tcPr>
            <w:tcW w:w="1620" w:type="dxa"/>
            <w:vMerge/>
            <w:tcBorders>
              <w:bottom w:val="nil"/>
            </w:tcBorders>
            <w:hideMark/>
          </w:tcPr>
          <w:p w:rsidR="003B20D4" w:rsidRPr="00C80862" w:rsidRDefault="003B20D4" w:rsidP="003B20D4">
            <w:pPr>
              <w:ind w:hanging="106"/>
              <w:rPr>
                <w:rFonts w:ascii="Arial" w:hAnsi="Arial" w:cs="Arial"/>
                <w:sz w:val="16"/>
                <w:szCs w:val="16"/>
                <w:lang w:val="nl-NL"/>
              </w:rPr>
            </w:pPr>
          </w:p>
        </w:tc>
        <w:tc>
          <w:tcPr>
            <w:tcW w:w="2471" w:type="dxa"/>
            <w:vMerge/>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vMerge/>
            <w:hideMark/>
          </w:tcPr>
          <w:p w:rsidR="003B20D4" w:rsidRPr="00C80862" w:rsidRDefault="003B20D4" w:rsidP="003B20D4">
            <w:pPr>
              <w:ind w:hanging="105"/>
              <w:rPr>
                <w:rFonts w:ascii="Arial" w:hAnsi="Arial" w:cs="Arial"/>
                <w:sz w:val="16"/>
                <w:szCs w:val="16"/>
                <w:lang w:val="nl-NL"/>
              </w:rPr>
            </w:pPr>
          </w:p>
        </w:tc>
        <w:tc>
          <w:tcPr>
            <w:tcW w:w="1620" w:type="dxa"/>
            <w:vMerge/>
            <w:tcBorders>
              <w:bottom w:val="nil"/>
            </w:tcBorders>
            <w:hideMark/>
          </w:tcPr>
          <w:p w:rsidR="003B20D4" w:rsidRPr="00C80862" w:rsidRDefault="003B20D4" w:rsidP="003B20D4">
            <w:pPr>
              <w:ind w:hanging="106"/>
              <w:rPr>
                <w:rFonts w:ascii="Arial" w:hAnsi="Arial" w:cs="Arial"/>
                <w:sz w:val="16"/>
                <w:szCs w:val="16"/>
                <w:lang w:val="nl-NL"/>
              </w:rPr>
            </w:pPr>
          </w:p>
        </w:tc>
        <w:tc>
          <w:tcPr>
            <w:tcW w:w="2471" w:type="dxa"/>
            <w:vMerge/>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60"/>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vMerge/>
            <w:hideMark/>
          </w:tcPr>
          <w:p w:rsidR="003B20D4" w:rsidRPr="00C80862" w:rsidRDefault="003B20D4" w:rsidP="003B20D4">
            <w:pPr>
              <w:ind w:hanging="105"/>
              <w:rPr>
                <w:rFonts w:ascii="Arial" w:hAnsi="Arial" w:cs="Arial"/>
                <w:sz w:val="16"/>
                <w:szCs w:val="16"/>
                <w:lang w:val="nl-NL"/>
              </w:rPr>
            </w:pPr>
          </w:p>
        </w:tc>
        <w:tc>
          <w:tcPr>
            <w:tcW w:w="1620" w:type="dxa"/>
            <w:tcBorders>
              <w:top w:val="nil"/>
            </w:tcBorders>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vMerge/>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Radiocommunicatie apparatuur</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jaar</w:t>
            </w:r>
          </w:p>
        </w:tc>
      </w:tr>
      <w:tr w:rsidR="003B20D4" w:rsidRPr="00C80862" w:rsidTr="003B20D4">
        <w:trPr>
          <w:trHeight w:val="593"/>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hideMark/>
          </w:tcPr>
          <w:p w:rsidR="003B20D4" w:rsidRPr="00C80862" w:rsidRDefault="003B20D4" w:rsidP="003B20D4">
            <w:pPr>
              <w:ind w:left="-111" w:firstLine="6"/>
              <w:rPr>
                <w:rFonts w:ascii="Arial" w:hAnsi="Arial" w:cs="Arial"/>
                <w:sz w:val="16"/>
                <w:szCs w:val="16"/>
                <w:lang w:val="nl-NL"/>
              </w:rPr>
            </w:pPr>
            <w:r w:rsidRPr="00C80862">
              <w:rPr>
                <w:rFonts w:ascii="Arial" w:hAnsi="Arial" w:cs="Arial"/>
                <w:sz w:val="16"/>
                <w:szCs w:val="16"/>
                <w:lang w:val="nl-NL"/>
              </w:rPr>
              <w:t xml:space="preserve">Leveren en verhuren </w:t>
            </w:r>
            <w:r w:rsidRPr="00150948">
              <w:rPr>
                <w:rFonts w:ascii="Arial" w:hAnsi="Arial" w:cs="Arial"/>
                <w:sz w:val="16"/>
                <w:szCs w:val="16"/>
                <w:lang w:val="nl-NL"/>
              </w:rPr>
              <w:t>dan wel</w:t>
            </w:r>
            <w:r w:rsidRPr="00C80862">
              <w:rPr>
                <w:rFonts w:ascii="Arial" w:hAnsi="Arial" w:cs="Arial"/>
                <w:sz w:val="16"/>
                <w:szCs w:val="16"/>
                <w:lang w:val="nl-NL"/>
              </w:rPr>
              <w:t xml:space="preserve"> op andere wijze ter beschikking stellen van radio-elektrische zend- ontvangapparatuur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vAlign w:val="bottom"/>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500,00 per jaar</w:t>
            </w:r>
          </w:p>
        </w:tc>
      </w:tr>
      <w:tr w:rsidR="003B20D4" w:rsidRPr="00F01F44"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Satelliet ontvangst apparatuur</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 per eenheid per jaar</w:t>
            </w:r>
          </w:p>
        </w:tc>
      </w:tr>
      <w:tr w:rsidR="003B20D4" w:rsidRPr="00F01F44"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74" w:type="dxa"/>
            <w:noWrap/>
            <w:hideMark/>
          </w:tcPr>
          <w:p w:rsidR="003B20D4" w:rsidRPr="005A05E7" w:rsidRDefault="003B20D4" w:rsidP="003B20D4">
            <w:pPr>
              <w:ind w:left="-104"/>
              <w:jc w:val="center"/>
              <w:rPr>
                <w:rFonts w:ascii="Arial" w:hAnsi="Arial" w:cs="Arial"/>
                <w:b/>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jc w:val="center"/>
              <w:rPr>
                <w:rFonts w:ascii="Arial" w:hAnsi="Arial" w:cs="Arial"/>
                <w:sz w:val="16"/>
                <w:szCs w:val="16"/>
                <w:lang w:val="nl-NL"/>
              </w:rPr>
            </w:pPr>
            <w:r w:rsidRPr="005A05E7">
              <w:rPr>
                <w:rFonts w:ascii="Arial" w:hAnsi="Arial" w:cs="Arial"/>
                <w:b/>
                <w:sz w:val="16"/>
                <w:szCs w:val="16"/>
                <w:lang w:val="nl-NL"/>
              </w:rPr>
              <w:t>XII</w:t>
            </w: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MUSEUMZENDINRICHTINGEN</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w:t>
            </w: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w:t>
            </w:r>
          </w:p>
        </w:tc>
        <w:tc>
          <w:tcPr>
            <w:tcW w:w="1620" w:type="dxa"/>
            <w:noWrap/>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5A05E7" w:rsidRDefault="003B20D4" w:rsidP="003B20D4">
            <w:pPr>
              <w:ind w:left="-104"/>
              <w:jc w:val="center"/>
              <w:rPr>
                <w:rFonts w:ascii="Arial" w:hAnsi="Arial" w:cs="Arial"/>
                <w:b/>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jc w:val="center"/>
              <w:rPr>
                <w:rFonts w:ascii="Arial" w:hAnsi="Arial" w:cs="Arial"/>
                <w:sz w:val="16"/>
                <w:szCs w:val="16"/>
                <w:lang w:val="nl-NL"/>
              </w:rPr>
            </w:pPr>
            <w:r w:rsidRPr="005A05E7">
              <w:rPr>
                <w:rFonts w:ascii="Arial" w:hAnsi="Arial" w:cs="Arial"/>
                <w:b/>
                <w:sz w:val="16"/>
                <w:szCs w:val="16"/>
                <w:lang w:val="nl-NL"/>
              </w:rPr>
              <w:t>XIII</w:t>
            </w: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b/>
                <w:bCs/>
                <w:sz w:val="16"/>
                <w:szCs w:val="16"/>
                <w:lang w:val="nl-NL"/>
              </w:rPr>
            </w:pPr>
            <w:r w:rsidRPr="00C80862">
              <w:rPr>
                <w:rFonts w:ascii="Arial" w:hAnsi="Arial" w:cs="Arial"/>
                <w:b/>
                <w:bCs/>
                <w:sz w:val="16"/>
                <w:szCs w:val="16"/>
                <w:lang w:val="nl-NL"/>
              </w:rPr>
              <w:t>RADIOAMATEUR</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w:t>
            </w: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 radioamateur lokaal</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25,00 per jaar</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Machtiging radioamateur gast</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 per jaar</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Speciale evenementen</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100,00 per evenement</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Vereniging</w:t>
            </w: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w:t>
            </w: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 per jaar</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Onderwijs</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50,00 per jaar</w:t>
            </w: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5A05E7" w:rsidRDefault="003B20D4" w:rsidP="003B20D4">
            <w:pPr>
              <w:ind w:left="-104"/>
              <w:jc w:val="center"/>
              <w:rPr>
                <w:rFonts w:ascii="Arial" w:hAnsi="Arial" w:cs="Arial"/>
                <w:b/>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74" w:type="dxa"/>
            <w:noWrap/>
            <w:hideMark/>
          </w:tcPr>
          <w:p w:rsidR="003B20D4" w:rsidRPr="00C80862" w:rsidRDefault="003B20D4" w:rsidP="003B20D4">
            <w:pPr>
              <w:jc w:val="center"/>
              <w:rPr>
                <w:rFonts w:ascii="Arial" w:hAnsi="Arial" w:cs="Arial"/>
                <w:sz w:val="16"/>
                <w:szCs w:val="16"/>
                <w:lang w:val="nl-NL"/>
              </w:rPr>
            </w:pPr>
            <w:r w:rsidRPr="005A05E7">
              <w:rPr>
                <w:rFonts w:ascii="Arial" w:hAnsi="Arial" w:cs="Arial"/>
                <w:b/>
                <w:sz w:val="16"/>
                <w:szCs w:val="16"/>
                <w:lang w:val="nl-NL"/>
              </w:rPr>
              <w:t>XIV</w:t>
            </w: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left="-111" w:firstLine="6"/>
              <w:rPr>
                <w:rFonts w:ascii="Arial" w:hAnsi="Arial" w:cs="Arial"/>
                <w:b/>
                <w:bCs/>
                <w:sz w:val="16"/>
                <w:szCs w:val="16"/>
                <w:lang w:val="nl-NL"/>
              </w:rPr>
            </w:pPr>
            <w:r w:rsidRPr="00C80862">
              <w:rPr>
                <w:rFonts w:ascii="Arial" w:hAnsi="Arial" w:cs="Arial"/>
                <w:b/>
                <w:bCs/>
                <w:sz w:val="16"/>
                <w:szCs w:val="16"/>
                <w:lang w:val="nl-NL"/>
              </w:rPr>
              <w:t>HET VERLENEN VAN EEN ONTHEFFING EN HET TOEZICHT OP DE NALEVING</w:t>
            </w:r>
          </w:p>
        </w:tc>
        <w:tc>
          <w:tcPr>
            <w:tcW w:w="1620" w:type="dxa"/>
            <w:noWrap/>
            <w:hideMark/>
          </w:tcPr>
          <w:p w:rsidR="003B20D4" w:rsidRPr="00C80862" w:rsidRDefault="003B20D4" w:rsidP="003B20D4">
            <w:pPr>
              <w:ind w:hanging="106"/>
              <w:rPr>
                <w:rFonts w:ascii="Arial" w:hAnsi="Arial" w:cs="Arial"/>
                <w:b/>
                <w:bCs/>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p>
        </w:tc>
        <w:tc>
          <w:tcPr>
            <w:tcW w:w="1620" w:type="dxa"/>
            <w:noWrap/>
            <w:hideMark/>
          </w:tcPr>
          <w:p w:rsidR="003B20D4" w:rsidRPr="00C80862" w:rsidRDefault="003B20D4" w:rsidP="003B20D4">
            <w:pPr>
              <w:ind w:hanging="106"/>
              <w:rPr>
                <w:rFonts w:ascii="Arial" w:hAnsi="Arial" w:cs="Arial"/>
                <w:sz w:val="16"/>
                <w:szCs w:val="16"/>
                <w:lang w:val="nl-NL"/>
              </w:rPr>
            </w:pPr>
            <w:proofErr w:type="spellStart"/>
            <w:r>
              <w:rPr>
                <w:rFonts w:ascii="Arial" w:hAnsi="Arial" w:cs="Arial"/>
                <w:sz w:val="16"/>
                <w:szCs w:val="16"/>
                <w:lang w:val="nl-NL"/>
              </w:rPr>
              <w:t>NAf</w:t>
            </w:r>
            <w:proofErr w:type="spellEnd"/>
            <w:r w:rsidRPr="00C80862">
              <w:rPr>
                <w:rFonts w:ascii="Arial" w:hAnsi="Arial" w:cs="Arial"/>
                <w:sz w:val="16"/>
                <w:szCs w:val="16"/>
                <w:lang w:val="nl-NL"/>
              </w:rPr>
              <w:t xml:space="preserve"> 200,00 eenmalig</w:t>
            </w: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Bemoeiingen verlenen ontheffing</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noWrap/>
            <w:hideMark/>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hideMark/>
          </w:tcPr>
          <w:p w:rsidR="003B20D4" w:rsidRPr="00C80862" w:rsidRDefault="003B20D4" w:rsidP="003B20D4">
            <w:pPr>
              <w:rPr>
                <w:rFonts w:ascii="Arial" w:hAnsi="Arial" w:cs="Arial"/>
                <w:sz w:val="16"/>
                <w:szCs w:val="16"/>
                <w:lang w:val="nl-NL"/>
              </w:rPr>
            </w:pPr>
          </w:p>
        </w:tc>
        <w:tc>
          <w:tcPr>
            <w:tcW w:w="520" w:type="dxa"/>
            <w:noWrap/>
            <w:hideMark/>
          </w:tcPr>
          <w:p w:rsidR="003B20D4" w:rsidRPr="00C80862" w:rsidRDefault="003B20D4" w:rsidP="003B20D4">
            <w:pPr>
              <w:rPr>
                <w:rFonts w:ascii="Arial" w:hAnsi="Arial" w:cs="Arial"/>
                <w:sz w:val="16"/>
                <w:szCs w:val="16"/>
                <w:lang w:val="nl-NL"/>
              </w:rPr>
            </w:pPr>
          </w:p>
        </w:tc>
        <w:tc>
          <w:tcPr>
            <w:tcW w:w="4275" w:type="dxa"/>
            <w:noWrap/>
            <w:hideMark/>
          </w:tcPr>
          <w:p w:rsidR="003B20D4" w:rsidRPr="00C80862" w:rsidRDefault="003B20D4" w:rsidP="003B20D4">
            <w:pPr>
              <w:ind w:hanging="105"/>
              <w:rPr>
                <w:rFonts w:ascii="Arial" w:hAnsi="Arial" w:cs="Arial"/>
                <w:sz w:val="16"/>
                <w:szCs w:val="16"/>
                <w:lang w:val="nl-NL"/>
              </w:rPr>
            </w:pPr>
            <w:r w:rsidRPr="00C80862">
              <w:rPr>
                <w:rFonts w:ascii="Arial" w:hAnsi="Arial" w:cs="Arial"/>
                <w:sz w:val="16"/>
                <w:szCs w:val="16"/>
                <w:lang w:val="nl-NL"/>
              </w:rPr>
              <w:t xml:space="preserve">Voor </w:t>
            </w:r>
            <w:r>
              <w:rPr>
                <w:rFonts w:ascii="Arial" w:hAnsi="Arial" w:cs="Arial"/>
                <w:sz w:val="16"/>
                <w:szCs w:val="16"/>
                <w:lang w:val="nl-NL"/>
              </w:rPr>
              <w:t>het</w:t>
            </w:r>
            <w:r w:rsidRPr="00C80862">
              <w:rPr>
                <w:rFonts w:ascii="Arial" w:hAnsi="Arial" w:cs="Arial"/>
                <w:sz w:val="16"/>
                <w:szCs w:val="16"/>
                <w:lang w:val="nl-NL"/>
              </w:rPr>
              <w:t xml:space="preserve"> toezicht waarvoor ontheffing geldt</w:t>
            </w:r>
          </w:p>
        </w:tc>
        <w:tc>
          <w:tcPr>
            <w:tcW w:w="1620" w:type="dxa"/>
            <w:noWrap/>
            <w:hideMark/>
          </w:tcPr>
          <w:p w:rsidR="003B20D4" w:rsidRPr="00C80862" w:rsidRDefault="003B20D4" w:rsidP="003B20D4">
            <w:pPr>
              <w:ind w:hanging="106"/>
              <w:rPr>
                <w:rFonts w:ascii="Arial" w:hAnsi="Arial" w:cs="Arial"/>
                <w:sz w:val="16"/>
                <w:szCs w:val="16"/>
                <w:lang w:val="nl-NL"/>
              </w:rPr>
            </w:pPr>
          </w:p>
        </w:tc>
        <w:tc>
          <w:tcPr>
            <w:tcW w:w="2471" w:type="dxa"/>
            <w:tcBorders>
              <w:bottom w:val="single" w:sz="4" w:space="0" w:color="auto"/>
            </w:tcBorders>
            <w:noWrap/>
            <w:hideMark/>
          </w:tcPr>
          <w:p w:rsidR="003B20D4" w:rsidRPr="00C80862" w:rsidRDefault="003B20D4" w:rsidP="003B20D4">
            <w:pPr>
              <w:ind w:hanging="106"/>
              <w:rPr>
                <w:rFonts w:ascii="Arial" w:hAnsi="Arial" w:cs="Arial"/>
                <w:sz w:val="16"/>
                <w:szCs w:val="16"/>
                <w:lang w:val="nl-NL"/>
              </w:rPr>
            </w:pPr>
            <w:r w:rsidRPr="00C80862">
              <w:rPr>
                <w:rFonts w:ascii="Arial" w:hAnsi="Arial" w:cs="Arial"/>
                <w:sz w:val="16"/>
                <w:szCs w:val="16"/>
                <w:lang w:val="nl-NL"/>
              </w:rPr>
              <w:t>Zie bijlage 2</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z w:val="16"/>
                <w:szCs w:val="16"/>
                <w:lang w:val="nl-NL"/>
              </w:rPr>
            </w:pPr>
          </w:p>
        </w:tc>
        <w:tc>
          <w:tcPr>
            <w:tcW w:w="1620" w:type="dxa"/>
            <w:tcBorders>
              <w:bottom w:val="single" w:sz="4" w:space="0" w:color="auto"/>
              <w:right w:val="single" w:sz="4" w:space="0" w:color="auto"/>
            </w:tcBorders>
            <w:noWrap/>
          </w:tcPr>
          <w:p w:rsidR="003B20D4" w:rsidRPr="00C80862" w:rsidRDefault="003B20D4" w:rsidP="003B20D4">
            <w:pPr>
              <w:ind w:hanging="106"/>
              <w:rPr>
                <w:rFonts w:ascii="Arial" w:hAnsi="Arial" w:cs="Arial"/>
                <w:sz w:val="16"/>
                <w:szCs w:val="16"/>
                <w:lang w:val="nl-NL"/>
              </w:rPr>
            </w:pPr>
          </w:p>
        </w:tc>
        <w:tc>
          <w:tcPr>
            <w:tcW w:w="2471" w:type="dxa"/>
            <w:tcBorders>
              <w:top w:val="single" w:sz="4" w:space="0" w:color="auto"/>
              <w:left w:val="single" w:sz="4" w:space="0" w:color="auto"/>
              <w:bottom w:val="single" w:sz="4" w:space="0" w:color="auto"/>
              <w:right w:val="single" w:sz="4" w:space="0" w:color="auto"/>
            </w:tcBorders>
            <w:noWrap/>
          </w:tcPr>
          <w:p w:rsidR="003B20D4" w:rsidRPr="00C80862" w:rsidRDefault="003B20D4" w:rsidP="003B20D4">
            <w:pPr>
              <w:ind w:hanging="106"/>
              <w:rPr>
                <w:rFonts w:ascii="Arial" w:hAnsi="Arial" w:cs="Arial"/>
                <w:sz w:val="16"/>
                <w:szCs w:val="16"/>
                <w:lang w:val="nl-NL"/>
              </w:rPr>
            </w:pPr>
          </w:p>
        </w:tc>
      </w:tr>
      <w:tr w:rsidR="003B20D4" w:rsidRPr="00F01F44" w:rsidTr="003B20D4">
        <w:trPr>
          <w:trHeight w:val="255"/>
        </w:trPr>
        <w:tc>
          <w:tcPr>
            <w:tcW w:w="474" w:type="dxa"/>
            <w:noWrap/>
          </w:tcPr>
          <w:p w:rsidR="003B20D4" w:rsidRPr="005A05E7" w:rsidRDefault="003B20D4" w:rsidP="003B20D4">
            <w:pPr>
              <w:jc w:val="center"/>
              <w:rPr>
                <w:rFonts w:ascii="Arial" w:hAnsi="Arial" w:cs="Arial"/>
                <w:b/>
                <w:sz w:val="16"/>
                <w:szCs w:val="16"/>
                <w:lang w:val="nl-NL"/>
              </w:rPr>
            </w:pPr>
            <w:r w:rsidRPr="005A05E7">
              <w:rPr>
                <w:rFonts w:ascii="Arial" w:hAnsi="Arial" w:cs="Arial"/>
                <w:b/>
                <w:snapToGrid/>
                <w:sz w:val="16"/>
                <w:szCs w:val="16"/>
                <w:lang w:val="nl-NL"/>
              </w:rPr>
              <w:t>XV</w:t>
            </w: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z w:val="16"/>
                <w:szCs w:val="16"/>
                <w:lang w:val="nl-NL"/>
              </w:rPr>
            </w:pPr>
            <w:r w:rsidRPr="00C80862">
              <w:rPr>
                <w:rFonts w:ascii="Arial" w:hAnsi="Arial" w:cs="Arial"/>
                <w:b/>
                <w:bCs/>
                <w:i/>
                <w:iCs/>
                <w:snapToGrid/>
                <w:color w:val="000000"/>
                <w:sz w:val="16"/>
                <w:szCs w:val="16"/>
                <w:lang w:val="nl-NL"/>
              </w:rPr>
              <w:t>Keuring van radio-elektrische inrichtingen</w:t>
            </w:r>
          </w:p>
        </w:tc>
        <w:tc>
          <w:tcPr>
            <w:tcW w:w="4091" w:type="dxa"/>
            <w:gridSpan w:val="2"/>
            <w:tcBorders>
              <w:bottom w:val="single" w:sz="4" w:space="0" w:color="auto"/>
              <w:right w:val="single" w:sz="4" w:space="0" w:color="auto"/>
            </w:tcBorders>
            <w:noWrap/>
          </w:tcPr>
          <w:p w:rsidR="003B20D4" w:rsidRPr="00C80862" w:rsidRDefault="003B20D4" w:rsidP="003B20D4">
            <w:pPr>
              <w:ind w:hanging="106"/>
              <w:rPr>
                <w:rFonts w:ascii="Arial" w:hAnsi="Arial" w:cs="Arial"/>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z w:val="16"/>
                <w:szCs w:val="16"/>
                <w:lang w:val="nl-NL"/>
              </w:rPr>
            </w:pPr>
            <w:r w:rsidRPr="00C80862">
              <w:rPr>
                <w:rFonts w:ascii="Arial" w:hAnsi="Arial" w:cs="Arial"/>
                <w:snapToGrid/>
                <w:sz w:val="16"/>
                <w:szCs w:val="16"/>
                <w:lang w:val="nl-NL"/>
              </w:rPr>
              <w:t>Pleziervaartuigen</w:t>
            </w:r>
          </w:p>
        </w:tc>
        <w:tc>
          <w:tcPr>
            <w:tcW w:w="4091" w:type="dxa"/>
            <w:gridSpan w:val="2"/>
            <w:tcBorders>
              <w:bottom w:val="single" w:sz="4" w:space="0" w:color="auto"/>
              <w:right w:val="single" w:sz="4" w:space="0" w:color="auto"/>
            </w:tcBorders>
            <w:noWrap/>
          </w:tcPr>
          <w:p w:rsidR="003B20D4" w:rsidRPr="00C80862" w:rsidRDefault="003B20D4" w:rsidP="003B20D4">
            <w:pPr>
              <w:ind w:hanging="106"/>
              <w:rPr>
                <w:rFonts w:ascii="Arial" w:hAnsi="Arial" w:cs="Arial"/>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Zendinrichting aan boord van vaartuigen</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Draagbaar VHF zendinrichting aan boord van vaartuigen</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10,00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Zendinrichting t.b.v. kuststations (openbaar en beperkt)</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color w:val="000000"/>
                <w:sz w:val="16"/>
                <w:szCs w:val="16"/>
                <w:lang w:val="nl-NL"/>
              </w:rPr>
              <w:t>Zendinrichting t.b.v. luchtvaart</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/zendapp</w:t>
            </w:r>
            <w:r>
              <w:rPr>
                <w:rFonts w:ascii="Arial" w:hAnsi="Arial" w:cs="Arial"/>
                <w:snapToGrid/>
                <w:sz w:val="16"/>
                <w:szCs w:val="16"/>
                <w:lang w:val="nl-NL"/>
              </w:rPr>
              <w:t>.</w:t>
            </w:r>
            <w:r w:rsidRPr="00C80862">
              <w:rPr>
                <w:rFonts w:ascii="Arial" w:hAnsi="Arial" w:cs="Arial"/>
                <w:snapToGrid/>
                <w:sz w:val="16"/>
                <w:szCs w:val="16"/>
                <w:lang w:val="nl-NL"/>
              </w:rPr>
              <w:t xml:space="preserve"> (geen portofoon)</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Mobiele satelliet verbinding</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Vaste satelliet radioverbinding</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Pr>
                <w:rFonts w:ascii="Arial" w:hAnsi="Arial" w:cs="Arial"/>
                <w:snapToGrid/>
                <w:sz w:val="16"/>
                <w:szCs w:val="16"/>
                <w:lang w:val="nl-NL"/>
              </w:rPr>
              <w:t xml:space="preserve">Vaste </w:t>
            </w:r>
            <w:r w:rsidRPr="00C80862">
              <w:rPr>
                <w:rFonts w:ascii="Arial" w:hAnsi="Arial" w:cs="Arial"/>
                <w:snapToGrid/>
                <w:sz w:val="16"/>
                <w:szCs w:val="16"/>
                <w:lang w:val="nl-NL"/>
              </w:rPr>
              <w:t>radioverbindingen (microwave)</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100,00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Radioapparatuur en randapparatuur t.b.v. werkplaats van ondernemers</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100,00 per werkplaats</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Oproepzender</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 per inrichting</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Basisstations t.b.v. mobilofoon systemen</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eenheid</w:t>
            </w:r>
          </w:p>
        </w:tc>
      </w:tr>
      <w:tr w:rsidR="003B20D4" w:rsidRPr="00C80862" w:rsidTr="003B20D4">
        <w:trPr>
          <w:trHeight w:val="255"/>
        </w:trPr>
        <w:tc>
          <w:tcPr>
            <w:tcW w:w="474"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roofErr w:type="spellStart"/>
            <w:r w:rsidRPr="000D6490">
              <w:rPr>
                <w:rFonts w:ascii="Arial" w:hAnsi="Arial" w:cs="Arial"/>
                <w:snapToGrid/>
                <w:sz w:val="16"/>
                <w:szCs w:val="16"/>
                <w:lang w:val="nl-NL"/>
              </w:rPr>
              <w:t>Repeater</w:t>
            </w:r>
            <w:proofErr w:type="spellEnd"/>
            <w:r w:rsidRPr="00C80862">
              <w:rPr>
                <w:rFonts w:ascii="Arial" w:hAnsi="Arial" w:cs="Arial"/>
                <w:snapToGrid/>
                <w:sz w:val="16"/>
                <w:szCs w:val="16"/>
                <w:lang w:val="nl-NL"/>
              </w:rPr>
              <w:t xml:space="preserve"> ten behoeve van mobilofoon systemen</w:t>
            </w:r>
          </w:p>
        </w:tc>
        <w:tc>
          <w:tcPr>
            <w:tcW w:w="4091" w:type="dxa"/>
            <w:gridSpan w:val="2"/>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sidRPr="00170E1D">
              <w:rPr>
                <w:rFonts w:ascii="Arial" w:hAnsi="Arial" w:cs="Arial"/>
                <w:snapToGrid/>
                <w:sz w:val="16"/>
                <w:szCs w:val="16"/>
              </w:rPr>
              <w:t>NAf</w:t>
            </w:r>
            <w:proofErr w:type="spellEnd"/>
            <w:r w:rsidRPr="00170E1D">
              <w:rPr>
                <w:rFonts w:ascii="Arial" w:hAnsi="Arial" w:cs="Arial"/>
                <w:snapToGrid/>
                <w:sz w:val="16"/>
                <w:szCs w:val="16"/>
              </w:rPr>
              <w:t xml:space="preserve"> 25,00 per repeater</w:t>
            </w:r>
          </w:p>
        </w:tc>
      </w:tr>
    </w:tbl>
    <w:p w:rsidR="003B20D4" w:rsidRDefault="003B20D4" w:rsidP="003B20D4"/>
    <w:p w:rsidR="003B20D4" w:rsidRPr="00322051" w:rsidRDefault="003B20D4" w:rsidP="003B20D4">
      <w:pPr>
        <w:widowControl/>
        <w:tabs>
          <w:tab w:val="left" w:pos="3901"/>
        </w:tabs>
        <w:spacing w:after="160" w:line="259" w:lineRule="auto"/>
        <w:rPr>
          <w:rFonts w:ascii="Arial" w:hAnsi="Arial" w:cs="Arial"/>
          <w:sz w:val="18"/>
          <w:szCs w:val="18"/>
          <w:lang w:val="nl-NL"/>
        </w:rPr>
      </w:pPr>
      <w:r w:rsidRPr="00322051">
        <w:rPr>
          <w:rFonts w:ascii="Arial" w:hAnsi="Arial" w:cs="Arial"/>
          <w:sz w:val="18"/>
          <w:szCs w:val="18"/>
          <w:lang w:val="nl-NL"/>
        </w:rPr>
        <w:t xml:space="preserve">Bijlage 1 behorende bij de </w:t>
      </w:r>
      <w:r>
        <w:rPr>
          <w:rFonts w:ascii="Arial" w:hAnsi="Arial" w:cs="Arial"/>
          <w:sz w:val="18"/>
          <w:szCs w:val="18"/>
          <w:lang w:val="nl-NL"/>
        </w:rPr>
        <w:t>Regeling</w:t>
      </w:r>
      <w:r w:rsidRPr="00322051">
        <w:rPr>
          <w:rFonts w:ascii="Arial" w:hAnsi="Arial" w:cs="Arial"/>
          <w:sz w:val="18"/>
          <w:szCs w:val="18"/>
          <w:lang w:val="nl-NL"/>
        </w:rPr>
        <w:t xml:space="preserve"> vergoeding telecommunicatievoorzieningen </w:t>
      </w:r>
    </w:p>
    <w:tbl>
      <w:tblPr>
        <w:tblStyle w:val="TableGrid"/>
        <w:tblW w:w="9360" w:type="dxa"/>
        <w:tblInd w:w="-5" w:type="dxa"/>
        <w:tblLook w:val="04A0" w:firstRow="1" w:lastRow="0" w:firstColumn="1" w:lastColumn="0" w:noHBand="0" w:noVBand="1"/>
      </w:tblPr>
      <w:tblGrid>
        <w:gridCol w:w="563"/>
        <w:gridCol w:w="337"/>
        <w:gridCol w:w="4458"/>
        <w:gridCol w:w="4002"/>
      </w:tblGrid>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3B20D4" w:rsidRDefault="003B20D4" w:rsidP="003B20D4">
            <w:pPr>
              <w:ind w:hanging="105"/>
              <w:rPr>
                <w:rFonts w:ascii="Arial" w:hAnsi="Arial" w:cs="Arial"/>
                <w:snapToGrid/>
                <w:sz w:val="16"/>
                <w:szCs w:val="16"/>
              </w:rPr>
            </w:pPr>
            <w:proofErr w:type="spellStart"/>
            <w:r w:rsidRPr="003B20D4">
              <w:rPr>
                <w:rFonts w:ascii="Arial" w:hAnsi="Arial" w:cs="Arial"/>
                <w:snapToGrid/>
                <w:sz w:val="16"/>
                <w:szCs w:val="16"/>
              </w:rPr>
              <w:t>Mobiele</w:t>
            </w:r>
            <w:proofErr w:type="spellEnd"/>
            <w:r w:rsidRPr="003B20D4">
              <w:rPr>
                <w:rFonts w:ascii="Arial" w:hAnsi="Arial" w:cs="Arial"/>
                <w:snapToGrid/>
                <w:sz w:val="16"/>
                <w:szCs w:val="16"/>
              </w:rPr>
              <w:t xml:space="preserve"> </w:t>
            </w:r>
            <w:proofErr w:type="spellStart"/>
            <w:r w:rsidRPr="003B20D4">
              <w:rPr>
                <w:rFonts w:ascii="Arial" w:hAnsi="Arial" w:cs="Arial"/>
                <w:snapToGrid/>
                <w:sz w:val="16"/>
                <w:szCs w:val="16"/>
              </w:rPr>
              <w:t>communicatie</w:t>
            </w:r>
            <w:proofErr w:type="spellEnd"/>
            <w:r w:rsidRPr="003B20D4">
              <w:rPr>
                <w:rFonts w:ascii="Arial" w:hAnsi="Arial" w:cs="Arial"/>
                <w:snapToGrid/>
                <w:sz w:val="16"/>
                <w:szCs w:val="16"/>
              </w:rPr>
              <w:t xml:space="preserve"> </w:t>
            </w:r>
            <w:proofErr w:type="spellStart"/>
            <w:r w:rsidRPr="003B20D4">
              <w:rPr>
                <w:rFonts w:ascii="Arial" w:hAnsi="Arial" w:cs="Arial"/>
                <w:snapToGrid/>
                <w:sz w:val="16"/>
                <w:szCs w:val="16"/>
              </w:rPr>
              <w:t>netwerken</w:t>
            </w:r>
            <w:proofErr w:type="spellEnd"/>
            <w:r w:rsidRPr="003B20D4">
              <w:rPr>
                <w:rFonts w:ascii="Arial" w:hAnsi="Arial" w:cs="Arial"/>
                <w:snapToGrid/>
                <w:sz w:val="16"/>
                <w:szCs w:val="16"/>
              </w:rPr>
              <w:t xml:space="preserve"> (</w:t>
            </w:r>
            <w:proofErr w:type="spellStart"/>
            <w:r w:rsidRPr="003B20D4">
              <w:rPr>
                <w:rFonts w:ascii="Arial" w:hAnsi="Arial" w:cs="Arial"/>
                <w:snapToGrid/>
                <w:sz w:val="16"/>
                <w:szCs w:val="16"/>
              </w:rPr>
              <w:t>trunking</w:t>
            </w:r>
            <w:proofErr w:type="spellEnd"/>
            <w:r w:rsidRPr="003B20D4">
              <w:rPr>
                <w:rFonts w:ascii="Arial" w:hAnsi="Arial" w:cs="Arial"/>
                <w:snapToGrid/>
                <w:sz w:val="16"/>
                <w:szCs w:val="16"/>
              </w:rPr>
              <w:t>, community repeater)</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sidRPr="00170E1D">
              <w:rPr>
                <w:rFonts w:ascii="Arial" w:hAnsi="Arial" w:cs="Arial"/>
                <w:snapToGrid/>
                <w:sz w:val="16"/>
                <w:szCs w:val="16"/>
              </w:rPr>
              <w:t>NAf</w:t>
            </w:r>
            <w:proofErr w:type="spellEnd"/>
            <w:r w:rsidRPr="00170E1D">
              <w:rPr>
                <w:rFonts w:ascii="Arial" w:hAnsi="Arial" w:cs="Arial"/>
                <w:snapToGrid/>
                <w:sz w:val="16"/>
                <w:szCs w:val="16"/>
              </w:rPr>
              <w:t xml:space="preserve"> 25,00 per repeater</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Draagbaar zendinrichting en mobiele zendinrichtingen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10,00 per apparaat</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5A05E7" w:rsidRDefault="003B20D4" w:rsidP="003B20D4">
            <w:pPr>
              <w:jc w:val="center"/>
              <w:rPr>
                <w:rFonts w:ascii="Arial" w:hAnsi="Arial" w:cs="Arial"/>
                <w:b/>
                <w:sz w:val="16"/>
                <w:szCs w:val="16"/>
                <w:lang w:val="nl-NL"/>
              </w:rPr>
            </w:pPr>
            <w:r w:rsidRPr="005A05E7">
              <w:rPr>
                <w:rFonts w:ascii="Arial" w:hAnsi="Arial" w:cs="Arial"/>
                <w:b/>
                <w:snapToGrid/>
                <w:sz w:val="16"/>
                <w:szCs w:val="16"/>
                <w:lang w:val="nl-NL"/>
              </w:rPr>
              <w:t>XVI</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Keuring telecommunicatie infrastructuur</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1</w:t>
            </w: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mobiele telefonie</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Radio base stations ten beh</w:t>
            </w:r>
            <w:r>
              <w:rPr>
                <w:rFonts w:ascii="Arial" w:hAnsi="Arial" w:cs="Arial"/>
                <w:snapToGrid/>
                <w:sz w:val="16"/>
                <w:szCs w:val="16"/>
                <w:lang w:val="nl-NL"/>
              </w:rPr>
              <w:t>oeve van mobiele telefoon, WLL, Wireless Internet</w:t>
            </w:r>
            <w:r w:rsidRPr="00C80862">
              <w:rPr>
                <w:rFonts w:ascii="Arial" w:hAnsi="Arial" w:cs="Arial"/>
                <w:snapToGrid/>
                <w:sz w:val="16"/>
                <w:szCs w:val="16"/>
                <w:lang w:val="nl-NL"/>
              </w:rPr>
              <w:t xml:space="preserve"> inrichting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 per inrichting (zendlocatie)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roofErr w:type="spellStart"/>
            <w:r w:rsidRPr="000D6490">
              <w:rPr>
                <w:rFonts w:ascii="Arial" w:hAnsi="Arial" w:cs="Arial"/>
                <w:snapToGrid/>
                <w:sz w:val="16"/>
                <w:szCs w:val="16"/>
                <w:lang w:val="nl-NL"/>
              </w:rPr>
              <w:t>Repeaters</w:t>
            </w:r>
            <w:proofErr w:type="spellEnd"/>
            <w:r w:rsidRPr="00C80862">
              <w:rPr>
                <w:rFonts w:ascii="Arial" w:hAnsi="Arial" w:cs="Arial"/>
                <w:snapToGrid/>
                <w:sz w:val="16"/>
                <w:szCs w:val="16"/>
                <w:lang w:val="nl-NL"/>
              </w:rPr>
              <w:t xml:space="preserve"> ten behoeve van mobiele telefoon inrichting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 per </w:t>
            </w:r>
            <w:r w:rsidRPr="00170E1D">
              <w:rPr>
                <w:rFonts w:ascii="Arial" w:hAnsi="Arial" w:cs="Arial"/>
                <w:snapToGrid/>
                <w:sz w:val="16"/>
                <w:szCs w:val="16"/>
              </w:rPr>
              <w:t>repeater</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 xml:space="preserve">Switch, centrale </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2.500,00 per centrale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Drive test</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3.500,00 per inrichting (zendlocatie)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2</w:t>
            </w: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lange afstand telefonie</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Centrale</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2.500,00 per centrale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Drive test</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3.500 per inrichting (zendlocatie)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3</w:t>
            </w: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vaste telefonie</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Centrale</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centrale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Drive test</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3.500 per inrichting (zendlocatie)</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5A05E7" w:rsidRDefault="003B20D4" w:rsidP="003B20D4">
            <w:pPr>
              <w:jc w:val="center"/>
              <w:rPr>
                <w:rFonts w:ascii="Arial" w:hAnsi="Arial" w:cs="Arial"/>
                <w:b/>
                <w:sz w:val="16"/>
                <w:szCs w:val="16"/>
                <w:lang w:val="nl-NL"/>
              </w:rPr>
            </w:pPr>
            <w:r w:rsidRPr="005A05E7">
              <w:rPr>
                <w:rFonts w:ascii="Arial" w:hAnsi="Arial" w:cs="Arial"/>
                <w:b/>
                <w:snapToGrid/>
                <w:sz w:val="16"/>
                <w:szCs w:val="16"/>
                <w:lang w:val="nl-NL"/>
              </w:rPr>
              <w:t>XVII</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Keuring van draadomro</w:t>
            </w:r>
            <w:r>
              <w:rPr>
                <w:rFonts w:ascii="Arial" w:hAnsi="Arial" w:cs="Arial"/>
                <w:b/>
                <w:bCs/>
                <w:i/>
                <w:iCs/>
                <w:snapToGrid/>
                <w:sz w:val="16"/>
                <w:szCs w:val="16"/>
                <w:lang w:val="nl-NL"/>
              </w:rPr>
              <w:t xml:space="preserve">ep- </w:t>
            </w:r>
            <w:r w:rsidRPr="00C80862">
              <w:rPr>
                <w:rFonts w:ascii="Arial" w:hAnsi="Arial" w:cs="Arial"/>
                <w:b/>
                <w:bCs/>
                <w:i/>
                <w:iCs/>
                <w:snapToGrid/>
                <w:sz w:val="16"/>
                <w:szCs w:val="16"/>
                <w:lang w:val="nl-NL"/>
              </w:rPr>
              <w:t>en kabelinrichtingen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Radio station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Pr>
                <w:rFonts w:ascii="Arial" w:hAnsi="Arial" w:cs="Arial"/>
                <w:snapToGrid/>
                <w:sz w:val="16"/>
                <w:szCs w:val="16"/>
                <w:lang w:val="nl-NL"/>
              </w:rPr>
              <w:t xml:space="preserve"> </w:t>
            </w:r>
            <w:r w:rsidRPr="00C80862">
              <w:rPr>
                <w:rFonts w:ascii="Arial" w:hAnsi="Arial" w:cs="Arial"/>
                <w:snapToGrid/>
                <w:sz w:val="16"/>
                <w:szCs w:val="16"/>
                <w:lang w:val="nl-NL"/>
              </w:rPr>
              <w:t>500,00 per verrichte keuring</w:t>
            </w:r>
            <w:r>
              <w:rPr>
                <w:rFonts w:ascii="Arial" w:hAnsi="Arial" w:cs="Arial"/>
                <w:snapToGrid/>
                <w:sz w:val="16"/>
                <w:szCs w:val="16"/>
                <w:lang w:val="nl-NL"/>
              </w:rPr>
              <w:t xml:space="preserve"> </w:t>
            </w:r>
            <w:r w:rsidRPr="00C80862">
              <w:rPr>
                <w:rFonts w:ascii="Arial" w:hAnsi="Arial" w:cs="Arial"/>
                <w:snapToGrid/>
                <w:sz w:val="16"/>
                <w:szCs w:val="16"/>
                <w:lang w:val="nl-NL"/>
              </w:rPr>
              <w:t>/</w:t>
            </w:r>
            <w:r>
              <w:rPr>
                <w:rFonts w:ascii="Arial" w:hAnsi="Arial" w:cs="Arial"/>
                <w:snapToGrid/>
                <w:sz w:val="16"/>
                <w:szCs w:val="16"/>
                <w:lang w:val="nl-NL"/>
              </w:rPr>
              <w:t xml:space="preserve"> </w:t>
            </w:r>
            <w:r w:rsidRPr="00C80862">
              <w:rPr>
                <w:rFonts w:ascii="Arial" w:hAnsi="Arial" w:cs="Arial"/>
                <w:snapToGrid/>
                <w:sz w:val="16"/>
                <w:szCs w:val="16"/>
                <w:lang w:val="nl-NL"/>
              </w:rPr>
              <w:t>per inrichting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Televisiestation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Pr>
                <w:rFonts w:ascii="Arial" w:hAnsi="Arial" w:cs="Arial"/>
                <w:snapToGrid/>
                <w:sz w:val="16"/>
                <w:szCs w:val="16"/>
                <w:lang w:val="nl-NL"/>
              </w:rPr>
              <w:t xml:space="preserve"> </w:t>
            </w:r>
            <w:r w:rsidRPr="00C80862">
              <w:rPr>
                <w:rFonts w:ascii="Arial" w:hAnsi="Arial" w:cs="Arial"/>
                <w:snapToGrid/>
                <w:sz w:val="16"/>
                <w:szCs w:val="16"/>
                <w:lang w:val="nl-NL"/>
              </w:rPr>
              <w:t>500,00 per verrichte keuring</w:t>
            </w:r>
            <w:r>
              <w:rPr>
                <w:rFonts w:ascii="Arial" w:hAnsi="Arial" w:cs="Arial"/>
                <w:snapToGrid/>
                <w:sz w:val="16"/>
                <w:szCs w:val="16"/>
                <w:lang w:val="nl-NL"/>
              </w:rPr>
              <w:t xml:space="preserve"> </w:t>
            </w:r>
            <w:r w:rsidRPr="00C80862">
              <w:rPr>
                <w:rFonts w:ascii="Arial" w:hAnsi="Arial" w:cs="Arial"/>
                <w:snapToGrid/>
                <w:sz w:val="16"/>
                <w:szCs w:val="16"/>
                <w:lang w:val="nl-NL"/>
              </w:rPr>
              <w:t>/</w:t>
            </w:r>
            <w:r>
              <w:rPr>
                <w:rFonts w:ascii="Arial" w:hAnsi="Arial" w:cs="Arial"/>
                <w:snapToGrid/>
                <w:sz w:val="16"/>
                <w:szCs w:val="16"/>
                <w:lang w:val="nl-NL"/>
              </w:rPr>
              <w:t xml:space="preserve"> </w:t>
            </w:r>
            <w:r w:rsidRPr="00C80862">
              <w:rPr>
                <w:rFonts w:ascii="Arial" w:hAnsi="Arial" w:cs="Arial"/>
                <w:snapToGrid/>
                <w:sz w:val="16"/>
                <w:szCs w:val="16"/>
                <w:lang w:val="nl-NL"/>
              </w:rPr>
              <w:t>per inrichting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Kabeltelevisiestation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2.500,00 per verrichte keuring</w:t>
            </w:r>
            <w:r>
              <w:rPr>
                <w:rFonts w:ascii="Arial" w:hAnsi="Arial" w:cs="Arial"/>
                <w:snapToGrid/>
                <w:sz w:val="16"/>
                <w:szCs w:val="16"/>
                <w:lang w:val="nl-NL"/>
              </w:rPr>
              <w:t xml:space="preserve"> </w:t>
            </w:r>
            <w:r w:rsidRPr="00C80862">
              <w:rPr>
                <w:rFonts w:ascii="Arial" w:hAnsi="Arial" w:cs="Arial"/>
                <w:snapToGrid/>
                <w:sz w:val="16"/>
                <w:szCs w:val="16"/>
                <w:lang w:val="nl-NL"/>
              </w:rPr>
              <w:t>/</w:t>
            </w:r>
            <w:r>
              <w:rPr>
                <w:rFonts w:ascii="Arial" w:hAnsi="Arial" w:cs="Arial"/>
                <w:snapToGrid/>
                <w:sz w:val="16"/>
                <w:szCs w:val="16"/>
                <w:lang w:val="nl-NL"/>
              </w:rPr>
              <w:t xml:space="preserve"> </w:t>
            </w:r>
            <w:r w:rsidRPr="00C80862">
              <w:rPr>
                <w:rFonts w:ascii="Arial" w:hAnsi="Arial" w:cs="Arial"/>
                <w:snapToGrid/>
                <w:sz w:val="16"/>
                <w:szCs w:val="16"/>
                <w:lang w:val="nl-NL"/>
              </w:rPr>
              <w:t>per inrichting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Draadloze kabeltelevisiestation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2.500,00 per verrichte keuring</w:t>
            </w:r>
            <w:r>
              <w:rPr>
                <w:rFonts w:ascii="Arial" w:hAnsi="Arial" w:cs="Arial"/>
                <w:snapToGrid/>
                <w:sz w:val="16"/>
                <w:szCs w:val="16"/>
                <w:lang w:val="nl-NL"/>
              </w:rPr>
              <w:t xml:space="preserve"> </w:t>
            </w:r>
            <w:r w:rsidRPr="00C80862">
              <w:rPr>
                <w:rFonts w:ascii="Arial" w:hAnsi="Arial" w:cs="Arial"/>
                <w:snapToGrid/>
                <w:sz w:val="16"/>
                <w:szCs w:val="16"/>
                <w:lang w:val="nl-NL"/>
              </w:rPr>
              <w:t>/</w:t>
            </w:r>
            <w:r>
              <w:rPr>
                <w:rFonts w:ascii="Arial" w:hAnsi="Arial" w:cs="Arial"/>
                <w:snapToGrid/>
                <w:sz w:val="16"/>
                <w:szCs w:val="16"/>
                <w:lang w:val="nl-NL"/>
              </w:rPr>
              <w:t xml:space="preserve"> </w:t>
            </w:r>
            <w:r w:rsidRPr="00C80862">
              <w:rPr>
                <w:rFonts w:ascii="Arial" w:hAnsi="Arial" w:cs="Arial"/>
                <w:snapToGrid/>
                <w:sz w:val="16"/>
                <w:szCs w:val="16"/>
                <w:lang w:val="nl-NL"/>
              </w:rPr>
              <w:t>per inrichting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Drive test</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3.500,00 per verrichte keuring</w:t>
            </w:r>
            <w:r>
              <w:rPr>
                <w:rFonts w:ascii="Arial" w:hAnsi="Arial" w:cs="Arial"/>
                <w:snapToGrid/>
                <w:sz w:val="16"/>
                <w:szCs w:val="16"/>
                <w:lang w:val="nl-NL"/>
              </w:rPr>
              <w:t xml:space="preserve"> </w:t>
            </w:r>
            <w:r w:rsidRPr="00C80862">
              <w:rPr>
                <w:rFonts w:ascii="Arial" w:hAnsi="Arial" w:cs="Arial"/>
                <w:snapToGrid/>
                <w:sz w:val="16"/>
                <w:szCs w:val="16"/>
                <w:lang w:val="nl-NL"/>
              </w:rPr>
              <w:t>/</w:t>
            </w:r>
            <w:r>
              <w:rPr>
                <w:rFonts w:ascii="Arial" w:hAnsi="Arial" w:cs="Arial"/>
                <w:snapToGrid/>
                <w:sz w:val="16"/>
                <w:szCs w:val="16"/>
                <w:lang w:val="nl-NL"/>
              </w:rPr>
              <w:t xml:space="preserve"> </w:t>
            </w:r>
            <w:r w:rsidRPr="00C80862">
              <w:rPr>
                <w:rFonts w:ascii="Arial" w:hAnsi="Arial" w:cs="Arial"/>
                <w:snapToGrid/>
                <w:sz w:val="16"/>
                <w:szCs w:val="16"/>
                <w:lang w:val="nl-NL"/>
              </w:rPr>
              <w:t>per inrichting</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EF37AF">
              <w:rPr>
                <w:rFonts w:ascii="Arial" w:hAnsi="Arial" w:cs="Arial"/>
                <w:snapToGrid/>
                <w:sz w:val="16"/>
                <w:szCs w:val="16"/>
              </w:rPr>
              <w:t>Repeater, trunk</w:t>
            </w:r>
            <w:r w:rsidRPr="00C80862">
              <w:rPr>
                <w:rFonts w:ascii="Arial" w:hAnsi="Arial" w:cs="Arial"/>
                <w:snapToGrid/>
                <w:sz w:val="16"/>
                <w:szCs w:val="16"/>
                <w:lang w:val="nl-NL"/>
              </w:rPr>
              <w:t xml:space="preserve"> en line </w:t>
            </w:r>
            <w:r w:rsidRPr="00EF37AF">
              <w:rPr>
                <w:rFonts w:ascii="Arial" w:hAnsi="Arial" w:cs="Arial"/>
                <w:snapToGrid/>
                <w:sz w:val="16"/>
                <w:szCs w:val="16"/>
              </w:rPr>
              <w:t>extender amplifiers</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apparatuur</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780948" w:rsidRDefault="003B20D4" w:rsidP="003B20D4">
            <w:pPr>
              <w:jc w:val="center"/>
              <w:rPr>
                <w:rFonts w:ascii="Arial" w:hAnsi="Arial" w:cs="Arial"/>
                <w:b/>
                <w:sz w:val="16"/>
                <w:szCs w:val="16"/>
                <w:lang w:val="nl-NL"/>
              </w:rPr>
            </w:pPr>
            <w:r w:rsidRPr="00780948">
              <w:rPr>
                <w:rFonts w:ascii="Arial" w:hAnsi="Arial" w:cs="Arial"/>
                <w:b/>
                <w:snapToGrid/>
                <w:sz w:val="16"/>
                <w:szCs w:val="16"/>
                <w:lang w:val="nl-NL"/>
              </w:rPr>
              <w:t>XVIII</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De keuring van interne netten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Bewijs van goedkeuring voor het keuren van interne netten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200,00 voor de eerste 10 aansluitpunten</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Voor elk additioneel aansluitpunt</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 per aansluitpunt</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Speelgoed / modelbesturing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 model (verklaring van toelating)</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Radio elektrische zend- en ontvangapparatuur</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 per model eenmalig</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Randapparatuur</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 per model eenmalig</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780948" w:rsidRDefault="003B20D4" w:rsidP="003B20D4">
            <w:pPr>
              <w:jc w:val="center"/>
              <w:rPr>
                <w:rFonts w:ascii="Arial" w:hAnsi="Arial" w:cs="Arial"/>
                <w:b/>
                <w:sz w:val="16"/>
                <w:szCs w:val="16"/>
                <w:lang w:val="nl-NL"/>
              </w:rPr>
            </w:pPr>
            <w:r w:rsidRPr="00780948">
              <w:rPr>
                <w:rFonts w:ascii="Arial" w:hAnsi="Arial" w:cs="Arial"/>
                <w:b/>
                <w:snapToGrid/>
                <w:sz w:val="16"/>
                <w:szCs w:val="16"/>
                <w:lang w:val="nl-NL"/>
              </w:rPr>
              <w:t>XIX</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Verklaring van Toelating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roofErr w:type="spellStart"/>
            <w:r w:rsidRPr="00C80862">
              <w:rPr>
                <w:rFonts w:ascii="Arial" w:hAnsi="Arial" w:cs="Arial"/>
                <w:snapToGrid/>
                <w:sz w:val="16"/>
                <w:szCs w:val="16"/>
                <w:lang w:val="nl-NL"/>
              </w:rPr>
              <w:t>Laagvermogenschakeling</w:t>
            </w:r>
            <w:proofErr w:type="spellEnd"/>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w:t>
            </w:r>
            <w:r>
              <w:rPr>
                <w:rFonts w:ascii="Arial" w:hAnsi="Arial" w:cs="Arial"/>
                <w:snapToGrid/>
                <w:sz w:val="16"/>
                <w:szCs w:val="16"/>
                <w:lang w:val="nl-NL"/>
              </w:rPr>
              <w:t xml:space="preserve"> </w:t>
            </w:r>
            <w:r w:rsidRPr="00C80862">
              <w:rPr>
                <w:rFonts w:ascii="Arial" w:hAnsi="Arial" w:cs="Arial"/>
                <w:snapToGrid/>
                <w:sz w:val="16"/>
                <w:szCs w:val="16"/>
                <w:lang w:val="nl-NL"/>
              </w:rPr>
              <w:t>model (verklaring van toelating)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Speelgoed / modelbesturing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w:t>
            </w:r>
            <w:r>
              <w:rPr>
                <w:rFonts w:ascii="Arial" w:hAnsi="Arial" w:cs="Arial"/>
                <w:snapToGrid/>
                <w:sz w:val="16"/>
                <w:szCs w:val="16"/>
                <w:lang w:val="nl-NL"/>
              </w:rPr>
              <w:t xml:space="preserve"> </w:t>
            </w:r>
            <w:r w:rsidRPr="00C80862">
              <w:rPr>
                <w:rFonts w:ascii="Arial" w:hAnsi="Arial" w:cs="Arial"/>
                <w:snapToGrid/>
                <w:sz w:val="16"/>
                <w:szCs w:val="16"/>
                <w:lang w:val="nl-NL"/>
              </w:rPr>
              <w:t>model (verklaring van toelating)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Radio elektrische zend- en ontvangapparatuur</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 /</w:t>
            </w:r>
            <w:r>
              <w:rPr>
                <w:rFonts w:ascii="Arial" w:hAnsi="Arial" w:cs="Arial"/>
                <w:snapToGrid/>
                <w:sz w:val="16"/>
                <w:szCs w:val="16"/>
                <w:lang w:val="nl-NL"/>
              </w:rPr>
              <w:t xml:space="preserve"> </w:t>
            </w:r>
            <w:r w:rsidRPr="00C80862">
              <w:rPr>
                <w:rFonts w:ascii="Arial" w:hAnsi="Arial" w:cs="Arial"/>
                <w:snapToGrid/>
                <w:sz w:val="16"/>
                <w:szCs w:val="16"/>
                <w:lang w:val="nl-NL"/>
              </w:rPr>
              <w:t>model (verklaring van toelating)</w:t>
            </w: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F01F44" w:rsidTr="003B20D4">
        <w:trPr>
          <w:trHeight w:val="255"/>
        </w:trPr>
        <w:tc>
          <w:tcPr>
            <w:tcW w:w="563" w:type="dxa"/>
            <w:noWrap/>
          </w:tcPr>
          <w:p w:rsidR="003B20D4" w:rsidRPr="00780948" w:rsidRDefault="003B20D4" w:rsidP="003B20D4">
            <w:pPr>
              <w:jc w:val="center"/>
              <w:rPr>
                <w:rFonts w:ascii="Arial" w:hAnsi="Arial" w:cs="Arial"/>
                <w:b/>
                <w:sz w:val="16"/>
                <w:szCs w:val="16"/>
                <w:lang w:val="nl-NL"/>
              </w:rPr>
            </w:pPr>
            <w:r w:rsidRPr="00780948">
              <w:rPr>
                <w:rFonts w:ascii="Arial" w:hAnsi="Arial" w:cs="Arial"/>
                <w:b/>
                <w:snapToGrid/>
                <w:sz w:val="16"/>
                <w:szCs w:val="16"/>
                <w:lang w:val="nl-NL"/>
              </w:rPr>
              <w:t>XX</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Behandeling van klachten over storing of belemmering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Storing / belemmering</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 per uur</w:t>
            </w: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780948" w:rsidRDefault="003B20D4" w:rsidP="003B20D4">
            <w:pPr>
              <w:jc w:val="center"/>
              <w:rPr>
                <w:rFonts w:ascii="Arial" w:hAnsi="Arial" w:cs="Arial"/>
                <w:b/>
                <w:sz w:val="16"/>
                <w:szCs w:val="16"/>
                <w:lang w:val="nl-NL"/>
              </w:rPr>
            </w:pPr>
            <w:r w:rsidRPr="00780948">
              <w:rPr>
                <w:rFonts w:ascii="Arial" w:hAnsi="Arial" w:cs="Arial"/>
                <w:b/>
                <w:snapToGrid/>
                <w:sz w:val="16"/>
                <w:szCs w:val="16"/>
                <w:lang w:val="nl-NL"/>
              </w:rPr>
              <w:t>XXI</w:t>
            </w: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i/>
                <w:iCs/>
                <w:snapToGrid/>
                <w:sz w:val="16"/>
                <w:szCs w:val="16"/>
                <w:lang w:val="nl-NL"/>
              </w:rPr>
              <w:t>Erkenning testinstellingen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63" w:type="dxa"/>
            <w:noWrap/>
          </w:tcPr>
          <w:p w:rsidR="003B20D4" w:rsidRPr="00C80862" w:rsidRDefault="003B20D4" w:rsidP="003B20D4">
            <w:pPr>
              <w:rPr>
                <w:rFonts w:ascii="Arial" w:hAnsi="Arial" w:cs="Arial"/>
                <w:sz w:val="16"/>
                <w:szCs w:val="16"/>
                <w:lang w:val="nl-NL"/>
              </w:rPr>
            </w:pPr>
          </w:p>
        </w:tc>
        <w:tc>
          <w:tcPr>
            <w:tcW w:w="337" w:type="dxa"/>
            <w:noWrap/>
          </w:tcPr>
          <w:p w:rsidR="003B20D4" w:rsidRPr="00C80862" w:rsidRDefault="003B20D4" w:rsidP="003B20D4">
            <w:pPr>
              <w:rPr>
                <w:rFonts w:ascii="Arial" w:hAnsi="Arial" w:cs="Arial"/>
                <w:sz w:val="16"/>
                <w:szCs w:val="16"/>
                <w:lang w:val="nl-NL"/>
              </w:rPr>
            </w:pPr>
          </w:p>
        </w:tc>
        <w:tc>
          <w:tcPr>
            <w:tcW w:w="4458"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Erkennen van testinstellingen</w:t>
            </w:r>
          </w:p>
        </w:tc>
        <w:tc>
          <w:tcPr>
            <w:tcW w:w="4002"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w:t>
            </w:r>
            <w:r>
              <w:rPr>
                <w:rFonts w:ascii="Arial" w:hAnsi="Arial" w:cs="Arial"/>
                <w:snapToGrid/>
                <w:sz w:val="16"/>
                <w:szCs w:val="16"/>
                <w:lang w:val="nl-NL"/>
              </w:rPr>
              <w:t>.</w:t>
            </w:r>
            <w:r w:rsidRPr="00C80862">
              <w:rPr>
                <w:rFonts w:ascii="Arial" w:hAnsi="Arial" w:cs="Arial"/>
                <w:snapToGrid/>
                <w:sz w:val="16"/>
                <w:szCs w:val="16"/>
                <w:lang w:val="nl-NL"/>
              </w:rPr>
              <w:t>000,00</w:t>
            </w:r>
          </w:p>
        </w:tc>
      </w:tr>
    </w:tbl>
    <w:p w:rsidR="003B20D4" w:rsidRDefault="003B20D4" w:rsidP="003B20D4">
      <w:r>
        <w:br w:type="page"/>
      </w:r>
    </w:p>
    <w:p w:rsidR="003B20D4" w:rsidRPr="00322051" w:rsidRDefault="003B20D4" w:rsidP="003B20D4">
      <w:pPr>
        <w:widowControl/>
        <w:tabs>
          <w:tab w:val="left" w:pos="3901"/>
        </w:tabs>
        <w:spacing w:after="160" w:line="259" w:lineRule="auto"/>
        <w:rPr>
          <w:rFonts w:ascii="Arial" w:hAnsi="Arial" w:cs="Arial"/>
          <w:sz w:val="18"/>
          <w:szCs w:val="18"/>
          <w:lang w:val="nl-NL"/>
        </w:rPr>
      </w:pPr>
      <w:r w:rsidRPr="00322051">
        <w:rPr>
          <w:rFonts w:ascii="Arial" w:hAnsi="Arial" w:cs="Arial"/>
          <w:sz w:val="18"/>
          <w:szCs w:val="18"/>
          <w:lang w:val="nl-NL"/>
        </w:rPr>
        <w:lastRenderedPageBreak/>
        <w:t xml:space="preserve">Bijlage 1 behorende bij de </w:t>
      </w:r>
      <w:r>
        <w:rPr>
          <w:rFonts w:ascii="Arial" w:hAnsi="Arial" w:cs="Arial"/>
          <w:sz w:val="18"/>
          <w:szCs w:val="18"/>
          <w:lang w:val="nl-NL"/>
        </w:rPr>
        <w:t>Regeling</w:t>
      </w:r>
      <w:r w:rsidRPr="00322051">
        <w:rPr>
          <w:rFonts w:ascii="Arial" w:hAnsi="Arial" w:cs="Arial"/>
          <w:sz w:val="18"/>
          <w:szCs w:val="18"/>
          <w:lang w:val="nl-NL"/>
        </w:rPr>
        <w:t xml:space="preserve"> vergoeding telecommunicatievoorzieningen</w:t>
      </w:r>
    </w:p>
    <w:tbl>
      <w:tblPr>
        <w:tblStyle w:val="TableGrid"/>
        <w:tblW w:w="9360" w:type="dxa"/>
        <w:tblInd w:w="-5" w:type="dxa"/>
        <w:tblLook w:val="04A0" w:firstRow="1" w:lastRow="0" w:firstColumn="1" w:lastColumn="0" w:noHBand="0" w:noVBand="1"/>
      </w:tblPr>
      <w:tblGrid>
        <w:gridCol w:w="519"/>
        <w:gridCol w:w="520"/>
        <w:gridCol w:w="4275"/>
        <w:gridCol w:w="4046"/>
      </w:tblGrid>
      <w:tr w:rsidR="003B20D4" w:rsidRPr="00F01F44"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780948" w:rsidRDefault="003B20D4" w:rsidP="003B20D4">
            <w:pPr>
              <w:jc w:val="center"/>
              <w:rPr>
                <w:rFonts w:ascii="Arial" w:hAnsi="Arial" w:cs="Arial"/>
                <w:b/>
                <w:sz w:val="16"/>
                <w:szCs w:val="16"/>
                <w:lang w:val="nl-NL"/>
              </w:rPr>
            </w:pPr>
            <w:r w:rsidRPr="00780948">
              <w:rPr>
                <w:rFonts w:ascii="Arial" w:hAnsi="Arial" w:cs="Arial"/>
                <w:b/>
                <w:snapToGrid/>
                <w:sz w:val="16"/>
                <w:szCs w:val="16"/>
                <w:lang w:val="nl-NL"/>
              </w:rPr>
              <w:t>XXII</w:t>
            </w: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EF37AF">
              <w:rPr>
                <w:rFonts w:ascii="Arial" w:hAnsi="Arial" w:cs="Arial"/>
                <w:b/>
                <w:bCs/>
                <w:i/>
                <w:iCs/>
                <w:snapToGrid/>
                <w:sz w:val="16"/>
                <w:szCs w:val="16"/>
                <w:lang w:val="nl-NL"/>
              </w:rPr>
              <w:t>Radio</w:t>
            </w:r>
            <w:r>
              <w:rPr>
                <w:rFonts w:ascii="Arial" w:hAnsi="Arial" w:cs="Arial"/>
                <w:b/>
                <w:bCs/>
                <w:i/>
                <w:iCs/>
                <w:snapToGrid/>
                <w:sz w:val="16"/>
                <w:szCs w:val="16"/>
                <w:lang w:val="nl-NL"/>
              </w:rPr>
              <w:t>-</w:t>
            </w:r>
            <w:r w:rsidRPr="00EF37AF">
              <w:rPr>
                <w:rFonts w:ascii="Arial" w:hAnsi="Arial" w:cs="Arial"/>
                <w:b/>
                <w:bCs/>
                <w:i/>
                <w:iCs/>
                <w:snapToGrid/>
                <w:sz w:val="16"/>
                <w:szCs w:val="16"/>
                <w:lang w:val="nl-NL"/>
              </w:rPr>
              <w:t>examens</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1</w:t>
            </w: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Scheepvaart</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 xml:space="preserve">VHF </w:t>
            </w:r>
            <w:proofErr w:type="spellStart"/>
            <w:r w:rsidRPr="00EF37AF">
              <w:rPr>
                <w:rFonts w:ascii="Arial" w:hAnsi="Arial" w:cs="Arial"/>
                <w:snapToGrid/>
                <w:sz w:val="16"/>
                <w:szCs w:val="16"/>
                <w:lang w:val="nl-NL"/>
              </w:rPr>
              <w:t>marifonie</w:t>
            </w:r>
            <w:proofErr w:type="spellEnd"/>
            <w:r w:rsidRPr="00EF37AF">
              <w:rPr>
                <w:rFonts w:ascii="Arial" w:hAnsi="Arial" w:cs="Arial"/>
                <w:snapToGrid/>
                <w:sz w:val="16"/>
                <w:szCs w:val="16"/>
                <w:lang w:val="nl-NL"/>
              </w:rPr>
              <w:t xml:space="preserve"> </w:t>
            </w:r>
            <w:r w:rsidRPr="00C80862">
              <w:rPr>
                <w:rFonts w:ascii="Arial" w:hAnsi="Arial" w:cs="Arial"/>
                <w:snapToGrid/>
                <w:sz w:val="16"/>
                <w:szCs w:val="16"/>
                <w:lang w:val="nl-NL"/>
              </w:rPr>
              <w:t>certificaat</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Beperkt certificaat maritieme radiocommunicatie</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100,00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Algemeen certificaat maritieme radiocommunicatie</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150,00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Kopie behaalde certificaat</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2</w:t>
            </w: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Luchtvaart</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3083F" w:rsidRDefault="003B20D4" w:rsidP="003B20D4">
            <w:pPr>
              <w:ind w:hanging="105"/>
              <w:rPr>
                <w:rFonts w:ascii="Arial" w:hAnsi="Arial" w:cs="Arial"/>
                <w:snapToGrid/>
                <w:sz w:val="16"/>
                <w:szCs w:val="16"/>
              </w:rPr>
            </w:pPr>
            <w:r w:rsidRPr="000D6490">
              <w:rPr>
                <w:rFonts w:ascii="Arial" w:hAnsi="Arial" w:cs="Arial"/>
                <w:snapToGrid/>
                <w:sz w:val="16"/>
                <w:szCs w:val="16"/>
              </w:rPr>
              <w:t xml:space="preserve">Air </w:t>
            </w:r>
            <w:r w:rsidRPr="00EF37AF">
              <w:rPr>
                <w:rFonts w:ascii="Arial" w:hAnsi="Arial" w:cs="Arial"/>
                <w:snapToGrid/>
                <w:sz w:val="16"/>
                <w:szCs w:val="16"/>
              </w:rPr>
              <w:t>to ground (op company frequency</w:t>
            </w:r>
            <w:r w:rsidRPr="000D6490">
              <w:rPr>
                <w:rFonts w:ascii="Arial" w:hAnsi="Arial" w:cs="Arial"/>
                <w:snapToGrid/>
                <w:sz w:val="16"/>
                <w:szCs w:val="16"/>
              </w:rPr>
              <w:t>)</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50,00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ind w:right="-112"/>
              <w:jc w:val="center"/>
              <w:rPr>
                <w:rFonts w:ascii="Arial" w:hAnsi="Arial" w:cs="Arial"/>
                <w:sz w:val="16"/>
                <w:szCs w:val="16"/>
                <w:lang w:val="nl-NL"/>
              </w:rPr>
            </w:pPr>
            <w:r w:rsidRPr="00C80862">
              <w:rPr>
                <w:rFonts w:ascii="Arial" w:hAnsi="Arial" w:cs="Arial"/>
                <w:snapToGrid/>
                <w:sz w:val="16"/>
                <w:szCs w:val="16"/>
                <w:lang w:val="nl-NL"/>
              </w:rPr>
              <w:t>3</w:t>
            </w: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b/>
                <w:bCs/>
                <w:snapToGrid/>
                <w:sz w:val="16"/>
                <w:szCs w:val="16"/>
                <w:lang w:val="nl-NL"/>
              </w:rPr>
              <w:t>Radioamateur</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Pr>
                <w:rFonts w:ascii="Arial" w:hAnsi="Arial" w:cs="Arial"/>
                <w:snapToGrid/>
                <w:sz w:val="16"/>
                <w:szCs w:val="16"/>
                <w:lang w:val="nl-NL"/>
              </w:rPr>
              <w:t xml:space="preserve">Machtiging A    </w:t>
            </w:r>
            <w:r w:rsidRPr="00C80862">
              <w:rPr>
                <w:rFonts w:ascii="Arial" w:hAnsi="Arial" w:cs="Arial"/>
                <w:snapToGrid/>
                <w:sz w:val="16"/>
                <w:szCs w:val="16"/>
                <w:lang w:val="nl-NL"/>
              </w:rPr>
              <w:t>Radiotechniek en voorschriften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75,00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Pr>
                <w:rFonts w:ascii="Arial" w:hAnsi="Arial" w:cs="Arial"/>
                <w:snapToGrid/>
                <w:sz w:val="16"/>
                <w:szCs w:val="16"/>
                <w:lang w:val="nl-NL"/>
              </w:rPr>
              <w:t xml:space="preserve">                         </w:t>
            </w:r>
            <w:r w:rsidRPr="00C80862">
              <w:rPr>
                <w:rFonts w:ascii="Arial" w:hAnsi="Arial" w:cs="Arial"/>
                <w:snapToGrid/>
                <w:sz w:val="16"/>
                <w:szCs w:val="16"/>
                <w:lang w:val="nl-NL"/>
              </w:rPr>
              <w:t>Seinen en opnemen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Machtiging B    Radiotechniek en voorschriften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75,00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 xml:space="preserve">                         Seinen en opnemen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25,00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Machtiging C    Radiotechniek en voorschriften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75,00</w:t>
            </w:r>
          </w:p>
        </w:tc>
      </w:tr>
      <w:tr w:rsidR="003B20D4" w:rsidRPr="00C80862" w:rsidTr="003B20D4">
        <w:trPr>
          <w:trHeight w:val="255"/>
        </w:trPr>
        <w:tc>
          <w:tcPr>
            <w:tcW w:w="519" w:type="dxa"/>
            <w:noWrap/>
          </w:tcPr>
          <w:p w:rsidR="003B20D4" w:rsidRPr="00C80862" w:rsidRDefault="003B20D4" w:rsidP="003B20D4">
            <w:pPr>
              <w:rPr>
                <w:rFonts w:ascii="Arial" w:hAnsi="Arial" w:cs="Arial"/>
                <w:sz w:val="16"/>
                <w:szCs w:val="16"/>
                <w:lang w:val="nl-NL"/>
              </w:rPr>
            </w:pPr>
          </w:p>
        </w:tc>
        <w:tc>
          <w:tcPr>
            <w:tcW w:w="520" w:type="dxa"/>
            <w:noWrap/>
          </w:tcPr>
          <w:p w:rsidR="003B20D4" w:rsidRPr="00C80862" w:rsidRDefault="003B20D4" w:rsidP="003B20D4">
            <w:pPr>
              <w:rPr>
                <w:rFonts w:ascii="Arial" w:hAnsi="Arial" w:cs="Arial"/>
                <w:sz w:val="16"/>
                <w:szCs w:val="16"/>
                <w:lang w:val="nl-NL"/>
              </w:rPr>
            </w:pPr>
          </w:p>
        </w:tc>
        <w:tc>
          <w:tcPr>
            <w:tcW w:w="4275" w:type="dxa"/>
            <w:noWrap/>
          </w:tcPr>
          <w:p w:rsidR="003B20D4" w:rsidRPr="00C80862" w:rsidRDefault="003B20D4" w:rsidP="003B20D4">
            <w:pPr>
              <w:ind w:hanging="105"/>
              <w:rPr>
                <w:rFonts w:ascii="Arial" w:hAnsi="Arial" w:cs="Arial"/>
                <w:snapToGrid/>
                <w:sz w:val="16"/>
                <w:szCs w:val="16"/>
                <w:lang w:val="nl-NL"/>
              </w:rPr>
            </w:pPr>
            <w:r w:rsidRPr="00C80862">
              <w:rPr>
                <w:rFonts w:ascii="Arial" w:hAnsi="Arial" w:cs="Arial"/>
                <w:snapToGrid/>
                <w:sz w:val="16"/>
                <w:szCs w:val="16"/>
                <w:lang w:val="nl-NL"/>
              </w:rPr>
              <w:t>Machtiging N    Radiotechniek en voorschriften</w:t>
            </w:r>
          </w:p>
        </w:tc>
        <w:tc>
          <w:tcPr>
            <w:tcW w:w="4046" w:type="dxa"/>
            <w:tcBorders>
              <w:bottom w:val="single" w:sz="4" w:space="0" w:color="auto"/>
              <w:right w:val="single" w:sz="4" w:space="0" w:color="auto"/>
            </w:tcBorders>
            <w:noWrap/>
          </w:tcPr>
          <w:p w:rsidR="003B20D4" w:rsidRPr="00C80862" w:rsidDel="00743E1C" w:rsidRDefault="003B20D4" w:rsidP="003B20D4">
            <w:pPr>
              <w:ind w:hanging="106"/>
              <w:rPr>
                <w:rFonts w:ascii="Arial" w:hAnsi="Arial" w:cs="Arial"/>
                <w:snapToGrid/>
                <w:sz w:val="16"/>
                <w:szCs w:val="16"/>
                <w:lang w:val="nl-NL"/>
              </w:rPr>
            </w:pPr>
            <w:proofErr w:type="spellStart"/>
            <w:r>
              <w:rPr>
                <w:rFonts w:ascii="Arial" w:hAnsi="Arial" w:cs="Arial"/>
                <w:snapToGrid/>
                <w:sz w:val="16"/>
                <w:szCs w:val="16"/>
                <w:lang w:val="nl-NL"/>
              </w:rPr>
              <w:t>NAf</w:t>
            </w:r>
            <w:proofErr w:type="spellEnd"/>
            <w:r w:rsidRPr="00C80862">
              <w:rPr>
                <w:rFonts w:ascii="Arial" w:hAnsi="Arial" w:cs="Arial"/>
                <w:snapToGrid/>
                <w:sz w:val="16"/>
                <w:szCs w:val="16"/>
                <w:lang w:val="nl-NL"/>
              </w:rPr>
              <w:t xml:space="preserve"> 75,00</w:t>
            </w:r>
          </w:p>
        </w:tc>
      </w:tr>
    </w:tbl>
    <w:p w:rsidR="003B20D4" w:rsidRDefault="003B20D4" w:rsidP="003B20D4">
      <w:pPr>
        <w:rPr>
          <w:rFonts w:ascii="Palatino Linotype" w:hAnsi="Palatino Linotype"/>
          <w:sz w:val="22"/>
          <w:szCs w:val="22"/>
          <w:lang w:val="nl-NL"/>
        </w:rPr>
      </w:pPr>
    </w:p>
    <w:p w:rsidR="003B20D4" w:rsidRDefault="003B20D4" w:rsidP="003B20D4">
      <w:pPr>
        <w:widowControl/>
        <w:spacing w:after="160" w:line="259" w:lineRule="auto"/>
        <w:rPr>
          <w:rFonts w:ascii="Arial" w:hAnsi="Arial" w:cs="Arial"/>
          <w:sz w:val="18"/>
          <w:szCs w:val="18"/>
          <w:lang w:val="nl-NL"/>
        </w:rPr>
        <w:sectPr w:rsidR="003B20D4" w:rsidSect="00F01F44">
          <w:headerReference w:type="even" r:id="rId10"/>
          <w:pgSz w:w="11906" w:h="16838" w:code="9"/>
          <w:pgMar w:top="720" w:right="1466" w:bottom="720" w:left="1440" w:header="720" w:footer="720" w:gutter="0"/>
          <w:pgNumType w:start="1"/>
          <w:cols w:space="720"/>
          <w:titlePg/>
          <w:docGrid w:linePitch="360"/>
        </w:sectPr>
      </w:pPr>
      <w:r>
        <w:rPr>
          <w:rFonts w:ascii="Arial" w:hAnsi="Arial" w:cs="Arial"/>
          <w:sz w:val="18"/>
          <w:szCs w:val="18"/>
          <w:lang w:val="nl-NL"/>
        </w:rPr>
        <w:br w:type="page"/>
      </w:r>
    </w:p>
    <w:p w:rsidR="003B20D4" w:rsidRDefault="003B20D4" w:rsidP="003B20D4">
      <w:pPr>
        <w:rPr>
          <w:rFonts w:ascii="Arial" w:hAnsi="Arial" w:cs="Arial"/>
          <w:sz w:val="18"/>
          <w:szCs w:val="18"/>
          <w:lang w:val="nl-NL"/>
        </w:rPr>
      </w:pPr>
      <w:r>
        <w:rPr>
          <w:rFonts w:ascii="Arial" w:hAnsi="Arial" w:cs="Arial"/>
          <w:sz w:val="18"/>
          <w:szCs w:val="18"/>
          <w:lang w:val="nl-NL"/>
        </w:rPr>
        <w:lastRenderedPageBreak/>
        <w:t xml:space="preserve">Bijlage 2 behorende bij de Regeling vergoeding telecommunicatievoorzieningen </w:t>
      </w:r>
    </w:p>
    <w:tbl>
      <w:tblPr>
        <w:tblW w:w="9810" w:type="dxa"/>
        <w:tblLook w:val="04A0" w:firstRow="1" w:lastRow="0" w:firstColumn="1" w:lastColumn="0" w:noHBand="0" w:noVBand="1"/>
      </w:tblPr>
      <w:tblGrid>
        <w:gridCol w:w="1408"/>
        <w:gridCol w:w="542"/>
        <w:gridCol w:w="1205"/>
        <w:gridCol w:w="862"/>
        <w:gridCol w:w="1249"/>
        <w:gridCol w:w="583"/>
        <w:gridCol w:w="1412"/>
        <w:gridCol w:w="757"/>
        <w:gridCol w:w="974"/>
        <w:gridCol w:w="98"/>
        <w:gridCol w:w="139"/>
        <w:gridCol w:w="401"/>
        <w:gridCol w:w="180"/>
      </w:tblGrid>
      <w:tr w:rsidR="003B20D4" w:rsidRPr="00F01F44" w:rsidTr="003B20D4">
        <w:trPr>
          <w:trHeight w:val="74"/>
        </w:trPr>
        <w:tc>
          <w:tcPr>
            <w:tcW w:w="9810" w:type="dxa"/>
            <w:gridSpan w:val="13"/>
            <w:tcBorders>
              <w:top w:val="nil"/>
              <w:left w:val="nil"/>
              <w:bottom w:val="nil"/>
              <w:right w:val="nil"/>
            </w:tcBorders>
            <w:shd w:val="clear" w:color="auto" w:fill="auto"/>
            <w:noWrap/>
            <w:vAlign w:val="bottom"/>
          </w:tcPr>
          <w:p w:rsidR="003B20D4" w:rsidRPr="00DD2BF5" w:rsidRDefault="003B20D4" w:rsidP="003B20D4">
            <w:pPr>
              <w:widowControl/>
              <w:ind w:left="-90"/>
              <w:rPr>
                <w:rFonts w:ascii="Arial" w:hAnsi="Arial" w:cs="Arial"/>
                <w:snapToGrid/>
                <w:sz w:val="18"/>
                <w:szCs w:val="18"/>
                <w:lang w:val="nl-NL"/>
              </w:rPr>
            </w:pPr>
          </w:p>
        </w:tc>
      </w:tr>
      <w:tr w:rsidR="003B20D4" w:rsidRPr="0064222C" w:rsidTr="003B20D4">
        <w:trPr>
          <w:trHeight w:val="558"/>
        </w:trPr>
        <w:tc>
          <w:tcPr>
            <w:tcW w:w="9810" w:type="dxa"/>
            <w:gridSpan w:val="13"/>
            <w:tcBorders>
              <w:top w:val="nil"/>
              <w:left w:val="nil"/>
              <w:bottom w:val="nil"/>
              <w:right w:val="nil"/>
            </w:tcBorders>
            <w:shd w:val="clear" w:color="auto" w:fill="auto"/>
            <w:noWrap/>
            <w:vAlign w:val="bottom"/>
          </w:tcPr>
          <w:p w:rsidR="003B20D4" w:rsidRPr="00DD2BF5" w:rsidRDefault="003B20D4" w:rsidP="003B20D4">
            <w:pPr>
              <w:widowControl/>
              <w:ind w:left="-90"/>
              <w:rPr>
                <w:rFonts w:ascii="Arial" w:hAnsi="Arial" w:cs="Arial"/>
                <w:snapToGrid/>
                <w:sz w:val="20"/>
                <w:lang w:val="nl-NL"/>
              </w:rPr>
            </w:pPr>
            <w:r w:rsidRPr="00DD2BF5">
              <w:rPr>
                <w:rFonts w:ascii="Arial" w:hAnsi="Arial" w:cs="Arial"/>
                <w:snapToGrid/>
                <w:sz w:val="20"/>
                <w:lang w:val="nl-NL"/>
              </w:rPr>
              <w:t xml:space="preserve">Jaartarieven spectrumgebruik digitale </w:t>
            </w:r>
            <w:r w:rsidRPr="00DD2BF5">
              <w:rPr>
                <w:rFonts w:ascii="Arial" w:hAnsi="Arial" w:cs="Arial"/>
                <w:b/>
                <w:bCs/>
                <w:i/>
                <w:iCs/>
                <w:snapToGrid/>
                <w:sz w:val="20"/>
                <w:u w:val="single"/>
                <w:lang w:val="nl-NL"/>
              </w:rPr>
              <w:t>lokale</w:t>
            </w:r>
            <w:r w:rsidRPr="00DD2BF5">
              <w:rPr>
                <w:rFonts w:ascii="Arial" w:hAnsi="Arial" w:cs="Arial"/>
                <w:snapToGrid/>
                <w:sz w:val="20"/>
                <w:lang w:val="nl-NL"/>
              </w:rPr>
              <w:t xml:space="preserve"> radioverbindingen </w:t>
            </w:r>
          </w:p>
          <w:p w:rsidR="003B20D4" w:rsidRPr="00DD2BF5" w:rsidRDefault="003B20D4" w:rsidP="003B20D4">
            <w:pPr>
              <w:widowControl/>
              <w:ind w:left="-90"/>
              <w:rPr>
                <w:rFonts w:ascii="Arial" w:hAnsi="Arial" w:cs="Arial"/>
                <w:b/>
                <w:snapToGrid/>
                <w:sz w:val="20"/>
                <w:lang w:val="nl-NL"/>
              </w:rPr>
            </w:pPr>
            <w:r w:rsidRPr="00DD2BF5">
              <w:rPr>
                <w:rFonts w:ascii="Arial" w:hAnsi="Arial" w:cs="Arial"/>
                <w:b/>
                <w:snapToGrid/>
                <w:sz w:val="20"/>
                <w:lang w:val="nl-NL"/>
              </w:rPr>
              <w:t xml:space="preserve"> </w:t>
            </w:r>
          </w:p>
        </w:tc>
      </w:tr>
      <w:tr w:rsidR="003B20D4" w:rsidRPr="0064222C"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Pr="00DD2BF5" w:rsidRDefault="003B20D4" w:rsidP="003B20D4">
            <w:pPr>
              <w:widowControl/>
              <w:ind w:left="-109"/>
              <w:rPr>
                <w:rFonts w:ascii="Arial" w:hAnsi="Arial" w:cs="Arial"/>
                <w:b/>
                <w:bCs/>
                <w:snapToGrid/>
                <w:sz w:val="20"/>
                <w:lang w:val="nl-NL"/>
              </w:rPr>
            </w:pPr>
            <w:r w:rsidRPr="00DD2BF5">
              <w:rPr>
                <w:rFonts w:ascii="Arial" w:hAnsi="Arial" w:cs="Arial"/>
                <w:b/>
                <w:bCs/>
                <w:snapToGrid/>
                <w:sz w:val="20"/>
                <w:lang w:val="nl-NL"/>
              </w:rPr>
              <w:t>straalverbinding</w:t>
            </w:r>
          </w:p>
        </w:tc>
        <w:tc>
          <w:tcPr>
            <w:tcW w:w="862"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Arial" w:hAnsi="Arial" w:cs="Arial"/>
                <w:b/>
                <w:bCs/>
                <w:snapToGrid/>
                <w:szCs w:val="24"/>
                <w:lang w:val="nl-NL"/>
              </w:rPr>
            </w:pPr>
          </w:p>
        </w:tc>
        <w:tc>
          <w:tcPr>
            <w:tcW w:w="1249"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583"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1412"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757"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974"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237" w:type="dxa"/>
            <w:gridSpan w:val="2"/>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lang w:val="nl-NL"/>
              </w:rPr>
            </w:pPr>
          </w:p>
        </w:tc>
        <w:tc>
          <w:tcPr>
            <w:tcW w:w="401" w:type="dxa"/>
            <w:tcBorders>
              <w:top w:val="nil"/>
              <w:left w:val="nil"/>
              <w:bottom w:val="nil"/>
              <w:right w:val="nil"/>
            </w:tcBorders>
            <w:shd w:val="clear" w:color="auto" w:fill="auto"/>
            <w:noWrap/>
            <w:vAlign w:val="bottom"/>
            <w:hideMark/>
          </w:tcPr>
          <w:p w:rsidR="003B20D4" w:rsidRPr="00743435" w:rsidRDefault="003B20D4" w:rsidP="003B20D4">
            <w:pPr>
              <w:widowControl/>
              <w:ind w:left="-90"/>
              <w:rPr>
                <w:rFonts w:ascii="Times New Roman" w:hAnsi="Times New Roman"/>
                <w:snapToGrid/>
                <w:sz w:val="20"/>
                <w:lang w:val="nl-NL"/>
              </w:rPr>
            </w:pPr>
          </w:p>
        </w:tc>
      </w:tr>
      <w:tr w:rsidR="003B20D4" w:rsidRPr="00322051"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ight="-25"/>
              <w:rPr>
                <w:rFonts w:ascii="Arial" w:hAnsi="Arial" w:cs="Arial"/>
                <w:snapToGrid/>
                <w:sz w:val="16"/>
                <w:szCs w:val="16"/>
                <w:lang w:val="nl-NL"/>
              </w:rPr>
            </w:pPr>
            <w:r w:rsidRPr="00780948">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toeslag </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Nx2.048 Mb/s</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59"/>
        </w:trPr>
        <w:tc>
          <w:tcPr>
            <w:tcW w:w="1408" w:type="dxa"/>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lang w:val="nl-NL"/>
              </w:rPr>
              <w:t>formule</w:t>
            </w:r>
            <w:r w:rsidRPr="00780948">
              <w:rPr>
                <w:rFonts w:ascii="Arial" w:hAnsi="Arial" w:cs="Arial"/>
                <w:snapToGrid/>
                <w:sz w:val="16"/>
                <w:szCs w:val="16"/>
              </w:rPr>
              <w:t xml:space="preserve"> </w:t>
            </w:r>
            <w:proofErr w:type="spellStart"/>
            <w:r w:rsidRPr="00780948">
              <w:rPr>
                <w:rFonts w:ascii="Arial" w:hAnsi="Arial" w:cs="Arial"/>
                <w:snapToGrid/>
                <w:sz w:val="16"/>
                <w:szCs w:val="16"/>
              </w:rPr>
              <w:t>NAf</w:t>
            </w:r>
            <w:proofErr w:type="spellEnd"/>
          </w:p>
        </w:tc>
        <w:tc>
          <w:tcPr>
            <w:tcW w:w="54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3155" w:type="dxa"/>
            <w:gridSpan w:val="3"/>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ight="262"/>
              <w:rPr>
                <w:rFonts w:ascii="Arial" w:hAnsi="Arial" w:cs="Arial"/>
                <w:snapToGrid/>
                <w:sz w:val="16"/>
                <w:szCs w:val="16"/>
              </w:rPr>
            </w:pPr>
            <w:r w:rsidRPr="00780948">
              <w:rPr>
                <w:rFonts w:ascii="Arial" w:hAnsi="Arial" w:cs="Arial"/>
                <w:snapToGrid/>
                <w:sz w:val="16"/>
                <w:szCs w:val="16"/>
              </w:rPr>
              <w:t xml:space="preserve">             4.000 </w:t>
            </w:r>
            <w:r w:rsidRPr="00780948">
              <w:rPr>
                <w:rFonts w:ascii="Arial" w:hAnsi="Arial" w:cs="Arial"/>
                <w:snapToGrid/>
                <w:sz w:val="16"/>
                <w:szCs w:val="16"/>
                <w:lang w:val="nl-NL"/>
              </w:rPr>
              <w:t>(1+1.5 log N)</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w:t>
            </w:r>
            <w:proofErr w:type="spellStart"/>
            <w:r w:rsidRPr="00780948">
              <w:rPr>
                <w:rFonts w:ascii="Arial" w:hAnsi="Arial" w:cs="Arial"/>
                <w:snapToGrid/>
                <w:sz w:val="16"/>
                <w:szCs w:val="16"/>
              </w:rPr>
              <w:t>NAf</w:t>
            </w:r>
            <w:proofErr w:type="spellEnd"/>
          </w:p>
        </w:tc>
        <w:tc>
          <w:tcPr>
            <w:tcW w:w="21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B20D4" w:rsidRPr="00780948" w:rsidRDefault="003B20D4" w:rsidP="003B20D4">
            <w:pPr>
              <w:widowControl/>
              <w:ind w:left="-90"/>
              <w:jc w:val="center"/>
              <w:rPr>
                <w:rFonts w:ascii="Arial" w:hAnsi="Arial" w:cs="Arial"/>
                <w:snapToGrid/>
                <w:sz w:val="16"/>
                <w:szCs w:val="16"/>
              </w:rPr>
            </w:pPr>
            <w:proofErr w:type="spellStart"/>
            <w:r w:rsidRPr="00780948">
              <w:rPr>
                <w:rFonts w:ascii="Arial" w:hAnsi="Arial" w:cs="Arial"/>
                <w:snapToGrid/>
                <w:sz w:val="16"/>
                <w:szCs w:val="16"/>
              </w:rPr>
              <w:t>NAf</w:t>
            </w:r>
            <w:proofErr w:type="spellEnd"/>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1x2Mb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1</w:t>
            </w:r>
          </w:p>
        </w:tc>
        <w:tc>
          <w:tcPr>
            <w:tcW w:w="1205"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4.000 </w:t>
            </w:r>
          </w:p>
        </w:tc>
        <w:tc>
          <w:tcPr>
            <w:tcW w:w="862" w:type="dxa"/>
            <w:tcBorders>
              <w:top w:val="nil"/>
              <w:left w:val="single" w:sz="4" w:space="0" w:color="auto"/>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600</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2x2Mb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5.806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870</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3x2Mb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3</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6.862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1.029</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63"/>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1x8Mb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7.612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1.141</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2x8Mb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9.418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1.412</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3x8Mb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10.475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1.571</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1x34Mb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11.224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1.683</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2x34Mb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32</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13.030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1.954</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3x34Mb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48</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14.087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2.113</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1x140/155Mb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64</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14.837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2.225</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2x140/155Mb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128</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16.643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2.496</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3x140/155Mb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192</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17.699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2.654</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46"/>
        </w:trPr>
        <w:tc>
          <w:tcPr>
            <w:tcW w:w="1408" w:type="dxa"/>
            <w:tcBorders>
              <w:top w:val="nil"/>
              <w:left w:val="single" w:sz="4" w:space="0" w:color="auto"/>
              <w:bottom w:val="single" w:sz="4" w:space="0" w:color="auto"/>
              <w:right w:val="single" w:sz="4" w:space="0" w:color="auto"/>
            </w:tcBorders>
            <w:shd w:val="clear" w:color="auto" w:fill="auto"/>
            <w:noWrap/>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1x622Mb</w:t>
            </w:r>
          </w:p>
        </w:tc>
        <w:tc>
          <w:tcPr>
            <w:tcW w:w="542"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right="-20"/>
              <w:jc w:val="right"/>
              <w:rPr>
                <w:rFonts w:ascii="Arial" w:hAnsi="Arial" w:cs="Arial"/>
                <w:snapToGrid/>
                <w:sz w:val="16"/>
                <w:szCs w:val="16"/>
              </w:rPr>
            </w:pPr>
            <w:r w:rsidRPr="00780948">
              <w:rPr>
                <w:rFonts w:ascii="Arial" w:hAnsi="Arial" w:cs="Arial"/>
                <w:snapToGrid/>
                <w:sz w:val="16"/>
                <w:szCs w:val="16"/>
              </w:rPr>
              <w:t>256</w:t>
            </w:r>
          </w:p>
        </w:tc>
        <w:tc>
          <w:tcPr>
            <w:tcW w:w="1205" w:type="dxa"/>
            <w:tcBorders>
              <w:top w:val="nil"/>
              <w:left w:val="nil"/>
              <w:bottom w:val="single" w:sz="4" w:space="0" w:color="auto"/>
              <w:right w:val="single" w:sz="4" w:space="0" w:color="auto"/>
            </w:tcBorders>
            <w:shd w:val="clear" w:color="auto" w:fill="auto"/>
            <w:noWrap/>
            <w:hideMark/>
          </w:tcPr>
          <w:p w:rsidR="003B20D4" w:rsidRPr="00780948" w:rsidRDefault="003B20D4" w:rsidP="003B20D4">
            <w:pPr>
              <w:widowControl/>
              <w:ind w:left="-90"/>
              <w:jc w:val="center"/>
              <w:rPr>
                <w:rFonts w:ascii="Arial" w:hAnsi="Arial" w:cs="Arial"/>
                <w:snapToGrid/>
                <w:sz w:val="16"/>
                <w:szCs w:val="16"/>
              </w:rPr>
            </w:pPr>
            <w:r w:rsidRPr="00780948">
              <w:rPr>
                <w:rFonts w:ascii="Arial" w:hAnsi="Arial" w:cs="Arial"/>
                <w:snapToGrid/>
                <w:sz w:val="16"/>
                <w:szCs w:val="16"/>
              </w:rPr>
              <w:t xml:space="preserve">        18.449 </w:t>
            </w:r>
          </w:p>
        </w:tc>
        <w:tc>
          <w:tcPr>
            <w:tcW w:w="862" w:type="dxa"/>
            <w:tcBorders>
              <w:top w:val="nil"/>
              <w:left w:val="nil"/>
              <w:bottom w:val="single" w:sz="4" w:space="0" w:color="auto"/>
              <w:right w:val="nil"/>
            </w:tcBorders>
            <w:shd w:val="clear" w:color="auto" w:fill="auto"/>
            <w:noWrap/>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2.767</w:t>
            </w:r>
          </w:p>
        </w:tc>
        <w:tc>
          <w:tcPr>
            <w:tcW w:w="583"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p>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straalverbinding</w:t>
            </w:r>
          </w:p>
        </w:tc>
        <w:tc>
          <w:tcPr>
            <w:tcW w:w="862" w:type="dxa"/>
            <w:tcBorders>
              <w:top w:val="nil"/>
              <w:left w:val="nil"/>
              <w:bottom w:val="nil"/>
              <w:right w:val="nil"/>
            </w:tcBorders>
            <w:shd w:val="clear" w:color="auto" w:fill="auto"/>
            <w:noWrap/>
            <w:vAlign w:val="bottom"/>
            <w:hideMark/>
          </w:tcPr>
          <w:p w:rsidR="003B20D4" w:rsidRPr="00D079E4" w:rsidRDefault="003B20D4" w:rsidP="003B20D4">
            <w:pPr>
              <w:widowControl/>
              <w:ind w:left="-90"/>
              <w:rPr>
                <w:rFonts w:ascii="Arial" w:hAnsi="Arial" w:cs="Arial"/>
                <w:b/>
                <w:bCs/>
                <w:snapToGrid/>
                <w:szCs w:val="24"/>
                <w:lang w:val="nl-NL"/>
              </w:rPr>
            </w:pPr>
          </w:p>
        </w:tc>
        <w:tc>
          <w:tcPr>
            <w:tcW w:w="1249" w:type="dxa"/>
            <w:tcBorders>
              <w:top w:val="nil"/>
              <w:left w:val="nil"/>
              <w:bottom w:val="nil"/>
              <w:right w:val="nil"/>
            </w:tcBorders>
            <w:shd w:val="clear" w:color="auto" w:fill="auto"/>
            <w:noWrap/>
            <w:vAlign w:val="bottom"/>
            <w:hideMark/>
          </w:tcPr>
          <w:p w:rsidR="003B20D4" w:rsidRPr="00D079E4"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88"/>
        </w:trPr>
        <w:tc>
          <w:tcPr>
            <w:tcW w:w="1408" w:type="dxa"/>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20"/>
                <w:lang w:val="nl-NL"/>
              </w:rPr>
            </w:pPr>
            <w:r w:rsidRPr="00DD2BF5">
              <w:rPr>
                <w:rFonts w:ascii="Arial" w:hAnsi="Arial" w:cs="Arial"/>
                <w:snapToGrid/>
                <w:sz w:val="20"/>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Nx64 Kb/s</w:t>
            </w:r>
          </w:p>
        </w:tc>
        <w:tc>
          <w:tcPr>
            <w:tcW w:w="54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63"/>
        </w:trPr>
        <w:tc>
          <w:tcPr>
            <w:tcW w:w="1408" w:type="dxa"/>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formule </w:t>
            </w:r>
            <w:proofErr w:type="spellStart"/>
            <w:r w:rsidRPr="00780948">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             1.200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6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       </w:t>
            </w:r>
            <w:proofErr w:type="spellStart"/>
            <w:r w:rsidRPr="00780948">
              <w:rPr>
                <w:rFonts w:ascii="Arial" w:hAnsi="Arial" w:cs="Arial"/>
                <w:snapToGrid/>
                <w:sz w:val="16"/>
                <w:szCs w:val="16"/>
                <w:lang w:val="nl-NL"/>
              </w:rPr>
              <w:t>NAf</w:t>
            </w:r>
            <w:proofErr w:type="spellEnd"/>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    </w:t>
            </w:r>
            <w:proofErr w:type="spellStart"/>
            <w:r w:rsidRPr="00780948">
              <w:rPr>
                <w:rFonts w:ascii="Arial" w:hAnsi="Arial" w:cs="Arial"/>
                <w:snapToGrid/>
                <w:sz w:val="16"/>
                <w:szCs w:val="16"/>
                <w:lang w:val="nl-NL"/>
              </w:rPr>
              <w:t>NAf</w:t>
            </w:r>
            <w:proofErr w:type="spellEnd"/>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46"/>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64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1.200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180</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5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128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1.741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261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6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256</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2.283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342</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384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2.600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390</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512</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2.825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423</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768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3.142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471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98"/>
        </w:trPr>
        <w:tc>
          <w:tcPr>
            <w:tcW w:w="1408" w:type="dxa"/>
            <w:tcBorders>
              <w:top w:val="nil"/>
              <w:left w:val="single" w:sz="4" w:space="0" w:color="auto"/>
              <w:bottom w:val="nil"/>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1024</w:t>
            </w:r>
          </w:p>
        </w:tc>
        <w:tc>
          <w:tcPr>
            <w:tcW w:w="542"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16</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3.367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505</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37"/>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1544</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24</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3.684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552</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Default="003B20D4" w:rsidP="003B20D4">
            <w:pPr>
              <w:widowControl/>
              <w:ind w:left="-90"/>
              <w:rPr>
                <w:rFonts w:ascii="Arial" w:hAnsi="Arial" w:cs="Arial"/>
                <w:b/>
                <w:bCs/>
                <w:snapToGrid/>
                <w:sz w:val="28"/>
                <w:szCs w:val="22"/>
              </w:rPr>
            </w:pPr>
          </w:p>
          <w:p w:rsidR="003B20D4" w:rsidRPr="00DD2BF5" w:rsidRDefault="003B20D4" w:rsidP="003B20D4">
            <w:pPr>
              <w:widowControl/>
              <w:ind w:left="-90"/>
              <w:rPr>
                <w:rFonts w:ascii="Arial" w:hAnsi="Arial" w:cs="Arial"/>
                <w:b/>
                <w:bCs/>
                <w:snapToGrid/>
                <w:sz w:val="20"/>
              </w:rPr>
            </w:pPr>
            <w:r w:rsidRPr="00DD2BF5">
              <w:rPr>
                <w:rFonts w:ascii="Arial" w:hAnsi="Arial" w:cs="Arial"/>
                <w:b/>
                <w:bCs/>
                <w:snapToGrid/>
                <w:sz w:val="20"/>
              </w:rPr>
              <w:t xml:space="preserve">datalink </w:t>
            </w:r>
            <w:r w:rsidRPr="00DD2BF5">
              <w:rPr>
                <w:rFonts w:ascii="Arial" w:hAnsi="Arial" w:cs="Arial"/>
                <w:b/>
                <w:bCs/>
                <w:snapToGrid/>
                <w:sz w:val="20"/>
                <w:lang w:val="nl-NL"/>
              </w:rPr>
              <w:t>per kanaal</w:t>
            </w:r>
          </w:p>
        </w:tc>
        <w:tc>
          <w:tcPr>
            <w:tcW w:w="86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b/>
                <w:bCs/>
                <w:snapToGrid/>
                <w:szCs w:val="24"/>
              </w:rPr>
            </w:pPr>
          </w:p>
        </w:tc>
        <w:tc>
          <w:tcPr>
            <w:tcW w:w="1249"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Nx1200 bps</w:t>
            </w:r>
          </w:p>
        </w:tc>
        <w:tc>
          <w:tcPr>
            <w:tcW w:w="54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63"/>
        </w:trPr>
        <w:tc>
          <w:tcPr>
            <w:tcW w:w="1408" w:type="dxa"/>
            <w:tcBorders>
              <w:top w:val="nil"/>
              <w:left w:val="single" w:sz="4" w:space="0" w:color="auto"/>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formule </w:t>
            </w:r>
            <w:proofErr w:type="spellStart"/>
            <w:r w:rsidRPr="00780948">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 xml:space="preserve">                375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lang w:val="nl-NL"/>
              </w:rPr>
            </w:pPr>
            <w:r w:rsidRPr="00780948">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w:t>
            </w:r>
            <w:proofErr w:type="spellStart"/>
            <w:r w:rsidRPr="00780948">
              <w:rPr>
                <w:rFonts w:ascii="Arial" w:hAnsi="Arial" w:cs="Arial"/>
                <w:snapToGrid/>
                <w:sz w:val="16"/>
                <w:szCs w:val="16"/>
              </w:rPr>
              <w:t>NAf</w:t>
            </w:r>
            <w:proofErr w:type="spellEnd"/>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w:t>
            </w:r>
            <w:proofErr w:type="spellStart"/>
            <w:r w:rsidRPr="00780948">
              <w:rPr>
                <w:rFonts w:ascii="Arial" w:hAnsi="Arial" w:cs="Arial"/>
                <w:snapToGrid/>
                <w:sz w:val="16"/>
                <w:szCs w:val="16"/>
              </w:rPr>
              <w:t>NAf</w:t>
            </w:r>
            <w:proofErr w:type="spellEnd"/>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375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56</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2400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544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81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4800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713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106</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7200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812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121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4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9600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882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132</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14400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982 </w:t>
            </w:r>
          </w:p>
        </w:tc>
        <w:tc>
          <w:tcPr>
            <w:tcW w:w="862" w:type="dxa"/>
            <w:tcBorders>
              <w:top w:val="nil"/>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147</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19200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16</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xml:space="preserve">          1.052 </w:t>
            </w:r>
          </w:p>
        </w:tc>
        <w:tc>
          <w:tcPr>
            <w:tcW w:w="862" w:type="dxa"/>
            <w:tcBorders>
              <w:top w:val="single" w:sz="4" w:space="0" w:color="auto"/>
              <w:left w:val="nil"/>
              <w:bottom w:val="single" w:sz="4" w:space="0" w:color="auto"/>
              <w:right w:val="nil"/>
            </w:tcBorders>
            <w:shd w:val="clear" w:color="auto" w:fill="auto"/>
            <w:noWrap/>
            <w:vAlign w:val="bottom"/>
            <w:hideMark/>
          </w:tcPr>
          <w:p w:rsidR="003B20D4" w:rsidRPr="00780948" w:rsidRDefault="003B20D4" w:rsidP="003B20D4">
            <w:pPr>
              <w:widowControl/>
              <w:ind w:left="-90"/>
              <w:rPr>
                <w:rFonts w:ascii="Arial" w:hAnsi="Arial" w:cs="Arial"/>
                <w:snapToGrid/>
                <w:sz w:val="16"/>
                <w:szCs w:val="16"/>
              </w:rPr>
            </w:pPr>
            <w:r w:rsidRPr="00780948">
              <w:rPr>
                <w:rFonts w:ascii="Arial" w:hAnsi="Arial" w:cs="Arial"/>
                <w:snapToGrid/>
                <w:sz w:val="16"/>
                <w:szCs w:val="16"/>
              </w:rPr>
              <w:t> </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3B20D4" w:rsidRPr="00780948" w:rsidRDefault="003B20D4" w:rsidP="003B20D4">
            <w:pPr>
              <w:widowControl/>
              <w:ind w:left="-90"/>
              <w:jc w:val="right"/>
              <w:rPr>
                <w:rFonts w:ascii="Arial" w:hAnsi="Arial" w:cs="Arial"/>
                <w:snapToGrid/>
                <w:sz w:val="16"/>
                <w:szCs w:val="16"/>
              </w:rPr>
            </w:pPr>
            <w:r w:rsidRPr="00780948">
              <w:rPr>
                <w:rFonts w:ascii="Arial" w:hAnsi="Arial" w:cs="Arial"/>
                <w:snapToGrid/>
                <w:sz w:val="16"/>
                <w:szCs w:val="16"/>
              </w:rPr>
              <w:t>157</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F01F44" w:rsidTr="003B20D4">
        <w:trPr>
          <w:gridAfter w:val="3"/>
          <w:wAfter w:w="720" w:type="dxa"/>
          <w:trHeight w:val="818"/>
        </w:trPr>
        <w:tc>
          <w:tcPr>
            <w:tcW w:w="9090" w:type="dxa"/>
            <w:gridSpan w:val="10"/>
            <w:tcBorders>
              <w:top w:val="nil"/>
              <w:left w:val="nil"/>
            </w:tcBorders>
            <w:shd w:val="clear" w:color="auto" w:fill="auto"/>
            <w:noWrap/>
            <w:hideMark/>
          </w:tcPr>
          <w:p w:rsidR="003B20D4" w:rsidRPr="00DD2BF5" w:rsidRDefault="003B20D4" w:rsidP="003B20D4">
            <w:pPr>
              <w:widowControl/>
              <w:ind w:left="-90"/>
              <w:rPr>
                <w:rFonts w:ascii="Arial" w:hAnsi="Arial" w:cs="Arial"/>
                <w:snapToGrid/>
                <w:sz w:val="18"/>
                <w:szCs w:val="18"/>
                <w:lang w:val="nl-NL"/>
              </w:rPr>
            </w:pPr>
          </w:p>
          <w:p w:rsidR="003B20D4" w:rsidRPr="00497EBF" w:rsidRDefault="003B20D4" w:rsidP="003B20D4">
            <w:pPr>
              <w:widowControl/>
              <w:ind w:left="-90" w:right="-21"/>
              <w:jc w:val="both"/>
              <w:rPr>
                <w:rFonts w:ascii="Arial" w:hAnsi="Arial" w:cs="Arial"/>
                <w:b/>
                <w:bCs/>
                <w:snapToGrid/>
                <w:sz w:val="16"/>
                <w:szCs w:val="16"/>
                <w:lang w:val="nl-NL"/>
              </w:rPr>
            </w:pPr>
            <w:r w:rsidRPr="00497EBF">
              <w:rPr>
                <w:rFonts w:ascii="Arial" w:hAnsi="Arial" w:cs="Arial"/>
                <w:snapToGrid/>
                <w:sz w:val="16"/>
                <w:szCs w:val="16"/>
                <w:lang w:val="nl-NL"/>
              </w:rPr>
              <w:t>De tarieven voor radioverbindingen die niet zijn opgenomen in bovenstaande tabellen worden door de Minister van Verkeer, Vervoer en Ruimtelijke Planning per geval vastgesteld. Analoge verbindingen worden gelijkgesteld aan een qua capaciteit vergelijkbare digitale verbinding.</w:t>
            </w:r>
          </w:p>
        </w:tc>
      </w:tr>
      <w:tr w:rsidR="003B20D4" w:rsidRPr="00F01F44" w:rsidTr="003B20D4">
        <w:trPr>
          <w:gridAfter w:val="1"/>
          <w:wAfter w:w="180" w:type="dxa"/>
          <w:trHeight w:val="245"/>
        </w:trPr>
        <w:tc>
          <w:tcPr>
            <w:tcW w:w="1408"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542"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1205"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862"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1249" w:type="dxa"/>
            <w:tcBorders>
              <w:top w:val="nil"/>
              <w:left w:val="nil"/>
              <w:bottom w:val="nil"/>
              <w:right w:val="nil"/>
            </w:tcBorders>
            <w:shd w:val="clear" w:color="auto" w:fill="auto"/>
            <w:noWrap/>
            <w:hideMark/>
          </w:tcPr>
          <w:p w:rsidR="003B20D4" w:rsidRPr="00780948"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1412"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757"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974"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237" w:type="dxa"/>
            <w:gridSpan w:val="2"/>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c>
          <w:tcPr>
            <w:tcW w:w="401" w:type="dxa"/>
            <w:tcBorders>
              <w:top w:val="nil"/>
              <w:left w:val="nil"/>
              <w:bottom w:val="nil"/>
              <w:right w:val="nil"/>
            </w:tcBorders>
            <w:shd w:val="clear" w:color="auto" w:fill="auto"/>
            <w:noWrap/>
            <w:hideMark/>
          </w:tcPr>
          <w:p w:rsidR="003B20D4" w:rsidRPr="000D6490" w:rsidRDefault="003B20D4" w:rsidP="003B20D4">
            <w:pPr>
              <w:widowControl/>
              <w:ind w:left="-90"/>
              <w:rPr>
                <w:rFonts w:ascii="Times New Roman" w:hAnsi="Times New Roman"/>
                <w:snapToGrid/>
                <w:sz w:val="20"/>
                <w:lang w:val="nl-NL"/>
              </w:rPr>
            </w:pPr>
          </w:p>
        </w:tc>
      </w:tr>
      <w:tr w:rsidR="003B20D4" w:rsidRPr="00F01F44" w:rsidTr="003B20D4">
        <w:trPr>
          <w:gridAfter w:val="1"/>
          <w:wAfter w:w="180" w:type="dxa"/>
          <w:trHeight w:val="245"/>
        </w:trPr>
        <w:tc>
          <w:tcPr>
            <w:tcW w:w="1408"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542"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1205"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862" w:type="dxa"/>
            <w:tcBorders>
              <w:top w:val="nil"/>
              <w:left w:val="nil"/>
              <w:bottom w:val="nil"/>
              <w:right w:val="nil"/>
            </w:tcBorders>
            <w:shd w:val="clear" w:color="auto" w:fill="auto"/>
            <w:noWrap/>
          </w:tcPr>
          <w:p w:rsidR="003B20D4" w:rsidRDefault="003B20D4" w:rsidP="003B20D4">
            <w:pPr>
              <w:widowControl/>
              <w:ind w:left="-90"/>
              <w:rPr>
                <w:rFonts w:ascii="Times New Roman" w:hAnsi="Times New Roman"/>
                <w:snapToGrid/>
                <w:sz w:val="20"/>
                <w:lang w:val="nl-NL"/>
              </w:rPr>
            </w:pPr>
          </w:p>
          <w:p w:rsidR="003B20D4" w:rsidRDefault="003B20D4" w:rsidP="003B20D4">
            <w:pPr>
              <w:widowControl/>
              <w:ind w:left="-90"/>
              <w:rPr>
                <w:rFonts w:ascii="Times New Roman" w:hAnsi="Times New Roman"/>
                <w:snapToGrid/>
                <w:sz w:val="20"/>
                <w:lang w:val="nl-NL"/>
              </w:rPr>
            </w:pPr>
          </w:p>
          <w:p w:rsidR="003B20D4" w:rsidRDefault="003B20D4" w:rsidP="003B20D4">
            <w:pPr>
              <w:widowControl/>
              <w:ind w:left="-90"/>
              <w:rPr>
                <w:rFonts w:ascii="Times New Roman" w:hAnsi="Times New Roman"/>
                <w:snapToGrid/>
                <w:sz w:val="20"/>
                <w:lang w:val="nl-NL"/>
              </w:rPr>
            </w:pPr>
          </w:p>
          <w:p w:rsidR="003B20D4" w:rsidRDefault="003B20D4" w:rsidP="003B20D4">
            <w:pPr>
              <w:widowControl/>
              <w:ind w:left="-90"/>
              <w:rPr>
                <w:rFonts w:ascii="Times New Roman" w:hAnsi="Times New Roman"/>
                <w:snapToGrid/>
                <w:sz w:val="20"/>
                <w:lang w:val="nl-NL"/>
              </w:rPr>
            </w:pPr>
          </w:p>
          <w:p w:rsidR="003B20D4" w:rsidRPr="000D6490" w:rsidRDefault="003B20D4" w:rsidP="003B20D4">
            <w:pPr>
              <w:widowControl/>
              <w:ind w:left="-90"/>
              <w:rPr>
                <w:rFonts w:ascii="Times New Roman" w:hAnsi="Times New Roman"/>
                <w:snapToGrid/>
                <w:sz w:val="20"/>
                <w:lang w:val="nl-NL"/>
              </w:rPr>
            </w:pPr>
          </w:p>
        </w:tc>
        <w:tc>
          <w:tcPr>
            <w:tcW w:w="1249"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1412"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757"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974"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237" w:type="dxa"/>
            <w:gridSpan w:val="2"/>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c>
          <w:tcPr>
            <w:tcW w:w="401" w:type="dxa"/>
            <w:tcBorders>
              <w:top w:val="nil"/>
              <w:left w:val="nil"/>
              <w:bottom w:val="nil"/>
              <w:right w:val="nil"/>
            </w:tcBorders>
            <w:shd w:val="clear" w:color="auto" w:fill="auto"/>
            <w:noWrap/>
          </w:tcPr>
          <w:p w:rsidR="003B20D4" w:rsidRPr="000D6490" w:rsidRDefault="003B20D4" w:rsidP="003B20D4">
            <w:pPr>
              <w:widowControl/>
              <w:ind w:left="-90"/>
              <w:rPr>
                <w:rFonts w:ascii="Times New Roman" w:hAnsi="Times New Roman"/>
                <w:snapToGrid/>
                <w:sz w:val="20"/>
                <w:lang w:val="nl-NL"/>
              </w:rPr>
            </w:pPr>
          </w:p>
        </w:tc>
      </w:tr>
      <w:tr w:rsidR="003B20D4" w:rsidRPr="0064222C" w:rsidTr="003B20D4">
        <w:trPr>
          <w:trHeight w:val="361"/>
        </w:trPr>
        <w:tc>
          <w:tcPr>
            <w:tcW w:w="9810" w:type="dxa"/>
            <w:gridSpan w:val="13"/>
            <w:tcBorders>
              <w:top w:val="nil"/>
              <w:left w:val="nil"/>
              <w:bottom w:val="nil"/>
              <w:right w:val="nil"/>
            </w:tcBorders>
            <w:shd w:val="clear" w:color="auto" w:fill="auto"/>
            <w:noWrap/>
            <w:vAlign w:val="bottom"/>
            <w:hideMark/>
          </w:tcPr>
          <w:p w:rsidR="003B20D4" w:rsidRDefault="003B20D4" w:rsidP="003B20D4">
            <w:pPr>
              <w:rPr>
                <w:rFonts w:ascii="Arial" w:hAnsi="Arial" w:cs="Arial"/>
                <w:sz w:val="18"/>
                <w:szCs w:val="18"/>
                <w:lang w:val="nl-NL"/>
              </w:rPr>
            </w:pPr>
          </w:p>
          <w:p w:rsidR="003B20D4" w:rsidRDefault="003B20D4" w:rsidP="003B20D4">
            <w:pPr>
              <w:rPr>
                <w:rFonts w:ascii="Arial" w:hAnsi="Arial" w:cs="Arial"/>
                <w:sz w:val="18"/>
                <w:szCs w:val="18"/>
                <w:lang w:val="nl-NL"/>
              </w:rPr>
            </w:pPr>
          </w:p>
          <w:p w:rsidR="003B20D4" w:rsidRDefault="003B20D4" w:rsidP="003B20D4">
            <w:pPr>
              <w:ind w:hanging="109"/>
              <w:rPr>
                <w:rFonts w:ascii="Arial" w:hAnsi="Arial" w:cs="Arial"/>
                <w:sz w:val="18"/>
                <w:szCs w:val="18"/>
                <w:lang w:val="nl-NL"/>
              </w:rPr>
            </w:pPr>
            <w:r>
              <w:rPr>
                <w:rFonts w:ascii="Arial" w:hAnsi="Arial" w:cs="Arial"/>
                <w:sz w:val="18"/>
                <w:szCs w:val="18"/>
                <w:lang w:val="nl-NL"/>
              </w:rPr>
              <w:t xml:space="preserve">Bijlage 2 behorende bij de Regeling vergoeding telecommunicatievoorzieningen </w:t>
            </w:r>
          </w:p>
          <w:p w:rsidR="003B20D4" w:rsidRDefault="003B20D4" w:rsidP="003B20D4">
            <w:pPr>
              <w:widowControl/>
              <w:ind w:left="-90"/>
              <w:rPr>
                <w:rFonts w:ascii="Arial" w:hAnsi="Arial" w:cs="Arial"/>
                <w:snapToGrid/>
                <w:sz w:val="20"/>
                <w:lang w:val="nl-NL"/>
              </w:rPr>
            </w:pPr>
          </w:p>
          <w:p w:rsidR="003B20D4" w:rsidRDefault="003B20D4" w:rsidP="003B20D4">
            <w:pPr>
              <w:widowControl/>
              <w:ind w:left="-90"/>
              <w:rPr>
                <w:rFonts w:ascii="Arial" w:hAnsi="Arial" w:cs="Arial"/>
                <w:snapToGrid/>
                <w:sz w:val="20"/>
                <w:lang w:val="nl-NL"/>
              </w:rPr>
            </w:pPr>
            <w:r w:rsidRPr="00DD2BF5">
              <w:rPr>
                <w:rFonts w:ascii="Arial" w:hAnsi="Arial" w:cs="Arial"/>
                <w:snapToGrid/>
                <w:sz w:val="20"/>
                <w:lang w:val="nl-NL"/>
              </w:rPr>
              <w:t xml:space="preserve">Jaartarieven spectrumgebruik digitale </w:t>
            </w:r>
            <w:r>
              <w:rPr>
                <w:rFonts w:ascii="Arial" w:hAnsi="Arial" w:cs="Arial"/>
                <w:b/>
                <w:bCs/>
                <w:i/>
                <w:iCs/>
                <w:snapToGrid/>
                <w:sz w:val="20"/>
                <w:u w:val="single"/>
                <w:lang w:val="nl-NL"/>
              </w:rPr>
              <w:t xml:space="preserve">interlandelijke </w:t>
            </w:r>
            <w:r w:rsidRPr="00DD2BF5">
              <w:rPr>
                <w:rFonts w:ascii="Arial" w:hAnsi="Arial" w:cs="Arial"/>
                <w:snapToGrid/>
                <w:sz w:val="20"/>
                <w:lang w:val="nl-NL"/>
              </w:rPr>
              <w:t>radioverbindingen</w:t>
            </w:r>
          </w:p>
          <w:p w:rsidR="003B20D4" w:rsidRDefault="003B20D4" w:rsidP="003B20D4">
            <w:pPr>
              <w:widowControl/>
              <w:ind w:left="-90"/>
              <w:rPr>
                <w:rFonts w:ascii="Arial" w:hAnsi="Arial" w:cs="Arial"/>
                <w:snapToGrid/>
                <w:sz w:val="20"/>
                <w:lang w:val="nl-NL"/>
              </w:rPr>
            </w:pPr>
          </w:p>
          <w:p w:rsidR="003B20D4" w:rsidRPr="00DD2BF5" w:rsidRDefault="003B20D4" w:rsidP="003B20D4">
            <w:pPr>
              <w:widowControl/>
              <w:ind w:left="-90"/>
              <w:rPr>
                <w:rFonts w:ascii="Arial" w:hAnsi="Arial" w:cs="Arial"/>
                <w:snapToGrid/>
                <w:sz w:val="20"/>
                <w:lang w:val="nl-NL"/>
              </w:rPr>
            </w:pPr>
          </w:p>
        </w:tc>
      </w:tr>
      <w:tr w:rsidR="003B20D4" w:rsidRPr="00322051"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straalverbinding</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p>
        </w:tc>
        <w:tc>
          <w:tcPr>
            <w:tcW w:w="1249"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20"/>
                <w:lang w:val="nl-NL"/>
              </w:rPr>
            </w:pPr>
          </w:p>
        </w:tc>
        <w:tc>
          <w:tcPr>
            <w:tcW w:w="3143" w:type="dxa"/>
            <w:gridSpan w:val="3"/>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satellietverbinding</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b/>
                <w:bCs/>
                <w:snapToGrid/>
                <w:szCs w:val="24"/>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single" w:sz="4" w:space="0" w:color="auto"/>
              <w:left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tarieven tabel</w:t>
            </w:r>
          </w:p>
        </w:tc>
        <w:tc>
          <w:tcPr>
            <w:tcW w:w="542" w:type="dxa"/>
            <w:tcBorders>
              <w:top w:val="single" w:sz="4" w:space="0" w:color="auto"/>
              <w:left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single" w:sz="4" w:space="0" w:color="auto"/>
              <w:left w:val="single" w:sz="4" w:space="0" w:color="auto"/>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tarieven tabel</w:t>
            </w:r>
          </w:p>
        </w:tc>
        <w:tc>
          <w:tcPr>
            <w:tcW w:w="974"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radioverbindingen</w:t>
            </w:r>
          </w:p>
        </w:tc>
        <w:tc>
          <w:tcPr>
            <w:tcW w:w="1205" w:type="dxa"/>
            <w:tcBorders>
              <w:top w:val="nil"/>
              <w:left w:val="single" w:sz="4" w:space="0" w:color="auto"/>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toeslag </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radioverbindingen</w:t>
            </w:r>
          </w:p>
        </w:tc>
        <w:tc>
          <w:tcPr>
            <w:tcW w:w="974"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Nx2.048 Mb/s</w:t>
            </w: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Nx2.048 Mb/s</w:t>
            </w:r>
          </w:p>
        </w:tc>
        <w:tc>
          <w:tcPr>
            <w:tcW w:w="974"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55"/>
        </w:trPr>
        <w:tc>
          <w:tcPr>
            <w:tcW w:w="1408" w:type="dxa"/>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formule </w:t>
            </w:r>
            <w:proofErr w:type="spellStart"/>
            <w:r w:rsidRPr="00DD2BF5">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formule </w:t>
            </w:r>
            <w:proofErr w:type="spellStart"/>
            <w:r w:rsidRPr="00DD2BF5">
              <w:rPr>
                <w:rFonts w:ascii="Arial" w:hAnsi="Arial" w:cs="Arial"/>
                <w:snapToGrid/>
                <w:sz w:val="16"/>
                <w:szCs w:val="16"/>
                <w:lang w:val="nl-NL"/>
              </w:rPr>
              <w:t>NAf</w:t>
            </w:r>
            <w:proofErr w:type="spellEnd"/>
          </w:p>
        </w:tc>
        <w:tc>
          <w:tcPr>
            <w:tcW w:w="974"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3155" w:type="dxa"/>
            <w:gridSpan w:val="3"/>
            <w:tcBorders>
              <w:top w:val="nil"/>
              <w:left w:val="single" w:sz="4" w:space="0" w:color="auto"/>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6.500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3143"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16.000 (1+1.5 log N)</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11"/>
        </w:trPr>
        <w:tc>
          <w:tcPr>
            <w:tcW w:w="1408" w:type="dxa"/>
            <w:tcBorders>
              <w:top w:val="single" w:sz="4" w:space="0" w:color="auto"/>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capaciteit</w:t>
            </w:r>
          </w:p>
        </w:tc>
        <w:tc>
          <w:tcPr>
            <w:tcW w:w="542" w:type="dxa"/>
            <w:tcBorders>
              <w:top w:val="single" w:sz="4" w:space="0" w:color="auto"/>
              <w:left w:val="nil"/>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N</w:t>
            </w:r>
          </w:p>
        </w:tc>
        <w:tc>
          <w:tcPr>
            <w:tcW w:w="1205" w:type="dxa"/>
            <w:tcBorders>
              <w:top w:val="single" w:sz="4" w:space="0" w:color="auto"/>
              <w:left w:val="nil"/>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2111" w:type="dxa"/>
            <w:gridSpan w:val="2"/>
            <w:tcBorders>
              <w:top w:val="single" w:sz="4" w:space="0" w:color="auto"/>
              <w:left w:val="nil"/>
              <w:bottom w:val="nil"/>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capaciteit</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N</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1x2Mb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6.500</w:t>
            </w:r>
          </w:p>
        </w:tc>
        <w:tc>
          <w:tcPr>
            <w:tcW w:w="862" w:type="dxa"/>
            <w:tcBorders>
              <w:top w:val="single" w:sz="4" w:space="0" w:color="auto"/>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p>
        </w:tc>
        <w:tc>
          <w:tcPr>
            <w:tcW w:w="1249" w:type="dxa"/>
            <w:tcBorders>
              <w:top w:val="single" w:sz="4" w:space="0" w:color="auto"/>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975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lang w:val="nl-NL"/>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1x2Mb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16.000</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2x2Mb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2</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9.435</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1.415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lang w:val="nl-NL"/>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2x2Mb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2</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23.224</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6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3x2Mb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3</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11.151</w:t>
            </w:r>
          </w:p>
        </w:tc>
        <w:tc>
          <w:tcPr>
            <w:tcW w:w="862" w:type="dxa"/>
            <w:tcBorders>
              <w:top w:val="nil"/>
              <w:left w:val="single" w:sz="4" w:space="0" w:color="auto"/>
              <w:bottom w:val="nil"/>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lang w:val="nl-NL"/>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1.672</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lang w:val="nl-NL"/>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3x2Mb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3</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lang w:val="nl-NL"/>
              </w:rPr>
            </w:pPr>
            <w:r w:rsidRPr="00DD2BF5">
              <w:rPr>
                <w:rFonts w:ascii="Arial" w:hAnsi="Arial" w:cs="Arial"/>
                <w:snapToGrid/>
                <w:sz w:val="16"/>
                <w:szCs w:val="16"/>
                <w:lang w:val="nl-NL"/>
              </w:rPr>
              <w:t>27.450</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9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1x8Mb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12.370</w:t>
            </w:r>
          </w:p>
        </w:tc>
        <w:tc>
          <w:tcPr>
            <w:tcW w:w="862" w:type="dxa"/>
            <w:tcBorders>
              <w:top w:val="single" w:sz="4" w:space="0" w:color="auto"/>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1.855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1x8Mb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30.449</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2x8Mb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15.305</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2.295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2x8Mb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37.674</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59"/>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3x8Mb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17.022</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2.553</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3x8Mb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41.900</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9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1x34Mb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16</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18.240</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2.736</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1x34Mb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16</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44.898</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2x34Mb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32</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21.175</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3.176</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2x34Mb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32</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52.123</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6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3x34Mb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48</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22.892</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3.433</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3x34Mb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48</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56.349</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9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1x140/155Mb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64</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24.110</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3.616</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1x140/155Mb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64</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59.348</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2x140/155Mb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128</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27.045</w:t>
            </w:r>
          </w:p>
        </w:tc>
        <w:tc>
          <w:tcPr>
            <w:tcW w:w="862" w:type="dxa"/>
            <w:tcBorders>
              <w:top w:val="nil"/>
              <w:left w:val="single" w:sz="4" w:space="0" w:color="auto"/>
              <w:bottom w:val="nil"/>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4.056</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2x140/155Mb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128</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66.573</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46"/>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3x140/155Mb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192</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28.762</w:t>
            </w:r>
          </w:p>
        </w:tc>
        <w:tc>
          <w:tcPr>
            <w:tcW w:w="862" w:type="dxa"/>
            <w:tcBorders>
              <w:top w:val="single" w:sz="4" w:space="0" w:color="auto"/>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4.314</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3x140/155Mb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192</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70.799</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94"/>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1x622Mb</w:t>
            </w:r>
          </w:p>
        </w:tc>
        <w:tc>
          <w:tcPr>
            <w:tcW w:w="542"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256</w:t>
            </w:r>
          </w:p>
        </w:tc>
        <w:tc>
          <w:tcPr>
            <w:tcW w:w="1205" w:type="dxa"/>
            <w:tcBorders>
              <w:top w:val="nil"/>
              <w:left w:val="nil"/>
              <w:bottom w:val="single" w:sz="4" w:space="0" w:color="auto"/>
              <w:right w:val="nil"/>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29.980</w:t>
            </w:r>
          </w:p>
        </w:tc>
        <w:tc>
          <w:tcPr>
            <w:tcW w:w="862" w:type="dxa"/>
            <w:tcBorders>
              <w:top w:val="nil"/>
              <w:left w:val="single" w:sz="4" w:space="0" w:color="auto"/>
              <w:bottom w:val="single" w:sz="4" w:space="0" w:color="auto"/>
              <w:right w:val="nil"/>
            </w:tcBorders>
            <w:shd w:val="clear" w:color="auto" w:fill="auto"/>
            <w:noWrap/>
            <w:vAlign w:val="center"/>
            <w:hideMark/>
          </w:tcPr>
          <w:p w:rsidR="003B20D4" w:rsidRPr="00DD2BF5" w:rsidRDefault="003B20D4" w:rsidP="003B20D4">
            <w:pPr>
              <w:widowControl/>
              <w:ind w:left="-90"/>
              <w:rPr>
                <w:rFonts w:ascii="Arial" w:hAnsi="Arial" w:cs="Arial"/>
                <w:snapToGrid/>
                <w:sz w:val="16"/>
                <w:szCs w:val="16"/>
              </w:rPr>
            </w:pPr>
          </w:p>
        </w:tc>
        <w:tc>
          <w:tcPr>
            <w:tcW w:w="1249"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4.497</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1x622Mb</w:t>
            </w:r>
          </w:p>
        </w:tc>
        <w:tc>
          <w:tcPr>
            <w:tcW w:w="757"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256</w:t>
            </w:r>
          </w:p>
        </w:tc>
        <w:tc>
          <w:tcPr>
            <w:tcW w:w="974" w:type="dxa"/>
            <w:tcBorders>
              <w:top w:val="nil"/>
              <w:left w:val="nil"/>
              <w:bottom w:val="single" w:sz="4" w:space="0" w:color="auto"/>
              <w:right w:val="single" w:sz="4" w:space="0" w:color="auto"/>
            </w:tcBorders>
            <w:shd w:val="clear" w:color="auto" w:fill="auto"/>
            <w:noWrap/>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73.797</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Default="003B20D4" w:rsidP="003B20D4">
            <w:pPr>
              <w:widowControl/>
              <w:ind w:left="-90"/>
              <w:rPr>
                <w:rFonts w:ascii="Arial" w:hAnsi="Arial" w:cs="Arial"/>
                <w:b/>
                <w:bCs/>
                <w:snapToGrid/>
                <w:sz w:val="20"/>
                <w:lang w:val="nl-NL"/>
              </w:rPr>
            </w:pPr>
          </w:p>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straalverbinding</w:t>
            </w:r>
          </w:p>
        </w:tc>
        <w:tc>
          <w:tcPr>
            <w:tcW w:w="862"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p>
        </w:tc>
        <w:tc>
          <w:tcPr>
            <w:tcW w:w="1249"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20"/>
                <w:lang w:val="nl-NL"/>
              </w:rPr>
            </w:pPr>
          </w:p>
        </w:tc>
        <w:tc>
          <w:tcPr>
            <w:tcW w:w="3143" w:type="dxa"/>
            <w:gridSpan w:val="3"/>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satellietverbinding</w:t>
            </w: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b/>
                <w:bCs/>
                <w:snapToGrid/>
                <w:szCs w:val="24"/>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79"/>
        </w:trPr>
        <w:tc>
          <w:tcPr>
            <w:tcW w:w="1408" w:type="dxa"/>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tarieven tabel</w:t>
            </w:r>
          </w:p>
        </w:tc>
        <w:tc>
          <w:tcPr>
            <w:tcW w:w="974"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radioverbindingen</w:t>
            </w:r>
          </w:p>
        </w:tc>
        <w:tc>
          <w:tcPr>
            <w:tcW w:w="974"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Nx64 Kb/s</w:t>
            </w:r>
          </w:p>
        </w:tc>
        <w:tc>
          <w:tcPr>
            <w:tcW w:w="54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nil"/>
              <w:left w:val="single" w:sz="4" w:space="0" w:color="auto"/>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Nx64 Kb/s</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40"/>
        </w:trPr>
        <w:tc>
          <w:tcPr>
            <w:tcW w:w="1408" w:type="dxa"/>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formule </w:t>
            </w:r>
            <w:proofErr w:type="spellStart"/>
            <w:r w:rsidRPr="00DD2BF5">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2169" w:type="dxa"/>
            <w:gridSpan w:val="2"/>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formule </w:t>
            </w:r>
            <w:proofErr w:type="spellStart"/>
            <w:r w:rsidRPr="00DD2BF5">
              <w:rPr>
                <w:rFonts w:ascii="Arial" w:hAnsi="Arial" w:cs="Arial"/>
                <w:snapToGrid/>
                <w:sz w:val="16"/>
                <w:szCs w:val="16"/>
                <w:lang w:val="nl-NL"/>
              </w:rPr>
              <w:t>NAf</w:t>
            </w:r>
            <w:proofErr w:type="spellEnd"/>
          </w:p>
        </w:tc>
        <w:tc>
          <w:tcPr>
            <w:tcW w:w="974"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2.000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3143"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5.000 (1+1.5 log N)</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2111" w:type="dxa"/>
            <w:gridSpan w:val="2"/>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capaciteit</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N</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8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2.000</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300</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64</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5.000</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2.903</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435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128</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7.257</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0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256</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3.806</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570</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256</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9.515</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384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4.334</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650</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384</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10.836</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512</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4.709</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706</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512</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11.773</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4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768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5.237</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785</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768</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13.093</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1024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5.612</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841</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1024</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16</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14.030</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1544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6.140</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921</w:t>
            </w:r>
          </w:p>
        </w:tc>
        <w:tc>
          <w:tcPr>
            <w:tcW w:w="583" w:type="dxa"/>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1412"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1544</w:t>
            </w:r>
          </w:p>
        </w:tc>
        <w:tc>
          <w:tcPr>
            <w:tcW w:w="757"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24</w:t>
            </w:r>
          </w:p>
        </w:tc>
        <w:tc>
          <w:tcPr>
            <w:tcW w:w="974"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15.351</w:t>
            </w:r>
          </w:p>
        </w:tc>
        <w:tc>
          <w:tcPr>
            <w:tcW w:w="237" w:type="dxa"/>
            <w:gridSpan w:val="2"/>
            <w:tcBorders>
              <w:top w:val="nil"/>
              <w:left w:val="nil"/>
              <w:bottom w:val="nil"/>
              <w:right w:val="nil"/>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p>
        </w:tc>
        <w:tc>
          <w:tcPr>
            <w:tcW w:w="401"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Times New Roman" w:hAnsi="Times New Roman"/>
                <w:snapToGrid/>
                <w:sz w:val="16"/>
                <w:szCs w:val="16"/>
              </w:rPr>
            </w:pPr>
          </w:p>
        </w:tc>
      </w:tr>
      <w:tr w:rsidR="003B20D4" w:rsidRPr="00322051"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Default="003B20D4" w:rsidP="003B20D4">
            <w:pPr>
              <w:widowControl/>
              <w:ind w:left="-90"/>
              <w:rPr>
                <w:rFonts w:ascii="Arial" w:hAnsi="Arial" w:cs="Arial"/>
                <w:b/>
                <w:bCs/>
                <w:snapToGrid/>
                <w:sz w:val="28"/>
                <w:szCs w:val="28"/>
                <w:lang w:val="nl-NL"/>
              </w:rPr>
            </w:pPr>
          </w:p>
          <w:p w:rsidR="003B20D4" w:rsidRPr="00DD2BF5" w:rsidRDefault="003B20D4" w:rsidP="003B20D4">
            <w:pPr>
              <w:widowControl/>
              <w:ind w:left="-90"/>
              <w:rPr>
                <w:rFonts w:ascii="Arial" w:hAnsi="Arial" w:cs="Arial"/>
                <w:b/>
                <w:bCs/>
                <w:snapToGrid/>
                <w:sz w:val="20"/>
                <w:lang w:val="nl-NL"/>
              </w:rPr>
            </w:pPr>
            <w:r w:rsidRPr="00DD2BF5">
              <w:rPr>
                <w:rFonts w:ascii="Arial" w:hAnsi="Arial" w:cs="Arial"/>
                <w:b/>
                <w:bCs/>
                <w:snapToGrid/>
                <w:sz w:val="20"/>
                <w:lang w:val="nl-NL"/>
              </w:rPr>
              <w:t>datalink per kanaal</w:t>
            </w:r>
          </w:p>
        </w:tc>
        <w:tc>
          <w:tcPr>
            <w:tcW w:w="862" w:type="dxa"/>
            <w:tcBorders>
              <w:top w:val="nil"/>
              <w:left w:val="nil"/>
              <w:bottom w:val="nil"/>
              <w:right w:val="nil"/>
            </w:tcBorders>
            <w:shd w:val="clear" w:color="auto" w:fill="auto"/>
            <w:noWrap/>
            <w:vAlign w:val="bottom"/>
            <w:hideMark/>
          </w:tcPr>
          <w:p w:rsidR="003B20D4" w:rsidRPr="004A1DAF" w:rsidRDefault="003B20D4" w:rsidP="003B20D4">
            <w:pPr>
              <w:widowControl/>
              <w:ind w:left="-90"/>
              <w:rPr>
                <w:rFonts w:ascii="Arial" w:hAnsi="Arial" w:cs="Arial"/>
                <w:b/>
                <w:bCs/>
                <w:snapToGrid/>
                <w:szCs w:val="24"/>
                <w:lang w:val="nl-NL"/>
              </w:rPr>
            </w:pPr>
          </w:p>
        </w:tc>
        <w:tc>
          <w:tcPr>
            <w:tcW w:w="1249"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15 </w:t>
            </w:r>
            <w:r w:rsidRPr="00DD2BF5">
              <w:rPr>
                <w:rFonts w:ascii="Arial" w:hAnsi="Arial" w:cs="Arial"/>
                <w:snapToGrid/>
                <w:sz w:val="16"/>
                <w:szCs w:val="16"/>
              </w:rPr>
              <w:t>%</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Nx1200 bps</w:t>
            </w:r>
          </w:p>
        </w:tc>
        <w:tc>
          <w:tcPr>
            <w:tcW w:w="54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03"/>
        </w:trPr>
        <w:tc>
          <w:tcPr>
            <w:tcW w:w="1408" w:type="dxa"/>
            <w:tcBorders>
              <w:top w:val="nil"/>
              <w:left w:val="single" w:sz="4" w:space="0" w:color="auto"/>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formule </w:t>
            </w:r>
            <w:proofErr w:type="spellStart"/>
            <w:r w:rsidRPr="00DD2BF5">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650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5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lang w:val="nl-NL"/>
              </w:rPr>
              <w:t>NAf</w:t>
            </w:r>
            <w:proofErr w:type="spellEnd"/>
          </w:p>
        </w:tc>
        <w:tc>
          <w:tcPr>
            <w:tcW w:w="2111" w:type="dxa"/>
            <w:gridSpan w:val="2"/>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rPr>
                <w:rFonts w:ascii="Arial" w:hAnsi="Arial" w:cs="Arial"/>
                <w:snapToGrid/>
                <w:sz w:val="16"/>
                <w:szCs w:val="16"/>
                <w:lang w:val="nl-NL"/>
              </w:rPr>
            </w:pPr>
            <w:r w:rsidRPr="00DD2BF5">
              <w:rPr>
                <w:rFonts w:ascii="Arial" w:hAnsi="Arial" w:cs="Arial"/>
                <w:snapToGrid/>
                <w:sz w:val="16"/>
                <w:szCs w:val="16"/>
                <w:lang w:val="nl-NL"/>
              </w:rPr>
              <w:t xml:space="preserve">                  </w:t>
            </w:r>
            <w:proofErr w:type="spellStart"/>
            <w:r w:rsidRPr="00DD2BF5">
              <w:rPr>
                <w:rFonts w:ascii="Arial" w:hAnsi="Arial" w:cs="Arial"/>
                <w:snapToGrid/>
                <w:sz w:val="16"/>
                <w:szCs w:val="16"/>
              </w:rPr>
              <w:t>NAf</w:t>
            </w:r>
            <w:proofErr w:type="spellEnd"/>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94"/>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650</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97</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5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2400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943</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141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4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4800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1.237</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185</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4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7200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1.408</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211</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9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9600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1.530</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229</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77"/>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14400</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12</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1.702</w:t>
            </w:r>
          </w:p>
        </w:tc>
        <w:tc>
          <w:tcPr>
            <w:tcW w:w="862" w:type="dxa"/>
            <w:tcBorders>
              <w:top w:val="single" w:sz="4" w:space="0" w:color="auto"/>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255</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322051"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19200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1.824</w:t>
            </w:r>
          </w:p>
        </w:tc>
        <w:tc>
          <w:tcPr>
            <w:tcW w:w="862" w:type="dxa"/>
            <w:tcBorders>
              <w:top w:val="nil"/>
              <w:left w:val="nil"/>
              <w:bottom w:val="single" w:sz="4" w:space="0" w:color="auto"/>
              <w:right w:val="nil"/>
            </w:tcBorders>
            <w:shd w:val="clear" w:color="auto" w:fill="auto"/>
            <w:noWrap/>
            <w:vAlign w:val="bottom"/>
            <w:hideMark/>
          </w:tcPr>
          <w:p w:rsidR="003B20D4" w:rsidRPr="00DD2BF5" w:rsidRDefault="003B20D4" w:rsidP="003B20D4">
            <w:pPr>
              <w:widowControl/>
              <w:ind w:left="-90"/>
              <w:rPr>
                <w:rFonts w:ascii="Arial" w:hAnsi="Arial" w:cs="Arial"/>
                <w:snapToGrid/>
                <w:sz w:val="16"/>
                <w:szCs w:val="16"/>
              </w:rPr>
            </w:pPr>
            <w:r w:rsidRPr="00DD2BF5">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DD2BF5" w:rsidRDefault="003B20D4" w:rsidP="003B20D4">
            <w:pPr>
              <w:widowControl/>
              <w:ind w:left="-90"/>
              <w:jc w:val="right"/>
              <w:rPr>
                <w:rFonts w:ascii="Arial" w:hAnsi="Arial" w:cs="Arial"/>
                <w:snapToGrid/>
                <w:sz w:val="16"/>
                <w:szCs w:val="16"/>
              </w:rPr>
            </w:pPr>
            <w:r w:rsidRPr="00DD2BF5">
              <w:rPr>
                <w:rFonts w:ascii="Arial" w:hAnsi="Arial" w:cs="Arial"/>
                <w:snapToGrid/>
                <w:sz w:val="16"/>
                <w:szCs w:val="16"/>
              </w:rPr>
              <w:t>273</w:t>
            </w:r>
          </w:p>
        </w:tc>
        <w:tc>
          <w:tcPr>
            <w:tcW w:w="583" w:type="dxa"/>
            <w:tcBorders>
              <w:top w:val="nil"/>
              <w:left w:val="nil"/>
              <w:bottom w:val="nil"/>
              <w:right w:val="nil"/>
            </w:tcBorders>
            <w:shd w:val="clear" w:color="auto" w:fill="auto"/>
            <w:noWrap/>
            <w:vAlign w:val="bottom"/>
            <w:hideMark/>
          </w:tcPr>
          <w:p w:rsidR="003B20D4" w:rsidRPr="00322051" w:rsidRDefault="003B20D4" w:rsidP="003B20D4">
            <w:pPr>
              <w:widowControl/>
              <w:ind w:left="-90"/>
              <w:jc w:val="right"/>
              <w:rPr>
                <w:rFonts w:ascii="Arial" w:hAnsi="Arial" w:cs="Arial"/>
                <w:snapToGrid/>
                <w:sz w:val="20"/>
              </w:rPr>
            </w:pPr>
          </w:p>
        </w:tc>
        <w:tc>
          <w:tcPr>
            <w:tcW w:w="1412"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757"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974"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237" w:type="dxa"/>
            <w:gridSpan w:val="2"/>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F01F44" w:rsidTr="003B20D4">
        <w:trPr>
          <w:trHeight w:val="197"/>
        </w:trPr>
        <w:tc>
          <w:tcPr>
            <w:tcW w:w="9810" w:type="dxa"/>
            <w:gridSpan w:val="13"/>
            <w:tcBorders>
              <w:top w:val="nil"/>
              <w:left w:val="nil"/>
            </w:tcBorders>
            <w:shd w:val="clear" w:color="auto" w:fill="auto"/>
            <w:noWrap/>
            <w:hideMark/>
          </w:tcPr>
          <w:p w:rsidR="003B20D4" w:rsidRDefault="003B20D4" w:rsidP="003B20D4">
            <w:pPr>
              <w:widowControl/>
              <w:ind w:left="-90" w:right="791"/>
              <w:jc w:val="both"/>
              <w:rPr>
                <w:rFonts w:ascii="Arial" w:hAnsi="Arial" w:cs="Arial"/>
                <w:snapToGrid/>
                <w:sz w:val="16"/>
                <w:szCs w:val="16"/>
                <w:lang w:val="nl-NL"/>
              </w:rPr>
            </w:pPr>
          </w:p>
          <w:p w:rsidR="003B20D4" w:rsidRPr="00DD2BF5" w:rsidRDefault="003B20D4" w:rsidP="003B20D4">
            <w:pPr>
              <w:widowControl/>
              <w:tabs>
                <w:tab w:val="left" w:pos="8776"/>
              </w:tabs>
              <w:ind w:left="-90" w:right="791"/>
              <w:jc w:val="both"/>
              <w:rPr>
                <w:rFonts w:ascii="Arial" w:hAnsi="Arial" w:cs="Arial"/>
                <w:snapToGrid/>
                <w:sz w:val="16"/>
                <w:szCs w:val="16"/>
                <w:lang w:val="nl-NL"/>
              </w:rPr>
            </w:pPr>
            <w:r w:rsidRPr="00DD2BF5">
              <w:rPr>
                <w:rFonts w:ascii="Arial" w:hAnsi="Arial" w:cs="Arial"/>
                <w:snapToGrid/>
                <w:sz w:val="16"/>
                <w:szCs w:val="16"/>
                <w:lang w:val="nl-NL"/>
              </w:rPr>
              <w:t>De tarieven voor radioverbindingen die niet zijn opgenomen in bovenstaande tabellen worden door de Minister van Verkeer, Vervoer en Ruimtelijke Planning per geval vastgesteld. Analoge verbindingen worden gelijkgesteld aan een qua capaciteit vergelijkbare digitale verbinding.</w:t>
            </w:r>
          </w:p>
          <w:p w:rsidR="003B20D4" w:rsidRPr="00DD2BF5" w:rsidRDefault="003B20D4" w:rsidP="003B20D4">
            <w:pPr>
              <w:widowControl/>
              <w:ind w:left="-90"/>
              <w:jc w:val="both"/>
              <w:rPr>
                <w:rFonts w:ascii="Arial" w:hAnsi="Arial" w:cs="Arial"/>
                <w:snapToGrid/>
                <w:sz w:val="16"/>
                <w:szCs w:val="16"/>
                <w:lang w:val="nl-NL"/>
              </w:rPr>
            </w:pPr>
          </w:p>
          <w:p w:rsidR="003B20D4" w:rsidRPr="00DD2BF5"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Default="003B20D4" w:rsidP="003B20D4">
            <w:pPr>
              <w:rPr>
                <w:rFonts w:ascii="Arial" w:hAnsi="Arial" w:cs="Arial"/>
                <w:sz w:val="16"/>
                <w:szCs w:val="16"/>
                <w:lang w:val="nl-NL"/>
              </w:rPr>
            </w:pPr>
          </w:p>
          <w:p w:rsidR="003B20D4" w:rsidRPr="00DD2BF5" w:rsidRDefault="003B20D4" w:rsidP="003B20D4">
            <w:pPr>
              <w:rPr>
                <w:rFonts w:ascii="Arial" w:hAnsi="Arial" w:cs="Arial"/>
                <w:sz w:val="16"/>
                <w:szCs w:val="16"/>
                <w:lang w:val="nl-NL"/>
              </w:rPr>
            </w:pPr>
          </w:p>
          <w:p w:rsidR="003B20D4" w:rsidRPr="00DD2BF5" w:rsidRDefault="003B20D4" w:rsidP="003B20D4">
            <w:pPr>
              <w:rPr>
                <w:rFonts w:ascii="Arial" w:hAnsi="Arial" w:cs="Arial"/>
                <w:sz w:val="16"/>
                <w:szCs w:val="16"/>
                <w:lang w:val="nl-NL"/>
              </w:rPr>
            </w:pPr>
          </w:p>
          <w:p w:rsidR="003B20D4" w:rsidRPr="00497EBF" w:rsidRDefault="003B20D4" w:rsidP="003B20D4">
            <w:pPr>
              <w:ind w:hanging="109"/>
              <w:rPr>
                <w:rFonts w:ascii="Arial" w:hAnsi="Arial" w:cs="Arial"/>
                <w:snapToGrid/>
                <w:sz w:val="18"/>
                <w:szCs w:val="18"/>
                <w:lang w:val="nl-NL"/>
              </w:rPr>
            </w:pPr>
            <w:r w:rsidRPr="00497EBF">
              <w:rPr>
                <w:rFonts w:ascii="Arial" w:hAnsi="Arial" w:cs="Arial"/>
                <w:sz w:val="18"/>
                <w:szCs w:val="18"/>
                <w:lang w:val="nl-NL"/>
              </w:rPr>
              <w:t xml:space="preserve">Bijlage 2 behorende bij de Regeling vergoeding telecommunicatievoorzieningen </w:t>
            </w:r>
          </w:p>
        </w:tc>
      </w:tr>
      <w:tr w:rsidR="003B20D4" w:rsidRPr="00F01F44" w:rsidTr="003B20D4">
        <w:trPr>
          <w:gridAfter w:val="1"/>
          <w:wAfter w:w="180" w:type="dxa"/>
          <w:trHeight w:val="245"/>
        </w:trPr>
        <w:tc>
          <w:tcPr>
            <w:tcW w:w="1408"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542"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1205"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862"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1249"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583"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1412"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757"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974"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237" w:type="dxa"/>
            <w:gridSpan w:val="2"/>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c>
          <w:tcPr>
            <w:tcW w:w="401" w:type="dxa"/>
            <w:tcBorders>
              <w:top w:val="nil"/>
              <w:left w:val="nil"/>
              <w:bottom w:val="nil"/>
              <w:right w:val="nil"/>
            </w:tcBorders>
            <w:shd w:val="clear" w:color="auto" w:fill="auto"/>
            <w:noWrap/>
            <w:vAlign w:val="bottom"/>
            <w:hideMark/>
          </w:tcPr>
          <w:p w:rsidR="003B20D4" w:rsidRPr="000D6490" w:rsidRDefault="003B20D4" w:rsidP="003B20D4">
            <w:pPr>
              <w:widowControl/>
              <w:ind w:left="-90"/>
              <w:rPr>
                <w:rFonts w:ascii="Times New Roman" w:hAnsi="Times New Roman"/>
                <w:snapToGrid/>
                <w:sz w:val="20"/>
                <w:lang w:val="nl-NL"/>
              </w:rPr>
            </w:pPr>
          </w:p>
        </w:tc>
      </w:tr>
      <w:tr w:rsidR="003B20D4" w:rsidRPr="0064222C" w:rsidTr="003B20D4">
        <w:trPr>
          <w:trHeight w:val="361"/>
        </w:trPr>
        <w:tc>
          <w:tcPr>
            <w:tcW w:w="9810" w:type="dxa"/>
            <w:gridSpan w:val="13"/>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20"/>
                <w:lang w:val="nl-NL"/>
              </w:rPr>
            </w:pPr>
            <w:r w:rsidRPr="00497EBF">
              <w:rPr>
                <w:rFonts w:ascii="Arial" w:hAnsi="Arial" w:cs="Arial"/>
                <w:snapToGrid/>
                <w:sz w:val="20"/>
                <w:lang w:val="nl-NL"/>
              </w:rPr>
              <w:t xml:space="preserve">Jaartarieven spectrumgebruik digitale </w:t>
            </w:r>
            <w:r w:rsidRPr="00497EBF">
              <w:rPr>
                <w:rFonts w:ascii="Arial" w:hAnsi="Arial" w:cs="Arial"/>
                <w:b/>
                <w:bCs/>
                <w:i/>
                <w:iCs/>
                <w:snapToGrid/>
                <w:sz w:val="20"/>
                <w:u w:val="single"/>
                <w:lang w:val="nl-NL"/>
              </w:rPr>
              <w:t>internationale</w:t>
            </w:r>
            <w:r w:rsidRPr="00497EBF">
              <w:rPr>
                <w:rFonts w:ascii="Arial" w:hAnsi="Arial" w:cs="Arial"/>
                <w:snapToGrid/>
                <w:sz w:val="20"/>
                <w:lang w:val="nl-NL"/>
              </w:rPr>
              <w:t xml:space="preserve"> radioverbindingen</w:t>
            </w:r>
          </w:p>
          <w:p w:rsidR="003B20D4" w:rsidRPr="0035146A" w:rsidRDefault="003B20D4" w:rsidP="003B20D4">
            <w:pPr>
              <w:widowControl/>
              <w:ind w:left="-90"/>
              <w:rPr>
                <w:rFonts w:ascii="Arial" w:hAnsi="Arial" w:cs="Arial"/>
                <w:snapToGrid/>
                <w:szCs w:val="28"/>
                <w:lang w:val="nl-NL"/>
              </w:rPr>
            </w:pPr>
          </w:p>
        </w:tc>
      </w:tr>
      <w:tr w:rsidR="003B20D4" w:rsidRPr="00322051" w:rsidTr="003B20D4">
        <w:trPr>
          <w:gridAfter w:val="1"/>
          <w:wAfter w:w="180" w:type="dxa"/>
          <w:trHeight w:val="303"/>
        </w:trPr>
        <w:tc>
          <w:tcPr>
            <w:tcW w:w="7261" w:type="dxa"/>
            <w:gridSpan w:val="7"/>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b/>
                <w:snapToGrid/>
                <w:sz w:val="20"/>
                <w:lang w:val="nl-NL"/>
              </w:rPr>
            </w:pPr>
            <w:r w:rsidRPr="00497EBF">
              <w:rPr>
                <w:rFonts w:ascii="Arial" w:hAnsi="Arial" w:cs="Arial"/>
                <w:b/>
                <w:snapToGrid/>
                <w:sz w:val="20"/>
                <w:lang w:val="nl-NL"/>
              </w:rPr>
              <w:t>straalverbindingen en satellietverbindingen</w:t>
            </w:r>
          </w:p>
        </w:tc>
        <w:tc>
          <w:tcPr>
            <w:tcW w:w="757" w:type="dxa"/>
            <w:tcBorders>
              <w:top w:val="nil"/>
              <w:left w:val="nil"/>
              <w:bottom w:val="nil"/>
              <w:right w:val="nil"/>
            </w:tcBorders>
            <w:shd w:val="clear" w:color="auto" w:fill="auto"/>
            <w:noWrap/>
            <w:vAlign w:val="bottom"/>
            <w:hideMark/>
          </w:tcPr>
          <w:p w:rsidR="003B20D4" w:rsidRPr="0035146A" w:rsidRDefault="003B20D4" w:rsidP="003B20D4">
            <w:pPr>
              <w:widowControl/>
              <w:ind w:left="-90"/>
              <w:rPr>
                <w:rFonts w:ascii="Arial" w:hAnsi="Arial" w:cs="Arial"/>
                <w:snapToGrid/>
                <w:szCs w:val="28"/>
                <w:lang w:val="nl-NL"/>
              </w:rPr>
            </w:pPr>
          </w:p>
        </w:tc>
        <w:tc>
          <w:tcPr>
            <w:tcW w:w="974" w:type="dxa"/>
            <w:tcBorders>
              <w:top w:val="nil"/>
              <w:left w:val="nil"/>
              <w:bottom w:val="nil"/>
              <w:right w:val="nil"/>
            </w:tcBorders>
            <w:shd w:val="clear" w:color="auto" w:fill="auto"/>
            <w:noWrap/>
            <w:vAlign w:val="bottom"/>
            <w:hideMark/>
          </w:tcPr>
          <w:p w:rsidR="003B20D4" w:rsidRPr="0035146A" w:rsidRDefault="003B20D4" w:rsidP="003B20D4">
            <w:pPr>
              <w:widowControl/>
              <w:ind w:left="-90"/>
              <w:rPr>
                <w:rFonts w:ascii="Arial" w:hAnsi="Arial" w:cs="Arial"/>
                <w:snapToGrid/>
                <w:szCs w:val="28"/>
                <w:lang w:val="nl-NL"/>
              </w:rPr>
            </w:pPr>
          </w:p>
        </w:tc>
        <w:tc>
          <w:tcPr>
            <w:tcW w:w="237" w:type="dxa"/>
            <w:gridSpan w:val="2"/>
            <w:tcBorders>
              <w:top w:val="nil"/>
              <w:left w:val="nil"/>
              <w:bottom w:val="nil"/>
              <w:right w:val="nil"/>
            </w:tcBorders>
            <w:shd w:val="clear" w:color="auto" w:fill="auto"/>
            <w:noWrap/>
            <w:vAlign w:val="bottom"/>
            <w:hideMark/>
          </w:tcPr>
          <w:p w:rsidR="003B20D4" w:rsidRPr="0035146A" w:rsidRDefault="003B20D4" w:rsidP="003B20D4">
            <w:pPr>
              <w:widowControl/>
              <w:ind w:left="-90"/>
              <w:rPr>
                <w:rFonts w:ascii="Arial" w:hAnsi="Arial" w:cs="Arial"/>
                <w:snapToGrid/>
                <w:szCs w:val="28"/>
                <w:lang w:val="nl-NL"/>
              </w:rPr>
            </w:pPr>
          </w:p>
        </w:tc>
        <w:tc>
          <w:tcPr>
            <w:tcW w:w="401" w:type="dxa"/>
            <w:tcBorders>
              <w:top w:val="nil"/>
              <w:left w:val="nil"/>
              <w:bottom w:val="nil"/>
              <w:right w:val="nil"/>
            </w:tcBorders>
            <w:shd w:val="clear" w:color="auto" w:fill="auto"/>
            <w:noWrap/>
            <w:vAlign w:val="bottom"/>
            <w:hideMark/>
          </w:tcPr>
          <w:p w:rsidR="003B20D4" w:rsidRPr="00322051" w:rsidRDefault="003B20D4" w:rsidP="003B20D4">
            <w:pPr>
              <w:widowControl/>
              <w:ind w:left="-90"/>
              <w:rPr>
                <w:rFonts w:ascii="Times New Roman" w:hAnsi="Times New Roman"/>
                <w:snapToGrid/>
                <w:sz w:val="20"/>
              </w:rPr>
            </w:pPr>
          </w:p>
        </w:tc>
      </w:tr>
      <w:tr w:rsidR="003B20D4" w:rsidRPr="00497EBF"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toeslag </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950" w:type="dxa"/>
            <w:gridSpan w:val="2"/>
            <w:tcBorders>
              <w:top w:val="nil"/>
              <w:left w:val="single" w:sz="4" w:space="0" w:color="auto"/>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Nx2.048 Mb/s</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03"/>
        </w:trPr>
        <w:tc>
          <w:tcPr>
            <w:tcW w:w="1408" w:type="dxa"/>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formule </w:t>
            </w:r>
            <w:proofErr w:type="spellStart"/>
            <w:r w:rsidRPr="00497EBF">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25.000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lang w:val="nl-NL"/>
              </w:rPr>
              <w:t>NAf</w:t>
            </w:r>
            <w:proofErr w:type="spellEnd"/>
          </w:p>
        </w:tc>
        <w:tc>
          <w:tcPr>
            <w:tcW w:w="21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lang w:val="nl-NL"/>
              </w:rPr>
              <w:t>NAf</w:t>
            </w:r>
            <w:proofErr w:type="spellEnd"/>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1x2Mb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25.000</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3.750</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2x2Mb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36.288</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5.443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3x2Mb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42.892</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6.433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1x8Mb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47.577</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7.136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2x8Mb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58.865</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8.829</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5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3x8Mb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65.469</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9.820</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1x34Mb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70.154</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10.523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2x34Mb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81.443</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12.216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3x34Mb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88.046</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13.206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1x140/155Mb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92.731</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13.909</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2x140/155Mb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104.020</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15.603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3x140/155Mb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192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110.623</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16.593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b/>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1x622Mb</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256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115.308</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17.296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303"/>
        </w:trPr>
        <w:tc>
          <w:tcPr>
            <w:tcW w:w="7261" w:type="dxa"/>
            <w:gridSpan w:val="7"/>
            <w:tcBorders>
              <w:top w:val="nil"/>
              <w:left w:val="nil"/>
              <w:bottom w:val="nil"/>
              <w:right w:val="nil"/>
            </w:tcBorders>
            <w:shd w:val="clear" w:color="auto" w:fill="auto"/>
            <w:noWrap/>
            <w:vAlign w:val="bottom"/>
            <w:hideMark/>
          </w:tcPr>
          <w:p w:rsidR="003B20D4" w:rsidRDefault="003B20D4" w:rsidP="003B20D4">
            <w:pPr>
              <w:widowControl/>
              <w:ind w:left="-90"/>
              <w:rPr>
                <w:rFonts w:ascii="Arial" w:hAnsi="Arial" w:cs="Arial"/>
                <w:b/>
                <w:bCs/>
                <w:snapToGrid/>
                <w:sz w:val="20"/>
                <w:lang w:val="nl-NL"/>
              </w:rPr>
            </w:pPr>
          </w:p>
          <w:p w:rsidR="003B20D4" w:rsidRPr="00497EBF" w:rsidRDefault="003B20D4" w:rsidP="003B20D4">
            <w:pPr>
              <w:widowControl/>
              <w:ind w:left="-90"/>
              <w:rPr>
                <w:rFonts w:ascii="Arial" w:hAnsi="Arial" w:cs="Arial"/>
                <w:b/>
                <w:bCs/>
                <w:snapToGrid/>
                <w:sz w:val="20"/>
                <w:lang w:val="nl-NL"/>
              </w:rPr>
            </w:pPr>
            <w:r w:rsidRPr="00497EBF">
              <w:rPr>
                <w:rFonts w:ascii="Arial" w:hAnsi="Arial" w:cs="Arial"/>
                <w:b/>
                <w:bCs/>
                <w:snapToGrid/>
                <w:sz w:val="20"/>
                <w:lang w:val="nl-NL"/>
              </w:rPr>
              <w:t>straalverbindingen en satellietverbindingen</w:t>
            </w: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b/>
                <w:bCs/>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15 </w:t>
            </w:r>
            <w:r w:rsidRPr="00497EBF">
              <w:rPr>
                <w:rFonts w:ascii="Arial" w:hAnsi="Arial" w:cs="Arial"/>
                <w:snapToGrid/>
                <w:sz w:val="16"/>
                <w:szCs w:val="16"/>
              </w:rPr>
              <w:t>%</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Nx64 Kb/s</w:t>
            </w:r>
          </w:p>
        </w:tc>
        <w:tc>
          <w:tcPr>
            <w:tcW w:w="54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9"/>
        </w:trPr>
        <w:tc>
          <w:tcPr>
            <w:tcW w:w="1408" w:type="dxa"/>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formule </w:t>
            </w:r>
            <w:proofErr w:type="spellStart"/>
            <w:r w:rsidRPr="00497EBF">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ight="585"/>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7.700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lang w:val="nl-NL"/>
              </w:rPr>
              <w:t>NAf</w:t>
            </w:r>
            <w:proofErr w:type="spellEnd"/>
          </w:p>
        </w:tc>
        <w:tc>
          <w:tcPr>
            <w:tcW w:w="2111" w:type="dxa"/>
            <w:gridSpan w:val="2"/>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rPr>
              <w:t>NAf</w:t>
            </w:r>
            <w:proofErr w:type="spellEnd"/>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7.700</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1.155</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89"/>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11.176</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1.676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3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256</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14.653</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2.197</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7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384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16.687</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2.503</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0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512</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18.130</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2.719</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51"/>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768</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20.164</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3.024</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1024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21.607</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3.241</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0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1544</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23.641</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3.546</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303"/>
        </w:trPr>
        <w:tc>
          <w:tcPr>
            <w:tcW w:w="3155" w:type="dxa"/>
            <w:gridSpan w:val="3"/>
            <w:tcBorders>
              <w:top w:val="nil"/>
              <w:left w:val="nil"/>
              <w:bottom w:val="nil"/>
              <w:right w:val="nil"/>
            </w:tcBorders>
            <w:shd w:val="clear" w:color="auto" w:fill="auto"/>
            <w:noWrap/>
            <w:vAlign w:val="bottom"/>
            <w:hideMark/>
          </w:tcPr>
          <w:p w:rsidR="003B20D4" w:rsidRDefault="003B20D4" w:rsidP="003B20D4">
            <w:pPr>
              <w:widowControl/>
              <w:ind w:left="-90"/>
              <w:rPr>
                <w:rFonts w:ascii="Arial" w:hAnsi="Arial" w:cs="Arial"/>
                <w:b/>
                <w:bCs/>
                <w:snapToGrid/>
                <w:sz w:val="20"/>
                <w:lang w:val="nl-NL"/>
              </w:rPr>
            </w:pPr>
          </w:p>
          <w:p w:rsidR="003B20D4" w:rsidRPr="00497EBF" w:rsidRDefault="003B20D4" w:rsidP="003B20D4">
            <w:pPr>
              <w:widowControl/>
              <w:ind w:left="-90"/>
              <w:rPr>
                <w:rFonts w:ascii="Arial" w:hAnsi="Arial" w:cs="Arial"/>
                <w:b/>
                <w:bCs/>
                <w:snapToGrid/>
                <w:sz w:val="20"/>
                <w:lang w:val="nl-NL"/>
              </w:rPr>
            </w:pPr>
            <w:r w:rsidRPr="00497EBF">
              <w:rPr>
                <w:rFonts w:ascii="Arial" w:hAnsi="Arial" w:cs="Arial"/>
                <w:b/>
                <w:bCs/>
                <w:snapToGrid/>
                <w:sz w:val="20"/>
                <w:lang w:val="nl-NL"/>
              </w:rPr>
              <w:t>datalink per kanaal</w:t>
            </w:r>
          </w:p>
        </w:tc>
        <w:tc>
          <w:tcPr>
            <w:tcW w:w="86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b/>
                <w:bCs/>
                <w:snapToGrid/>
                <w:sz w:val="16"/>
                <w:szCs w:val="16"/>
                <w:lang w:val="nl-NL"/>
              </w:rPr>
            </w:pPr>
          </w:p>
        </w:tc>
        <w:tc>
          <w:tcPr>
            <w:tcW w:w="1249"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lang w:val="nl-NL"/>
              </w:rPr>
            </w:pP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408" w:type="dxa"/>
            <w:tcBorders>
              <w:top w:val="single" w:sz="4" w:space="0" w:color="auto"/>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tarieven tabel</w:t>
            </w:r>
          </w:p>
        </w:tc>
        <w:tc>
          <w:tcPr>
            <w:tcW w:w="542" w:type="dxa"/>
            <w:tcBorders>
              <w:top w:val="single" w:sz="4" w:space="0" w:color="auto"/>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single" w:sz="4" w:space="0" w:color="auto"/>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15 %</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950" w:type="dxa"/>
            <w:gridSpan w:val="2"/>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radioverbindingen</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toeslag</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1408" w:type="dxa"/>
            <w:tcBorders>
              <w:top w:val="nil"/>
              <w:left w:val="single" w:sz="4" w:space="0" w:color="auto"/>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Nx1200 bps</w:t>
            </w:r>
          </w:p>
        </w:tc>
        <w:tc>
          <w:tcPr>
            <w:tcW w:w="54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voor extra</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85"/>
        </w:trPr>
        <w:tc>
          <w:tcPr>
            <w:tcW w:w="1408" w:type="dxa"/>
            <w:tcBorders>
              <w:top w:val="nil"/>
              <w:left w:val="single" w:sz="4" w:space="0" w:color="auto"/>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formule </w:t>
            </w:r>
            <w:proofErr w:type="spellStart"/>
            <w:r w:rsidRPr="00497EBF">
              <w:rPr>
                <w:rFonts w:ascii="Arial" w:hAnsi="Arial" w:cs="Arial"/>
                <w:snapToGrid/>
                <w:sz w:val="16"/>
                <w:szCs w:val="16"/>
                <w:lang w:val="nl-NL"/>
              </w:rPr>
              <w:t>NAf</w:t>
            </w:r>
            <w:proofErr w:type="spellEnd"/>
          </w:p>
        </w:tc>
        <w:tc>
          <w:tcPr>
            <w:tcW w:w="54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05" w:type="dxa"/>
            <w:tcBorders>
              <w:top w:val="nil"/>
              <w:left w:val="nil"/>
              <w:bottom w:val="nil"/>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2111" w:type="dxa"/>
            <w:gridSpan w:val="2"/>
            <w:tcBorders>
              <w:top w:val="nil"/>
              <w:left w:val="single" w:sz="4" w:space="0" w:color="auto"/>
              <w:bottom w:val="nil"/>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frequentie</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245"/>
        </w:trPr>
        <w:tc>
          <w:tcPr>
            <w:tcW w:w="315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2.400 (1+1.5 log N)</w:t>
            </w:r>
          </w:p>
        </w:tc>
        <w:tc>
          <w:tcPr>
            <w:tcW w:w="211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paar</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capaciteit</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N</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lang w:val="nl-NL"/>
              </w:rPr>
              <w:t>NAf</w:t>
            </w:r>
            <w:proofErr w:type="spellEnd"/>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lang w:val="nl-NL"/>
              </w:rPr>
            </w:pPr>
            <w:r w:rsidRPr="00497EBF">
              <w:rPr>
                <w:rFonts w:ascii="Arial" w:hAnsi="Arial" w:cs="Arial"/>
                <w:snapToGrid/>
                <w:sz w:val="16"/>
                <w:szCs w:val="16"/>
                <w:lang w:val="nl-NL"/>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both"/>
              <w:rPr>
                <w:rFonts w:ascii="Arial" w:hAnsi="Arial" w:cs="Arial"/>
                <w:snapToGrid/>
                <w:sz w:val="16"/>
                <w:szCs w:val="16"/>
                <w:lang w:val="nl-NL"/>
              </w:rPr>
            </w:pPr>
            <w:r w:rsidRPr="00497EBF">
              <w:rPr>
                <w:rFonts w:ascii="Arial" w:hAnsi="Arial" w:cs="Arial"/>
                <w:snapToGrid/>
                <w:sz w:val="16"/>
                <w:szCs w:val="16"/>
                <w:lang w:val="nl-NL"/>
              </w:rPr>
              <w:t xml:space="preserve">     </w:t>
            </w:r>
            <w:proofErr w:type="spellStart"/>
            <w:r w:rsidRPr="00497EBF">
              <w:rPr>
                <w:rFonts w:ascii="Arial" w:hAnsi="Arial" w:cs="Arial"/>
                <w:snapToGrid/>
                <w:sz w:val="16"/>
                <w:szCs w:val="16"/>
                <w:lang w:val="nl-NL"/>
              </w:rPr>
              <w:t>NAf</w:t>
            </w:r>
            <w:proofErr w:type="spellEnd"/>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6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2.400</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360</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0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2400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3.483</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522</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29"/>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4800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4.567</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685</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6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5.201</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780</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103"/>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9600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5.651</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847</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42"/>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14400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12</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6.285</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942</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497EBF" w:rsidTr="003B20D4">
        <w:trPr>
          <w:gridAfter w:val="1"/>
          <w:wAfter w:w="180" w:type="dxa"/>
          <w:trHeight w:val="77"/>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19200</w:t>
            </w:r>
          </w:p>
        </w:tc>
        <w:tc>
          <w:tcPr>
            <w:tcW w:w="542"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16</w:t>
            </w:r>
          </w:p>
        </w:tc>
        <w:tc>
          <w:tcPr>
            <w:tcW w:w="1205"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6.734</w:t>
            </w:r>
          </w:p>
        </w:tc>
        <w:tc>
          <w:tcPr>
            <w:tcW w:w="862" w:type="dxa"/>
            <w:tcBorders>
              <w:top w:val="nil"/>
              <w:left w:val="nil"/>
              <w:bottom w:val="single" w:sz="4" w:space="0" w:color="auto"/>
              <w:right w:val="nil"/>
            </w:tcBorders>
            <w:shd w:val="clear" w:color="auto" w:fill="auto"/>
            <w:noWrap/>
            <w:vAlign w:val="bottom"/>
            <w:hideMark/>
          </w:tcPr>
          <w:p w:rsidR="003B20D4" w:rsidRPr="00497EBF" w:rsidRDefault="003B20D4" w:rsidP="003B20D4">
            <w:pPr>
              <w:widowControl/>
              <w:ind w:left="-90"/>
              <w:rPr>
                <w:rFonts w:ascii="Arial" w:hAnsi="Arial" w:cs="Arial"/>
                <w:snapToGrid/>
                <w:sz w:val="16"/>
                <w:szCs w:val="16"/>
              </w:rPr>
            </w:pPr>
            <w:r w:rsidRPr="00497EBF">
              <w:rPr>
                <w:rFonts w:ascii="Arial" w:hAnsi="Arial" w:cs="Arial"/>
                <w:snapToGrid/>
                <w:sz w:val="16"/>
                <w:szCs w:val="16"/>
              </w:rPr>
              <w:t> </w:t>
            </w:r>
          </w:p>
        </w:tc>
        <w:tc>
          <w:tcPr>
            <w:tcW w:w="1249" w:type="dxa"/>
            <w:tcBorders>
              <w:top w:val="nil"/>
              <w:left w:val="nil"/>
              <w:bottom w:val="single" w:sz="4" w:space="0" w:color="auto"/>
              <w:right w:val="single" w:sz="4" w:space="0" w:color="auto"/>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r w:rsidRPr="00497EBF">
              <w:rPr>
                <w:rFonts w:ascii="Arial" w:hAnsi="Arial" w:cs="Arial"/>
                <w:snapToGrid/>
                <w:sz w:val="16"/>
                <w:szCs w:val="16"/>
              </w:rPr>
              <w:t>1.010</w:t>
            </w:r>
          </w:p>
        </w:tc>
        <w:tc>
          <w:tcPr>
            <w:tcW w:w="583" w:type="dxa"/>
            <w:tcBorders>
              <w:top w:val="nil"/>
              <w:left w:val="nil"/>
              <w:bottom w:val="nil"/>
              <w:right w:val="nil"/>
            </w:tcBorders>
            <w:shd w:val="clear" w:color="auto" w:fill="auto"/>
            <w:noWrap/>
            <w:vAlign w:val="bottom"/>
            <w:hideMark/>
          </w:tcPr>
          <w:p w:rsidR="003B20D4" w:rsidRPr="00497EBF" w:rsidRDefault="003B20D4" w:rsidP="003B20D4">
            <w:pPr>
              <w:widowControl/>
              <w:ind w:left="-90"/>
              <w:jc w:val="right"/>
              <w:rPr>
                <w:rFonts w:ascii="Arial" w:hAnsi="Arial" w:cs="Arial"/>
                <w:snapToGrid/>
                <w:sz w:val="16"/>
                <w:szCs w:val="16"/>
              </w:rPr>
            </w:pPr>
          </w:p>
        </w:tc>
        <w:tc>
          <w:tcPr>
            <w:tcW w:w="1412"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757"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974"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237" w:type="dxa"/>
            <w:gridSpan w:val="2"/>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c>
          <w:tcPr>
            <w:tcW w:w="401" w:type="dxa"/>
            <w:tcBorders>
              <w:top w:val="nil"/>
              <w:left w:val="nil"/>
              <w:bottom w:val="nil"/>
              <w:right w:val="nil"/>
            </w:tcBorders>
            <w:shd w:val="clear" w:color="auto" w:fill="auto"/>
            <w:noWrap/>
            <w:vAlign w:val="bottom"/>
            <w:hideMark/>
          </w:tcPr>
          <w:p w:rsidR="003B20D4" w:rsidRPr="00497EBF" w:rsidRDefault="003B20D4" w:rsidP="003B20D4">
            <w:pPr>
              <w:widowControl/>
              <w:ind w:left="-90"/>
              <w:rPr>
                <w:rFonts w:ascii="Times New Roman" w:hAnsi="Times New Roman"/>
                <w:snapToGrid/>
                <w:sz w:val="16"/>
                <w:szCs w:val="16"/>
              </w:rPr>
            </w:pPr>
          </w:p>
        </w:tc>
      </w:tr>
      <w:tr w:rsidR="003B20D4" w:rsidRPr="00F01F44" w:rsidTr="003B20D4">
        <w:trPr>
          <w:trHeight w:val="782"/>
        </w:trPr>
        <w:tc>
          <w:tcPr>
            <w:tcW w:w="9810" w:type="dxa"/>
            <w:gridSpan w:val="13"/>
            <w:tcBorders>
              <w:top w:val="nil"/>
              <w:left w:val="nil"/>
            </w:tcBorders>
            <w:shd w:val="clear" w:color="auto" w:fill="auto"/>
            <w:noWrap/>
            <w:hideMark/>
          </w:tcPr>
          <w:p w:rsidR="003B20D4" w:rsidRDefault="003B20D4" w:rsidP="003B20D4">
            <w:pPr>
              <w:widowControl/>
              <w:ind w:left="-90" w:right="1061"/>
              <w:jc w:val="both"/>
              <w:rPr>
                <w:rFonts w:ascii="Arial" w:hAnsi="Arial" w:cs="Arial"/>
                <w:snapToGrid/>
                <w:sz w:val="16"/>
                <w:szCs w:val="16"/>
                <w:lang w:val="nl-NL"/>
              </w:rPr>
            </w:pPr>
          </w:p>
          <w:p w:rsidR="003B20D4" w:rsidRPr="00497EBF" w:rsidRDefault="003B20D4" w:rsidP="003B20D4">
            <w:pPr>
              <w:widowControl/>
              <w:ind w:left="-90" w:right="1061"/>
              <w:jc w:val="both"/>
              <w:rPr>
                <w:rFonts w:ascii="Arial" w:hAnsi="Arial" w:cs="Arial"/>
                <w:b/>
                <w:bCs/>
                <w:snapToGrid/>
                <w:sz w:val="16"/>
                <w:szCs w:val="16"/>
                <w:lang w:val="nl-NL"/>
              </w:rPr>
            </w:pPr>
            <w:r w:rsidRPr="00497EBF">
              <w:rPr>
                <w:rFonts w:ascii="Arial" w:hAnsi="Arial" w:cs="Arial"/>
                <w:snapToGrid/>
                <w:sz w:val="16"/>
                <w:szCs w:val="16"/>
                <w:lang w:val="nl-NL"/>
              </w:rPr>
              <w:t>Het tarief voor radioverbindingen die niet zijn opgenomen in bovenstaande tabel wordt door de Minister van Verkeer, Vervoer en Ruimtelijke Planning per geval vastgesteld. Analoge verbindingen worden gelijkgesteld aan een qua capaciteit vergelijkbare digitale verbinding.</w:t>
            </w:r>
          </w:p>
        </w:tc>
      </w:tr>
    </w:tbl>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EA8" w:rsidRDefault="008E4EA8">
      <w:pPr>
        <w:spacing w:line="20" w:lineRule="exact"/>
      </w:pPr>
    </w:p>
  </w:endnote>
  <w:endnote w:type="continuationSeparator" w:id="0">
    <w:p w:rsidR="008E4EA8" w:rsidRDefault="008E4EA8">
      <w:r>
        <w:t xml:space="preserve"> </w:t>
      </w:r>
    </w:p>
  </w:endnote>
  <w:endnote w:type="continuationNotice" w:id="1">
    <w:p w:rsidR="008E4EA8" w:rsidRDefault="008E4E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EA8" w:rsidRDefault="008E4EA8">
      <w:r>
        <w:separator/>
      </w:r>
    </w:p>
  </w:footnote>
  <w:footnote w:type="continuationSeparator" w:id="0">
    <w:p w:rsidR="008E4EA8" w:rsidRDefault="008E4EA8">
      <w:r>
        <w:continuationSeparator/>
      </w:r>
    </w:p>
  </w:footnote>
  <w:footnote w:id="1">
    <w:p w:rsidR="008E4EA8" w:rsidRPr="00EE5497" w:rsidRDefault="008E4EA8" w:rsidP="003B20D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EE5497">
        <w:rPr>
          <w:rFonts w:ascii="Palatino Linotype" w:hAnsi="Palatino Linotype"/>
          <w:sz w:val="18"/>
          <w:szCs w:val="18"/>
          <w:lang w:val="nl-NL"/>
        </w:rPr>
        <w:t>van ministeriële</w:t>
      </w:r>
      <w:r>
        <w:rPr>
          <w:rFonts w:ascii="Palatino Linotype" w:hAnsi="Palatino Linotype"/>
          <w:sz w:val="18"/>
          <w:szCs w:val="18"/>
          <w:lang w:val="nl-NL"/>
        </w:rPr>
        <w:t xml:space="preserve"> regeling met algemene werking </w:t>
      </w:r>
      <w:r w:rsidRPr="00EE5497">
        <w:rPr>
          <w:rFonts w:ascii="Palatino Linotype" w:hAnsi="Palatino Linotype"/>
          <w:sz w:val="18"/>
          <w:szCs w:val="18"/>
          <w:lang w:val="nl-NL"/>
        </w:rPr>
        <w:t>van Curaçao verkregen.</w:t>
      </w:r>
    </w:p>
  </w:footnote>
  <w:footnote w:id="2">
    <w:p w:rsidR="008E4EA8" w:rsidRPr="000D6490" w:rsidRDefault="008E4EA8" w:rsidP="003B20D4">
      <w:pPr>
        <w:pStyle w:val="FootnoteText"/>
        <w:tabs>
          <w:tab w:val="left" w:pos="142"/>
        </w:tabs>
        <w:ind w:left="142" w:hanging="142"/>
        <w:rPr>
          <w:rFonts w:ascii="Palatino Linotype" w:hAnsi="Palatino Linotype"/>
          <w:sz w:val="18"/>
          <w:szCs w:val="18"/>
          <w:lang w:val="nl-NL"/>
        </w:rPr>
      </w:pPr>
      <w:r w:rsidRPr="00683762">
        <w:rPr>
          <w:rStyle w:val="FootnoteReference"/>
          <w:rFonts w:ascii="Palatino Linotype" w:hAnsi="Palatino Linotype"/>
          <w:sz w:val="18"/>
          <w:szCs w:val="18"/>
        </w:rPr>
        <w:footnoteRef/>
      </w:r>
      <w:r w:rsidRPr="000D6490">
        <w:rPr>
          <w:rFonts w:ascii="Palatino Linotype" w:hAnsi="Palatino Linotype"/>
          <w:sz w:val="18"/>
          <w:szCs w:val="18"/>
          <w:lang w:val="nl-NL"/>
        </w:rPr>
        <w:t xml:space="preserve"> A.B. 2010, no. 87, bijlage a.</w:t>
      </w:r>
    </w:p>
  </w:footnote>
  <w:footnote w:id="3">
    <w:p w:rsidR="008E4EA8" w:rsidRPr="006A4F9B" w:rsidRDefault="008E4EA8" w:rsidP="003B20D4">
      <w:pPr>
        <w:pStyle w:val="FootnoteText"/>
        <w:rPr>
          <w:rFonts w:ascii="Palatino Linotype" w:hAnsi="Palatino Linotype"/>
          <w:sz w:val="18"/>
          <w:szCs w:val="18"/>
          <w:lang w:val="nl-NL"/>
        </w:rPr>
      </w:pPr>
      <w:r w:rsidRPr="006A4F9B">
        <w:rPr>
          <w:rStyle w:val="FootnoteReference"/>
          <w:rFonts w:ascii="Palatino Linotype" w:hAnsi="Palatino Linotype"/>
          <w:sz w:val="18"/>
          <w:szCs w:val="18"/>
        </w:rPr>
        <w:footnoteRef/>
      </w:r>
      <w:r w:rsidRPr="006A4F9B">
        <w:rPr>
          <w:rFonts w:ascii="Palatino Linotype" w:hAnsi="Palatino Linotype"/>
          <w:sz w:val="18"/>
          <w:szCs w:val="18"/>
          <w:lang w:val="nl-NL"/>
        </w:rPr>
        <w:t xml:space="preserve"> P.B. 2008, no. 58.</w:t>
      </w:r>
    </w:p>
  </w:footnote>
  <w:footnote w:id="4">
    <w:p w:rsidR="008E4EA8" w:rsidRPr="000D6490" w:rsidRDefault="008E4EA8" w:rsidP="003B20D4">
      <w:pPr>
        <w:pStyle w:val="FootnoteText"/>
        <w:rPr>
          <w:rFonts w:ascii="Palatino Linotype" w:hAnsi="Palatino Linotype"/>
          <w:sz w:val="18"/>
          <w:szCs w:val="18"/>
          <w:lang w:val="nl-NL"/>
        </w:rPr>
      </w:pPr>
      <w:r w:rsidRPr="00202898">
        <w:rPr>
          <w:rStyle w:val="FootnoteReference"/>
          <w:rFonts w:ascii="Palatino Linotype" w:hAnsi="Palatino Linotype"/>
          <w:sz w:val="18"/>
          <w:szCs w:val="18"/>
          <w:lang w:val="nl-NL"/>
        </w:rPr>
        <w:footnoteRef/>
      </w:r>
      <w:r w:rsidRPr="00202898">
        <w:rPr>
          <w:rFonts w:ascii="Palatino Linotype" w:hAnsi="Palatino Linotype"/>
          <w:sz w:val="18"/>
          <w:szCs w:val="18"/>
          <w:lang w:val="nl-NL"/>
        </w:rPr>
        <w:t xml:space="preserve"> Vóór 10 oktober 2010 bekend als Beschikking vergoeding telecommunicatievoorzieningen.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8E4EA8" w:rsidRDefault="008E4EA8" w:rsidP="003B20D4">
        <w:pPr>
          <w:pStyle w:val="Header"/>
        </w:pPr>
        <w:r w:rsidRPr="00A959A5">
          <w:rPr>
            <w:b/>
            <w:sz w:val="36"/>
            <w:szCs w:val="36"/>
          </w:rPr>
          <w:t xml:space="preserve">104 (GT)           </w:t>
        </w:r>
        <w:r w:rsidRPr="00A959A5">
          <w:t xml:space="preserve">                                 </w:t>
        </w:r>
        <w:r>
          <w:t>-</w:t>
        </w:r>
        <w:r w:rsidRPr="00A959A5">
          <w:t xml:space="preserve"> </w:t>
        </w:r>
        <w:r>
          <w:fldChar w:fldCharType="begin"/>
        </w:r>
        <w:r>
          <w:instrText xml:space="preserve"> PAGE   \* MERGEFORMAT </w:instrText>
        </w:r>
        <w:r>
          <w:fldChar w:fldCharType="separate"/>
        </w:r>
        <w:r>
          <w:rPr>
            <w:noProof/>
          </w:rPr>
          <w:t>- 2 -</w:t>
        </w:r>
        <w:r>
          <w:rPr>
            <w:noProof/>
          </w:rPr>
          <w:fldChar w:fldCharType="end"/>
        </w:r>
        <w:r>
          <w:rPr>
            <w:noProof/>
          </w:rPr>
          <w:t>-</w:t>
        </w:r>
      </w:p>
    </w:sdtContent>
  </w:sdt>
  <w:p w:rsidR="008E4EA8" w:rsidRDefault="008E4EA8">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EA8" w:rsidRDefault="008E4EA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042E55B" wp14:editId="2165736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E55B"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104 (GT)</w:t>
    </w:r>
  </w:p>
  <w:p w:rsidR="008E4EA8" w:rsidRDefault="008E4EA8">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737964"/>
      <w:docPartObj>
        <w:docPartGallery w:val="Page Numbers (Top of Page)"/>
        <w:docPartUnique/>
      </w:docPartObj>
    </w:sdtPr>
    <w:sdtEndPr>
      <w:rPr>
        <w:noProof/>
      </w:rPr>
    </w:sdtEndPr>
    <w:sdtContent>
      <w:p w:rsidR="008E4EA8" w:rsidRDefault="008E4EA8" w:rsidP="003B20D4">
        <w:pPr>
          <w:pStyle w:val="Header"/>
        </w:pPr>
        <w:r w:rsidRPr="00A959A5">
          <w:rPr>
            <w:b/>
            <w:sz w:val="36"/>
            <w:szCs w:val="36"/>
          </w:rPr>
          <w:t xml:space="preserve">104 (GT)           </w:t>
        </w:r>
        <w:r w:rsidRPr="00A959A5">
          <w:t xml:space="preserve">                                 </w:t>
        </w:r>
        <w:r>
          <w:t>-</w:t>
        </w:r>
        <w:r w:rsidRPr="00A959A5">
          <w:t xml:space="preserve"> </w:t>
        </w:r>
        <w:r>
          <w:fldChar w:fldCharType="begin"/>
        </w:r>
        <w:r>
          <w:instrText xml:space="preserve"> PAGE   \* MERGEFORMAT </w:instrText>
        </w:r>
        <w:r>
          <w:fldChar w:fldCharType="separate"/>
        </w:r>
        <w:r>
          <w:rPr>
            <w:noProof/>
          </w:rPr>
          <w:t>- 2 -</w:t>
        </w:r>
        <w:r>
          <w:rPr>
            <w:noProof/>
          </w:rPr>
          <w:fldChar w:fldCharType="end"/>
        </w:r>
        <w:r>
          <w:rPr>
            <w:noProof/>
          </w:rPr>
          <w:t>-</w:t>
        </w:r>
      </w:p>
    </w:sdtContent>
  </w:sdt>
  <w:p w:rsidR="008E4EA8" w:rsidRDefault="008E4EA8">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EA8" w:rsidRDefault="008E4EA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E4EA8" w:rsidRDefault="008E4EA8">
                          <w:pPr>
                            <w:tabs>
                              <w:tab w:val="center" w:pos="4657"/>
                              <w:tab w:val="right" w:pos="9314"/>
                            </w:tabs>
                            <w:rPr>
                              <w:rFonts w:ascii="Times New Roman" w:hAnsi="Times New Roman"/>
                              <w:spacing w:val="-3"/>
                            </w:rPr>
                          </w:pPr>
                        </w:p>
                        <w:p w:rsidR="008E4EA8" w:rsidRDefault="008E4EA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E4EA8" w:rsidRDefault="008E4EA8">
                    <w:pPr>
                      <w:tabs>
                        <w:tab w:val="center" w:pos="4657"/>
                        <w:tab w:val="right" w:pos="9314"/>
                      </w:tabs>
                      <w:rPr>
                        <w:rFonts w:ascii="Times New Roman" w:hAnsi="Times New Roman"/>
                        <w:spacing w:val="-3"/>
                      </w:rPr>
                    </w:pPr>
                  </w:p>
                  <w:p w:rsidR="008E4EA8" w:rsidRDefault="008E4EA8">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104 (GT)</w:t>
    </w:r>
  </w:p>
  <w:p w:rsidR="008E4EA8" w:rsidRDefault="008E4EA8">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EA8" w:rsidRDefault="008E4EA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8E4EA8" w:rsidRDefault="008E4EA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104 (GT)</w:t>
    </w:r>
  </w:p>
  <w:p w:rsidR="008E4EA8" w:rsidRDefault="008E4EA8"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2F94"/>
    <w:multiLevelType w:val="hybridMultilevel"/>
    <w:tmpl w:val="3668C492"/>
    <w:lvl w:ilvl="0" w:tplc="728E50BE">
      <w:start w:val="1"/>
      <w:numFmt w:val="lowerLetter"/>
      <w:lvlText w:val="%1."/>
      <w:lvlJc w:val="left"/>
      <w:pPr>
        <w:tabs>
          <w:tab w:val="num" w:pos="720"/>
        </w:tabs>
        <w:ind w:left="720" w:hanging="360"/>
      </w:pPr>
      <w:rPr>
        <w:rFonts w:hint="default"/>
      </w:rPr>
    </w:lvl>
    <w:lvl w:ilvl="1" w:tplc="CAEEA3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6E24FF"/>
    <w:multiLevelType w:val="hybridMultilevel"/>
    <w:tmpl w:val="437C3924"/>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633558"/>
    <w:multiLevelType w:val="hybridMultilevel"/>
    <w:tmpl w:val="48742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10"/>
  </w:num>
  <w:num w:numId="5">
    <w:abstractNumId w:val="1"/>
  </w:num>
  <w:num w:numId="6">
    <w:abstractNumId w:val="7"/>
  </w:num>
  <w:num w:numId="7">
    <w:abstractNumId w:val="3"/>
  </w:num>
  <w:num w:numId="8">
    <w:abstractNumId w:val="5"/>
  </w:num>
  <w:num w:numId="9">
    <w:abstractNumId w:val="6"/>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5D4D"/>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20D4"/>
    <w:rsid w:val="003B694F"/>
    <w:rsid w:val="003C30EB"/>
    <w:rsid w:val="003D1497"/>
    <w:rsid w:val="003D25AC"/>
    <w:rsid w:val="003E6FF3"/>
    <w:rsid w:val="0043209F"/>
    <w:rsid w:val="004E29EE"/>
    <w:rsid w:val="004E2C9C"/>
    <w:rsid w:val="004E799B"/>
    <w:rsid w:val="004F3B7F"/>
    <w:rsid w:val="00593143"/>
    <w:rsid w:val="005B7EA9"/>
    <w:rsid w:val="005D0989"/>
    <w:rsid w:val="005D39A3"/>
    <w:rsid w:val="005E7D87"/>
    <w:rsid w:val="006147F1"/>
    <w:rsid w:val="006169E6"/>
    <w:rsid w:val="006725E6"/>
    <w:rsid w:val="006C19FE"/>
    <w:rsid w:val="006F659E"/>
    <w:rsid w:val="00726A13"/>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E4EA8"/>
    <w:rsid w:val="008F676F"/>
    <w:rsid w:val="00910EBB"/>
    <w:rsid w:val="00957572"/>
    <w:rsid w:val="009E45FD"/>
    <w:rsid w:val="00A0173D"/>
    <w:rsid w:val="00A85380"/>
    <w:rsid w:val="00A959A5"/>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47130"/>
    <w:rsid w:val="00CC6CA3"/>
    <w:rsid w:val="00CE18CE"/>
    <w:rsid w:val="00CE4290"/>
    <w:rsid w:val="00CE5C4F"/>
    <w:rsid w:val="00D03575"/>
    <w:rsid w:val="00D03A15"/>
    <w:rsid w:val="00D15CE7"/>
    <w:rsid w:val="00D50DA5"/>
    <w:rsid w:val="00D67282"/>
    <w:rsid w:val="00D95F17"/>
    <w:rsid w:val="00DC4B4C"/>
    <w:rsid w:val="00E42D6B"/>
    <w:rsid w:val="00E65751"/>
    <w:rsid w:val="00EB1834"/>
    <w:rsid w:val="00ED69A7"/>
    <w:rsid w:val="00EE4FD2"/>
    <w:rsid w:val="00F01F44"/>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8FB416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022D76"/>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022D76"/>
    <w:rPr>
      <w:rFonts w:ascii="Courier" w:hAnsi="Courier"/>
      <w:snapToGrid w:val="0"/>
      <w:sz w:val="24"/>
    </w:r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B20D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B20D4"/>
    <w:rPr>
      <w:spacing w:val="-3"/>
      <w:sz w:val="24"/>
      <w:szCs w:val="24"/>
      <w:lang w:val="nl-NL"/>
    </w:rPr>
  </w:style>
  <w:style w:type="paragraph" w:styleId="Title">
    <w:name w:val="Title"/>
    <w:basedOn w:val="Normal"/>
    <w:link w:val="TitleChar"/>
    <w:qFormat/>
    <w:rsid w:val="003B20D4"/>
    <w:pPr>
      <w:widowControl/>
      <w:jc w:val="center"/>
    </w:pPr>
    <w:rPr>
      <w:rFonts w:ascii="Arial" w:hAnsi="Arial"/>
      <w:b/>
      <w:snapToGrid/>
      <w:sz w:val="32"/>
    </w:rPr>
  </w:style>
  <w:style w:type="character" w:customStyle="1" w:styleId="TitleChar">
    <w:name w:val="Title Char"/>
    <w:basedOn w:val="DefaultParagraphFont"/>
    <w:link w:val="Title"/>
    <w:rsid w:val="003B20D4"/>
    <w:rPr>
      <w:rFonts w:ascii="Arial" w:hAnsi="Arial"/>
      <w:b/>
      <w:sz w:val="32"/>
    </w:rPr>
  </w:style>
  <w:style w:type="paragraph" w:styleId="BalloonText">
    <w:name w:val="Balloon Text"/>
    <w:basedOn w:val="Normal"/>
    <w:link w:val="BalloonTextChar"/>
    <w:uiPriority w:val="99"/>
    <w:unhideWhenUsed/>
    <w:rsid w:val="003B20D4"/>
    <w:rPr>
      <w:rFonts w:ascii="Segoe UI" w:hAnsi="Segoe UI" w:cs="Segoe UI"/>
      <w:sz w:val="18"/>
      <w:szCs w:val="18"/>
    </w:rPr>
  </w:style>
  <w:style w:type="character" w:customStyle="1" w:styleId="BalloonTextChar">
    <w:name w:val="Balloon Text Char"/>
    <w:basedOn w:val="DefaultParagraphFont"/>
    <w:link w:val="BalloonText"/>
    <w:uiPriority w:val="99"/>
    <w:rsid w:val="003B20D4"/>
    <w:rPr>
      <w:rFonts w:ascii="Segoe UI" w:hAnsi="Segoe UI" w:cs="Segoe UI"/>
      <w:snapToGrid w:val="0"/>
      <w:sz w:val="18"/>
      <w:szCs w:val="18"/>
    </w:rPr>
  </w:style>
  <w:style w:type="character" w:styleId="CommentReference">
    <w:name w:val="annotation reference"/>
    <w:basedOn w:val="DefaultParagraphFont"/>
    <w:uiPriority w:val="99"/>
    <w:unhideWhenUsed/>
    <w:rsid w:val="003B20D4"/>
    <w:rPr>
      <w:sz w:val="16"/>
      <w:szCs w:val="16"/>
    </w:rPr>
  </w:style>
  <w:style w:type="paragraph" w:styleId="CommentText">
    <w:name w:val="annotation text"/>
    <w:basedOn w:val="Normal"/>
    <w:link w:val="CommentTextChar"/>
    <w:uiPriority w:val="99"/>
    <w:unhideWhenUsed/>
    <w:rsid w:val="003B20D4"/>
    <w:rPr>
      <w:sz w:val="20"/>
    </w:rPr>
  </w:style>
  <w:style w:type="character" w:customStyle="1" w:styleId="CommentTextChar">
    <w:name w:val="Comment Text Char"/>
    <w:basedOn w:val="DefaultParagraphFont"/>
    <w:link w:val="CommentText"/>
    <w:uiPriority w:val="99"/>
    <w:rsid w:val="003B20D4"/>
    <w:rPr>
      <w:rFonts w:ascii="Courier" w:hAnsi="Courier"/>
      <w:snapToGrid w:val="0"/>
    </w:rPr>
  </w:style>
  <w:style w:type="paragraph" w:styleId="CommentSubject">
    <w:name w:val="annotation subject"/>
    <w:basedOn w:val="CommentText"/>
    <w:next w:val="CommentText"/>
    <w:link w:val="CommentSubjectChar"/>
    <w:uiPriority w:val="99"/>
    <w:unhideWhenUsed/>
    <w:rsid w:val="003B20D4"/>
    <w:rPr>
      <w:b/>
      <w:bCs/>
    </w:rPr>
  </w:style>
  <w:style w:type="character" w:customStyle="1" w:styleId="CommentSubjectChar">
    <w:name w:val="Comment Subject Char"/>
    <w:basedOn w:val="CommentTextChar"/>
    <w:link w:val="CommentSubject"/>
    <w:uiPriority w:val="99"/>
    <w:rsid w:val="003B20D4"/>
    <w:rPr>
      <w:rFonts w:ascii="Courier" w:hAnsi="Courier"/>
      <w:b/>
      <w:bCs/>
      <w:snapToGrid w:val="0"/>
    </w:rPr>
  </w:style>
  <w:style w:type="paragraph" w:styleId="Subtitle">
    <w:name w:val="Subtitle"/>
    <w:basedOn w:val="Normal"/>
    <w:next w:val="Normal"/>
    <w:link w:val="SubtitleChar"/>
    <w:uiPriority w:val="11"/>
    <w:qFormat/>
    <w:rsid w:val="003B20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20D4"/>
    <w:rPr>
      <w:rFonts w:asciiTheme="minorHAnsi" w:eastAsiaTheme="minorEastAsia" w:hAnsiTheme="minorHAnsi" w:cstheme="minorBidi"/>
      <w:snapToGrid w:val="0"/>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2739</Words>
  <Characters>20316</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2024-10-24T13:33:00Z</dcterms:created>
  <dcterms:modified xsi:type="dcterms:W3CDTF">2024-10-24T13:33:00Z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20241024091727646</vt:lpwstr>
  </property>
</Properties>
</file>