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5F53BA" w:rsidRPr="005F53BA">
        <w:rPr>
          <w:b/>
          <w:sz w:val="36"/>
          <w:szCs w:val="36"/>
          <w:lang w:val="nl-NL"/>
        </w:rPr>
        <w:t>14</w:t>
      </w:r>
      <w:r w:rsidR="00CA1BAE">
        <w:rPr>
          <w:b/>
          <w:sz w:val="36"/>
          <w:szCs w:val="36"/>
          <w:lang w:val="nl-NL"/>
        </w:rPr>
        <w:t>9</w:t>
      </w:r>
      <w:r w:rsidR="005F53BA" w:rsidRPr="005F53BA">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326685" w:rsidRDefault="00326685" w:rsidP="002B7C2B">
      <w:pPr>
        <w:widowControl/>
        <w:spacing w:line="220" w:lineRule="exact"/>
        <w:jc w:val="both"/>
        <w:rPr>
          <w:rFonts w:ascii="Palatino Linotype" w:hAnsi="Palatino Linotype"/>
          <w:snapToGrid/>
          <w:sz w:val="22"/>
          <w:szCs w:val="22"/>
          <w:lang w:val="nl-NL"/>
        </w:rPr>
      </w:pPr>
    </w:p>
    <w:p w:rsidR="00326685" w:rsidRPr="00326685" w:rsidRDefault="00326685" w:rsidP="00326685">
      <w:pPr>
        <w:widowControl/>
        <w:jc w:val="both"/>
        <w:rPr>
          <w:rFonts w:ascii="Palatino Linotype" w:hAnsi="Palatino Linotype"/>
          <w:b/>
          <w:snapToGrid/>
          <w:sz w:val="22"/>
          <w:szCs w:val="22"/>
          <w:lang w:val="nl-NL"/>
        </w:rPr>
      </w:pPr>
      <w:r w:rsidRPr="00326685">
        <w:rPr>
          <w:rFonts w:ascii="Palatino Linotype" w:hAnsi="Palatino Linotype"/>
          <w:b/>
          <w:snapToGrid/>
          <w:sz w:val="22"/>
          <w:szCs w:val="22"/>
          <w:lang w:val="nl-NL"/>
        </w:rPr>
        <w:t>LANDSBESLUIT</w:t>
      </w:r>
      <w:r w:rsidRPr="00326685">
        <w:rPr>
          <w:rFonts w:ascii="Palatino Linotype" w:hAnsi="Palatino Linotype"/>
          <w:b/>
          <w:snapToGrid/>
          <w:spacing w:val="46"/>
          <w:sz w:val="22"/>
          <w:szCs w:val="22"/>
          <w:lang w:val="nl-NL"/>
        </w:rPr>
        <w:t xml:space="preserve"> </w:t>
      </w:r>
      <w:r w:rsidRPr="00326685">
        <w:rPr>
          <w:rFonts w:ascii="Palatino Linotype" w:hAnsi="Palatino Linotype"/>
          <w:b/>
          <w:snapToGrid/>
          <w:sz w:val="22"/>
          <w:szCs w:val="22"/>
          <w:lang w:val="nl-NL"/>
        </w:rPr>
        <w:t>van de 28</w:t>
      </w:r>
      <w:r w:rsidRPr="00326685">
        <w:rPr>
          <w:rFonts w:ascii="Palatino Linotype" w:hAnsi="Palatino Linotype"/>
          <w:b/>
          <w:snapToGrid/>
          <w:sz w:val="22"/>
          <w:szCs w:val="22"/>
          <w:vertAlign w:val="superscript"/>
          <w:lang w:val="nl-NL"/>
        </w:rPr>
        <w:t>ste</w:t>
      </w:r>
      <w:r w:rsidRPr="00326685">
        <w:rPr>
          <w:rFonts w:ascii="Palatino Linotype" w:hAnsi="Palatino Linotype"/>
          <w:b/>
          <w:snapToGrid/>
          <w:sz w:val="22"/>
          <w:szCs w:val="22"/>
          <w:lang w:val="nl-NL"/>
        </w:rPr>
        <w:t xml:space="preserve"> oktober 2024, no. 24/2308, houdende vaststelling van de geconsolideerde tekst van het Landsbesluit avondscholen </w:t>
      </w:r>
      <w:proofErr w:type="spellStart"/>
      <w:r w:rsidRPr="00326685">
        <w:rPr>
          <w:rFonts w:ascii="Palatino Linotype" w:hAnsi="Palatino Linotype"/>
          <w:b/>
          <w:snapToGrid/>
          <w:sz w:val="22"/>
          <w:szCs w:val="22"/>
          <w:lang w:val="nl-NL"/>
        </w:rPr>
        <w:t>v.w.o.</w:t>
      </w:r>
      <w:proofErr w:type="spellEnd"/>
      <w:r w:rsidRPr="00326685">
        <w:rPr>
          <w:rFonts w:ascii="Palatino Linotype" w:hAnsi="Palatino Linotype"/>
          <w:b/>
          <w:snapToGrid/>
          <w:sz w:val="22"/>
          <w:szCs w:val="22"/>
          <w:lang w:val="nl-NL"/>
        </w:rPr>
        <w:t xml:space="preserve">, </w:t>
      </w:r>
      <w:proofErr w:type="spellStart"/>
      <w:r w:rsidRPr="00326685">
        <w:rPr>
          <w:rFonts w:ascii="Palatino Linotype" w:hAnsi="Palatino Linotype"/>
          <w:b/>
          <w:snapToGrid/>
          <w:sz w:val="22"/>
          <w:szCs w:val="22"/>
          <w:lang w:val="nl-NL"/>
        </w:rPr>
        <w:t>h.a.v.o</w:t>
      </w:r>
      <w:proofErr w:type="spellEnd"/>
      <w:r w:rsidRPr="00326685">
        <w:rPr>
          <w:rFonts w:ascii="Palatino Linotype" w:hAnsi="Palatino Linotype"/>
          <w:b/>
          <w:snapToGrid/>
          <w:sz w:val="22"/>
          <w:szCs w:val="22"/>
          <w:lang w:val="nl-NL"/>
        </w:rPr>
        <w:t xml:space="preserve">., </w:t>
      </w:r>
      <w:proofErr w:type="spellStart"/>
      <w:r w:rsidRPr="00326685">
        <w:rPr>
          <w:rFonts w:ascii="Palatino Linotype" w:hAnsi="Palatino Linotype"/>
          <w:b/>
          <w:snapToGrid/>
          <w:sz w:val="22"/>
          <w:szCs w:val="22"/>
          <w:lang w:val="nl-NL"/>
        </w:rPr>
        <w:t>m.a.v.o.</w:t>
      </w:r>
      <w:proofErr w:type="spellEnd"/>
      <w:r w:rsidRPr="00326685">
        <w:rPr>
          <w:rFonts w:ascii="Palatino Linotype" w:hAnsi="Palatino Linotype"/>
          <w:b/>
          <w:snapToGrid/>
          <w:sz w:val="22"/>
          <w:szCs w:val="22"/>
          <w:vertAlign w:val="superscript"/>
          <w:lang w:val="nl-NL"/>
        </w:rPr>
        <w:footnoteReference w:id="1"/>
      </w:r>
    </w:p>
    <w:p w:rsidR="00326685" w:rsidRPr="00326685" w:rsidRDefault="00326685" w:rsidP="00326685">
      <w:pPr>
        <w:widowControl/>
        <w:spacing w:line="200" w:lineRule="exact"/>
        <w:rPr>
          <w:rFonts w:ascii="Palatino Linotype" w:hAnsi="Palatino Linotype"/>
          <w:snapToGrid/>
          <w:sz w:val="22"/>
          <w:szCs w:val="22"/>
          <w:lang w:val="nl-NL"/>
        </w:rPr>
      </w:pPr>
    </w:p>
    <w:p w:rsidR="00326685" w:rsidRPr="00326685" w:rsidRDefault="00326685" w:rsidP="00326685">
      <w:pPr>
        <w:widowControl/>
        <w:spacing w:line="200" w:lineRule="exact"/>
        <w:jc w:val="center"/>
        <w:rPr>
          <w:rFonts w:ascii="Palatino Linotype" w:hAnsi="Palatino Linotype"/>
          <w:b/>
          <w:snapToGrid/>
          <w:sz w:val="22"/>
          <w:szCs w:val="22"/>
          <w:lang w:val="nl-NL"/>
        </w:rPr>
      </w:pPr>
      <w:r w:rsidRPr="00326685">
        <w:rPr>
          <w:rFonts w:ascii="Palatino Linotype" w:hAnsi="Palatino Linotype"/>
          <w:b/>
          <w:snapToGrid/>
          <w:sz w:val="22"/>
          <w:szCs w:val="22"/>
          <w:lang w:val="nl-NL"/>
        </w:rPr>
        <w:t>____________</w:t>
      </w:r>
    </w:p>
    <w:p w:rsidR="00326685" w:rsidRPr="00326685" w:rsidRDefault="00326685" w:rsidP="00326685">
      <w:pPr>
        <w:widowControl/>
        <w:spacing w:line="200" w:lineRule="exact"/>
        <w:jc w:val="center"/>
        <w:rPr>
          <w:rFonts w:ascii="Palatino Linotype" w:hAnsi="Palatino Linotype"/>
          <w:snapToGrid/>
          <w:sz w:val="22"/>
          <w:szCs w:val="22"/>
          <w:lang w:val="nl-NL"/>
        </w:rPr>
      </w:pPr>
    </w:p>
    <w:p w:rsidR="00326685" w:rsidRPr="00326685" w:rsidRDefault="00326685" w:rsidP="00326685">
      <w:pPr>
        <w:widowControl/>
        <w:jc w:val="center"/>
        <w:rPr>
          <w:rFonts w:ascii="Palatino Linotype" w:hAnsi="Palatino Linotype"/>
          <w:snapToGrid/>
          <w:sz w:val="22"/>
          <w:szCs w:val="22"/>
          <w:lang w:val="nl-NL"/>
        </w:rPr>
      </w:pPr>
      <w:r w:rsidRPr="00326685">
        <w:rPr>
          <w:rFonts w:ascii="Palatino Linotype" w:hAnsi="Palatino Linotype"/>
          <w:snapToGrid/>
          <w:sz w:val="22"/>
          <w:szCs w:val="22"/>
          <w:lang w:val="nl-NL"/>
        </w:rPr>
        <w:t>De Gouverneur van Curaçao,</w:t>
      </w:r>
    </w:p>
    <w:p w:rsidR="00326685" w:rsidRPr="00326685" w:rsidRDefault="00326685" w:rsidP="00326685">
      <w:pPr>
        <w:widowControl/>
        <w:spacing w:line="200" w:lineRule="exact"/>
        <w:rPr>
          <w:rFonts w:ascii="Palatino Linotype" w:hAnsi="Palatino Linotype"/>
          <w:snapToGrid/>
          <w:sz w:val="22"/>
          <w:szCs w:val="22"/>
          <w:lang w:val="nl-NL"/>
        </w:rPr>
      </w:pPr>
    </w:p>
    <w:p w:rsidR="00326685" w:rsidRPr="00326685" w:rsidRDefault="00326685" w:rsidP="00326685">
      <w:pPr>
        <w:widowControl/>
        <w:spacing w:line="200" w:lineRule="exact"/>
        <w:ind w:firstLine="3"/>
        <w:jc w:val="both"/>
        <w:rPr>
          <w:rFonts w:ascii="Palatino Linotype" w:hAnsi="Palatino Linotype"/>
          <w:snapToGrid/>
          <w:spacing w:val="-3"/>
          <w:sz w:val="22"/>
          <w:szCs w:val="22"/>
          <w:lang w:val="nl-NL"/>
        </w:rPr>
      </w:pPr>
    </w:p>
    <w:p w:rsidR="00326685" w:rsidRPr="00326685" w:rsidRDefault="00326685" w:rsidP="00326685">
      <w:pPr>
        <w:widowControl/>
        <w:ind w:firstLine="3"/>
        <w:jc w:val="both"/>
        <w:rPr>
          <w:rFonts w:ascii="Palatino Linotype" w:hAnsi="Palatino Linotype"/>
          <w:snapToGrid/>
          <w:spacing w:val="-3"/>
          <w:sz w:val="22"/>
          <w:szCs w:val="22"/>
          <w:lang w:val="nl-NL"/>
        </w:rPr>
      </w:pPr>
      <w:r w:rsidRPr="00326685">
        <w:rPr>
          <w:rFonts w:ascii="Palatino Linotype" w:hAnsi="Palatino Linotype"/>
          <w:snapToGrid/>
          <w:spacing w:val="-3"/>
          <w:sz w:val="22"/>
          <w:szCs w:val="22"/>
          <w:lang w:val="nl-NL"/>
        </w:rPr>
        <w:t>Op voordracht van de Minister van Justitie;</w:t>
      </w:r>
    </w:p>
    <w:p w:rsidR="00326685" w:rsidRPr="00326685" w:rsidRDefault="00326685" w:rsidP="00326685">
      <w:pPr>
        <w:widowControl/>
        <w:ind w:firstLine="3"/>
        <w:jc w:val="both"/>
        <w:rPr>
          <w:rFonts w:ascii="Palatino Linotype" w:hAnsi="Palatino Linotype"/>
          <w:snapToGrid/>
          <w:spacing w:val="-3"/>
          <w:sz w:val="22"/>
          <w:szCs w:val="22"/>
          <w:lang w:val="nl-NL"/>
        </w:rPr>
      </w:pPr>
    </w:p>
    <w:p w:rsidR="00326685" w:rsidRPr="00326685" w:rsidRDefault="00326685" w:rsidP="00326685">
      <w:pPr>
        <w:widowControl/>
        <w:jc w:val="both"/>
        <w:rPr>
          <w:rFonts w:ascii="Palatino Linotype" w:hAnsi="Palatino Linotype"/>
          <w:snapToGrid/>
          <w:spacing w:val="-3"/>
          <w:sz w:val="22"/>
          <w:szCs w:val="22"/>
          <w:lang w:val="nl-NL"/>
        </w:rPr>
      </w:pPr>
      <w:r w:rsidRPr="00326685">
        <w:rPr>
          <w:rFonts w:ascii="Palatino Linotype" w:hAnsi="Palatino Linotype"/>
          <w:snapToGrid/>
          <w:spacing w:val="-3"/>
          <w:sz w:val="22"/>
          <w:szCs w:val="22"/>
          <w:lang w:val="nl-NL"/>
        </w:rPr>
        <w:t>Gelet op:</w:t>
      </w:r>
    </w:p>
    <w:p w:rsidR="00326685" w:rsidRPr="00326685" w:rsidRDefault="00326685" w:rsidP="00326685">
      <w:pPr>
        <w:widowControl/>
        <w:ind w:firstLine="3"/>
        <w:jc w:val="both"/>
        <w:rPr>
          <w:rFonts w:ascii="Palatino Linotype" w:hAnsi="Palatino Linotype"/>
          <w:snapToGrid/>
          <w:spacing w:val="-3"/>
          <w:sz w:val="22"/>
          <w:szCs w:val="22"/>
          <w:lang w:val="nl-NL"/>
        </w:rPr>
      </w:pPr>
    </w:p>
    <w:p w:rsidR="00326685" w:rsidRPr="00326685" w:rsidRDefault="00326685" w:rsidP="00326685">
      <w:pPr>
        <w:widowControl/>
        <w:ind w:firstLine="3"/>
        <w:jc w:val="both"/>
        <w:rPr>
          <w:rFonts w:ascii="Palatino Linotype" w:hAnsi="Palatino Linotype"/>
          <w:snapToGrid/>
          <w:spacing w:val="-3"/>
          <w:sz w:val="22"/>
          <w:szCs w:val="22"/>
          <w:lang w:val="nl-NL"/>
        </w:rPr>
      </w:pPr>
      <w:r w:rsidRPr="00326685">
        <w:rPr>
          <w:rFonts w:ascii="Palatino Linotype" w:hAnsi="Palatino Linotype"/>
          <w:snapToGrid/>
          <w:spacing w:val="-3"/>
          <w:sz w:val="22"/>
          <w:szCs w:val="22"/>
          <w:lang w:val="nl-NL"/>
        </w:rPr>
        <w:t>de Algemene overgangsregeling wetgeving en bestuur Land Curaçao</w:t>
      </w:r>
      <w:r w:rsidRPr="00326685">
        <w:rPr>
          <w:rFonts w:ascii="Palatino Linotype" w:hAnsi="Palatino Linotype"/>
          <w:snapToGrid/>
          <w:spacing w:val="-3"/>
          <w:sz w:val="22"/>
          <w:szCs w:val="22"/>
          <w:vertAlign w:val="superscript"/>
          <w:lang w:val="nl-NL"/>
        </w:rPr>
        <w:footnoteReference w:id="2"/>
      </w:r>
      <w:r w:rsidRPr="00326685">
        <w:rPr>
          <w:rFonts w:ascii="Palatino Linotype" w:hAnsi="Palatino Linotype"/>
          <w:snapToGrid/>
          <w:spacing w:val="-3"/>
          <w:sz w:val="22"/>
          <w:szCs w:val="22"/>
          <w:lang w:val="nl-NL"/>
        </w:rPr>
        <w:t>;</w:t>
      </w:r>
    </w:p>
    <w:p w:rsidR="00326685" w:rsidRPr="00326685" w:rsidRDefault="00326685" w:rsidP="00326685">
      <w:pPr>
        <w:widowControl/>
        <w:spacing w:line="200" w:lineRule="exact"/>
        <w:jc w:val="both"/>
        <w:rPr>
          <w:rFonts w:ascii="Palatino Linotype" w:hAnsi="Palatino Linotype"/>
          <w:snapToGrid/>
          <w:spacing w:val="-3"/>
          <w:sz w:val="22"/>
          <w:szCs w:val="22"/>
          <w:lang w:val="nl-NL"/>
        </w:rPr>
      </w:pPr>
    </w:p>
    <w:p w:rsidR="00326685" w:rsidRPr="00326685" w:rsidRDefault="00326685" w:rsidP="00326685">
      <w:pPr>
        <w:widowControl/>
        <w:spacing w:line="200" w:lineRule="exact"/>
        <w:ind w:right="-46"/>
        <w:jc w:val="both"/>
        <w:rPr>
          <w:rFonts w:ascii="Palatino Linotype" w:hAnsi="Palatino Linotype"/>
          <w:snapToGrid/>
          <w:spacing w:val="-3"/>
          <w:sz w:val="22"/>
          <w:szCs w:val="22"/>
          <w:lang w:val="nl-NL"/>
        </w:rPr>
      </w:pPr>
    </w:p>
    <w:p w:rsidR="00326685" w:rsidRPr="00326685" w:rsidRDefault="00326685" w:rsidP="00326685">
      <w:pPr>
        <w:widowControl/>
        <w:ind w:right="-46" w:firstLine="3"/>
        <w:jc w:val="center"/>
        <w:rPr>
          <w:rFonts w:ascii="Palatino Linotype" w:hAnsi="Palatino Linotype"/>
          <w:snapToGrid/>
          <w:spacing w:val="-3"/>
          <w:sz w:val="22"/>
          <w:szCs w:val="22"/>
          <w:lang w:val="nl-NL"/>
        </w:rPr>
      </w:pPr>
      <w:r w:rsidRPr="00326685">
        <w:rPr>
          <w:rFonts w:ascii="Palatino Linotype" w:hAnsi="Palatino Linotype"/>
          <w:snapToGrid/>
          <w:spacing w:val="-3"/>
          <w:sz w:val="22"/>
          <w:szCs w:val="22"/>
          <w:lang w:val="nl-NL"/>
        </w:rPr>
        <w:t>Heeft goedgevonden:</w:t>
      </w:r>
    </w:p>
    <w:p w:rsidR="00326685" w:rsidRPr="00326685" w:rsidRDefault="00326685" w:rsidP="00326685">
      <w:pPr>
        <w:jc w:val="both"/>
        <w:rPr>
          <w:rFonts w:ascii="Palatino Linotype" w:hAnsi="Palatino Linotype"/>
          <w:sz w:val="22"/>
          <w:szCs w:val="22"/>
          <w:lang w:val="nl-NL"/>
        </w:rPr>
      </w:pPr>
    </w:p>
    <w:p w:rsidR="00326685" w:rsidRPr="00326685" w:rsidRDefault="00326685" w:rsidP="00326685">
      <w:pPr>
        <w:jc w:val="center"/>
        <w:rPr>
          <w:rFonts w:ascii="Palatino Linotype" w:hAnsi="Palatino Linotype"/>
          <w:sz w:val="22"/>
          <w:szCs w:val="22"/>
          <w:lang w:val="nl-NL"/>
        </w:rPr>
      </w:pPr>
      <w:r w:rsidRPr="00326685">
        <w:rPr>
          <w:rFonts w:ascii="Palatino Linotype" w:hAnsi="Palatino Linotype"/>
          <w:sz w:val="22"/>
          <w:szCs w:val="22"/>
          <w:lang w:val="nl-NL"/>
        </w:rPr>
        <w:t>Artikel 1</w:t>
      </w:r>
    </w:p>
    <w:p w:rsidR="00326685" w:rsidRPr="00326685" w:rsidRDefault="00326685" w:rsidP="00326685">
      <w:pPr>
        <w:jc w:val="center"/>
        <w:rPr>
          <w:rFonts w:ascii="Palatino Linotype" w:hAnsi="Palatino Linotype"/>
          <w:sz w:val="22"/>
          <w:szCs w:val="22"/>
          <w:lang w:val="nl-NL"/>
        </w:rPr>
      </w:pPr>
    </w:p>
    <w:p w:rsidR="00326685" w:rsidRPr="00326685" w:rsidRDefault="00326685" w:rsidP="00326685">
      <w:pPr>
        <w:jc w:val="both"/>
        <w:rPr>
          <w:rFonts w:ascii="Palatino Linotype" w:hAnsi="Palatino Linotype"/>
          <w:sz w:val="22"/>
          <w:szCs w:val="22"/>
          <w:lang w:val="nl-NL"/>
        </w:rPr>
      </w:pPr>
      <w:r w:rsidRPr="00326685">
        <w:rPr>
          <w:rFonts w:ascii="Palatino Linotype" w:hAnsi="Palatino Linotype"/>
          <w:sz w:val="22"/>
          <w:szCs w:val="22"/>
          <w:lang w:val="nl-NL"/>
        </w:rPr>
        <w:t xml:space="preserve">De geconsolideerde tekst van het Landsbesluit avondscholen </w:t>
      </w:r>
      <w:proofErr w:type="spellStart"/>
      <w:r w:rsidRPr="00326685">
        <w:rPr>
          <w:rFonts w:ascii="Palatino Linotype" w:hAnsi="Palatino Linotype"/>
          <w:sz w:val="22"/>
          <w:szCs w:val="22"/>
          <w:lang w:val="nl-NL"/>
        </w:rPr>
        <w:t>v.w.o.</w:t>
      </w:r>
      <w:proofErr w:type="spellEnd"/>
      <w:r w:rsidRPr="00326685">
        <w:rPr>
          <w:rFonts w:ascii="Palatino Linotype" w:hAnsi="Palatino Linotype"/>
          <w:sz w:val="22"/>
          <w:szCs w:val="22"/>
          <w:lang w:val="nl-NL"/>
        </w:rPr>
        <w:t xml:space="preserve">, </w:t>
      </w:r>
      <w:proofErr w:type="spellStart"/>
      <w:r w:rsidRPr="00326685">
        <w:rPr>
          <w:rFonts w:ascii="Palatino Linotype" w:hAnsi="Palatino Linotype"/>
          <w:sz w:val="22"/>
          <w:szCs w:val="22"/>
          <w:lang w:val="nl-NL"/>
        </w:rPr>
        <w:t>h.a.v.o</w:t>
      </w:r>
      <w:proofErr w:type="spellEnd"/>
      <w:r w:rsidRPr="00326685">
        <w:rPr>
          <w:rFonts w:ascii="Palatino Linotype" w:hAnsi="Palatino Linotype"/>
          <w:sz w:val="22"/>
          <w:szCs w:val="22"/>
          <w:lang w:val="nl-NL"/>
        </w:rPr>
        <w:t xml:space="preserve">., </w:t>
      </w:r>
      <w:proofErr w:type="spellStart"/>
      <w:r w:rsidRPr="00326685">
        <w:rPr>
          <w:rFonts w:ascii="Palatino Linotype" w:hAnsi="Palatino Linotype"/>
          <w:sz w:val="22"/>
          <w:szCs w:val="22"/>
          <w:lang w:val="nl-NL"/>
        </w:rPr>
        <w:t>m.a.v.o.</w:t>
      </w:r>
      <w:proofErr w:type="spellEnd"/>
      <w:r w:rsidRPr="00326685">
        <w:rPr>
          <w:rFonts w:ascii="Palatino Linotype" w:hAnsi="Palatino Linotype"/>
          <w:sz w:val="22"/>
          <w:szCs w:val="22"/>
          <w:lang w:val="nl-NL"/>
        </w:rPr>
        <w:t xml:space="preserve"> opgenomen in de bijlage bij dit landsbesluit wordt vastgesteld.</w:t>
      </w:r>
    </w:p>
    <w:p w:rsidR="00326685" w:rsidRPr="00326685" w:rsidRDefault="00326685" w:rsidP="00326685">
      <w:pPr>
        <w:jc w:val="both"/>
        <w:rPr>
          <w:rFonts w:ascii="Palatino Linotype" w:hAnsi="Palatino Linotype"/>
          <w:sz w:val="22"/>
          <w:szCs w:val="22"/>
          <w:lang w:val="nl-NL"/>
        </w:rPr>
      </w:pPr>
    </w:p>
    <w:p w:rsidR="00326685" w:rsidRPr="00326685" w:rsidRDefault="00326685" w:rsidP="00326685">
      <w:pPr>
        <w:jc w:val="center"/>
        <w:rPr>
          <w:rFonts w:ascii="Palatino Linotype" w:hAnsi="Palatino Linotype"/>
          <w:sz w:val="22"/>
          <w:szCs w:val="22"/>
          <w:lang w:val="nl-NL"/>
        </w:rPr>
      </w:pPr>
      <w:r w:rsidRPr="00326685">
        <w:rPr>
          <w:rFonts w:ascii="Palatino Linotype" w:hAnsi="Palatino Linotype"/>
          <w:sz w:val="22"/>
          <w:szCs w:val="22"/>
          <w:lang w:val="nl-NL"/>
        </w:rPr>
        <w:t>Artikel 2</w:t>
      </w:r>
    </w:p>
    <w:p w:rsidR="00326685" w:rsidRPr="00326685" w:rsidRDefault="00326685" w:rsidP="00326685">
      <w:pPr>
        <w:jc w:val="center"/>
        <w:rPr>
          <w:rFonts w:ascii="Palatino Linotype" w:hAnsi="Palatino Linotype"/>
          <w:sz w:val="22"/>
          <w:szCs w:val="22"/>
          <w:lang w:val="nl-NL"/>
        </w:rPr>
      </w:pPr>
    </w:p>
    <w:p w:rsidR="00326685" w:rsidRPr="00326685" w:rsidRDefault="00326685" w:rsidP="00326685">
      <w:pPr>
        <w:jc w:val="both"/>
        <w:rPr>
          <w:rFonts w:ascii="Palatino Linotype" w:hAnsi="Palatino Linotype"/>
          <w:sz w:val="22"/>
          <w:szCs w:val="22"/>
          <w:lang w:val="nl-NL"/>
        </w:rPr>
      </w:pPr>
      <w:r w:rsidRPr="00326685">
        <w:rPr>
          <w:rFonts w:ascii="Palatino Linotype" w:hAnsi="Palatino Linotype"/>
          <w:sz w:val="22"/>
          <w:szCs w:val="22"/>
          <w:lang w:val="nl-NL"/>
        </w:rPr>
        <w:t>Dit landsbesluit met bijbehorende bijlage wordt bekendgemaakt in het Publicatieblad.</w:t>
      </w:r>
    </w:p>
    <w:p w:rsidR="00326685" w:rsidRPr="00326685" w:rsidRDefault="00326685" w:rsidP="00326685">
      <w:pPr>
        <w:jc w:val="both"/>
        <w:rPr>
          <w:rFonts w:ascii="Palatino Linotype" w:hAnsi="Palatino Linotype"/>
          <w:sz w:val="22"/>
          <w:szCs w:val="22"/>
          <w:lang w:val="nl-NL"/>
        </w:rPr>
      </w:pPr>
    </w:p>
    <w:p w:rsidR="00326685" w:rsidRPr="00326685" w:rsidRDefault="00326685" w:rsidP="00326685">
      <w:pPr>
        <w:tabs>
          <w:tab w:val="left" w:pos="5387"/>
        </w:tabs>
        <w:rPr>
          <w:rFonts w:ascii="Palatino Linotype" w:hAnsi="Palatino Linotype"/>
          <w:sz w:val="22"/>
          <w:szCs w:val="22"/>
          <w:lang w:val="nl-NL"/>
        </w:rPr>
      </w:pPr>
    </w:p>
    <w:p w:rsidR="00326685" w:rsidRDefault="00326685" w:rsidP="00326685">
      <w:pPr>
        <w:ind w:left="5400"/>
        <w:rPr>
          <w:rFonts w:ascii="Palatino Linotype" w:hAnsi="Palatino Linotype"/>
          <w:sz w:val="22"/>
          <w:szCs w:val="22"/>
          <w:lang w:val="nl-NL"/>
        </w:rPr>
      </w:pPr>
      <w:r w:rsidRPr="00326685">
        <w:rPr>
          <w:rFonts w:ascii="Palatino Linotype" w:hAnsi="Palatino Linotype"/>
          <w:sz w:val="22"/>
          <w:szCs w:val="22"/>
          <w:lang w:val="nl-NL"/>
        </w:rPr>
        <w:t>Gegeven te Willemstad,</w:t>
      </w:r>
      <w:r>
        <w:rPr>
          <w:rFonts w:ascii="Palatino Linotype" w:hAnsi="Palatino Linotype"/>
          <w:sz w:val="22"/>
          <w:szCs w:val="22"/>
          <w:lang w:val="nl-NL"/>
        </w:rPr>
        <w:t xml:space="preserve"> 28 oktober 2024</w:t>
      </w:r>
    </w:p>
    <w:p w:rsidR="00326685" w:rsidRPr="00326685" w:rsidRDefault="00326685" w:rsidP="00326685">
      <w:pPr>
        <w:ind w:left="5400"/>
        <w:jc w:val="center"/>
        <w:rPr>
          <w:rFonts w:ascii="Palatino Linotype" w:hAnsi="Palatino Linotype"/>
          <w:sz w:val="22"/>
          <w:szCs w:val="22"/>
          <w:lang w:val="nl-NL"/>
        </w:rPr>
      </w:pPr>
      <w:r w:rsidRPr="00326685">
        <w:rPr>
          <w:rFonts w:ascii="Palatino Linotype" w:eastAsia="Palatino Linotype" w:hAnsi="Palatino Linotype" w:cs="Palatino Linotype"/>
          <w:snapToGrid/>
          <w:sz w:val="22"/>
          <w:szCs w:val="22"/>
          <w:lang w:val="nl-NL"/>
        </w:rPr>
        <w:t>L.A. GEORGE-WOUT</w:t>
      </w:r>
    </w:p>
    <w:p w:rsidR="00326685" w:rsidRPr="00326685" w:rsidRDefault="00326685" w:rsidP="00326685">
      <w:pPr>
        <w:jc w:val="both"/>
        <w:rPr>
          <w:rFonts w:ascii="Palatino Linotype" w:hAnsi="Palatino Linotype"/>
          <w:sz w:val="22"/>
          <w:szCs w:val="22"/>
          <w:lang w:val="nl-NL"/>
        </w:rPr>
      </w:pPr>
    </w:p>
    <w:p w:rsidR="00326685" w:rsidRDefault="00326685" w:rsidP="00326685">
      <w:pPr>
        <w:ind w:right="6790"/>
        <w:jc w:val="both"/>
        <w:rPr>
          <w:rFonts w:ascii="Palatino Linotype" w:hAnsi="Palatino Linotype"/>
          <w:sz w:val="22"/>
          <w:szCs w:val="22"/>
          <w:lang w:val="nl-NL"/>
        </w:rPr>
      </w:pPr>
      <w:r w:rsidRPr="00326685">
        <w:rPr>
          <w:rFonts w:ascii="Palatino Linotype" w:hAnsi="Palatino Linotype"/>
          <w:sz w:val="22"/>
          <w:szCs w:val="22"/>
          <w:lang w:val="nl-NL"/>
        </w:rPr>
        <w:t>De Minister van Justitie,</w:t>
      </w:r>
    </w:p>
    <w:p w:rsidR="00326685" w:rsidRPr="00326685" w:rsidRDefault="00326685" w:rsidP="00326685">
      <w:pPr>
        <w:ind w:right="6970"/>
        <w:jc w:val="center"/>
        <w:rPr>
          <w:rFonts w:ascii="Palatino Linotype" w:hAnsi="Palatino Linotype"/>
          <w:sz w:val="22"/>
          <w:szCs w:val="22"/>
          <w:lang w:val="nl-NL"/>
        </w:rPr>
      </w:pPr>
      <w:r w:rsidRPr="00326685">
        <w:rPr>
          <w:rFonts w:ascii="Palatino Linotype" w:eastAsia="Palatino Linotype" w:hAnsi="Palatino Linotype" w:cs="Palatino Linotype"/>
          <w:snapToGrid/>
          <w:sz w:val="22"/>
          <w:szCs w:val="22"/>
          <w:lang w:val="nl-NL"/>
        </w:rPr>
        <w:t>S.X.T. HATO</w:t>
      </w:r>
    </w:p>
    <w:p w:rsidR="00326685" w:rsidRPr="00326685" w:rsidRDefault="00326685" w:rsidP="00326685">
      <w:pPr>
        <w:jc w:val="both"/>
        <w:rPr>
          <w:rFonts w:ascii="Palatino Linotype" w:hAnsi="Palatino Linotype"/>
          <w:sz w:val="22"/>
          <w:szCs w:val="22"/>
          <w:lang w:val="nl-NL"/>
        </w:rPr>
      </w:pPr>
    </w:p>
    <w:p w:rsidR="00326685" w:rsidRPr="00326685" w:rsidRDefault="00326685" w:rsidP="00326685">
      <w:pPr>
        <w:ind w:left="5400"/>
        <w:jc w:val="both"/>
        <w:rPr>
          <w:rFonts w:ascii="Palatino Linotype" w:hAnsi="Palatino Linotype"/>
          <w:sz w:val="22"/>
          <w:szCs w:val="22"/>
          <w:lang w:val="nl-NL"/>
        </w:rPr>
      </w:pPr>
      <w:r w:rsidRPr="00326685">
        <w:rPr>
          <w:rFonts w:ascii="Palatino Linotype" w:hAnsi="Palatino Linotype"/>
          <w:sz w:val="22"/>
          <w:szCs w:val="22"/>
          <w:lang w:val="nl-NL"/>
        </w:rPr>
        <w:t xml:space="preserve">Uitgegeven de </w:t>
      </w:r>
      <w:r>
        <w:rPr>
          <w:rFonts w:ascii="Palatino Linotype" w:hAnsi="Palatino Linotype"/>
          <w:sz w:val="22"/>
          <w:szCs w:val="22"/>
          <w:lang w:val="nl-NL"/>
        </w:rPr>
        <w:t>1</w:t>
      </w:r>
      <w:r w:rsidR="00CB5F38">
        <w:rPr>
          <w:rFonts w:ascii="Palatino Linotype" w:hAnsi="Palatino Linotype"/>
          <w:sz w:val="22"/>
          <w:szCs w:val="22"/>
          <w:lang w:val="nl-NL"/>
        </w:rPr>
        <w:t>7</w:t>
      </w:r>
      <w:r w:rsidRPr="00326685">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2024</w:t>
      </w:r>
    </w:p>
    <w:p w:rsidR="00022D76" w:rsidRDefault="00326685" w:rsidP="00326685">
      <w:pPr>
        <w:ind w:left="5400"/>
        <w:rPr>
          <w:rFonts w:ascii="Palatino Linotype" w:hAnsi="Palatino Linotype"/>
          <w:sz w:val="22"/>
          <w:szCs w:val="22"/>
          <w:lang w:val="nl-NL"/>
        </w:rPr>
      </w:pPr>
      <w:r w:rsidRPr="00326685">
        <w:rPr>
          <w:rFonts w:ascii="Palatino Linotype" w:hAnsi="Palatino Linotype"/>
          <w:sz w:val="22"/>
          <w:szCs w:val="22"/>
          <w:lang w:val="nl-NL"/>
        </w:rPr>
        <w:t>De Minister van Algemene Zaken,</w:t>
      </w:r>
    </w:p>
    <w:p w:rsidR="00326685" w:rsidRDefault="00326685" w:rsidP="00326685">
      <w:pPr>
        <w:ind w:left="5400"/>
        <w:jc w:val="center"/>
        <w:rPr>
          <w:rFonts w:ascii="Palatino Linotype" w:eastAsia="Palatino Linotype" w:hAnsi="Palatino Linotype" w:cs="Palatino Linotype"/>
          <w:snapToGrid/>
          <w:sz w:val="22"/>
          <w:szCs w:val="22"/>
          <w:lang w:val="nl-NL"/>
        </w:rPr>
      </w:pPr>
      <w:r w:rsidRPr="00326685">
        <w:rPr>
          <w:rFonts w:ascii="Palatino Linotype" w:eastAsia="Palatino Linotype" w:hAnsi="Palatino Linotype" w:cs="Palatino Linotype"/>
          <w:snapToGrid/>
          <w:sz w:val="22"/>
          <w:szCs w:val="22"/>
          <w:lang w:val="nl-NL"/>
        </w:rPr>
        <w:t>G.S. PISAS</w:t>
      </w:r>
    </w:p>
    <w:p w:rsidR="00326685" w:rsidRDefault="00326685" w:rsidP="00326685">
      <w:pPr>
        <w:ind w:left="5400"/>
        <w:jc w:val="center"/>
        <w:rPr>
          <w:lang w:val="nl-NL"/>
        </w:rPr>
      </w:pPr>
    </w:p>
    <w:p w:rsidR="00326685" w:rsidRDefault="00326685" w:rsidP="00326685">
      <w:pPr>
        <w:ind w:left="5400"/>
        <w:jc w:val="center"/>
        <w:rPr>
          <w:lang w:val="nl-NL"/>
        </w:rPr>
      </w:pPr>
    </w:p>
    <w:p w:rsidR="00326685" w:rsidRPr="00326685" w:rsidRDefault="00326685" w:rsidP="00326685">
      <w:pPr>
        <w:pBdr>
          <w:bottom w:val="single" w:sz="6" w:space="1" w:color="auto"/>
        </w:pBdr>
        <w:ind w:right="-29"/>
        <w:jc w:val="both"/>
        <w:rPr>
          <w:rFonts w:ascii="Palatino Linotype" w:hAnsi="Palatino Linotype"/>
          <w:sz w:val="22"/>
          <w:szCs w:val="22"/>
          <w:lang w:val="nl-NL"/>
        </w:rPr>
      </w:pPr>
      <w:r w:rsidRPr="00326685">
        <w:rPr>
          <w:rFonts w:ascii="Palatino Linotype" w:hAnsi="Palatino Linotype"/>
          <w:sz w:val="22"/>
          <w:szCs w:val="22"/>
          <w:lang w:val="nl-NL"/>
        </w:rPr>
        <w:lastRenderedPageBreak/>
        <w:t>BIJLAGE behorende bij het Landsbesluit van de 28</w:t>
      </w:r>
      <w:r w:rsidRPr="00326685">
        <w:rPr>
          <w:rFonts w:ascii="Palatino Linotype" w:hAnsi="Palatino Linotype"/>
          <w:sz w:val="22"/>
          <w:szCs w:val="22"/>
          <w:vertAlign w:val="superscript"/>
          <w:lang w:val="nl-NL"/>
        </w:rPr>
        <w:t>ste</w:t>
      </w:r>
      <w:r w:rsidRPr="00326685">
        <w:rPr>
          <w:rFonts w:ascii="Palatino Linotype" w:hAnsi="Palatino Linotype"/>
          <w:sz w:val="22"/>
          <w:szCs w:val="22"/>
          <w:lang w:val="nl-NL"/>
        </w:rPr>
        <w:t xml:space="preserve"> oktober 2024, no. 24/2308, houdende vaststelling van de geconsolideerde tekst van het Landsbesluit avondscholen </w:t>
      </w:r>
      <w:proofErr w:type="spellStart"/>
      <w:r w:rsidRPr="00326685">
        <w:rPr>
          <w:rFonts w:ascii="Palatino Linotype" w:hAnsi="Palatino Linotype"/>
          <w:sz w:val="22"/>
          <w:szCs w:val="22"/>
          <w:lang w:val="nl-NL"/>
        </w:rPr>
        <w:t>v.w.o.</w:t>
      </w:r>
      <w:proofErr w:type="spellEnd"/>
      <w:r w:rsidRPr="00326685">
        <w:rPr>
          <w:rFonts w:ascii="Palatino Linotype" w:hAnsi="Palatino Linotype"/>
          <w:sz w:val="22"/>
          <w:szCs w:val="22"/>
          <w:lang w:val="nl-NL"/>
        </w:rPr>
        <w:t xml:space="preserve">, </w:t>
      </w:r>
      <w:proofErr w:type="spellStart"/>
      <w:r w:rsidRPr="00326685">
        <w:rPr>
          <w:rFonts w:ascii="Palatino Linotype" w:hAnsi="Palatino Linotype"/>
          <w:sz w:val="22"/>
          <w:szCs w:val="22"/>
          <w:lang w:val="nl-NL"/>
        </w:rPr>
        <w:t>h.a.v.o</w:t>
      </w:r>
      <w:proofErr w:type="spellEnd"/>
      <w:r w:rsidRPr="00326685">
        <w:rPr>
          <w:rFonts w:ascii="Palatino Linotype" w:hAnsi="Palatino Linotype"/>
          <w:sz w:val="22"/>
          <w:szCs w:val="22"/>
          <w:lang w:val="nl-NL"/>
        </w:rPr>
        <w:t xml:space="preserve">., </w:t>
      </w:r>
      <w:proofErr w:type="spellStart"/>
      <w:r w:rsidRPr="00326685">
        <w:rPr>
          <w:rFonts w:ascii="Palatino Linotype" w:hAnsi="Palatino Linotype"/>
          <w:sz w:val="22"/>
          <w:szCs w:val="22"/>
          <w:lang w:val="nl-NL"/>
        </w:rPr>
        <w:t>m.a.v.o.</w:t>
      </w:r>
      <w:proofErr w:type="spellEnd"/>
      <w:r w:rsidRPr="00326685">
        <w:rPr>
          <w:rFonts w:ascii="Palatino Linotype" w:hAnsi="Palatino Linotype"/>
          <w:sz w:val="22"/>
          <w:szCs w:val="22"/>
          <w:vertAlign w:val="superscript"/>
          <w:lang w:val="nl-NL"/>
        </w:rPr>
        <w:footnoteReference w:id="3"/>
      </w:r>
    </w:p>
    <w:p w:rsidR="00326685" w:rsidRPr="00326685" w:rsidRDefault="00326685" w:rsidP="00326685">
      <w:pPr>
        <w:pBdr>
          <w:bottom w:val="single" w:sz="6" w:space="1" w:color="auto"/>
        </w:pBdr>
        <w:ind w:right="-29"/>
        <w:jc w:val="both"/>
        <w:rPr>
          <w:rFonts w:ascii="Palatino Linotype" w:hAnsi="Palatino Linotype"/>
          <w:sz w:val="22"/>
          <w:szCs w:val="22"/>
          <w:lang w:val="nl-NL"/>
        </w:rPr>
      </w:pPr>
    </w:p>
    <w:p w:rsidR="00326685" w:rsidRPr="00326685" w:rsidRDefault="00326685" w:rsidP="00326685">
      <w:pPr>
        <w:ind w:right="-29"/>
        <w:jc w:val="center"/>
        <w:rPr>
          <w:rFonts w:ascii="Palatino Linotype" w:hAnsi="Palatino Linotype"/>
          <w:sz w:val="22"/>
          <w:szCs w:val="22"/>
          <w:lang w:val="nl-NL"/>
        </w:rPr>
      </w:pPr>
    </w:p>
    <w:p w:rsidR="00326685" w:rsidRPr="00326685" w:rsidRDefault="00326685" w:rsidP="00326685">
      <w:pPr>
        <w:ind w:right="-29"/>
        <w:jc w:val="both"/>
        <w:rPr>
          <w:rFonts w:ascii="Palatino Linotype" w:hAnsi="Palatino Linotype"/>
          <w:sz w:val="22"/>
          <w:szCs w:val="22"/>
          <w:lang w:val="nl-NL"/>
        </w:rPr>
      </w:pPr>
      <w:r w:rsidRPr="00326685">
        <w:rPr>
          <w:rFonts w:ascii="Palatino Linotype" w:hAnsi="Palatino Linotype"/>
          <w:sz w:val="22"/>
          <w:szCs w:val="22"/>
          <w:lang w:val="nl-NL"/>
        </w:rPr>
        <w:t xml:space="preserve">Geconsolideerde tekst van het Landsbesluit avondscholen </w:t>
      </w:r>
      <w:proofErr w:type="spellStart"/>
      <w:r w:rsidRPr="00326685">
        <w:rPr>
          <w:rFonts w:ascii="Palatino Linotype" w:hAnsi="Palatino Linotype"/>
          <w:sz w:val="22"/>
          <w:szCs w:val="22"/>
          <w:lang w:val="nl-NL"/>
        </w:rPr>
        <w:t>v.w.o.</w:t>
      </w:r>
      <w:proofErr w:type="spellEnd"/>
      <w:r w:rsidRPr="00326685">
        <w:rPr>
          <w:rFonts w:ascii="Palatino Linotype" w:hAnsi="Palatino Linotype"/>
          <w:sz w:val="22"/>
          <w:szCs w:val="22"/>
          <w:lang w:val="nl-NL"/>
        </w:rPr>
        <w:t xml:space="preserve">, </w:t>
      </w:r>
      <w:proofErr w:type="spellStart"/>
      <w:r w:rsidRPr="00326685">
        <w:rPr>
          <w:rFonts w:ascii="Palatino Linotype" w:hAnsi="Palatino Linotype"/>
          <w:sz w:val="22"/>
          <w:szCs w:val="22"/>
          <w:lang w:val="nl-NL"/>
        </w:rPr>
        <w:t>h.a.v.o</w:t>
      </w:r>
      <w:proofErr w:type="spellEnd"/>
      <w:r w:rsidRPr="00326685">
        <w:rPr>
          <w:rFonts w:ascii="Palatino Linotype" w:hAnsi="Palatino Linotype"/>
          <w:sz w:val="22"/>
          <w:szCs w:val="22"/>
          <w:lang w:val="nl-NL"/>
        </w:rPr>
        <w:t xml:space="preserve">., </w:t>
      </w:r>
      <w:proofErr w:type="spellStart"/>
      <w:r w:rsidRPr="00326685">
        <w:rPr>
          <w:rFonts w:ascii="Palatino Linotype" w:hAnsi="Palatino Linotype"/>
          <w:sz w:val="22"/>
          <w:szCs w:val="22"/>
          <w:lang w:val="nl-NL"/>
        </w:rPr>
        <w:t>m.a.v.o.</w:t>
      </w:r>
      <w:proofErr w:type="spellEnd"/>
      <w:r w:rsidRPr="00326685">
        <w:rPr>
          <w:rFonts w:ascii="Palatino Linotype" w:hAnsi="Palatino Linotype"/>
          <w:sz w:val="22"/>
          <w:szCs w:val="22"/>
          <w:lang w:val="nl-NL"/>
        </w:rPr>
        <w:t xml:space="preserve"> (P.B. 1987, no. 48),</w:t>
      </w:r>
      <w:r w:rsidRPr="00326685">
        <w:rPr>
          <w:rFonts w:ascii="Palatino Linotype" w:hAnsi="Palatino Linotype"/>
          <w:b/>
          <w:sz w:val="22"/>
          <w:szCs w:val="22"/>
          <w:lang w:val="nl-NL"/>
        </w:rPr>
        <w:t xml:space="preserve"> </w:t>
      </w:r>
      <w:r w:rsidRPr="00326685">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326685" w:rsidRPr="00326685" w:rsidRDefault="00326685" w:rsidP="00326685">
      <w:pPr>
        <w:jc w:val="both"/>
        <w:rPr>
          <w:rFonts w:ascii="Palatino Linotype" w:hAnsi="Palatino Linotype"/>
          <w:sz w:val="22"/>
          <w:szCs w:val="22"/>
          <w:lang w:val="nl-NL"/>
        </w:rPr>
      </w:pPr>
    </w:p>
    <w:p w:rsidR="00326685" w:rsidRPr="00326685" w:rsidRDefault="00326685" w:rsidP="00326685">
      <w:pPr>
        <w:jc w:val="center"/>
        <w:rPr>
          <w:rFonts w:ascii="Palatino Linotype" w:hAnsi="Palatino Linotype"/>
          <w:sz w:val="22"/>
          <w:szCs w:val="22"/>
          <w:lang w:val="nl-NL"/>
        </w:rPr>
      </w:pPr>
      <w:r w:rsidRPr="00326685">
        <w:rPr>
          <w:rFonts w:ascii="Palatino Linotype" w:hAnsi="Palatino Linotype"/>
          <w:sz w:val="22"/>
          <w:szCs w:val="22"/>
          <w:lang w:val="nl-NL"/>
        </w:rPr>
        <w:t>-----</w:t>
      </w:r>
    </w:p>
    <w:p w:rsidR="00326685" w:rsidRPr="00326685" w:rsidRDefault="00326685" w:rsidP="00326685">
      <w:pPr>
        <w:suppressAutoHyphens/>
        <w:jc w:val="center"/>
        <w:rPr>
          <w:rFonts w:ascii="Palatino Linotype" w:hAnsi="Palatino Linotype"/>
          <w:sz w:val="22"/>
          <w:szCs w:val="22"/>
          <w:lang w:val="nl-NL"/>
        </w:rPr>
      </w:pPr>
    </w:p>
    <w:p w:rsidR="00326685" w:rsidRPr="00326685" w:rsidRDefault="00326685" w:rsidP="00326685">
      <w:pPr>
        <w:suppressAutoHyphens/>
        <w:jc w:val="center"/>
        <w:rPr>
          <w:rFonts w:ascii="Palatino Linotype" w:hAnsi="Palatino Linotype"/>
          <w:sz w:val="22"/>
          <w:szCs w:val="22"/>
          <w:lang w:val="nl-NL"/>
        </w:rPr>
      </w:pPr>
      <w:r w:rsidRPr="00326685">
        <w:rPr>
          <w:rFonts w:ascii="Palatino Linotype" w:hAnsi="Palatino Linotype"/>
          <w:sz w:val="22"/>
          <w:szCs w:val="22"/>
          <w:lang w:val="nl-NL"/>
        </w:rPr>
        <w:t>Hoofdstuk 1</w:t>
      </w:r>
    </w:p>
    <w:p w:rsidR="00326685" w:rsidRPr="00326685" w:rsidRDefault="00326685" w:rsidP="00326685">
      <w:pPr>
        <w:suppressAutoHyphens/>
        <w:jc w:val="center"/>
        <w:rPr>
          <w:rFonts w:ascii="Palatino Linotype" w:hAnsi="Palatino Linotype"/>
          <w:sz w:val="22"/>
          <w:szCs w:val="22"/>
          <w:lang w:val="nl-NL"/>
        </w:rPr>
      </w:pPr>
      <w:r w:rsidRPr="00326685">
        <w:rPr>
          <w:rFonts w:ascii="Palatino Linotype" w:hAnsi="Palatino Linotype"/>
          <w:sz w:val="22"/>
          <w:szCs w:val="22"/>
          <w:lang w:val="nl-NL"/>
        </w:rPr>
        <w:t>Algemene bepalingen</w:t>
      </w:r>
    </w:p>
    <w:p w:rsidR="00326685" w:rsidRPr="00326685" w:rsidRDefault="00326685" w:rsidP="00326685">
      <w:pPr>
        <w:suppressAutoHyphens/>
        <w:jc w:val="center"/>
        <w:rPr>
          <w:rFonts w:ascii="Palatino Linotype" w:hAnsi="Palatino Linotype"/>
          <w:sz w:val="22"/>
          <w:szCs w:val="22"/>
          <w:lang w:val="nl-NL"/>
        </w:rPr>
      </w:pPr>
    </w:p>
    <w:p w:rsidR="00326685" w:rsidRPr="00326685" w:rsidRDefault="00326685" w:rsidP="00326685">
      <w:pPr>
        <w:suppressAutoHyphens/>
        <w:jc w:val="center"/>
        <w:rPr>
          <w:rFonts w:ascii="Palatino Linotype" w:hAnsi="Palatino Linotype"/>
          <w:sz w:val="22"/>
          <w:szCs w:val="22"/>
          <w:lang w:val="nl-NL"/>
        </w:rPr>
      </w:pPr>
      <w:r w:rsidRPr="00326685">
        <w:rPr>
          <w:rFonts w:ascii="Palatino Linotype" w:hAnsi="Palatino Linotype"/>
          <w:sz w:val="22"/>
          <w:szCs w:val="22"/>
          <w:lang w:val="nl-NL"/>
        </w:rPr>
        <w:t>Artikel 1</w:t>
      </w:r>
    </w:p>
    <w:p w:rsidR="00326685" w:rsidRPr="00326685" w:rsidRDefault="00326685" w:rsidP="00326685">
      <w:pPr>
        <w:suppressAutoHyphens/>
        <w:jc w:val="center"/>
        <w:rPr>
          <w:rFonts w:ascii="Palatino Linotype" w:hAnsi="Palatino Linotype"/>
          <w:sz w:val="22"/>
          <w:szCs w:val="22"/>
          <w:lang w:val="nl-NL"/>
        </w:rPr>
      </w:pPr>
    </w:p>
    <w:p w:rsidR="00326685" w:rsidRPr="00326685" w:rsidRDefault="00326685" w:rsidP="00326685">
      <w:pPr>
        <w:jc w:val="both"/>
        <w:rPr>
          <w:rFonts w:ascii="Palatino Linotype" w:hAnsi="Palatino Linotype"/>
          <w:sz w:val="22"/>
          <w:lang w:val="nl-NL"/>
        </w:rPr>
      </w:pPr>
      <w:r w:rsidRPr="00326685">
        <w:rPr>
          <w:rFonts w:ascii="Palatino Linotype" w:hAnsi="Palatino Linotype"/>
          <w:sz w:val="22"/>
          <w:lang w:val="nl-NL"/>
        </w:rPr>
        <w:t>Dit landsbesluit verstaat onder:</w:t>
      </w:r>
    </w:p>
    <w:p w:rsidR="00326685" w:rsidRPr="00326685" w:rsidRDefault="00326685" w:rsidP="00326685">
      <w:pPr>
        <w:tabs>
          <w:tab w:val="left" w:pos="1620"/>
        </w:tabs>
        <w:jc w:val="both"/>
        <w:rPr>
          <w:rFonts w:ascii="Palatino Linotype" w:hAnsi="Palatino Linotype"/>
          <w:sz w:val="22"/>
          <w:lang w:val="nl-NL"/>
        </w:rPr>
      </w:pPr>
      <w:r w:rsidRPr="00326685">
        <w:rPr>
          <w:rFonts w:ascii="Palatino Linotype" w:hAnsi="Palatino Linotype"/>
          <w:sz w:val="22"/>
          <w:lang w:val="nl-NL"/>
        </w:rPr>
        <w:t>minister</w:t>
      </w:r>
      <w:r w:rsidRPr="00326685">
        <w:rPr>
          <w:rFonts w:ascii="Palatino Linotype" w:hAnsi="Palatino Linotype"/>
          <w:sz w:val="22"/>
          <w:lang w:val="nl-NL"/>
        </w:rPr>
        <w:tab/>
        <w:t>:  de Minister van Onderwijs, Wetenschap, Cultuur en Sport;</w:t>
      </w:r>
    </w:p>
    <w:p w:rsidR="00326685" w:rsidRPr="00326685" w:rsidRDefault="00326685" w:rsidP="00326685">
      <w:pPr>
        <w:tabs>
          <w:tab w:val="left" w:pos="1620"/>
        </w:tabs>
        <w:jc w:val="both"/>
        <w:rPr>
          <w:rFonts w:ascii="Palatino Linotype" w:hAnsi="Palatino Linotype"/>
          <w:sz w:val="22"/>
          <w:lang w:val="nl-NL"/>
        </w:rPr>
      </w:pPr>
      <w:r w:rsidRPr="00326685">
        <w:rPr>
          <w:rFonts w:ascii="Palatino Linotype" w:hAnsi="Palatino Linotype"/>
          <w:sz w:val="22"/>
          <w:lang w:val="nl-NL"/>
        </w:rPr>
        <w:t xml:space="preserve">inspecteur </w:t>
      </w:r>
      <w:r w:rsidRPr="00326685">
        <w:rPr>
          <w:rFonts w:ascii="Palatino Linotype" w:hAnsi="Palatino Linotype"/>
          <w:sz w:val="22"/>
          <w:lang w:val="nl-NL"/>
        </w:rPr>
        <w:tab/>
        <w:t>:  de inspecteur van het onderwijs, belast met het toezicht op de school;</w:t>
      </w:r>
    </w:p>
    <w:p w:rsidR="00326685" w:rsidRPr="00326685" w:rsidRDefault="00326685" w:rsidP="00326685">
      <w:pPr>
        <w:tabs>
          <w:tab w:val="left" w:pos="1620"/>
        </w:tabs>
        <w:ind w:left="1800" w:hanging="1800"/>
        <w:jc w:val="both"/>
        <w:rPr>
          <w:rFonts w:ascii="Palatino Linotype" w:hAnsi="Palatino Linotype"/>
          <w:sz w:val="22"/>
          <w:lang w:val="nl-NL"/>
        </w:rPr>
      </w:pPr>
      <w:r w:rsidRPr="00326685">
        <w:rPr>
          <w:rFonts w:ascii="Palatino Linotype" w:hAnsi="Palatino Linotype"/>
          <w:sz w:val="22"/>
          <w:lang w:val="nl-NL"/>
        </w:rPr>
        <w:t>school</w:t>
      </w:r>
      <w:r w:rsidRPr="00326685">
        <w:rPr>
          <w:rFonts w:ascii="Palatino Linotype" w:hAnsi="Palatino Linotype"/>
          <w:sz w:val="22"/>
          <w:lang w:val="nl-NL"/>
        </w:rPr>
        <w:tab/>
        <w:t xml:space="preserve">: een avondschool voor voorbereidend wetenschappelijke onderwijs — </w:t>
      </w:r>
      <w:proofErr w:type="spellStart"/>
      <w:r w:rsidRPr="00326685">
        <w:rPr>
          <w:rFonts w:ascii="Palatino Linotype" w:hAnsi="Palatino Linotype"/>
          <w:sz w:val="22"/>
          <w:lang w:val="nl-NL"/>
        </w:rPr>
        <w:t>v.w.o.</w:t>
      </w:r>
      <w:proofErr w:type="spellEnd"/>
      <w:r w:rsidRPr="00326685">
        <w:rPr>
          <w:rFonts w:ascii="Palatino Linotype" w:hAnsi="Palatino Linotype"/>
          <w:sz w:val="22"/>
          <w:lang w:val="nl-NL"/>
        </w:rPr>
        <w:t xml:space="preserve">, hoger algemeen voortgezet onderwijs — </w:t>
      </w:r>
      <w:proofErr w:type="spellStart"/>
      <w:r w:rsidRPr="00326685">
        <w:rPr>
          <w:rFonts w:ascii="Palatino Linotype" w:hAnsi="Palatino Linotype"/>
          <w:sz w:val="22"/>
          <w:lang w:val="nl-NL"/>
        </w:rPr>
        <w:t>h.a.v.o</w:t>
      </w:r>
      <w:proofErr w:type="spellEnd"/>
      <w:r w:rsidRPr="00326685">
        <w:rPr>
          <w:rFonts w:ascii="Palatino Linotype" w:hAnsi="Palatino Linotype"/>
          <w:sz w:val="22"/>
          <w:lang w:val="nl-NL"/>
        </w:rPr>
        <w:t xml:space="preserve">., of middelbaar algemeen voortgezet onderwijs —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waaraan 's avonds dan wel 's avonds en overdag onderwijs wordt gegeven;</w:t>
      </w:r>
    </w:p>
    <w:p w:rsidR="00326685" w:rsidRPr="00326685" w:rsidRDefault="00326685" w:rsidP="00326685">
      <w:pPr>
        <w:tabs>
          <w:tab w:val="left" w:pos="1620"/>
        </w:tabs>
        <w:ind w:left="1800" w:hanging="1800"/>
        <w:jc w:val="both"/>
        <w:rPr>
          <w:rFonts w:ascii="Palatino Linotype" w:hAnsi="Palatino Linotype"/>
          <w:sz w:val="22"/>
          <w:lang w:val="nl-NL"/>
        </w:rPr>
      </w:pPr>
      <w:r w:rsidRPr="00326685">
        <w:rPr>
          <w:rFonts w:ascii="Palatino Linotype" w:hAnsi="Palatino Linotype"/>
          <w:sz w:val="22"/>
          <w:lang w:val="nl-NL"/>
        </w:rPr>
        <w:t xml:space="preserve">bevoegd gezag </w:t>
      </w:r>
      <w:r w:rsidRPr="00326685">
        <w:rPr>
          <w:rFonts w:ascii="Palatino Linotype" w:hAnsi="Palatino Linotype"/>
          <w:sz w:val="22"/>
          <w:lang w:val="nl-NL"/>
        </w:rPr>
        <w:tab/>
        <w:t>:  voor wat betreft:</w:t>
      </w:r>
    </w:p>
    <w:p w:rsidR="00326685" w:rsidRPr="00326685" w:rsidRDefault="00326685" w:rsidP="00326685">
      <w:pPr>
        <w:numPr>
          <w:ilvl w:val="0"/>
          <w:numId w:val="7"/>
        </w:numPr>
        <w:ind w:left="2160" w:hanging="360"/>
        <w:contextualSpacing/>
        <w:jc w:val="both"/>
        <w:rPr>
          <w:rFonts w:ascii="Palatino Linotype" w:hAnsi="Palatino Linotype"/>
          <w:sz w:val="22"/>
          <w:lang w:val="nl-NL"/>
        </w:rPr>
      </w:pPr>
      <w:r w:rsidRPr="00326685">
        <w:rPr>
          <w:rFonts w:ascii="Palatino Linotype" w:hAnsi="Palatino Linotype"/>
          <w:sz w:val="22"/>
          <w:lang w:val="nl-NL"/>
        </w:rPr>
        <w:t>een openbare school: de Minister van Onderwijs, Wetenschap, Cultuur en Sport;</w:t>
      </w:r>
    </w:p>
    <w:p w:rsidR="00326685" w:rsidRPr="00326685" w:rsidRDefault="00326685" w:rsidP="00326685">
      <w:pPr>
        <w:numPr>
          <w:ilvl w:val="0"/>
          <w:numId w:val="7"/>
        </w:numPr>
        <w:ind w:left="2160" w:hanging="360"/>
        <w:contextualSpacing/>
        <w:jc w:val="both"/>
        <w:rPr>
          <w:rFonts w:ascii="Palatino Linotype" w:hAnsi="Palatino Linotype"/>
          <w:sz w:val="22"/>
          <w:lang w:val="nl-NL"/>
        </w:rPr>
      </w:pPr>
      <w:r w:rsidRPr="00326685">
        <w:rPr>
          <w:rFonts w:ascii="Palatino Linotype" w:hAnsi="Palatino Linotype"/>
          <w:sz w:val="22"/>
          <w:lang w:val="nl-NL"/>
        </w:rPr>
        <w:t>een bijzondere school: het schoolbestuur.</w:t>
      </w:r>
    </w:p>
    <w:p w:rsidR="00326685" w:rsidRPr="00326685" w:rsidRDefault="00326685" w:rsidP="00326685">
      <w:pPr>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2</w:t>
      </w:r>
    </w:p>
    <w:p w:rsidR="00326685" w:rsidRPr="00326685" w:rsidRDefault="00326685" w:rsidP="00326685">
      <w:pPr>
        <w:jc w:val="center"/>
        <w:rPr>
          <w:rFonts w:ascii="Palatino Linotype" w:hAnsi="Palatino Linotype"/>
          <w:sz w:val="22"/>
          <w:lang w:val="nl-NL"/>
        </w:rPr>
      </w:pPr>
    </w:p>
    <w:p w:rsidR="00326685" w:rsidRPr="00326685" w:rsidRDefault="00326685" w:rsidP="00326685">
      <w:pPr>
        <w:jc w:val="both"/>
        <w:rPr>
          <w:rFonts w:ascii="Palatino Linotype" w:hAnsi="Palatino Linotype"/>
          <w:sz w:val="22"/>
          <w:lang w:val="nl-NL"/>
        </w:rPr>
      </w:pPr>
      <w:r w:rsidRPr="00326685">
        <w:rPr>
          <w:rFonts w:ascii="Palatino Linotype" w:hAnsi="Palatino Linotype"/>
          <w:sz w:val="22"/>
          <w:lang w:val="nl-NL"/>
        </w:rPr>
        <w:t>Het onderwijs aan een school omvat in ieder geval een opleiding in zovele en zodanige vakken gedurende een zodanig tijdvak dat aan het einde daarvan de voorbereiding op het afleggen van een eindexamen overeenkomstig de desbetreffende eindexamenvoorschriften volledig heeft plaatsgevonden. De voorbereiding kan plaatsvinden in één of meer afzonderlijke vakken.</w:t>
      </w:r>
    </w:p>
    <w:p w:rsidR="00326685" w:rsidRPr="00326685" w:rsidRDefault="00326685" w:rsidP="00326685">
      <w:pPr>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Hoofdstuk II</w:t>
      </w: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Toelichting en verwijdering</w:t>
      </w:r>
    </w:p>
    <w:p w:rsidR="00326685" w:rsidRPr="00326685" w:rsidRDefault="00326685" w:rsidP="00326685">
      <w:pPr>
        <w:jc w:val="center"/>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3</w:t>
      </w:r>
    </w:p>
    <w:p w:rsidR="00326685" w:rsidRPr="00326685" w:rsidRDefault="00326685" w:rsidP="00326685">
      <w:pPr>
        <w:jc w:val="center"/>
        <w:rPr>
          <w:rFonts w:ascii="Palatino Linotype" w:hAnsi="Palatino Linotype"/>
          <w:sz w:val="22"/>
          <w:lang w:val="nl-NL"/>
        </w:rPr>
      </w:pPr>
    </w:p>
    <w:p w:rsidR="00326685" w:rsidRPr="00326685" w:rsidRDefault="00326685" w:rsidP="00326685">
      <w:pPr>
        <w:numPr>
          <w:ilvl w:val="0"/>
          <w:numId w:val="8"/>
        </w:numPr>
        <w:ind w:left="360" w:hanging="360"/>
        <w:contextualSpacing/>
        <w:jc w:val="both"/>
        <w:rPr>
          <w:rFonts w:ascii="Palatino Linotype" w:hAnsi="Palatino Linotype"/>
          <w:sz w:val="22"/>
          <w:lang w:val="nl-NL"/>
        </w:rPr>
      </w:pPr>
      <w:r w:rsidRPr="00326685">
        <w:rPr>
          <w:rFonts w:ascii="Palatino Linotype" w:hAnsi="Palatino Linotype"/>
          <w:sz w:val="22"/>
          <w:lang w:val="nl-NL"/>
        </w:rPr>
        <w:t>Het bevoegd gezag beslist over de toelating.</w:t>
      </w:r>
    </w:p>
    <w:p w:rsidR="00326685" w:rsidRPr="00326685" w:rsidRDefault="00326685" w:rsidP="00326685">
      <w:pPr>
        <w:numPr>
          <w:ilvl w:val="0"/>
          <w:numId w:val="8"/>
        </w:numPr>
        <w:ind w:left="360" w:hanging="360"/>
        <w:contextualSpacing/>
        <w:jc w:val="both"/>
        <w:rPr>
          <w:rFonts w:ascii="Palatino Linotype" w:hAnsi="Palatino Linotype"/>
          <w:sz w:val="22"/>
          <w:lang w:val="nl-NL"/>
        </w:rPr>
      </w:pPr>
      <w:r w:rsidRPr="00326685">
        <w:rPr>
          <w:rFonts w:ascii="Palatino Linotype" w:hAnsi="Palatino Linotype"/>
          <w:sz w:val="22"/>
          <w:lang w:val="nl-NL"/>
        </w:rPr>
        <w:t>Het bevoegd gezag kan die beslissing delegeren aan de directeur of rector van de school dan wel aan een door het bevoegd gezag in te stellen toelatingscommissie, waarvan in ieder geval de directeur of rector en twee leraren deel uitmaken.</w:t>
      </w: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4</w:t>
      </w:r>
    </w:p>
    <w:p w:rsidR="00326685" w:rsidRPr="00326685" w:rsidRDefault="00326685" w:rsidP="00326685">
      <w:pPr>
        <w:jc w:val="center"/>
        <w:rPr>
          <w:rFonts w:ascii="Palatino Linotype" w:hAnsi="Palatino Linotype"/>
          <w:sz w:val="22"/>
          <w:lang w:val="nl-NL"/>
        </w:rPr>
      </w:pPr>
    </w:p>
    <w:p w:rsidR="00326685" w:rsidRPr="00326685" w:rsidRDefault="00326685" w:rsidP="00326685">
      <w:pPr>
        <w:numPr>
          <w:ilvl w:val="0"/>
          <w:numId w:val="9"/>
        </w:numPr>
        <w:ind w:left="360" w:hanging="360"/>
        <w:contextualSpacing/>
        <w:jc w:val="both"/>
        <w:rPr>
          <w:rFonts w:ascii="Palatino Linotype" w:hAnsi="Palatino Linotype"/>
          <w:sz w:val="22"/>
          <w:lang w:val="nl-NL"/>
        </w:rPr>
      </w:pPr>
      <w:r w:rsidRPr="00326685">
        <w:rPr>
          <w:rFonts w:ascii="Palatino Linotype" w:hAnsi="Palatino Linotype"/>
          <w:sz w:val="22"/>
          <w:lang w:val="nl-NL"/>
        </w:rPr>
        <w:t xml:space="preserve">Tot een school voor </w:t>
      </w:r>
      <w:proofErr w:type="spellStart"/>
      <w:r w:rsidRPr="00326685">
        <w:rPr>
          <w:rFonts w:ascii="Palatino Linotype" w:hAnsi="Palatino Linotype"/>
          <w:sz w:val="22"/>
          <w:lang w:val="nl-NL"/>
        </w:rPr>
        <w:t>v.w.o.</w:t>
      </w:r>
      <w:proofErr w:type="spellEnd"/>
      <w:r w:rsidRPr="00326685">
        <w:rPr>
          <w:rFonts w:ascii="Palatino Linotype" w:hAnsi="Palatino Linotype"/>
          <w:sz w:val="22"/>
          <w:lang w:val="nl-NL"/>
        </w:rPr>
        <w:t xml:space="preserve"> kan worden toegelaten hij die in het bezit is van het diploma vierjarig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xml:space="preserve"> dan wel een opleiding heeft genoten of kennis en ontwikkeling bezit die naar het oordeel van het bevoegd gezag gelijkwaardig kan worden geacht aan die van de bezitter van genoemd diploma.</w:t>
      </w:r>
    </w:p>
    <w:p w:rsidR="00326685" w:rsidRPr="00326685" w:rsidRDefault="00326685" w:rsidP="00326685">
      <w:pPr>
        <w:numPr>
          <w:ilvl w:val="0"/>
          <w:numId w:val="9"/>
        </w:numPr>
        <w:ind w:left="360" w:hanging="360"/>
        <w:contextualSpacing/>
        <w:jc w:val="both"/>
        <w:rPr>
          <w:rFonts w:ascii="Palatino Linotype" w:hAnsi="Palatino Linotype"/>
          <w:sz w:val="22"/>
          <w:lang w:val="nl-NL"/>
        </w:rPr>
      </w:pPr>
      <w:r w:rsidRPr="00326685">
        <w:rPr>
          <w:rFonts w:ascii="Palatino Linotype" w:hAnsi="Palatino Linotype"/>
          <w:sz w:val="22"/>
          <w:lang w:val="nl-NL"/>
        </w:rPr>
        <w:t xml:space="preserve">Tot een school voor </w:t>
      </w:r>
      <w:proofErr w:type="spellStart"/>
      <w:r w:rsidRPr="00326685">
        <w:rPr>
          <w:rFonts w:ascii="Palatino Linotype" w:hAnsi="Palatino Linotype"/>
          <w:sz w:val="22"/>
          <w:lang w:val="nl-NL"/>
        </w:rPr>
        <w:t>h.a.v.o</w:t>
      </w:r>
      <w:proofErr w:type="spellEnd"/>
      <w:r w:rsidRPr="00326685">
        <w:rPr>
          <w:rFonts w:ascii="Palatino Linotype" w:hAnsi="Palatino Linotype"/>
          <w:sz w:val="22"/>
          <w:lang w:val="nl-NL"/>
        </w:rPr>
        <w:t xml:space="preserve">. kan worden toegelaten hij die in het bezit is van het diploma vierjarig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xml:space="preserve"> dan wel een opleiding heeft genoten of kennis en ontwikkeling bezit die naar het oordeel van het bevoegd gezag gelijkwaardig kan worden geacht aan die van de bezitter van genoemd diploma.</w:t>
      </w:r>
    </w:p>
    <w:p w:rsidR="00326685" w:rsidRPr="00326685" w:rsidRDefault="00326685" w:rsidP="00326685">
      <w:pPr>
        <w:numPr>
          <w:ilvl w:val="0"/>
          <w:numId w:val="9"/>
        </w:numPr>
        <w:ind w:left="360" w:hanging="360"/>
        <w:contextualSpacing/>
        <w:jc w:val="both"/>
        <w:rPr>
          <w:rFonts w:ascii="Palatino Linotype" w:hAnsi="Palatino Linotype"/>
          <w:sz w:val="22"/>
          <w:lang w:val="nl-NL"/>
        </w:rPr>
      </w:pPr>
      <w:r w:rsidRPr="00326685">
        <w:rPr>
          <w:rFonts w:ascii="Palatino Linotype" w:hAnsi="Palatino Linotype"/>
          <w:sz w:val="22"/>
          <w:lang w:val="nl-NL"/>
        </w:rPr>
        <w:t xml:space="preserve">Tot een school voor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xml:space="preserve"> kan slechts worden toegelaten hij die basisonderwijs of een andere opleiding heeft genoten of kennis en ontwikkeling bezit die naar het oordeel van het bevoegd gezag voldoende is.</w:t>
      </w:r>
    </w:p>
    <w:p w:rsidR="00326685" w:rsidRPr="00326685" w:rsidRDefault="00326685" w:rsidP="00326685">
      <w:pPr>
        <w:numPr>
          <w:ilvl w:val="0"/>
          <w:numId w:val="9"/>
        </w:numPr>
        <w:ind w:left="360" w:hanging="360"/>
        <w:contextualSpacing/>
        <w:jc w:val="both"/>
        <w:rPr>
          <w:rFonts w:ascii="Palatino Linotype" w:hAnsi="Palatino Linotype"/>
          <w:sz w:val="22"/>
          <w:lang w:val="nl-NL"/>
        </w:rPr>
      </w:pPr>
      <w:r w:rsidRPr="00326685">
        <w:rPr>
          <w:rFonts w:ascii="Palatino Linotype" w:hAnsi="Palatino Linotype"/>
          <w:sz w:val="22"/>
          <w:lang w:val="nl-NL"/>
        </w:rPr>
        <w:t>In bijzondere gevallen kan in overleg met de inspecteur worden afgeweken van het eerste, tweede en derde lid.</w:t>
      </w:r>
    </w:p>
    <w:p w:rsidR="00326685" w:rsidRPr="00326685" w:rsidRDefault="00326685" w:rsidP="00326685">
      <w:pPr>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5</w:t>
      </w:r>
    </w:p>
    <w:p w:rsidR="00326685" w:rsidRPr="00326685" w:rsidRDefault="00326685" w:rsidP="00326685">
      <w:pPr>
        <w:jc w:val="center"/>
        <w:rPr>
          <w:rFonts w:ascii="Palatino Linotype" w:hAnsi="Palatino Linotype"/>
          <w:sz w:val="22"/>
          <w:lang w:val="nl-NL"/>
        </w:rPr>
      </w:pPr>
    </w:p>
    <w:p w:rsidR="00326685" w:rsidRPr="00326685" w:rsidRDefault="00326685" w:rsidP="00326685">
      <w:pPr>
        <w:numPr>
          <w:ilvl w:val="0"/>
          <w:numId w:val="10"/>
        </w:numPr>
        <w:contextualSpacing/>
        <w:jc w:val="both"/>
        <w:rPr>
          <w:rFonts w:ascii="Palatino Linotype" w:hAnsi="Palatino Linotype"/>
          <w:sz w:val="22"/>
          <w:lang w:val="nl-NL"/>
        </w:rPr>
      </w:pPr>
      <w:r w:rsidRPr="00326685">
        <w:rPr>
          <w:rFonts w:ascii="Palatino Linotype" w:hAnsi="Palatino Linotype"/>
          <w:sz w:val="22"/>
          <w:lang w:val="nl-NL"/>
        </w:rPr>
        <w:t>Een tot een school toegelaten leerling dient zich bij de school te laten inschrijven voor één of meer van de eindexamenvakken waarin het bevoegd gezag hem in de gelegenheid stelt onderwijs te ontvangen.</w:t>
      </w:r>
    </w:p>
    <w:p w:rsidR="00326685" w:rsidRPr="00326685" w:rsidRDefault="00326685" w:rsidP="00326685">
      <w:pPr>
        <w:numPr>
          <w:ilvl w:val="0"/>
          <w:numId w:val="10"/>
        </w:numPr>
        <w:contextualSpacing/>
        <w:jc w:val="both"/>
        <w:rPr>
          <w:rFonts w:ascii="Palatino Linotype" w:hAnsi="Palatino Linotype"/>
          <w:sz w:val="22"/>
          <w:lang w:val="nl-NL"/>
        </w:rPr>
      </w:pPr>
      <w:r w:rsidRPr="00326685">
        <w:rPr>
          <w:rFonts w:ascii="Palatino Linotype" w:hAnsi="Palatino Linotype"/>
          <w:sz w:val="22"/>
          <w:lang w:val="nl-NL"/>
        </w:rPr>
        <w:t>De overeenkomstig het eerste lid ingeschreven leerling laat zich aan de school eveneens inschrijven voor één of meer van de niet-eindexamenvakken bedoeld in artikel 11, waarin het bevoegd gezag hem in de gelegenheid stelt onderwijs te ontvangen.</w:t>
      </w:r>
    </w:p>
    <w:p w:rsidR="00326685" w:rsidRPr="00326685" w:rsidRDefault="00326685" w:rsidP="00326685">
      <w:pPr>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6</w:t>
      </w:r>
    </w:p>
    <w:p w:rsidR="00326685" w:rsidRPr="00326685" w:rsidRDefault="00326685" w:rsidP="00326685">
      <w:pPr>
        <w:jc w:val="both"/>
        <w:rPr>
          <w:rFonts w:ascii="Palatino Linotype" w:hAnsi="Palatino Linotype"/>
          <w:sz w:val="22"/>
          <w:lang w:val="nl-NL"/>
        </w:rPr>
      </w:pPr>
    </w:p>
    <w:p w:rsidR="00326685" w:rsidRPr="00326685" w:rsidRDefault="00326685" w:rsidP="00326685">
      <w:pPr>
        <w:numPr>
          <w:ilvl w:val="0"/>
          <w:numId w:val="11"/>
        </w:numPr>
        <w:contextualSpacing/>
        <w:jc w:val="both"/>
        <w:rPr>
          <w:rFonts w:ascii="Palatino Linotype" w:hAnsi="Palatino Linotype"/>
          <w:sz w:val="22"/>
          <w:lang w:val="nl-NL"/>
        </w:rPr>
      </w:pPr>
      <w:r w:rsidRPr="00326685">
        <w:rPr>
          <w:rFonts w:ascii="Palatino Linotype" w:hAnsi="Palatino Linotype"/>
          <w:sz w:val="22"/>
          <w:lang w:val="nl-NL"/>
        </w:rPr>
        <w:t>Het bevoegd gezag kan onder opgaaf van redenen tot definitieve verwijdering van een leerling overgaan nadat deze, indien hij meerderjarig is, dan wel nadat deze en zijn ouders, voogden of verzorgers, indien hij minderjarig is, in de gelegenheid zijn gesteld hierover te worden gehoord. Een leerling wordt op grond van onvoldoende vorderingen niet in de loop van een schooljaar verwijderd.</w:t>
      </w:r>
    </w:p>
    <w:p w:rsidR="00326685" w:rsidRPr="00326685" w:rsidRDefault="00326685" w:rsidP="00326685">
      <w:pPr>
        <w:numPr>
          <w:ilvl w:val="0"/>
          <w:numId w:val="11"/>
        </w:numPr>
        <w:contextualSpacing/>
        <w:jc w:val="both"/>
        <w:rPr>
          <w:rFonts w:ascii="Palatino Linotype" w:hAnsi="Palatino Linotype"/>
          <w:sz w:val="22"/>
          <w:lang w:val="nl-NL"/>
        </w:rPr>
      </w:pPr>
      <w:r w:rsidRPr="00326685">
        <w:rPr>
          <w:rFonts w:ascii="Palatino Linotype" w:hAnsi="Palatino Linotype"/>
          <w:sz w:val="22"/>
          <w:lang w:val="nl-NL"/>
        </w:rPr>
        <w:t>Het bevoegd gezag stelt de inspecteur en de ouders, voogden of verzorgers schriftelijk in kennis van een definitieve verwijdering.</w:t>
      </w:r>
    </w:p>
    <w:p w:rsidR="00326685" w:rsidRPr="00326685" w:rsidRDefault="00326685" w:rsidP="00326685">
      <w:pPr>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Hoofdstuk III</w:t>
      </w: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Inrichting van het onderwijs</w:t>
      </w:r>
    </w:p>
    <w:p w:rsidR="00326685" w:rsidRPr="00326685" w:rsidRDefault="00326685" w:rsidP="00326685">
      <w:pPr>
        <w:jc w:val="center"/>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 1. Cursusduur</w:t>
      </w:r>
    </w:p>
    <w:p w:rsidR="00326685" w:rsidRPr="00326685" w:rsidRDefault="00326685" w:rsidP="00326685">
      <w:pPr>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7</w:t>
      </w:r>
    </w:p>
    <w:p w:rsidR="00326685" w:rsidRPr="00326685" w:rsidRDefault="00326685" w:rsidP="00326685">
      <w:pPr>
        <w:jc w:val="center"/>
        <w:rPr>
          <w:rFonts w:ascii="Palatino Linotype" w:hAnsi="Palatino Linotype"/>
          <w:sz w:val="22"/>
          <w:lang w:val="nl-NL"/>
        </w:rPr>
      </w:pPr>
    </w:p>
    <w:p w:rsidR="00326685" w:rsidRPr="00326685" w:rsidRDefault="00326685" w:rsidP="00326685">
      <w:pPr>
        <w:jc w:val="both"/>
        <w:rPr>
          <w:rFonts w:ascii="Palatino Linotype" w:hAnsi="Palatino Linotype"/>
          <w:sz w:val="22"/>
          <w:lang w:val="nl-NL"/>
        </w:rPr>
      </w:pPr>
      <w:r w:rsidRPr="00326685">
        <w:rPr>
          <w:rFonts w:ascii="Palatino Linotype" w:hAnsi="Palatino Linotype"/>
          <w:sz w:val="22"/>
          <w:lang w:val="nl-NL"/>
        </w:rPr>
        <w:t>Aan een school wordt ten minste onderwijs gegeven ter voorbereiding op het afleggen van een eindexamen gedurende een cursus met een duur van:</w:t>
      </w:r>
    </w:p>
    <w:p w:rsidR="00326685" w:rsidRPr="00326685" w:rsidRDefault="00326685" w:rsidP="00326685">
      <w:pPr>
        <w:numPr>
          <w:ilvl w:val="0"/>
          <w:numId w:val="12"/>
        </w:numPr>
        <w:contextualSpacing/>
        <w:jc w:val="both"/>
        <w:rPr>
          <w:rFonts w:ascii="Palatino Linotype" w:hAnsi="Palatino Linotype"/>
          <w:sz w:val="22"/>
          <w:lang w:val="nl-NL"/>
        </w:rPr>
      </w:pPr>
      <w:r w:rsidRPr="00326685">
        <w:rPr>
          <w:rFonts w:ascii="Palatino Linotype" w:hAnsi="Palatino Linotype"/>
          <w:sz w:val="22"/>
          <w:lang w:val="nl-NL"/>
        </w:rPr>
        <w:t xml:space="preserve">vier jaar, voor zover het een school voor </w:t>
      </w:r>
      <w:proofErr w:type="spellStart"/>
      <w:r w:rsidRPr="00326685">
        <w:rPr>
          <w:rFonts w:ascii="Palatino Linotype" w:hAnsi="Palatino Linotype"/>
          <w:sz w:val="22"/>
          <w:lang w:val="nl-NL"/>
        </w:rPr>
        <w:t>v.w.o.</w:t>
      </w:r>
      <w:proofErr w:type="spellEnd"/>
      <w:r w:rsidRPr="00326685">
        <w:rPr>
          <w:rFonts w:ascii="Palatino Linotype" w:hAnsi="Palatino Linotype"/>
          <w:sz w:val="22"/>
          <w:lang w:val="nl-NL"/>
        </w:rPr>
        <w:t xml:space="preserve"> betreft;</w:t>
      </w:r>
    </w:p>
    <w:p w:rsidR="00326685" w:rsidRPr="00326685" w:rsidRDefault="00326685" w:rsidP="00326685">
      <w:pPr>
        <w:numPr>
          <w:ilvl w:val="0"/>
          <w:numId w:val="12"/>
        </w:numPr>
        <w:contextualSpacing/>
        <w:jc w:val="both"/>
        <w:rPr>
          <w:rFonts w:ascii="Palatino Linotype" w:hAnsi="Palatino Linotype"/>
          <w:sz w:val="22"/>
          <w:lang w:val="nl-NL"/>
        </w:rPr>
      </w:pPr>
      <w:r w:rsidRPr="00326685">
        <w:rPr>
          <w:rFonts w:ascii="Palatino Linotype" w:hAnsi="Palatino Linotype"/>
          <w:sz w:val="22"/>
          <w:lang w:val="nl-NL"/>
        </w:rPr>
        <w:t xml:space="preserve">drie jaar, voor zover het een school voor </w:t>
      </w:r>
      <w:proofErr w:type="spellStart"/>
      <w:r w:rsidRPr="00326685">
        <w:rPr>
          <w:rFonts w:ascii="Palatino Linotype" w:hAnsi="Palatino Linotype"/>
          <w:sz w:val="22"/>
          <w:lang w:val="nl-NL"/>
        </w:rPr>
        <w:t>h.a.v.o</w:t>
      </w:r>
      <w:proofErr w:type="spellEnd"/>
      <w:r w:rsidRPr="00326685">
        <w:rPr>
          <w:rFonts w:ascii="Palatino Linotype" w:hAnsi="Palatino Linotype"/>
          <w:sz w:val="22"/>
          <w:lang w:val="nl-NL"/>
        </w:rPr>
        <w:t xml:space="preserve">. dan wel voor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xml:space="preserve"> betreft.</w:t>
      </w: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 2. Vakken</w:t>
      </w:r>
    </w:p>
    <w:p w:rsidR="00326685" w:rsidRPr="00326685" w:rsidRDefault="00326685" w:rsidP="00326685">
      <w:pPr>
        <w:jc w:val="center"/>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8</w:t>
      </w:r>
    </w:p>
    <w:p w:rsidR="00326685" w:rsidRPr="00326685" w:rsidRDefault="00326685" w:rsidP="00326685">
      <w:pPr>
        <w:rPr>
          <w:rFonts w:ascii="Palatino Linotype" w:hAnsi="Palatino Linotype"/>
          <w:sz w:val="22"/>
          <w:lang w:val="nl-NL"/>
        </w:rPr>
      </w:pPr>
    </w:p>
    <w:p w:rsidR="00326685" w:rsidRPr="00326685" w:rsidRDefault="00326685" w:rsidP="00326685">
      <w:pPr>
        <w:numPr>
          <w:ilvl w:val="0"/>
          <w:numId w:val="13"/>
        </w:numPr>
        <w:contextualSpacing/>
        <w:jc w:val="both"/>
        <w:rPr>
          <w:rFonts w:ascii="Palatino Linotype" w:hAnsi="Palatino Linotype"/>
          <w:sz w:val="22"/>
          <w:lang w:val="nl-NL"/>
        </w:rPr>
      </w:pPr>
      <w:r w:rsidRPr="00326685">
        <w:rPr>
          <w:rFonts w:ascii="Palatino Linotype" w:hAnsi="Palatino Linotype"/>
          <w:sz w:val="22"/>
          <w:lang w:val="nl-NL"/>
        </w:rPr>
        <w:t xml:space="preserve">Aan scholen voor </w:t>
      </w:r>
      <w:proofErr w:type="spellStart"/>
      <w:r w:rsidRPr="00326685">
        <w:rPr>
          <w:rFonts w:ascii="Palatino Linotype" w:hAnsi="Palatino Linotype"/>
          <w:sz w:val="22"/>
          <w:lang w:val="nl-NL"/>
        </w:rPr>
        <w:t>v.w.o.</w:t>
      </w:r>
      <w:proofErr w:type="spellEnd"/>
      <w:r w:rsidRPr="00326685">
        <w:rPr>
          <w:rFonts w:ascii="Palatino Linotype" w:hAnsi="Palatino Linotype"/>
          <w:sz w:val="22"/>
          <w:lang w:val="nl-NL"/>
        </w:rPr>
        <w:t xml:space="preserve"> wordt onderwijs gegeven in de volgende eindexamenvakken:</w:t>
      </w:r>
    </w:p>
    <w:p w:rsidR="00326685" w:rsidRPr="00326685" w:rsidRDefault="00326685" w:rsidP="00326685">
      <w:pPr>
        <w:ind w:firstLine="360"/>
        <w:jc w:val="both"/>
        <w:rPr>
          <w:rFonts w:ascii="Palatino Linotype" w:hAnsi="Palatino Linotype"/>
          <w:sz w:val="22"/>
          <w:lang w:val="nl-NL"/>
        </w:rPr>
      </w:pPr>
      <w:r w:rsidRPr="00326685">
        <w:rPr>
          <w:rFonts w:ascii="Palatino Linotype" w:hAnsi="Palatino Linotype"/>
          <w:sz w:val="22"/>
          <w:lang w:val="nl-NL"/>
        </w:rPr>
        <w:t xml:space="preserve">twee van de vakken: </w:t>
      </w:r>
      <w:r w:rsidRPr="00326685">
        <w:rPr>
          <w:rFonts w:ascii="Palatino Linotype" w:hAnsi="Palatino Linotype"/>
          <w:sz w:val="22"/>
          <w:lang w:val="nl-NL"/>
        </w:rPr>
        <w:tab/>
        <w:t xml:space="preserve">Nederlandse taal en letterkunde; </w:t>
      </w:r>
    </w:p>
    <w:p w:rsidR="00326685" w:rsidRPr="00326685" w:rsidRDefault="00326685" w:rsidP="00326685">
      <w:pPr>
        <w:ind w:left="2160" w:firstLine="720"/>
        <w:jc w:val="both"/>
        <w:rPr>
          <w:rFonts w:ascii="Palatino Linotype" w:hAnsi="Palatino Linotype"/>
          <w:sz w:val="22"/>
          <w:lang w:val="nl-NL"/>
        </w:rPr>
      </w:pPr>
      <w:r w:rsidRPr="00326685">
        <w:rPr>
          <w:rFonts w:ascii="Palatino Linotype" w:hAnsi="Palatino Linotype"/>
          <w:sz w:val="22"/>
          <w:lang w:val="nl-NL"/>
        </w:rPr>
        <w:t xml:space="preserve">Engelse taal en letterkunde; </w:t>
      </w:r>
    </w:p>
    <w:p w:rsidR="00326685" w:rsidRPr="00326685" w:rsidRDefault="00326685" w:rsidP="00326685">
      <w:pPr>
        <w:ind w:left="2160" w:firstLine="720"/>
        <w:jc w:val="both"/>
        <w:rPr>
          <w:rFonts w:ascii="Palatino Linotype" w:hAnsi="Palatino Linotype"/>
          <w:sz w:val="22"/>
          <w:lang w:val="nl-NL"/>
        </w:rPr>
      </w:pPr>
      <w:r w:rsidRPr="00326685">
        <w:rPr>
          <w:rFonts w:ascii="Palatino Linotype" w:hAnsi="Palatino Linotype"/>
          <w:sz w:val="22"/>
          <w:lang w:val="nl-NL"/>
        </w:rPr>
        <w:t xml:space="preserve">Spaanse taal en letterkunde; </w:t>
      </w:r>
    </w:p>
    <w:p w:rsidR="00326685" w:rsidRPr="00326685" w:rsidRDefault="00326685" w:rsidP="00326685">
      <w:pPr>
        <w:ind w:left="2160" w:firstLine="720"/>
        <w:jc w:val="both"/>
        <w:rPr>
          <w:rFonts w:ascii="Palatino Linotype" w:hAnsi="Palatino Linotype"/>
          <w:sz w:val="22"/>
          <w:lang w:val="nl-NL"/>
        </w:rPr>
      </w:pPr>
      <w:r w:rsidRPr="00326685">
        <w:rPr>
          <w:rFonts w:ascii="Palatino Linotype" w:hAnsi="Palatino Linotype"/>
          <w:sz w:val="22"/>
          <w:lang w:val="nl-NL"/>
        </w:rPr>
        <w:t>Franse taal en letterkunde;</w:t>
      </w:r>
    </w:p>
    <w:p w:rsidR="00326685" w:rsidRPr="00326685" w:rsidRDefault="00326685" w:rsidP="00326685">
      <w:pPr>
        <w:ind w:left="2160" w:firstLine="720"/>
        <w:jc w:val="both"/>
        <w:rPr>
          <w:rFonts w:ascii="Palatino Linotype" w:hAnsi="Palatino Linotype"/>
          <w:sz w:val="22"/>
          <w:lang w:val="nl-NL"/>
        </w:rPr>
      </w:pPr>
      <w:r w:rsidRPr="00326685">
        <w:rPr>
          <w:rFonts w:ascii="Palatino Linotype" w:hAnsi="Palatino Linotype"/>
          <w:sz w:val="22"/>
          <w:lang w:val="nl-NL"/>
        </w:rPr>
        <w:t xml:space="preserve">Duitse taal en letterkunde; </w:t>
      </w:r>
    </w:p>
    <w:p w:rsidR="00326685" w:rsidRPr="00326685" w:rsidRDefault="00326685" w:rsidP="00326685">
      <w:pPr>
        <w:ind w:left="360"/>
        <w:jc w:val="both"/>
        <w:rPr>
          <w:rFonts w:ascii="Palatino Linotype" w:hAnsi="Palatino Linotype"/>
          <w:sz w:val="22"/>
          <w:lang w:val="nl-NL"/>
        </w:rPr>
      </w:pPr>
      <w:r w:rsidRPr="00326685">
        <w:rPr>
          <w:rFonts w:ascii="Palatino Linotype" w:hAnsi="Palatino Linotype"/>
          <w:sz w:val="22"/>
          <w:lang w:val="nl-NL"/>
        </w:rPr>
        <w:t xml:space="preserve">en bovendien vier andere vakken uit de vakken: </w:t>
      </w:r>
    </w:p>
    <w:p w:rsidR="00326685" w:rsidRPr="00326685" w:rsidRDefault="00326685" w:rsidP="00326685">
      <w:pPr>
        <w:ind w:left="360"/>
        <w:jc w:val="both"/>
        <w:rPr>
          <w:rFonts w:ascii="Palatino Linotype" w:hAnsi="Palatino Linotype"/>
          <w:sz w:val="22"/>
          <w:lang w:val="nl-NL"/>
        </w:rPr>
      </w:pPr>
      <w:r w:rsidRPr="00326685">
        <w:rPr>
          <w:rFonts w:ascii="Palatino Linotype" w:hAnsi="Palatino Linotype"/>
          <w:sz w:val="22"/>
          <w:lang w:val="nl-NL"/>
        </w:rPr>
        <w:t>Nederlandse taal en letterkunde, Engelse taal en letterkunde, Spaanse taal en letterkunde, Franse taal en letterkunde, Duitse taal en letterkunde, Latijnse taal en letterkunde, Griekse taal en letterkunde, geschiedenis en staatsinrichting, aardrijkskunde, wiskunde I, wiskunde II, natuurkunde, scheikunde, biologie, economische wetenschappen I en recht, economische wetenschappen II en recht, computerkunde, informatica.</w:t>
      </w:r>
    </w:p>
    <w:p w:rsidR="00326685" w:rsidRPr="00326685" w:rsidRDefault="00326685" w:rsidP="00326685">
      <w:pPr>
        <w:numPr>
          <w:ilvl w:val="0"/>
          <w:numId w:val="13"/>
        </w:numPr>
        <w:contextualSpacing/>
        <w:jc w:val="both"/>
        <w:rPr>
          <w:rFonts w:ascii="Palatino Linotype" w:hAnsi="Palatino Linotype"/>
          <w:sz w:val="22"/>
          <w:lang w:val="nl-NL"/>
        </w:rPr>
      </w:pPr>
      <w:r w:rsidRPr="00326685">
        <w:rPr>
          <w:rFonts w:ascii="Palatino Linotype" w:hAnsi="Palatino Linotype"/>
          <w:sz w:val="22"/>
          <w:lang w:val="nl-NL"/>
        </w:rPr>
        <w:t>Het onderwijs kan mede studielessen omvatten.</w:t>
      </w:r>
    </w:p>
    <w:p w:rsidR="00326685" w:rsidRPr="00326685" w:rsidRDefault="00326685" w:rsidP="002B7C2B">
      <w:pPr>
        <w:spacing w:line="220" w:lineRule="exact"/>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9</w:t>
      </w:r>
    </w:p>
    <w:p w:rsidR="00326685" w:rsidRPr="00326685" w:rsidRDefault="00326685" w:rsidP="00326685">
      <w:pPr>
        <w:spacing w:line="220" w:lineRule="exact"/>
        <w:jc w:val="center"/>
        <w:rPr>
          <w:rFonts w:ascii="Palatino Linotype" w:hAnsi="Palatino Linotype"/>
          <w:sz w:val="22"/>
          <w:lang w:val="nl-NL"/>
        </w:rPr>
      </w:pPr>
    </w:p>
    <w:p w:rsidR="00326685" w:rsidRPr="00326685" w:rsidRDefault="00326685" w:rsidP="00326685">
      <w:pPr>
        <w:numPr>
          <w:ilvl w:val="0"/>
          <w:numId w:val="14"/>
        </w:numPr>
        <w:contextualSpacing/>
        <w:jc w:val="both"/>
        <w:rPr>
          <w:rFonts w:ascii="Palatino Linotype" w:hAnsi="Palatino Linotype"/>
          <w:sz w:val="22"/>
          <w:lang w:val="nl-NL"/>
        </w:rPr>
      </w:pPr>
      <w:r w:rsidRPr="00326685">
        <w:rPr>
          <w:rFonts w:ascii="Palatino Linotype" w:hAnsi="Palatino Linotype"/>
          <w:sz w:val="22"/>
          <w:lang w:val="nl-NL"/>
        </w:rPr>
        <w:t xml:space="preserve">Aan de scholen voor </w:t>
      </w:r>
      <w:proofErr w:type="spellStart"/>
      <w:r w:rsidRPr="00326685">
        <w:rPr>
          <w:rFonts w:ascii="Palatino Linotype" w:hAnsi="Palatino Linotype"/>
          <w:sz w:val="22"/>
          <w:lang w:val="nl-NL"/>
        </w:rPr>
        <w:t>h.a.v.o</w:t>
      </w:r>
      <w:proofErr w:type="spellEnd"/>
      <w:r w:rsidRPr="00326685">
        <w:rPr>
          <w:rFonts w:ascii="Palatino Linotype" w:hAnsi="Palatino Linotype"/>
          <w:sz w:val="22"/>
          <w:lang w:val="nl-NL"/>
        </w:rPr>
        <w:t>. wordt onderwijs gegeven in de volgende eindexamenvakken:</w:t>
      </w:r>
    </w:p>
    <w:p w:rsidR="00326685" w:rsidRPr="00326685" w:rsidRDefault="00326685" w:rsidP="00326685">
      <w:pPr>
        <w:ind w:firstLine="360"/>
        <w:jc w:val="both"/>
        <w:rPr>
          <w:rFonts w:ascii="Palatino Linotype" w:hAnsi="Palatino Linotype"/>
          <w:sz w:val="22"/>
          <w:lang w:val="nl-NL"/>
        </w:rPr>
      </w:pPr>
      <w:r w:rsidRPr="00326685">
        <w:rPr>
          <w:rFonts w:ascii="Palatino Linotype" w:hAnsi="Palatino Linotype"/>
          <w:sz w:val="22"/>
          <w:lang w:val="nl-NL"/>
        </w:rPr>
        <w:t>twee van de vakken:</w:t>
      </w:r>
      <w:r w:rsidRPr="00326685">
        <w:rPr>
          <w:rFonts w:ascii="Palatino Linotype" w:hAnsi="Palatino Linotype"/>
          <w:sz w:val="22"/>
          <w:lang w:val="nl-NL"/>
        </w:rPr>
        <w:tab/>
        <w:t xml:space="preserve">Nederlandse taal en letterkunde; </w:t>
      </w:r>
    </w:p>
    <w:p w:rsidR="00326685" w:rsidRPr="00326685" w:rsidRDefault="00326685" w:rsidP="00326685">
      <w:pPr>
        <w:ind w:left="2880"/>
        <w:jc w:val="both"/>
        <w:rPr>
          <w:rFonts w:ascii="Palatino Linotype" w:hAnsi="Palatino Linotype"/>
          <w:sz w:val="22"/>
          <w:lang w:val="nl-NL"/>
        </w:rPr>
      </w:pPr>
      <w:r w:rsidRPr="00326685">
        <w:rPr>
          <w:rFonts w:ascii="Palatino Linotype" w:hAnsi="Palatino Linotype"/>
          <w:sz w:val="22"/>
          <w:lang w:val="nl-NL"/>
        </w:rPr>
        <w:t xml:space="preserve">Engelse taal en letterkunde; </w:t>
      </w:r>
    </w:p>
    <w:p w:rsidR="00326685" w:rsidRPr="00326685" w:rsidRDefault="00326685" w:rsidP="00326685">
      <w:pPr>
        <w:ind w:left="2880"/>
        <w:jc w:val="both"/>
        <w:rPr>
          <w:rFonts w:ascii="Palatino Linotype" w:hAnsi="Palatino Linotype"/>
          <w:sz w:val="22"/>
          <w:lang w:val="nl-NL"/>
        </w:rPr>
      </w:pPr>
      <w:r w:rsidRPr="00326685">
        <w:rPr>
          <w:rFonts w:ascii="Palatino Linotype" w:hAnsi="Palatino Linotype"/>
          <w:sz w:val="22"/>
          <w:lang w:val="nl-NL"/>
        </w:rPr>
        <w:t xml:space="preserve">Spaanse taal en letterkunde; </w:t>
      </w:r>
    </w:p>
    <w:p w:rsidR="00326685" w:rsidRPr="00326685" w:rsidRDefault="00326685" w:rsidP="00326685">
      <w:pPr>
        <w:ind w:left="2880"/>
        <w:jc w:val="both"/>
        <w:rPr>
          <w:rFonts w:ascii="Palatino Linotype" w:hAnsi="Palatino Linotype"/>
          <w:sz w:val="22"/>
          <w:lang w:val="nl-NL"/>
        </w:rPr>
      </w:pPr>
      <w:r w:rsidRPr="00326685">
        <w:rPr>
          <w:rFonts w:ascii="Palatino Linotype" w:hAnsi="Palatino Linotype"/>
          <w:sz w:val="22"/>
          <w:lang w:val="nl-NL"/>
        </w:rPr>
        <w:t xml:space="preserve">Franse taal en letterkunde; </w:t>
      </w:r>
    </w:p>
    <w:p w:rsidR="00326685" w:rsidRPr="00326685" w:rsidRDefault="00326685" w:rsidP="00326685">
      <w:pPr>
        <w:ind w:left="2880"/>
        <w:jc w:val="both"/>
        <w:rPr>
          <w:rFonts w:ascii="Palatino Linotype" w:hAnsi="Palatino Linotype"/>
          <w:sz w:val="22"/>
          <w:lang w:val="nl-NL"/>
        </w:rPr>
      </w:pPr>
      <w:r w:rsidRPr="00326685">
        <w:rPr>
          <w:rFonts w:ascii="Palatino Linotype" w:hAnsi="Palatino Linotype"/>
          <w:sz w:val="22"/>
          <w:lang w:val="nl-NL"/>
        </w:rPr>
        <w:t xml:space="preserve">Duitse taal en letterkunde; </w:t>
      </w:r>
    </w:p>
    <w:p w:rsidR="00326685" w:rsidRPr="00326685" w:rsidRDefault="00326685" w:rsidP="00326685">
      <w:pPr>
        <w:ind w:left="360"/>
        <w:jc w:val="both"/>
        <w:rPr>
          <w:rFonts w:ascii="Palatino Linotype" w:hAnsi="Palatino Linotype"/>
          <w:sz w:val="22"/>
          <w:lang w:val="nl-NL"/>
        </w:rPr>
      </w:pPr>
      <w:r w:rsidRPr="00326685">
        <w:rPr>
          <w:rFonts w:ascii="Palatino Linotype" w:hAnsi="Palatino Linotype"/>
          <w:sz w:val="22"/>
          <w:lang w:val="nl-NL"/>
        </w:rPr>
        <w:t>en bovendien vier andere vakken uit de vakken Nederlandse taal en letterkunde, Engelse taal en letterkunde, Spaanse taal en letterkunde, Duitse taal en letterkunde, geschiedenis en staatsinrichting, aardrijkskunde, wiskunde, computerkunde, scheikunde, biologie, economie, handelswetenschappen en recht, informatica.</w:t>
      </w:r>
    </w:p>
    <w:p w:rsidR="00326685" w:rsidRPr="00326685" w:rsidRDefault="00326685" w:rsidP="00326685">
      <w:pPr>
        <w:numPr>
          <w:ilvl w:val="0"/>
          <w:numId w:val="14"/>
        </w:numPr>
        <w:contextualSpacing/>
        <w:jc w:val="both"/>
        <w:rPr>
          <w:rFonts w:ascii="Palatino Linotype" w:hAnsi="Palatino Linotype"/>
          <w:sz w:val="22"/>
          <w:lang w:val="nl-NL"/>
        </w:rPr>
      </w:pPr>
      <w:r w:rsidRPr="00326685">
        <w:rPr>
          <w:rFonts w:ascii="Palatino Linotype" w:hAnsi="Palatino Linotype"/>
          <w:sz w:val="22"/>
          <w:lang w:val="nl-NL"/>
        </w:rPr>
        <w:t>Het onderwijs kan mede studielessen omvatten.</w:t>
      </w:r>
    </w:p>
    <w:p w:rsidR="00326685" w:rsidRPr="00326685" w:rsidRDefault="00326685" w:rsidP="00326685">
      <w:pPr>
        <w:spacing w:line="220" w:lineRule="exact"/>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10</w:t>
      </w:r>
    </w:p>
    <w:p w:rsidR="00326685" w:rsidRPr="00326685" w:rsidRDefault="00326685" w:rsidP="00326685">
      <w:pPr>
        <w:spacing w:line="220" w:lineRule="exact"/>
        <w:jc w:val="center"/>
        <w:rPr>
          <w:rFonts w:ascii="Palatino Linotype" w:hAnsi="Palatino Linotype"/>
          <w:sz w:val="22"/>
          <w:lang w:val="nl-NL"/>
        </w:rPr>
      </w:pPr>
    </w:p>
    <w:p w:rsidR="00326685" w:rsidRPr="00326685" w:rsidRDefault="00326685" w:rsidP="00326685">
      <w:pPr>
        <w:numPr>
          <w:ilvl w:val="0"/>
          <w:numId w:val="15"/>
        </w:numPr>
        <w:contextualSpacing/>
        <w:jc w:val="both"/>
        <w:rPr>
          <w:rFonts w:ascii="Palatino Linotype" w:hAnsi="Palatino Linotype"/>
          <w:sz w:val="22"/>
          <w:lang w:val="nl-NL"/>
        </w:rPr>
      </w:pPr>
      <w:r w:rsidRPr="00326685">
        <w:rPr>
          <w:rFonts w:ascii="Palatino Linotype" w:hAnsi="Palatino Linotype"/>
          <w:sz w:val="22"/>
          <w:lang w:val="nl-NL"/>
        </w:rPr>
        <w:t xml:space="preserve">Aan de scholen voor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xml:space="preserve"> wordt onderwijs gegeven in de volgende eindexamenvakken:</w:t>
      </w:r>
    </w:p>
    <w:p w:rsidR="00326685" w:rsidRPr="00326685" w:rsidRDefault="00326685" w:rsidP="00326685">
      <w:pPr>
        <w:ind w:left="360"/>
        <w:contextualSpacing/>
        <w:jc w:val="both"/>
        <w:rPr>
          <w:rFonts w:ascii="Palatino Linotype" w:hAnsi="Palatino Linotype"/>
          <w:sz w:val="22"/>
          <w:lang w:val="nl-NL"/>
        </w:rPr>
      </w:pPr>
      <w:r w:rsidRPr="00326685">
        <w:rPr>
          <w:rFonts w:ascii="Palatino Linotype" w:hAnsi="Palatino Linotype"/>
          <w:sz w:val="22"/>
          <w:lang w:val="nl-NL"/>
        </w:rPr>
        <w:t>twee van de vakken:</w:t>
      </w:r>
      <w:r w:rsidRPr="00326685">
        <w:rPr>
          <w:rFonts w:ascii="Palatino Linotype" w:hAnsi="Palatino Linotype"/>
          <w:sz w:val="22"/>
          <w:lang w:val="nl-NL"/>
        </w:rPr>
        <w:tab/>
        <w:t>Nederlandse taal;</w:t>
      </w:r>
    </w:p>
    <w:p w:rsidR="00326685" w:rsidRPr="00326685" w:rsidRDefault="00326685" w:rsidP="00326685">
      <w:pPr>
        <w:ind w:left="2160" w:firstLine="720"/>
        <w:jc w:val="both"/>
        <w:rPr>
          <w:rFonts w:ascii="Palatino Linotype" w:hAnsi="Palatino Linotype"/>
          <w:sz w:val="22"/>
          <w:lang w:val="nl-NL"/>
        </w:rPr>
      </w:pPr>
      <w:r w:rsidRPr="00326685">
        <w:rPr>
          <w:rFonts w:ascii="Palatino Linotype" w:hAnsi="Palatino Linotype"/>
          <w:sz w:val="22"/>
          <w:lang w:val="nl-NL"/>
        </w:rPr>
        <w:t>Engelse taal;</w:t>
      </w:r>
    </w:p>
    <w:p w:rsidR="00326685" w:rsidRPr="00326685" w:rsidRDefault="00326685" w:rsidP="00326685">
      <w:pPr>
        <w:ind w:left="2160" w:firstLine="720"/>
        <w:jc w:val="both"/>
        <w:rPr>
          <w:rFonts w:ascii="Palatino Linotype" w:hAnsi="Palatino Linotype"/>
          <w:sz w:val="22"/>
          <w:lang w:val="nl-NL"/>
        </w:rPr>
      </w:pPr>
      <w:r w:rsidRPr="00326685">
        <w:rPr>
          <w:rFonts w:ascii="Palatino Linotype" w:hAnsi="Palatino Linotype"/>
          <w:sz w:val="22"/>
          <w:lang w:val="nl-NL"/>
        </w:rPr>
        <w:t>Spaanse taal;</w:t>
      </w:r>
    </w:p>
    <w:p w:rsidR="00326685" w:rsidRPr="00326685" w:rsidRDefault="00326685" w:rsidP="00326685">
      <w:pPr>
        <w:ind w:left="2160" w:firstLine="720"/>
        <w:jc w:val="both"/>
        <w:rPr>
          <w:rFonts w:ascii="Palatino Linotype" w:hAnsi="Palatino Linotype"/>
          <w:sz w:val="22"/>
          <w:lang w:val="nl-NL"/>
        </w:rPr>
      </w:pPr>
      <w:r w:rsidRPr="00326685">
        <w:rPr>
          <w:rFonts w:ascii="Palatino Linotype" w:hAnsi="Palatino Linotype"/>
          <w:sz w:val="22"/>
          <w:lang w:val="nl-NL"/>
        </w:rPr>
        <w:t>Franse taal;</w:t>
      </w:r>
    </w:p>
    <w:p w:rsidR="00326685" w:rsidRPr="00326685" w:rsidRDefault="00326685" w:rsidP="00326685">
      <w:pPr>
        <w:ind w:left="2160" w:firstLine="720"/>
        <w:jc w:val="both"/>
        <w:rPr>
          <w:rFonts w:ascii="Palatino Linotype" w:hAnsi="Palatino Linotype"/>
          <w:sz w:val="22"/>
          <w:lang w:val="nl-NL"/>
        </w:rPr>
      </w:pPr>
      <w:r w:rsidRPr="00326685">
        <w:rPr>
          <w:rFonts w:ascii="Palatino Linotype" w:hAnsi="Palatino Linotype"/>
          <w:sz w:val="22"/>
          <w:lang w:val="nl-NL"/>
        </w:rPr>
        <w:t xml:space="preserve">Duitse taal; </w:t>
      </w:r>
    </w:p>
    <w:p w:rsidR="00326685" w:rsidRPr="00326685" w:rsidRDefault="00326685" w:rsidP="00326685">
      <w:pPr>
        <w:ind w:left="360"/>
        <w:contextualSpacing/>
        <w:jc w:val="both"/>
        <w:rPr>
          <w:rFonts w:ascii="Palatino Linotype" w:hAnsi="Palatino Linotype"/>
          <w:sz w:val="22"/>
          <w:lang w:val="nl-NL"/>
        </w:rPr>
      </w:pPr>
      <w:r w:rsidRPr="00326685">
        <w:rPr>
          <w:rFonts w:ascii="Palatino Linotype" w:hAnsi="Palatino Linotype"/>
          <w:sz w:val="22"/>
          <w:lang w:val="nl-NL"/>
        </w:rPr>
        <w:t>en bovendien vier andere vakken uit de vakken Nederlandse taal, Engelse taal, Spaanse taal, Franse taal. Duitse taal, geschiedenis en staatsinrichting, aardrijkskunde, wiskunde, natuurkunde, scheikunde, biologie, handelskennis, computerkunde, informatica.</w:t>
      </w:r>
    </w:p>
    <w:p w:rsidR="00326685" w:rsidRPr="00326685" w:rsidRDefault="00326685" w:rsidP="00326685">
      <w:pPr>
        <w:numPr>
          <w:ilvl w:val="0"/>
          <w:numId w:val="15"/>
        </w:numPr>
        <w:contextualSpacing/>
        <w:jc w:val="both"/>
        <w:rPr>
          <w:rFonts w:ascii="Palatino Linotype" w:hAnsi="Palatino Linotype"/>
          <w:sz w:val="22"/>
          <w:lang w:val="nl-NL"/>
        </w:rPr>
      </w:pPr>
      <w:r w:rsidRPr="00326685">
        <w:rPr>
          <w:rFonts w:ascii="Palatino Linotype" w:hAnsi="Palatino Linotype"/>
          <w:sz w:val="22"/>
          <w:lang w:val="nl-NL"/>
        </w:rPr>
        <w:t xml:space="preserve">In de Franse en Duitse taal kan aan een school voor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xml:space="preserve"> overeenkomstig het bepaalde in artikel 9, derde lid van de Landsverordening voortgezet onderwijs, slechts met toestemming van de minister onderwijs worden gegeven.</w:t>
      </w:r>
    </w:p>
    <w:p w:rsidR="00326685" w:rsidRPr="00326685" w:rsidRDefault="00326685" w:rsidP="00326685">
      <w:pPr>
        <w:numPr>
          <w:ilvl w:val="0"/>
          <w:numId w:val="15"/>
        </w:numPr>
        <w:contextualSpacing/>
        <w:jc w:val="both"/>
        <w:rPr>
          <w:rFonts w:ascii="Palatino Linotype" w:hAnsi="Palatino Linotype"/>
          <w:sz w:val="22"/>
          <w:lang w:val="nl-NL"/>
        </w:rPr>
      </w:pPr>
      <w:r w:rsidRPr="00326685">
        <w:rPr>
          <w:rFonts w:ascii="Palatino Linotype" w:hAnsi="Palatino Linotype"/>
          <w:sz w:val="22"/>
          <w:lang w:val="nl-NL"/>
        </w:rPr>
        <w:t>Het onderwijs kan mede studielessen omvatten.</w:t>
      </w: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 3. Niet-examenvakken</w:t>
      </w:r>
    </w:p>
    <w:p w:rsidR="00326685" w:rsidRPr="00326685" w:rsidRDefault="00326685" w:rsidP="00326685">
      <w:pPr>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11</w:t>
      </w:r>
    </w:p>
    <w:p w:rsidR="00326685" w:rsidRPr="00326685" w:rsidRDefault="00326685" w:rsidP="00326685">
      <w:pPr>
        <w:jc w:val="both"/>
        <w:rPr>
          <w:rFonts w:ascii="Palatino Linotype" w:hAnsi="Palatino Linotype"/>
          <w:sz w:val="22"/>
          <w:lang w:val="nl-NL"/>
        </w:rPr>
      </w:pPr>
    </w:p>
    <w:p w:rsidR="00326685" w:rsidRPr="00326685" w:rsidRDefault="00326685" w:rsidP="00326685">
      <w:pPr>
        <w:jc w:val="both"/>
        <w:rPr>
          <w:rFonts w:ascii="Palatino Linotype" w:hAnsi="Palatino Linotype"/>
          <w:sz w:val="22"/>
          <w:lang w:val="nl-NL"/>
        </w:rPr>
      </w:pPr>
      <w:r w:rsidRPr="00326685">
        <w:rPr>
          <w:rFonts w:ascii="Palatino Linotype" w:hAnsi="Palatino Linotype"/>
          <w:sz w:val="22"/>
          <w:lang w:val="nl-NL"/>
        </w:rPr>
        <w:t xml:space="preserve">Aan de scholen voor </w:t>
      </w:r>
      <w:proofErr w:type="spellStart"/>
      <w:r w:rsidRPr="00326685">
        <w:rPr>
          <w:rFonts w:ascii="Palatino Linotype" w:hAnsi="Palatino Linotype"/>
          <w:sz w:val="22"/>
          <w:lang w:val="nl-NL"/>
        </w:rPr>
        <w:t>v.w.o.</w:t>
      </w:r>
      <w:proofErr w:type="spellEnd"/>
      <w:r w:rsidRPr="00326685">
        <w:rPr>
          <w:rFonts w:ascii="Palatino Linotype" w:hAnsi="Palatino Linotype"/>
          <w:sz w:val="22"/>
          <w:lang w:val="nl-NL"/>
        </w:rPr>
        <w:t xml:space="preserve">, voor </w:t>
      </w:r>
      <w:proofErr w:type="spellStart"/>
      <w:r w:rsidRPr="00326685">
        <w:rPr>
          <w:rFonts w:ascii="Palatino Linotype" w:hAnsi="Palatino Linotype"/>
          <w:sz w:val="22"/>
          <w:lang w:val="nl-NL"/>
        </w:rPr>
        <w:t>h.a.v.o</w:t>
      </w:r>
      <w:proofErr w:type="spellEnd"/>
      <w:r w:rsidRPr="00326685">
        <w:rPr>
          <w:rFonts w:ascii="Palatino Linotype" w:hAnsi="Palatino Linotype"/>
          <w:sz w:val="22"/>
          <w:lang w:val="nl-NL"/>
        </w:rPr>
        <w:t xml:space="preserve">. en voor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xml:space="preserve"> kan naast het onderwijs in de vakken, genoemd in de artikelen 8 tot en met 10, onderwijs worden gegeven in de vakken, in de onderstaande tabel voor de desbetreffende soort school met het teken X aangegeven.</w:t>
      </w:r>
    </w:p>
    <w:p w:rsidR="00326685" w:rsidRPr="00326685" w:rsidRDefault="00326685" w:rsidP="00326685">
      <w:pPr>
        <w:tabs>
          <w:tab w:val="left" w:pos="360"/>
        </w:tabs>
        <w:jc w:val="both"/>
        <w:rPr>
          <w:rFonts w:ascii="Palatino Linotype" w:hAnsi="Palatino Linotype" w:cs="Arial"/>
          <w:sz w:val="22"/>
          <w:szCs w:val="22"/>
          <w:lang w:val="nl-NL"/>
        </w:rPr>
      </w:pPr>
    </w:p>
    <w:p w:rsidR="00326685" w:rsidRPr="00326685" w:rsidRDefault="00326685" w:rsidP="00326685">
      <w:pPr>
        <w:pBdr>
          <w:top w:val="single" w:sz="4" w:space="1" w:color="auto"/>
          <w:bottom w:val="single" w:sz="4" w:space="1" w:color="auto"/>
        </w:pBdr>
        <w:jc w:val="both"/>
        <w:rPr>
          <w:rFonts w:ascii="Palatino Linotype" w:hAnsi="Palatino Linotype" w:cs="Arial"/>
          <w:sz w:val="22"/>
          <w:szCs w:val="22"/>
          <w:lang w:val="nl-NL"/>
        </w:rPr>
      </w:pPr>
      <w:r w:rsidRPr="00326685">
        <w:rPr>
          <w:rFonts w:ascii="Palatino Linotype" w:hAnsi="Palatino Linotype" w:cs="Arial"/>
          <w:sz w:val="22"/>
          <w:szCs w:val="22"/>
          <w:lang w:val="nl-NL"/>
        </w:rPr>
        <w:t xml:space="preserve">Vakken </w:t>
      </w:r>
      <w:r w:rsidRPr="00326685">
        <w:rPr>
          <w:rFonts w:ascii="Palatino Linotype" w:hAnsi="Palatino Linotype" w:cs="Arial"/>
          <w:sz w:val="22"/>
          <w:szCs w:val="22"/>
          <w:lang w:val="nl-NL"/>
        </w:rPr>
        <w:tab/>
      </w:r>
      <w:r w:rsidRPr="00326685">
        <w:rPr>
          <w:rFonts w:ascii="Palatino Linotype" w:hAnsi="Palatino Linotype" w:cs="Arial"/>
          <w:sz w:val="22"/>
          <w:szCs w:val="22"/>
          <w:lang w:val="nl-NL"/>
        </w:rPr>
        <w:tab/>
      </w:r>
      <w:r w:rsidRPr="00326685">
        <w:rPr>
          <w:rFonts w:ascii="Palatino Linotype" w:hAnsi="Palatino Linotype" w:cs="Arial"/>
          <w:sz w:val="22"/>
          <w:szCs w:val="22"/>
          <w:lang w:val="nl-NL"/>
        </w:rPr>
        <w:tab/>
      </w:r>
      <w:proofErr w:type="spellStart"/>
      <w:r w:rsidRPr="00326685">
        <w:rPr>
          <w:rFonts w:ascii="Palatino Linotype" w:hAnsi="Palatino Linotype" w:cs="Arial"/>
          <w:sz w:val="22"/>
          <w:szCs w:val="22"/>
          <w:lang w:val="nl-NL"/>
        </w:rPr>
        <w:t>v.w.o.</w:t>
      </w:r>
      <w:proofErr w:type="spellEnd"/>
      <w:r w:rsidRPr="00326685">
        <w:rPr>
          <w:rFonts w:ascii="Palatino Linotype" w:hAnsi="Palatino Linotype" w:cs="Arial"/>
          <w:sz w:val="22"/>
          <w:szCs w:val="22"/>
          <w:lang w:val="nl-NL"/>
        </w:rPr>
        <w:tab/>
      </w:r>
      <w:r w:rsidRPr="00326685">
        <w:rPr>
          <w:rFonts w:ascii="Palatino Linotype" w:hAnsi="Palatino Linotype" w:cs="Arial"/>
          <w:sz w:val="22"/>
          <w:szCs w:val="22"/>
          <w:lang w:val="nl-NL"/>
        </w:rPr>
        <w:tab/>
      </w:r>
      <w:r w:rsidRPr="00326685">
        <w:rPr>
          <w:rFonts w:ascii="Palatino Linotype" w:hAnsi="Palatino Linotype" w:cs="Arial"/>
          <w:sz w:val="22"/>
          <w:szCs w:val="22"/>
          <w:lang w:val="nl-NL"/>
        </w:rPr>
        <w:tab/>
      </w:r>
      <w:proofErr w:type="spellStart"/>
      <w:r w:rsidRPr="00326685">
        <w:rPr>
          <w:rFonts w:ascii="Palatino Linotype" w:hAnsi="Palatino Linotype" w:cs="Arial"/>
          <w:sz w:val="22"/>
          <w:szCs w:val="22"/>
          <w:lang w:val="nl-NL"/>
        </w:rPr>
        <w:t>h.a.v.o</w:t>
      </w:r>
      <w:proofErr w:type="spellEnd"/>
      <w:r w:rsidRPr="00326685">
        <w:rPr>
          <w:rFonts w:ascii="Palatino Linotype" w:hAnsi="Palatino Linotype" w:cs="Arial"/>
          <w:sz w:val="22"/>
          <w:szCs w:val="22"/>
          <w:lang w:val="nl-NL"/>
        </w:rPr>
        <w:t>.</w:t>
      </w:r>
      <w:r w:rsidRPr="00326685">
        <w:rPr>
          <w:rFonts w:ascii="Palatino Linotype" w:hAnsi="Palatino Linotype" w:cs="Arial"/>
          <w:sz w:val="22"/>
          <w:szCs w:val="22"/>
          <w:lang w:val="nl-NL"/>
        </w:rPr>
        <w:tab/>
      </w:r>
      <w:r w:rsidRPr="00326685">
        <w:rPr>
          <w:rFonts w:ascii="Palatino Linotype" w:hAnsi="Palatino Linotype" w:cs="Arial"/>
          <w:sz w:val="22"/>
          <w:szCs w:val="22"/>
          <w:lang w:val="nl-NL"/>
        </w:rPr>
        <w:tab/>
      </w:r>
      <w:r w:rsidRPr="00326685">
        <w:rPr>
          <w:rFonts w:ascii="Palatino Linotype" w:hAnsi="Palatino Linotype" w:cs="Arial"/>
          <w:sz w:val="22"/>
          <w:szCs w:val="22"/>
          <w:lang w:val="nl-NL"/>
        </w:rPr>
        <w:tab/>
      </w:r>
      <w:r w:rsidRPr="00326685">
        <w:rPr>
          <w:rFonts w:ascii="Palatino Linotype" w:hAnsi="Palatino Linotype" w:cs="Arial"/>
          <w:sz w:val="22"/>
          <w:szCs w:val="22"/>
          <w:lang w:val="nl-NL"/>
        </w:rPr>
        <w:tab/>
      </w:r>
      <w:proofErr w:type="spellStart"/>
      <w:r w:rsidRPr="00326685">
        <w:rPr>
          <w:rFonts w:ascii="Palatino Linotype" w:hAnsi="Palatino Linotype" w:cs="Arial"/>
          <w:sz w:val="22"/>
          <w:szCs w:val="22"/>
          <w:lang w:val="nl-NL"/>
        </w:rPr>
        <w:t>m.a.v.o.</w:t>
      </w:r>
      <w:proofErr w:type="spellEnd"/>
    </w:p>
    <w:p w:rsidR="00326685" w:rsidRPr="00326685" w:rsidRDefault="00326685" w:rsidP="00326685">
      <w:pPr>
        <w:jc w:val="both"/>
        <w:rPr>
          <w:rFonts w:ascii="Palatino Linotype" w:hAnsi="Palatino Linotype"/>
          <w:sz w:val="22"/>
          <w:szCs w:val="22"/>
          <w:lang w:val="nl-NL"/>
        </w:rPr>
      </w:pPr>
      <w:proofErr w:type="spellStart"/>
      <w:r w:rsidRPr="00326685">
        <w:rPr>
          <w:rFonts w:ascii="Palatino Linotype" w:hAnsi="Palatino Linotype"/>
          <w:sz w:val="22"/>
          <w:szCs w:val="22"/>
          <w:lang w:val="nl-NL"/>
        </w:rPr>
        <w:t>Papiamentse</w:t>
      </w:r>
      <w:proofErr w:type="spellEnd"/>
      <w:r w:rsidRPr="00326685">
        <w:rPr>
          <w:rFonts w:ascii="Palatino Linotype" w:hAnsi="Palatino Linotype"/>
          <w:sz w:val="22"/>
          <w:szCs w:val="22"/>
          <w:lang w:val="nl-NL"/>
        </w:rPr>
        <w:t xml:space="preserve"> taal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 xml:space="preserve">Andere, in de </w:t>
      </w:r>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landsverordening v.o.</w:t>
      </w:r>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niet genoemde talen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Sterrenkunde……………….</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Filosofie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Toneelkunde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Voordrachtkunst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Inleiding antieke cultuur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Kunstgeschiedenis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Gezondheidszorg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Machineschrijven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Stenografie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Kinderverzorging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 xml:space="preserve">Zorg voor de woning, de </w:t>
      </w:r>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voeding en kleding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 xml:space="preserve">Cultuurgeschiedenis van </w:t>
      </w:r>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het Christendom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Algemene technieken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Maatschappijleer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Muzikale vormen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Lichamelijk opvoeding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Beeldende expressie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Textiele werkvormen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Handvaardigheid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r w:rsidRPr="00326685">
        <w:rPr>
          <w:rFonts w:ascii="Palatino Linotype" w:hAnsi="Palatino Linotype"/>
          <w:sz w:val="22"/>
          <w:szCs w:val="22"/>
          <w:lang w:val="nl-NL"/>
        </w:rPr>
        <w:t>Godsdienst ………………….</w:t>
      </w:r>
      <w:r w:rsidRPr="00326685">
        <w:rPr>
          <w:rFonts w:ascii="Palatino Linotype" w:hAnsi="Palatino Linotype"/>
          <w:sz w:val="22"/>
          <w:szCs w:val="22"/>
          <w:lang w:val="nl-NL"/>
        </w:rPr>
        <w:tab/>
        <w:t xml:space="preserve">    X</w:t>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r>
      <w:r w:rsidRPr="00326685">
        <w:rPr>
          <w:rFonts w:ascii="Palatino Linotype" w:hAnsi="Palatino Linotype"/>
          <w:sz w:val="22"/>
          <w:szCs w:val="22"/>
          <w:lang w:val="nl-NL"/>
        </w:rPr>
        <w:tab/>
        <w:t xml:space="preserve">       </w:t>
      </w:r>
      <w:proofErr w:type="spellStart"/>
      <w:r w:rsidRPr="00326685">
        <w:rPr>
          <w:rFonts w:ascii="Palatino Linotype" w:hAnsi="Palatino Linotype"/>
          <w:sz w:val="22"/>
          <w:szCs w:val="22"/>
          <w:lang w:val="nl-NL"/>
        </w:rPr>
        <w:t>X</w:t>
      </w:r>
      <w:proofErr w:type="spellEnd"/>
    </w:p>
    <w:p w:rsidR="00326685" w:rsidRPr="00326685" w:rsidRDefault="00326685" w:rsidP="00326685">
      <w:pPr>
        <w:suppressAutoHyphens/>
        <w:jc w:val="both"/>
        <w:rPr>
          <w:rFonts w:ascii="Palatino Linotype" w:hAnsi="Palatino Linotype"/>
          <w:sz w:val="22"/>
          <w:szCs w:val="22"/>
          <w:lang w:val="nl-NL"/>
        </w:rPr>
      </w:pPr>
    </w:p>
    <w:p w:rsidR="00326685" w:rsidRPr="00326685" w:rsidRDefault="00326685" w:rsidP="00326685">
      <w:pPr>
        <w:jc w:val="both"/>
        <w:rPr>
          <w:rFonts w:ascii="Palatino Linotype" w:hAnsi="Palatino Linotype"/>
          <w:sz w:val="22"/>
          <w:szCs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 xml:space="preserve">§ 4. </w:t>
      </w:r>
      <w:proofErr w:type="spellStart"/>
      <w:r w:rsidRPr="00326685">
        <w:rPr>
          <w:rFonts w:ascii="Palatino Linotype" w:hAnsi="Palatino Linotype"/>
          <w:sz w:val="22"/>
          <w:lang w:val="nl-NL"/>
        </w:rPr>
        <w:t>Minimum-aantal</w:t>
      </w:r>
      <w:proofErr w:type="spellEnd"/>
      <w:r w:rsidRPr="00326685">
        <w:rPr>
          <w:rFonts w:ascii="Palatino Linotype" w:hAnsi="Palatino Linotype"/>
          <w:sz w:val="22"/>
          <w:lang w:val="nl-NL"/>
        </w:rPr>
        <w:t xml:space="preserve"> lessen voor leerlingen</w:t>
      </w:r>
    </w:p>
    <w:p w:rsidR="00326685" w:rsidRPr="00326685" w:rsidRDefault="00326685" w:rsidP="00326685">
      <w:pPr>
        <w:jc w:val="center"/>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12</w:t>
      </w:r>
    </w:p>
    <w:p w:rsidR="00326685" w:rsidRPr="00326685" w:rsidRDefault="00326685" w:rsidP="00326685">
      <w:pPr>
        <w:jc w:val="center"/>
        <w:rPr>
          <w:rFonts w:ascii="Palatino Linotype" w:hAnsi="Palatino Linotype"/>
          <w:sz w:val="22"/>
          <w:lang w:val="nl-NL"/>
        </w:rPr>
      </w:pPr>
    </w:p>
    <w:p w:rsidR="00326685" w:rsidRPr="00326685" w:rsidRDefault="00326685" w:rsidP="00326685">
      <w:pPr>
        <w:numPr>
          <w:ilvl w:val="0"/>
          <w:numId w:val="16"/>
        </w:numPr>
        <w:contextualSpacing/>
        <w:jc w:val="both"/>
        <w:rPr>
          <w:rFonts w:ascii="Palatino Linotype" w:hAnsi="Palatino Linotype"/>
          <w:sz w:val="22"/>
          <w:lang w:val="nl-NL"/>
        </w:rPr>
      </w:pPr>
      <w:r w:rsidRPr="00326685">
        <w:rPr>
          <w:rFonts w:ascii="Palatino Linotype" w:hAnsi="Palatino Linotype"/>
          <w:sz w:val="22"/>
          <w:lang w:val="nl-NL"/>
        </w:rPr>
        <w:t>De school richt het onderwijs zodanig in, dat leerlingen in elk van de eindexamenvakken waarvoor zij zijn ingeschreven, ten minste het volgende aantal lessen kunnen volgen:</w:t>
      </w:r>
    </w:p>
    <w:p w:rsidR="00326685" w:rsidRPr="00326685" w:rsidRDefault="00326685" w:rsidP="00326685">
      <w:pPr>
        <w:ind w:left="360"/>
        <w:jc w:val="both"/>
        <w:rPr>
          <w:rFonts w:ascii="Palatino Linotype" w:hAnsi="Palatino Linotype"/>
          <w:sz w:val="22"/>
          <w:lang w:val="nl-NL"/>
        </w:rPr>
      </w:pPr>
      <w:r w:rsidRPr="00326685">
        <w:rPr>
          <w:rFonts w:ascii="Palatino Linotype" w:hAnsi="Palatino Linotype"/>
          <w:sz w:val="22"/>
          <w:lang w:val="nl-NL"/>
        </w:rPr>
        <w:t xml:space="preserve">voor zover het een school voor </w:t>
      </w:r>
      <w:proofErr w:type="spellStart"/>
      <w:r w:rsidRPr="00326685">
        <w:rPr>
          <w:rFonts w:ascii="Palatino Linotype" w:hAnsi="Palatino Linotype"/>
          <w:sz w:val="22"/>
          <w:lang w:val="nl-NL"/>
        </w:rPr>
        <w:t>v.w.o.</w:t>
      </w:r>
      <w:proofErr w:type="spellEnd"/>
      <w:r w:rsidRPr="00326685">
        <w:rPr>
          <w:rFonts w:ascii="Palatino Linotype" w:hAnsi="Palatino Linotype"/>
          <w:sz w:val="22"/>
          <w:lang w:val="nl-NL"/>
        </w:rPr>
        <w:t xml:space="preserve"> betreft</w:t>
      </w:r>
      <w:r w:rsidRPr="00326685">
        <w:rPr>
          <w:rFonts w:ascii="Palatino Linotype" w:hAnsi="Palatino Linotype"/>
          <w:sz w:val="22"/>
          <w:lang w:val="nl-NL"/>
        </w:rPr>
        <w:tab/>
        <w:t xml:space="preserve">: 320 lessen; </w:t>
      </w:r>
    </w:p>
    <w:p w:rsidR="00326685" w:rsidRPr="00326685" w:rsidRDefault="00326685" w:rsidP="00326685">
      <w:pPr>
        <w:ind w:left="360"/>
        <w:jc w:val="both"/>
        <w:rPr>
          <w:rFonts w:ascii="Palatino Linotype" w:hAnsi="Palatino Linotype"/>
          <w:sz w:val="22"/>
          <w:lang w:val="nl-NL"/>
        </w:rPr>
      </w:pPr>
      <w:r w:rsidRPr="00326685">
        <w:rPr>
          <w:rFonts w:ascii="Palatino Linotype" w:hAnsi="Palatino Linotype"/>
          <w:sz w:val="22"/>
          <w:lang w:val="nl-NL"/>
        </w:rPr>
        <w:t xml:space="preserve">voor zover het een school voor </w:t>
      </w:r>
      <w:proofErr w:type="spellStart"/>
      <w:r w:rsidRPr="00326685">
        <w:rPr>
          <w:rFonts w:ascii="Palatino Linotype" w:hAnsi="Palatino Linotype"/>
          <w:sz w:val="22"/>
          <w:lang w:val="nl-NL"/>
        </w:rPr>
        <w:t>h.a.v.o</w:t>
      </w:r>
      <w:proofErr w:type="spellEnd"/>
      <w:r w:rsidRPr="00326685">
        <w:rPr>
          <w:rFonts w:ascii="Palatino Linotype" w:hAnsi="Palatino Linotype"/>
          <w:sz w:val="22"/>
          <w:lang w:val="nl-NL"/>
        </w:rPr>
        <w:t>. betreft</w:t>
      </w:r>
      <w:r w:rsidRPr="00326685">
        <w:rPr>
          <w:rFonts w:ascii="Palatino Linotype" w:hAnsi="Palatino Linotype"/>
          <w:sz w:val="22"/>
          <w:lang w:val="nl-NL"/>
        </w:rPr>
        <w:tab/>
        <w:t xml:space="preserve">: 240 lessen; </w:t>
      </w:r>
    </w:p>
    <w:p w:rsidR="00326685" w:rsidRPr="00326685" w:rsidRDefault="00326685" w:rsidP="00326685">
      <w:pPr>
        <w:ind w:left="360"/>
        <w:jc w:val="both"/>
        <w:rPr>
          <w:rFonts w:ascii="Palatino Linotype" w:hAnsi="Palatino Linotype"/>
          <w:sz w:val="22"/>
          <w:lang w:val="nl-NL"/>
        </w:rPr>
      </w:pPr>
      <w:r w:rsidRPr="00326685">
        <w:rPr>
          <w:rFonts w:ascii="Palatino Linotype" w:hAnsi="Palatino Linotype"/>
          <w:sz w:val="22"/>
          <w:lang w:val="nl-NL"/>
        </w:rPr>
        <w:t xml:space="preserve">voor zover het een school voor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xml:space="preserve"> betreft</w:t>
      </w:r>
      <w:r w:rsidRPr="00326685">
        <w:rPr>
          <w:rFonts w:ascii="Palatino Linotype" w:hAnsi="Palatino Linotype"/>
          <w:sz w:val="22"/>
          <w:lang w:val="nl-NL"/>
        </w:rPr>
        <w:tab/>
        <w:t>: 240 lessen.</w:t>
      </w:r>
    </w:p>
    <w:p w:rsidR="00326685" w:rsidRPr="00326685" w:rsidRDefault="00326685" w:rsidP="00326685">
      <w:pPr>
        <w:numPr>
          <w:ilvl w:val="0"/>
          <w:numId w:val="16"/>
        </w:numPr>
        <w:contextualSpacing/>
        <w:jc w:val="both"/>
        <w:rPr>
          <w:rFonts w:ascii="Palatino Linotype" w:hAnsi="Palatino Linotype"/>
          <w:sz w:val="22"/>
          <w:lang w:val="nl-NL"/>
        </w:rPr>
      </w:pPr>
      <w:r w:rsidRPr="00326685">
        <w:rPr>
          <w:rFonts w:ascii="Palatino Linotype" w:hAnsi="Palatino Linotype"/>
          <w:sz w:val="22"/>
          <w:lang w:val="nl-NL"/>
        </w:rPr>
        <w:t>De school richt het onderwijs voorts zodanig in dat leerlingen in elk van de niet-eindexamenvakken waarvoor zij zijn ingeschreven ten minste 40 lessen kunnen volgen.</w:t>
      </w:r>
    </w:p>
    <w:p w:rsidR="00326685" w:rsidRPr="00326685" w:rsidRDefault="00326685" w:rsidP="002B7C2B">
      <w:pPr>
        <w:spacing w:line="220" w:lineRule="exact"/>
        <w:jc w:val="both"/>
        <w:rPr>
          <w:rFonts w:ascii="Palatino Linotype" w:hAnsi="Palatino Linotype"/>
          <w:sz w:val="22"/>
          <w:lang w:val="nl-NL"/>
        </w:rPr>
      </w:pPr>
    </w:p>
    <w:p w:rsidR="00326685" w:rsidRPr="00326685" w:rsidRDefault="00326685" w:rsidP="00326685">
      <w:pPr>
        <w:tabs>
          <w:tab w:val="center" w:pos="4513"/>
          <w:tab w:val="left" w:pos="6912"/>
        </w:tabs>
        <w:rPr>
          <w:rFonts w:ascii="Palatino Linotype" w:hAnsi="Palatino Linotype"/>
          <w:sz w:val="22"/>
          <w:lang w:val="nl-NL"/>
        </w:rPr>
      </w:pPr>
      <w:r w:rsidRPr="00326685">
        <w:rPr>
          <w:rFonts w:ascii="Palatino Linotype" w:hAnsi="Palatino Linotype"/>
          <w:sz w:val="22"/>
          <w:lang w:val="nl-NL"/>
        </w:rPr>
        <w:tab/>
        <w:t>§ 5. Leerlingenlessen</w:t>
      </w:r>
      <w:r w:rsidRPr="00326685">
        <w:rPr>
          <w:rFonts w:ascii="Palatino Linotype" w:hAnsi="Palatino Linotype"/>
          <w:sz w:val="22"/>
          <w:lang w:val="nl-NL"/>
        </w:rPr>
        <w:tab/>
      </w:r>
    </w:p>
    <w:p w:rsidR="00326685" w:rsidRPr="00326685" w:rsidRDefault="00326685" w:rsidP="002B7C2B">
      <w:pPr>
        <w:spacing w:line="220" w:lineRule="exact"/>
        <w:jc w:val="center"/>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13</w:t>
      </w:r>
    </w:p>
    <w:p w:rsidR="00326685" w:rsidRPr="00326685" w:rsidRDefault="00326685" w:rsidP="002B7C2B">
      <w:pPr>
        <w:spacing w:line="220" w:lineRule="exact"/>
        <w:jc w:val="center"/>
        <w:rPr>
          <w:rFonts w:ascii="Palatino Linotype" w:hAnsi="Palatino Linotype"/>
          <w:sz w:val="22"/>
          <w:lang w:val="nl-NL"/>
        </w:rPr>
      </w:pPr>
    </w:p>
    <w:p w:rsidR="00326685" w:rsidRPr="00326685" w:rsidRDefault="00326685" w:rsidP="00326685">
      <w:pPr>
        <w:numPr>
          <w:ilvl w:val="0"/>
          <w:numId w:val="17"/>
        </w:numPr>
        <w:ind w:left="360" w:hanging="360"/>
        <w:contextualSpacing/>
        <w:jc w:val="both"/>
        <w:rPr>
          <w:rFonts w:ascii="Palatino Linotype" w:hAnsi="Palatino Linotype"/>
          <w:sz w:val="22"/>
          <w:lang w:val="nl-NL"/>
        </w:rPr>
      </w:pPr>
      <w:r w:rsidRPr="00326685">
        <w:rPr>
          <w:rFonts w:ascii="Palatino Linotype" w:hAnsi="Palatino Linotype"/>
          <w:sz w:val="22"/>
          <w:lang w:val="nl-NL"/>
        </w:rPr>
        <w:t xml:space="preserve">De leerlingen van een school voor </w:t>
      </w:r>
      <w:proofErr w:type="spellStart"/>
      <w:r w:rsidRPr="00326685">
        <w:rPr>
          <w:rFonts w:ascii="Palatino Linotype" w:hAnsi="Palatino Linotype"/>
          <w:sz w:val="22"/>
          <w:lang w:val="nl-NL"/>
        </w:rPr>
        <w:t>v.w.o.</w:t>
      </w:r>
      <w:proofErr w:type="spellEnd"/>
      <w:r w:rsidRPr="00326685">
        <w:rPr>
          <w:rFonts w:ascii="Palatino Linotype" w:hAnsi="Palatino Linotype"/>
          <w:sz w:val="22"/>
          <w:lang w:val="nl-NL"/>
        </w:rPr>
        <w:t xml:space="preserve"> volgen gedurende de vierjarige cursus in alle vakken te </w:t>
      </w:r>
      <w:proofErr w:type="spellStart"/>
      <w:r w:rsidRPr="00326685">
        <w:rPr>
          <w:rFonts w:ascii="Palatino Linotype" w:hAnsi="Palatino Linotype"/>
          <w:sz w:val="22"/>
          <w:lang w:val="nl-NL"/>
        </w:rPr>
        <w:t>zamen</w:t>
      </w:r>
      <w:proofErr w:type="spellEnd"/>
      <w:r w:rsidRPr="00326685">
        <w:rPr>
          <w:rFonts w:ascii="Palatino Linotype" w:hAnsi="Palatino Linotype"/>
          <w:sz w:val="22"/>
          <w:lang w:val="nl-NL"/>
        </w:rPr>
        <w:t xml:space="preserve"> ten minste 48 en ten hoogste 72 wekelijkse lessen, met inbegrip van de studielessen en niet-eindexamenvakken.</w:t>
      </w:r>
    </w:p>
    <w:p w:rsidR="00326685" w:rsidRPr="00326685" w:rsidRDefault="00326685" w:rsidP="00326685">
      <w:pPr>
        <w:numPr>
          <w:ilvl w:val="0"/>
          <w:numId w:val="17"/>
        </w:numPr>
        <w:ind w:left="360" w:hanging="360"/>
        <w:contextualSpacing/>
        <w:jc w:val="both"/>
        <w:rPr>
          <w:rFonts w:ascii="Palatino Linotype" w:hAnsi="Palatino Linotype"/>
          <w:sz w:val="22"/>
          <w:lang w:val="nl-NL"/>
        </w:rPr>
      </w:pPr>
      <w:r w:rsidRPr="00326685">
        <w:rPr>
          <w:rFonts w:ascii="Palatino Linotype" w:hAnsi="Palatino Linotype"/>
          <w:sz w:val="22"/>
          <w:lang w:val="nl-NL"/>
        </w:rPr>
        <w:t xml:space="preserve">De leerlingen van een school voor </w:t>
      </w:r>
      <w:proofErr w:type="spellStart"/>
      <w:r w:rsidRPr="00326685">
        <w:rPr>
          <w:rFonts w:ascii="Palatino Linotype" w:hAnsi="Palatino Linotype"/>
          <w:sz w:val="22"/>
          <w:lang w:val="nl-NL"/>
        </w:rPr>
        <w:t>h.a.v.o</w:t>
      </w:r>
      <w:proofErr w:type="spellEnd"/>
      <w:r w:rsidRPr="00326685">
        <w:rPr>
          <w:rFonts w:ascii="Palatino Linotype" w:hAnsi="Palatino Linotype"/>
          <w:sz w:val="22"/>
          <w:lang w:val="nl-NL"/>
        </w:rPr>
        <w:t xml:space="preserve">. of voor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 xml:space="preserve"> volgen gedurende de driejarige cursus in alle vakken tezamen ten minste 36 en ten hoogste 54 wekelijkse lessen, met inbegrip van de studielessen en niet-eindexamenvakken.</w:t>
      </w:r>
    </w:p>
    <w:p w:rsidR="00326685" w:rsidRPr="00326685" w:rsidRDefault="00326685" w:rsidP="002B7C2B">
      <w:pPr>
        <w:spacing w:line="220" w:lineRule="exact"/>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 6. Vorming van klassen en groepen</w:t>
      </w:r>
    </w:p>
    <w:p w:rsidR="00326685" w:rsidRPr="00326685" w:rsidRDefault="00326685" w:rsidP="002B7C2B">
      <w:pPr>
        <w:spacing w:line="220" w:lineRule="exact"/>
        <w:jc w:val="center"/>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14</w:t>
      </w:r>
    </w:p>
    <w:p w:rsidR="00326685" w:rsidRPr="00326685" w:rsidRDefault="00326685" w:rsidP="002B7C2B">
      <w:pPr>
        <w:spacing w:line="220" w:lineRule="exact"/>
        <w:jc w:val="center"/>
        <w:rPr>
          <w:rFonts w:ascii="Palatino Linotype" w:hAnsi="Palatino Linotype"/>
          <w:sz w:val="22"/>
          <w:lang w:val="nl-NL"/>
        </w:rPr>
      </w:pPr>
    </w:p>
    <w:p w:rsidR="00326685" w:rsidRPr="00326685" w:rsidRDefault="00326685" w:rsidP="00326685">
      <w:pPr>
        <w:jc w:val="both"/>
        <w:rPr>
          <w:rFonts w:ascii="Palatino Linotype" w:hAnsi="Palatino Linotype"/>
          <w:sz w:val="22"/>
          <w:lang w:val="nl-NL"/>
        </w:rPr>
      </w:pPr>
      <w:r w:rsidRPr="00326685">
        <w:rPr>
          <w:rFonts w:ascii="Palatino Linotype" w:hAnsi="Palatino Linotype"/>
          <w:sz w:val="22"/>
          <w:lang w:val="nl-NL"/>
        </w:rPr>
        <w:t xml:space="preserve">Vorming van klassen en groepen van leerlingen kan slechts geschieden voor zover het totaal aantal </w:t>
      </w:r>
      <w:proofErr w:type="spellStart"/>
      <w:r w:rsidRPr="00326685">
        <w:rPr>
          <w:rFonts w:ascii="Palatino Linotype" w:hAnsi="Palatino Linotype"/>
          <w:sz w:val="22"/>
          <w:lang w:val="nl-NL"/>
        </w:rPr>
        <w:t>leraarlessen</w:t>
      </w:r>
      <w:proofErr w:type="spellEnd"/>
      <w:r w:rsidRPr="00326685">
        <w:rPr>
          <w:rFonts w:ascii="Palatino Linotype" w:hAnsi="Palatino Linotype"/>
          <w:sz w:val="22"/>
          <w:lang w:val="nl-NL"/>
        </w:rPr>
        <w:t xml:space="preserve"> niet groter wordt dan 15 n + c. In deze formule stelt n het aantal groepen voor en c ten hoogste drie </w:t>
      </w:r>
      <w:proofErr w:type="spellStart"/>
      <w:r w:rsidRPr="00326685">
        <w:rPr>
          <w:rFonts w:ascii="Palatino Linotype" w:hAnsi="Palatino Linotype"/>
          <w:sz w:val="22"/>
          <w:lang w:val="nl-NL"/>
        </w:rPr>
        <w:t>leraarlessen</w:t>
      </w:r>
      <w:proofErr w:type="spellEnd"/>
      <w:r w:rsidRPr="00326685">
        <w:rPr>
          <w:rFonts w:ascii="Palatino Linotype" w:hAnsi="Palatino Linotype"/>
          <w:sz w:val="22"/>
          <w:lang w:val="nl-NL"/>
        </w:rPr>
        <w:t xml:space="preserve"> per groep.</w:t>
      </w:r>
    </w:p>
    <w:p w:rsidR="00326685" w:rsidRPr="00326685" w:rsidRDefault="00326685" w:rsidP="00326685">
      <w:pPr>
        <w:jc w:val="both"/>
        <w:rPr>
          <w:rFonts w:ascii="Palatino Linotype" w:hAnsi="Palatino Linotype"/>
          <w:sz w:val="22"/>
          <w:lang w:val="nl-NL"/>
        </w:rPr>
      </w:pPr>
      <w:r w:rsidRPr="00326685">
        <w:rPr>
          <w:rFonts w:ascii="Palatino Linotype" w:hAnsi="Palatino Linotype"/>
          <w:sz w:val="22"/>
          <w:lang w:val="nl-NL"/>
        </w:rPr>
        <w:t>Een groep wordt gevormd door ten minste 8 leerlingen bij alle vakken die per leerjaar op de lesrooster voorkomen en ten hoogste 30 leerlingen.</w:t>
      </w:r>
    </w:p>
    <w:p w:rsidR="00326685" w:rsidRPr="00326685" w:rsidRDefault="00326685" w:rsidP="002B7C2B">
      <w:pPr>
        <w:spacing w:line="220" w:lineRule="exact"/>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 7. Duur van de lessen en van de studielessen</w:t>
      </w:r>
    </w:p>
    <w:p w:rsidR="00326685" w:rsidRPr="00326685" w:rsidRDefault="00326685" w:rsidP="002B7C2B">
      <w:pPr>
        <w:spacing w:line="220" w:lineRule="exact"/>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15</w:t>
      </w:r>
    </w:p>
    <w:p w:rsidR="00326685" w:rsidRPr="00326685" w:rsidRDefault="00326685" w:rsidP="002B7C2B">
      <w:pPr>
        <w:spacing w:line="220" w:lineRule="exact"/>
        <w:jc w:val="center"/>
        <w:rPr>
          <w:rFonts w:ascii="Palatino Linotype" w:hAnsi="Palatino Linotype"/>
          <w:sz w:val="22"/>
          <w:lang w:val="nl-NL"/>
        </w:rPr>
      </w:pPr>
    </w:p>
    <w:p w:rsidR="00326685" w:rsidRPr="00326685" w:rsidRDefault="00326685" w:rsidP="00326685">
      <w:pPr>
        <w:numPr>
          <w:ilvl w:val="0"/>
          <w:numId w:val="18"/>
        </w:numPr>
        <w:tabs>
          <w:tab w:val="left" w:pos="1710"/>
        </w:tabs>
        <w:ind w:left="360" w:hanging="360"/>
        <w:contextualSpacing/>
        <w:jc w:val="both"/>
        <w:rPr>
          <w:rFonts w:ascii="Palatino Linotype" w:hAnsi="Palatino Linotype"/>
          <w:sz w:val="22"/>
          <w:lang w:val="nl-NL"/>
        </w:rPr>
      </w:pPr>
      <w:r w:rsidRPr="00326685">
        <w:rPr>
          <w:rFonts w:ascii="Palatino Linotype" w:hAnsi="Palatino Linotype"/>
          <w:sz w:val="22"/>
          <w:lang w:val="nl-NL"/>
        </w:rPr>
        <w:t>De duur van de lessen en van de studielessen is 45 minuten.</w:t>
      </w:r>
    </w:p>
    <w:p w:rsidR="00326685" w:rsidRPr="00326685" w:rsidRDefault="00326685" w:rsidP="00326685">
      <w:pPr>
        <w:numPr>
          <w:ilvl w:val="0"/>
          <w:numId w:val="18"/>
        </w:numPr>
        <w:tabs>
          <w:tab w:val="left" w:pos="1710"/>
        </w:tabs>
        <w:ind w:left="360" w:hanging="360"/>
        <w:contextualSpacing/>
        <w:jc w:val="both"/>
        <w:rPr>
          <w:rFonts w:ascii="Palatino Linotype" w:hAnsi="Palatino Linotype"/>
          <w:sz w:val="22"/>
          <w:lang w:val="nl-NL"/>
        </w:rPr>
      </w:pPr>
      <w:r w:rsidRPr="00326685">
        <w:rPr>
          <w:rFonts w:ascii="Palatino Linotype" w:hAnsi="Palatino Linotype"/>
          <w:sz w:val="22"/>
          <w:lang w:val="nl-NL"/>
        </w:rPr>
        <w:t>Het bevoegd gezag kan van het eerste lid afwijken, mits de totale tijd, te besteden aan elk vak, niet daalt beneden de minima, aangegeven in artikel 12.</w:t>
      </w:r>
    </w:p>
    <w:p w:rsidR="00326685" w:rsidRPr="00326685" w:rsidRDefault="00326685" w:rsidP="002B7C2B">
      <w:pPr>
        <w:tabs>
          <w:tab w:val="left" w:pos="1710"/>
        </w:tabs>
        <w:spacing w:line="220" w:lineRule="exact"/>
        <w:ind w:left="446"/>
        <w:contextualSpacing/>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 8. Vakanties</w:t>
      </w:r>
    </w:p>
    <w:p w:rsidR="00326685" w:rsidRPr="00326685" w:rsidRDefault="00326685" w:rsidP="002B7C2B">
      <w:pPr>
        <w:spacing w:line="220" w:lineRule="exact"/>
        <w:jc w:val="center"/>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16</w:t>
      </w:r>
    </w:p>
    <w:p w:rsidR="00326685" w:rsidRPr="00326685" w:rsidRDefault="00326685" w:rsidP="002B7C2B">
      <w:pPr>
        <w:spacing w:line="220" w:lineRule="exact"/>
        <w:jc w:val="center"/>
        <w:rPr>
          <w:rFonts w:ascii="Palatino Linotype" w:hAnsi="Palatino Linotype"/>
          <w:sz w:val="22"/>
          <w:lang w:val="nl-NL"/>
        </w:rPr>
      </w:pPr>
    </w:p>
    <w:p w:rsidR="00326685" w:rsidRPr="00326685" w:rsidRDefault="00326685" w:rsidP="00326685">
      <w:pPr>
        <w:jc w:val="both"/>
        <w:rPr>
          <w:rFonts w:ascii="Palatino Linotype" w:hAnsi="Palatino Linotype"/>
          <w:sz w:val="22"/>
          <w:lang w:val="nl-NL"/>
        </w:rPr>
      </w:pPr>
      <w:r w:rsidRPr="00326685">
        <w:rPr>
          <w:rFonts w:ascii="Palatino Linotype" w:hAnsi="Palatino Linotype"/>
          <w:sz w:val="22"/>
          <w:lang w:val="nl-NL"/>
        </w:rPr>
        <w:t xml:space="preserve">De tijd die per cursusjaar ten hoogste aan vakantie van de leerlingen mag worden besteed is in overeenstemming met het totaal aantal vakantiedagen per jaar van de dagscholen voor </w:t>
      </w:r>
      <w:proofErr w:type="spellStart"/>
      <w:r w:rsidRPr="00326685">
        <w:rPr>
          <w:rFonts w:ascii="Palatino Linotype" w:hAnsi="Palatino Linotype"/>
          <w:sz w:val="22"/>
          <w:lang w:val="nl-NL"/>
        </w:rPr>
        <w:t>v.w.o.</w:t>
      </w:r>
      <w:proofErr w:type="spellEnd"/>
      <w:r w:rsidRPr="00326685">
        <w:rPr>
          <w:rFonts w:ascii="Palatino Linotype" w:hAnsi="Palatino Linotype"/>
          <w:sz w:val="22"/>
          <w:lang w:val="nl-NL"/>
        </w:rPr>
        <w:t xml:space="preserve">, </w:t>
      </w:r>
      <w:proofErr w:type="spellStart"/>
      <w:r w:rsidRPr="00326685">
        <w:rPr>
          <w:rFonts w:ascii="Palatino Linotype" w:hAnsi="Palatino Linotype"/>
          <w:sz w:val="22"/>
          <w:lang w:val="nl-NL"/>
        </w:rPr>
        <w:t>h.a.v.o</w:t>
      </w:r>
      <w:proofErr w:type="spellEnd"/>
      <w:r w:rsidRPr="00326685">
        <w:rPr>
          <w:rFonts w:ascii="Palatino Linotype" w:hAnsi="Palatino Linotype"/>
          <w:sz w:val="22"/>
          <w:lang w:val="nl-NL"/>
        </w:rPr>
        <w:t xml:space="preserve">. en </w:t>
      </w:r>
      <w:proofErr w:type="spellStart"/>
      <w:r w:rsidRPr="00326685">
        <w:rPr>
          <w:rFonts w:ascii="Palatino Linotype" w:hAnsi="Palatino Linotype"/>
          <w:sz w:val="22"/>
          <w:lang w:val="nl-NL"/>
        </w:rPr>
        <w:t>m.a.v.o.</w:t>
      </w:r>
      <w:proofErr w:type="spellEnd"/>
    </w:p>
    <w:p w:rsidR="00326685" w:rsidRPr="00326685" w:rsidRDefault="00326685" w:rsidP="002B7C2B">
      <w:pPr>
        <w:spacing w:line="220" w:lineRule="exact"/>
        <w:jc w:val="both"/>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 9. Slotbepaling</w:t>
      </w:r>
    </w:p>
    <w:p w:rsidR="00326685" w:rsidRPr="00326685" w:rsidRDefault="00326685" w:rsidP="002B7C2B">
      <w:pPr>
        <w:spacing w:line="220" w:lineRule="exact"/>
        <w:jc w:val="center"/>
        <w:rPr>
          <w:rFonts w:ascii="Palatino Linotype" w:hAnsi="Palatino Linotype"/>
          <w:sz w:val="22"/>
          <w:lang w:val="nl-NL"/>
        </w:rPr>
      </w:pPr>
    </w:p>
    <w:p w:rsidR="00326685" w:rsidRPr="00326685" w:rsidRDefault="00326685" w:rsidP="00326685">
      <w:pPr>
        <w:jc w:val="center"/>
        <w:rPr>
          <w:rFonts w:ascii="Palatino Linotype" w:hAnsi="Palatino Linotype"/>
          <w:sz w:val="22"/>
          <w:lang w:val="nl-NL"/>
        </w:rPr>
      </w:pPr>
      <w:r w:rsidRPr="00326685">
        <w:rPr>
          <w:rFonts w:ascii="Palatino Linotype" w:hAnsi="Palatino Linotype"/>
          <w:sz w:val="22"/>
          <w:lang w:val="nl-NL"/>
        </w:rPr>
        <w:t>Artikel 17</w:t>
      </w:r>
    </w:p>
    <w:p w:rsidR="00326685" w:rsidRPr="00326685" w:rsidRDefault="00326685" w:rsidP="002B7C2B">
      <w:pPr>
        <w:spacing w:line="220" w:lineRule="exact"/>
        <w:jc w:val="center"/>
        <w:rPr>
          <w:rFonts w:ascii="Palatino Linotype" w:hAnsi="Palatino Linotype"/>
          <w:sz w:val="22"/>
          <w:lang w:val="nl-NL"/>
        </w:rPr>
      </w:pPr>
    </w:p>
    <w:p w:rsidR="00326685" w:rsidRPr="00326685" w:rsidRDefault="00326685" w:rsidP="00326685">
      <w:pPr>
        <w:numPr>
          <w:ilvl w:val="0"/>
          <w:numId w:val="19"/>
        </w:numPr>
        <w:contextualSpacing/>
        <w:jc w:val="both"/>
        <w:rPr>
          <w:rFonts w:ascii="Palatino Linotype" w:hAnsi="Palatino Linotype"/>
          <w:sz w:val="22"/>
          <w:lang w:val="nl-NL"/>
        </w:rPr>
      </w:pPr>
      <w:r w:rsidRPr="00326685">
        <w:rPr>
          <w:rFonts w:ascii="Palatino Linotype" w:hAnsi="Palatino Linotype"/>
          <w:sz w:val="22"/>
          <w:lang w:val="nl-NL"/>
        </w:rPr>
        <w:t xml:space="preserve">Dit landsbesluit wordt aangehaald als: Landsbesluit avondscholen </w:t>
      </w:r>
      <w:proofErr w:type="spellStart"/>
      <w:r w:rsidRPr="00326685">
        <w:rPr>
          <w:rFonts w:ascii="Palatino Linotype" w:hAnsi="Palatino Linotype"/>
          <w:sz w:val="22"/>
          <w:lang w:val="nl-NL"/>
        </w:rPr>
        <w:t>v.w.o.</w:t>
      </w:r>
      <w:proofErr w:type="spellEnd"/>
      <w:r w:rsidRPr="00326685">
        <w:rPr>
          <w:rFonts w:ascii="Palatino Linotype" w:hAnsi="Palatino Linotype"/>
          <w:sz w:val="22"/>
          <w:lang w:val="nl-NL"/>
        </w:rPr>
        <w:t xml:space="preserve">, </w:t>
      </w:r>
      <w:proofErr w:type="spellStart"/>
      <w:r w:rsidRPr="00326685">
        <w:rPr>
          <w:rFonts w:ascii="Palatino Linotype" w:hAnsi="Palatino Linotype"/>
          <w:sz w:val="22"/>
          <w:lang w:val="nl-NL"/>
        </w:rPr>
        <w:t>h.a.v.o</w:t>
      </w:r>
      <w:proofErr w:type="spellEnd"/>
      <w:r w:rsidRPr="00326685">
        <w:rPr>
          <w:rFonts w:ascii="Palatino Linotype" w:hAnsi="Palatino Linotype"/>
          <w:sz w:val="22"/>
          <w:lang w:val="nl-NL"/>
        </w:rPr>
        <w:t xml:space="preserve">., </w:t>
      </w:r>
      <w:proofErr w:type="spellStart"/>
      <w:r w:rsidRPr="00326685">
        <w:rPr>
          <w:rFonts w:ascii="Palatino Linotype" w:hAnsi="Palatino Linotype"/>
          <w:sz w:val="22"/>
          <w:lang w:val="nl-NL"/>
        </w:rPr>
        <w:t>m.a.v.o.</w:t>
      </w:r>
      <w:proofErr w:type="spellEnd"/>
      <w:r w:rsidRPr="00326685">
        <w:rPr>
          <w:rFonts w:ascii="Palatino Linotype" w:hAnsi="Palatino Linotype"/>
          <w:sz w:val="22"/>
          <w:lang w:val="nl-NL"/>
        </w:rPr>
        <w:t>.</w:t>
      </w:r>
    </w:p>
    <w:p w:rsidR="00326685" w:rsidRPr="00326685" w:rsidRDefault="00326685" w:rsidP="00326685">
      <w:pPr>
        <w:numPr>
          <w:ilvl w:val="0"/>
          <w:numId w:val="19"/>
        </w:numPr>
        <w:contextualSpacing/>
        <w:jc w:val="both"/>
        <w:rPr>
          <w:rFonts w:ascii="Palatino Linotype" w:hAnsi="Palatino Linotype"/>
          <w:sz w:val="22"/>
          <w:lang w:val="nl-NL"/>
        </w:rPr>
      </w:pPr>
      <w:r w:rsidRPr="00326685">
        <w:rPr>
          <w:rFonts w:ascii="Palatino Linotype" w:hAnsi="Palatino Linotype"/>
          <w:sz w:val="22"/>
          <w:lang w:val="nl-NL"/>
        </w:rPr>
        <w:t>(vervallen)</w:t>
      </w:r>
      <w:bookmarkStart w:id="0" w:name="_GoBack"/>
      <w:bookmarkEnd w:id="0"/>
    </w:p>
    <w:p w:rsidR="00326685" w:rsidRPr="00326685" w:rsidRDefault="00326685" w:rsidP="00326685">
      <w:pPr>
        <w:ind w:left="360"/>
        <w:contextualSpacing/>
        <w:jc w:val="both"/>
        <w:rPr>
          <w:rFonts w:ascii="Palatino Linotype" w:hAnsi="Palatino Linotype"/>
          <w:sz w:val="22"/>
          <w:lang w:val="nl-NL"/>
        </w:rPr>
      </w:pPr>
    </w:p>
    <w:p w:rsidR="00326685" w:rsidRPr="00326685" w:rsidRDefault="00326685" w:rsidP="002B7C2B">
      <w:pPr>
        <w:jc w:val="center"/>
        <w:rPr>
          <w:lang w:val="nl-NL"/>
        </w:rPr>
      </w:pPr>
      <w:r w:rsidRPr="00326685">
        <w:rPr>
          <w:rFonts w:ascii="Palatino Linotype" w:hAnsi="Palatino Linotype"/>
          <w:sz w:val="22"/>
          <w:lang w:val="nl-NL"/>
        </w:rPr>
        <w:t>***</w:t>
      </w:r>
    </w:p>
    <w:sectPr w:rsidR="00326685" w:rsidRPr="00326685">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26685" w:rsidRPr="00326685" w:rsidRDefault="00326685" w:rsidP="00326685">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326685">
        <w:rPr>
          <w:rFonts w:ascii="Palatino Linotype" w:hAnsi="Palatino Linotype"/>
          <w:sz w:val="18"/>
          <w:szCs w:val="18"/>
          <w:lang w:val="nl-NL"/>
        </w:rPr>
        <w:t xml:space="preserve"> </w:t>
      </w:r>
      <w:r w:rsidRPr="00326685">
        <w:rPr>
          <w:rFonts w:ascii="Palatino Linotype" w:hAnsi="Palatino Linotype"/>
          <w:sz w:val="18"/>
          <w:szCs w:val="18"/>
          <w:lang w:val="nl-NL"/>
        </w:rPr>
        <w:tab/>
        <w:t>Deze regeling heeft met ingang van 10 oktober 2010 de staat van landsbesluit, houdende algemene maatregelen</w:t>
      </w:r>
      <w:r w:rsidRPr="002B7C2B">
        <w:rPr>
          <w:rFonts w:ascii="Palatino Linotype" w:hAnsi="Palatino Linotype"/>
          <w:sz w:val="18"/>
          <w:szCs w:val="18"/>
          <w:lang w:val="nl-NL"/>
        </w:rPr>
        <w:t>,</w:t>
      </w:r>
      <w:r w:rsidRPr="00326685">
        <w:rPr>
          <w:rFonts w:ascii="Palatino Linotype" w:hAnsi="Palatino Linotype"/>
          <w:sz w:val="18"/>
          <w:szCs w:val="18"/>
          <w:lang w:val="nl-NL"/>
        </w:rPr>
        <w:t xml:space="preserve"> van Curaçao verkregen.</w:t>
      </w:r>
    </w:p>
  </w:footnote>
  <w:footnote w:id="2">
    <w:p w:rsidR="00326685" w:rsidRPr="0008225B" w:rsidRDefault="00326685" w:rsidP="00326685">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326685" w:rsidRPr="006A79AA" w:rsidRDefault="00326685" w:rsidP="00326685">
      <w:pPr>
        <w:pStyle w:val="FootnoteText"/>
        <w:rPr>
          <w:rFonts w:ascii="Palatino Linotype" w:hAnsi="Palatino Linotype"/>
          <w:sz w:val="18"/>
          <w:szCs w:val="18"/>
        </w:rPr>
      </w:pPr>
      <w:r w:rsidRPr="006A79AA">
        <w:rPr>
          <w:rStyle w:val="FootnoteReference"/>
          <w:rFonts w:ascii="Palatino Linotype" w:hAnsi="Palatino Linotype"/>
          <w:sz w:val="18"/>
          <w:szCs w:val="18"/>
        </w:rPr>
        <w:footnoteRef/>
      </w:r>
      <w:r w:rsidRPr="006A79AA">
        <w:rPr>
          <w:rFonts w:ascii="Palatino Linotype" w:hAnsi="Palatino Linotype"/>
          <w:sz w:val="18"/>
          <w:szCs w:val="18"/>
        </w:rPr>
        <w:t xml:space="preserve"> P.B. 1987</w:t>
      </w:r>
      <w:r>
        <w:rPr>
          <w:rFonts w:ascii="Palatino Linotype" w:hAnsi="Palatino Linotype"/>
          <w:sz w:val="18"/>
          <w:szCs w:val="18"/>
        </w:rPr>
        <w:t>, no. 48</w:t>
      </w:r>
      <w:r w:rsidRPr="006A79AA">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1XmoP98CAABeBgAADgAAAAAAAAAAAAAAAAAu&#10;AgAAZHJzL2Uyb0RvYy54bWxQSwECLQAUAAYACAAAACEAxyro/NwAAAAKAQAADwAAAAAAAAAAAAAA&#10;AAA5BQAAZHJzL2Rvd25yZXYueG1sUEsFBgAAAAAEAAQA8wAAAEI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1246A">
      <w:rPr>
        <w:rFonts w:ascii="Times New Roman" w:hAnsi="Times New Roman"/>
        <w:b/>
        <w:spacing w:val="-4"/>
        <w:sz w:val="36"/>
      </w:rPr>
      <w:t>14</w:t>
    </w:r>
    <w:r w:rsidR="00CA1BAE">
      <w:rPr>
        <w:rFonts w:ascii="Times New Roman" w:hAnsi="Times New Roman"/>
        <w:b/>
        <w:spacing w:val="-4"/>
        <w:sz w:val="36"/>
      </w:rPr>
      <w:t>9</w:t>
    </w:r>
    <w:r w:rsidR="0061246A">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1246A">
      <w:rPr>
        <w:rFonts w:ascii="Times New Roman" w:hAnsi="Times New Roman"/>
        <w:b/>
        <w:spacing w:val="-4"/>
        <w:sz w:val="36"/>
      </w:rPr>
      <w:t>14</w:t>
    </w:r>
    <w:r w:rsidR="00CA1BAE">
      <w:rPr>
        <w:rFonts w:ascii="Times New Roman" w:hAnsi="Times New Roman"/>
        <w:b/>
        <w:spacing w:val="-4"/>
        <w:sz w:val="36"/>
      </w:rPr>
      <w:t>9</w:t>
    </w:r>
    <w:r w:rsidR="0061246A">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7083"/>
    <w:multiLevelType w:val="hybridMultilevel"/>
    <w:tmpl w:val="3BCC617C"/>
    <w:lvl w:ilvl="0" w:tplc="42062E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902D5"/>
    <w:multiLevelType w:val="hybridMultilevel"/>
    <w:tmpl w:val="10EA2EAA"/>
    <w:lvl w:ilvl="0" w:tplc="D21AC1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030F5B"/>
    <w:multiLevelType w:val="hybridMultilevel"/>
    <w:tmpl w:val="B6E62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FD753F"/>
    <w:multiLevelType w:val="hybridMultilevel"/>
    <w:tmpl w:val="6CD82BA2"/>
    <w:lvl w:ilvl="0" w:tplc="5472309A">
      <w:start w:val="1"/>
      <w:numFmt w:val="decimal"/>
      <w:lvlText w:val="%1."/>
      <w:lvlJc w:val="left"/>
      <w:pPr>
        <w:ind w:left="720" w:hanging="720"/>
      </w:pPr>
      <w:rPr>
        <w:rFonts w:ascii="Palatino Linotype" w:eastAsia="Times New Roman" w:hAnsi="Palatino Linotyp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F0232D"/>
    <w:multiLevelType w:val="hybridMultilevel"/>
    <w:tmpl w:val="596612B2"/>
    <w:lvl w:ilvl="0" w:tplc="04090019">
      <w:start w:val="1"/>
      <w:numFmt w:val="lowerLetter"/>
      <w:lvlText w:val="%1."/>
      <w:lvlJc w:val="left"/>
      <w:pPr>
        <w:ind w:left="3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55B265F7"/>
    <w:multiLevelType w:val="hybridMultilevel"/>
    <w:tmpl w:val="C5E46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624822"/>
    <w:multiLevelType w:val="hybridMultilevel"/>
    <w:tmpl w:val="9E64C9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A603A7"/>
    <w:multiLevelType w:val="hybridMultilevel"/>
    <w:tmpl w:val="88500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58314B"/>
    <w:multiLevelType w:val="hybridMultilevel"/>
    <w:tmpl w:val="34BA2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0E526C"/>
    <w:multiLevelType w:val="hybridMultilevel"/>
    <w:tmpl w:val="9E0484F0"/>
    <w:lvl w:ilvl="0" w:tplc="525C2CE8">
      <w:start w:val="1"/>
      <w:numFmt w:val="lowerLetter"/>
      <w:lvlText w:val="%1."/>
      <w:lvlJc w:val="left"/>
      <w:pPr>
        <w:ind w:left="2340" w:hanging="720"/>
      </w:pPr>
      <w:rPr>
        <w:rFonts w:ascii="Palatino Linotype" w:eastAsia="Times New Roman" w:hAnsi="Palatino Linotype"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76944C19"/>
    <w:multiLevelType w:val="hybridMultilevel"/>
    <w:tmpl w:val="054211F0"/>
    <w:lvl w:ilvl="0" w:tplc="D21AC1CC">
      <w:start w:val="1"/>
      <w:numFmt w:val="decimal"/>
      <w:lvlText w:val="%1."/>
      <w:lvlJc w:val="left"/>
      <w:pPr>
        <w:ind w:left="720" w:hanging="720"/>
      </w:pPr>
      <w:rPr>
        <w:rFonts w:hint="default"/>
      </w:rPr>
    </w:lvl>
    <w:lvl w:ilvl="1" w:tplc="C41AC9FE">
      <w:start w:val="1"/>
      <w:numFmt w:val="lowerLetter"/>
      <w:lvlText w:val="%2."/>
      <w:lvlJc w:val="left"/>
      <w:pPr>
        <w:ind w:left="72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2B74AC"/>
    <w:multiLevelType w:val="hybridMultilevel"/>
    <w:tmpl w:val="3C2011AC"/>
    <w:lvl w:ilvl="0" w:tplc="D21AC1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E246F7"/>
    <w:multiLevelType w:val="hybridMultilevel"/>
    <w:tmpl w:val="3E1E6F60"/>
    <w:lvl w:ilvl="0" w:tplc="D8166DB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4"/>
  </w:num>
  <w:num w:numId="4">
    <w:abstractNumId w:val="13"/>
  </w:num>
  <w:num w:numId="5">
    <w:abstractNumId w:val="2"/>
  </w:num>
  <w:num w:numId="6">
    <w:abstractNumId w:val="9"/>
  </w:num>
  <w:num w:numId="7">
    <w:abstractNumId w:val="15"/>
  </w:num>
  <w:num w:numId="8">
    <w:abstractNumId w:val="17"/>
  </w:num>
  <w:num w:numId="9">
    <w:abstractNumId w:val="1"/>
  </w:num>
  <w:num w:numId="10">
    <w:abstractNumId w:val="16"/>
  </w:num>
  <w:num w:numId="11">
    <w:abstractNumId w:val="10"/>
  </w:num>
  <w:num w:numId="12">
    <w:abstractNumId w:val="7"/>
  </w:num>
  <w:num w:numId="13">
    <w:abstractNumId w:val="0"/>
  </w:num>
  <w:num w:numId="14">
    <w:abstractNumId w:val="5"/>
  </w:num>
  <w:num w:numId="15">
    <w:abstractNumId w:val="12"/>
  </w:num>
  <w:num w:numId="16">
    <w:abstractNumId w:val="11"/>
  </w:num>
  <w:num w:numId="17">
    <w:abstractNumId w:val="18"/>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77F85"/>
    <w:rsid w:val="000829F9"/>
    <w:rsid w:val="000A0DBD"/>
    <w:rsid w:val="0014186C"/>
    <w:rsid w:val="00173FBA"/>
    <w:rsid w:val="001A7D22"/>
    <w:rsid w:val="001C27B0"/>
    <w:rsid w:val="001C384D"/>
    <w:rsid w:val="001C4DF2"/>
    <w:rsid w:val="00213227"/>
    <w:rsid w:val="00282C3F"/>
    <w:rsid w:val="0029365B"/>
    <w:rsid w:val="002B27B9"/>
    <w:rsid w:val="002B7C2B"/>
    <w:rsid w:val="002F0CFE"/>
    <w:rsid w:val="00326685"/>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5F53BA"/>
    <w:rsid w:val="0061246A"/>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668CF"/>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A1BAE"/>
    <w:rsid w:val="00CB5F38"/>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B9794-8D30-4435-9FA2-844ED944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2024-12-17T19:55:00Z</dcterms:created>
  <dcterms:modified xsi:type="dcterms:W3CDTF">2024-12-17T19:55:00Z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20241217152737956</vt:lpwstr>
  </property>
</Properties>
</file>