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E65751">
        <w:rPr>
          <w:b/>
          <w:sz w:val="36"/>
          <w:szCs w:val="36"/>
          <w:lang w:val="nl-NL"/>
        </w:rPr>
        <w:t>4</w:t>
      </w:r>
      <w:r w:rsidR="003D25AC" w:rsidRPr="00022D76">
        <w:rPr>
          <w:sz w:val="36"/>
          <w:szCs w:val="36"/>
          <w:lang w:val="nl-NL"/>
        </w:rPr>
        <w:tab/>
      </w:r>
      <w:r w:rsidR="003D25AC" w:rsidRPr="00022D76">
        <w:rPr>
          <w:b/>
          <w:sz w:val="36"/>
          <w:szCs w:val="36"/>
          <w:lang w:val="nl-NL"/>
        </w:rPr>
        <w:t xml:space="preserve">N° </w:t>
      </w:r>
      <w:r w:rsidR="004E6B3D" w:rsidRPr="004E6B3D">
        <w:rPr>
          <w:b/>
          <w:sz w:val="36"/>
          <w:szCs w:val="36"/>
          <w:lang w:val="nl-NL"/>
        </w:rPr>
        <w:t>163</w:t>
      </w:r>
      <w:r w:rsidR="00283709">
        <w:rPr>
          <w:b/>
          <w:sz w:val="36"/>
          <w:szCs w:val="36"/>
          <w:lang w:val="nl-NL"/>
        </w:rPr>
        <w:t xml:space="preserve"> (GT)</w:t>
      </w:r>
      <w:r w:rsidR="00AD6F63">
        <w:rPr>
          <w:b/>
          <w:sz w:val="36"/>
          <w:szCs w:val="36"/>
          <w:lang w:val="nl-NL"/>
        </w:rPr>
        <w:t xml:space="preserve"> </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4E6B3D" w:rsidRPr="004E6B3D" w:rsidRDefault="004E6B3D" w:rsidP="004E6B3D">
      <w:pPr>
        <w:widowControl/>
        <w:jc w:val="both"/>
        <w:rPr>
          <w:rFonts w:ascii="Palatino Linotype" w:hAnsi="Palatino Linotype"/>
          <w:b/>
          <w:snapToGrid/>
          <w:sz w:val="22"/>
          <w:szCs w:val="22"/>
          <w:lang w:val="nl-NL"/>
        </w:rPr>
      </w:pPr>
      <w:r w:rsidRPr="004E6B3D">
        <w:rPr>
          <w:rFonts w:ascii="Palatino Linotype" w:hAnsi="Palatino Linotype"/>
          <w:b/>
          <w:snapToGrid/>
          <w:sz w:val="22"/>
          <w:szCs w:val="22"/>
          <w:lang w:val="nl-NL"/>
        </w:rPr>
        <w:t>LANDSBESLUIT</w:t>
      </w:r>
      <w:r w:rsidRPr="004E6B3D">
        <w:rPr>
          <w:rFonts w:ascii="Palatino Linotype" w:hAnsi="Palatino Linotype"/>
          <w:b/>
          <w:snapToGrid/>
          <w:spacing w:val="46"/>
          <w:sz w:val="22"/>
          <w:szCs w:val="22"/>
          <w:lang w:val="nl-NL"/>
        </w:rPr>
        <w:t xml:space="preserve"> </w:t>
      </w:r>
      <w:r w:rsidRPr="004E6B3D">
        <w:rPr>
          <w:rFonts w:ascii="Palatino Linotype" w:hAnsi="Palatino Linotype"/>
          <w:b/>
          <w:snapToGrid/>
          <w:sz w:val="22"/>
          <w:szCs w:val="22"/>
          <w:lang w:val="nl-NL"/>
        </w:rPr>
        <w:t xml:space="preserve">van de </w:t>
      </w:r>
      <w:r w:rsidRPr="00D45AB4">
        <w:rPr>
          <w:rFonts w:ascii="Palatino Linotype" w:hAnsi="Palatino Linotype"/>
          <w:b/>
          <w:snapToGrid/>
          <w:sz w:val="22"/>
          <w:szCs w:val="22"/>
          <w:lang w:val="nl-NL"/>
        </w:rPr>
        <w:t>12</w:t>
      </w:r>
      <w:r w:rsidRPr="00D45AB4">
        <w:rPr>
          <w:rFonts w:ascii="Palatino Linotype" w:hAnsi="Palatino Linotype"/>
          <w:b/>
          <w:snapToGrid/>
          <w:sz w:val="22"/>
          <w:szCs w:val="22"/>
          <w:vertAlign w:val="superscript"/>
          <w:lang w:val="nl-NL"/>
        </w:rPr>
        <w:t>de</w:t>
      </w:r>
      <w:r w:rsidRPr="00D45AB4">
        <w:rPr>
          <w:rFonts w:ascii="Palatino Linotype" w:hAnsi="Palatino Linotype"/>
          <w:b/>
          <w:snapToGrid/>
          <w:sz w:val="22"/>
          <w:szCs w:val="22"/>
          <w:lang w:val="nl-NL"/>
        </w:rPr>
        <w:t xml:space="preserve"> november 2024</w:t>
      </w:r>
      <w:r w:rsidRPr="004E6B3D">
        <w:rPr>
          <w:rFonts w:ascii="Palatino Linotype" w:hAnsi="Palatino Linotype"/>
          <w:b/>
          <w:snapToGrid/>
          <w:sz w:val="22"/>
          <w:szCs w:val="22"/>
          <w:lang w:val="nl-NL"/>
        </w:rPr>
        <w:t xml:space="preserve">, no. </w:t>
      </w:r>
      <w:r w:rsidRPr="00D45AB4">
        <w:rPr>
          <w:rFonts w:ascii="Palatino Linotype" w:hAnsi="Palatino Linotype"/>
          <w:b/>
          <w:snapToGrid/>
          <w:sz w:val="22"/>
          <w:szCs w:val="22"/>
          <w:lang w:val="nl-NL"/>
        </w:rPr>
        <w:t>24/2515</w:t>
      </w:r>
      <w:r w:rsidRPr="004E6B3D">
        <w:rPr>
          <w:rFonts w:ascii="Palatino Linotype" w:hAnsi="Palatino Linotype"/>
          <w:b/>
          <w:snapToGrid/>
          <w:sz w:val="22"/>
          <w:szCs w:val="22"/>
          <w:lang w:val="nl-NL"/>
        </w:rPr>
        <w:t>, houdende vaststelling van de geconsolideerde tekst van het Landsbesluit vergoeding risico kastekorten</w:t>
      </w:r>
      <w:r w:rsidRPr="00D45AB4">
        <w:rPr>
          <w:rFonts w:ascii="Palatino Linotype" w:hAnsi="Palatino Linotype"/>
          <w:b/>
          <w:snapToGrid/>
          <w:sz w:val="22"/>
          <w:szCs w:val="22"/>
          <w:vertAlign w:val="superscript"/>
          <w:lang w:val="nl-NL"/>
        </w:rPr>
        <w:footnoteReference w:id="1"/>
      </w:r>
    </w:p>
    <w:p w:rsidR="004E6B3D" w:rsidRPr="004E6B3D" w:rsidRDefault="004E6B3D" w:rsidP="004E6B3D">
      <w:pPr>
        <w:widowControl/>
        <w:spacing w:line="200" w:lineRule="exact"/>
        <w:rPr>
          <w:rFonts w:ascii="Palatino Linotype" w:hAnsi="Palatino Linotype"/>
          <w:snapToGrid/>
          <w:sz w:val="22"/>
          <w:szCs w:val="22"/>
          <w:lang w:val="nl-NL"/>
        </w:rPr>
      </w:pPr>
    </w:p>
    <w:p w:rsidR="004E6B3D" w:rsidRPr="004E6B3D" w:rsidRDefault="004E6B3D" w:rsidP="004E6B3D">
      <w:pPr>
        <w:widowControl/>
        <w:jc w:val="center"/>
        <w:rPr>
          <w:rFonts w:ascii="Palatino Linotype" w:hAnsi="Palatino Linotype"/>
          <w:b/>
          <w:snapToGrid/>
          <w:sz w:val="22"/>
          <w:szCs w:val="22"/>
          <w:lang w:val="nl-NL"/>
        </w:rPr>
      </w:pPr>
      <w:r w:rsidRPr="004E6B3D">
        <w:rPr>
          <w:rFonts w:ascii="Palatino Linotype" w:hAnsi="Palatino Linotype"/>
          <w:b/>
          <w:snapToGrid/>
          <w:sz w:val="22"/>
          <w:szCs w:val="22"/>
          <w:lang w:val="nl-NL"/>
        </w:rPr>
        <w:t>____________</w:t>
      </w:r>
    </w:p>
    <w:p w:rsidR="004E6B3D" w:rsidRPr="004E6B3D" w:rsidRDefault="004E6B3D" w:rsidP="004E6B3D">
      <w:pPr>
        <w:widowControl/>
        <w:spacing w:line="200" w:lineRule="exact"/>
        <w:jc w:val="center"/>
        <w:rPr>
          <w:rFonts w:ascii="Palatino Linotype" w:hAnsi="Palatino Linotype"/>
          <w:snapToGrid/>
          <w:sz w:val="22"/>
          <w:szCs w:val="22"/>
          <w:lang w:val="nl-NL"/>
        </w:rPr>
      </w:pPr>
    </w:p>
    <w:p w:rsidR="004E6B3D" w:rsidRPr="004E6B3D" w:rsidRDefault="004E6B3D" w:rsidP="004E6B3D">
      <w:pPr>
        <w:widowControl/>
        <w:jc w:val="center"/>
        <w:rPr>
          <w:rFonts w:ascii="Palatino Linotype" w:hAnsi="Palatino Linotype"/>
          <w:snapToGrid/>
          <w:sz w:val="22"/>
          <w:szCs w:val="22"/>
          <w:lang w:val="nl-NL"/>
        </w:rPr>
      </w:pPr>
      <w:r w:rsidRPr="004E6B3D">
        <w:rPr>
          <w:rFonts w:ascii="Palatino Linotype" w:hAnsi="Palatino Linotype"/>
          <w:snapToGrid/>
          <w:sz w:val="22"/>
          <w:szCs w:val="22"/>
          <w:lang w:val="nl-NL"/>
        </w:rPr>
        <w:t>De Gouverneur van Curaçao,</w:t>
      </w:r>
    </w:p>
    <w:p w:rsidR="004E6B3D" w:rsidRPr="004E6B3D" w:rsidRDefault="004E6B3D" w:rsidP="004E6B3D">
      <w:pPr>
        <w:widowControl/>
        <w:spacing w:line="200" w:lineRule="exact"/>
        <w:rPr>
          <w:rFonts w:ascii="Palatino Linotype" w:hAnsi="Palatino Linotype"/>
          <w:snapToGrid/>
          <w:sz w:val="22"/>
          <w:szCs w:val="22"/>
          <w:lang w:val="nl-NL"/>
        </w:rPr>
      </w:pPr>
    </w:p>
    <w:p w:rsidR="004E6B3D" w:rsidRPr="004E6B3D" w:rsidRDefault="004E6B3D" w:rsidP="004E6B3D">
      <w:pPr>
        <w:widowControl/>
        <w:spacing w:line="200" w:lineRule="exact"/>
        <w:ind w:firstLine="3"/>
        <w:jc w:val="both"/>
        <w:rPr>
          <w:rFonts w:ascii="Palatino Linotype" w:hAnsi="Palatino Linotype"/>
          <w:snapToGrid/>
          <w:spacing w:val="-3"/>
          <w:sz w:val="22"/>
          <w:szCs w:val="22"/>
          <w:lang w:val="nl-NL"/>
        </w:rPr>
      </w:pPr>
    </w:p>
    <w:p w:rsidR="004E6B3D" w:rsidRPr="004E6B3D" w:rsidRDefault="004E6B3D" w:rsidP="004E6B3D">
      <w:pPr>
        <w:widowControl/>
        <w:ind w:firstLine="3"/>
        <w:jc w:val="both"/>
        <w:rPr>
          <w:rFonts w:ascii="Palatino Linotype" w:hAnsi="Palatino Linotype"/>
          <w:snapToGrid/>
          <w:spacing w:val="-3"/>
          <w:sz w:val="22"/>
          <w:szCs w:val="22"/>
          <w:lang w:val="nl-NL"/>
        </w:rPr>
      </w:pPr>
      <w:r w:rsidRPr="004E6B3D">
        <w:rPr>
          <w:rFonts w:ascii="Palatino Linotype" w:hAnsi="Palatino Linotype"/>
          <w:snapToGrid/>
          <w:spacing w:val="-3"/>
          <w:sz w:val="22"/>
          <w:szCs w:val="22"/>
          <w:lang w:val="nl-NL"/>
        </w:rPr>
        <w:t>Op voordracht van de Minister van Justitie;</w:t>
      </w:r>
    </w:p>
    <w:p w:rsidR="004E6B3D" w:rsidRPr="004E6B3D" w:rsidRDefault="004E6B3D" w:rsidP="004E6B3D">
      <w:pPr>
        <w:widowControl/>
        <w:ind w:firstLine="3"/>
        <w:jc w:val="both"/>
        <w:rPr>
          <w:rFonts w:ascii="Palatino Linotype" w:hAnsi="Palatino Linotype"/>
          <w:snapToGrid/>
          <w:spacing w:val="-3"/>
          <w:sz w:val="22"/>
          <w:szCs w:val="22"/>
          <w:lang w:val="nl-NL"/>
        </w:rPr>
      </w:pPr>
    </w:p>
    <w:p w:rsidR="004E6B3D" w:rsidRPr="004E6B3D" w:rsidRDefault="004E6B3D" w:rsidP="004E6B3D">
      <w:pPr>
        <w:widowControl/>
        <w:jc w:val="both"/>
        <w:rPr>
          <w:rFonts w:ascii="Palatino Linotype" w:hAnsi="Palatino Linotype"/>
          <w:snapToGrid/>
          <w:spacing w:val="-3"/>
          <w:sz w:val="22"/>
          <w:szCs w:val="22"/>
          <w:lang w:val="nl-NL"/>
        </w:rPr>
      </w:pPr>
      <w:r w:rsidRPr="004E6B3D">
        <w:rPr>
          <w:rFonts w:ascii="Palatino Linotype" w:hAnsi="Palatino Linotype"/>
          <w:snapToGrid/>
          <w:spacing w:val="-3"/>
          <w:sz w:val="22"/>
          <w:szCs w:val="22"/>
          <w:lang w:val="nl-NL"/>
        </w:rPr>
        <w:t>Gelet op:</w:t>
      </w:r>
    </w:p>
    <w:p w:rsidR="004E6B3D" w:rsidRPr="004E6B3D" w:rsidRDefault="004E6B3D" w:rsidP="004E6B3D">
      <w:pPr>
        <w:widowControl/>
        <w:ind w:firstLine="3"/>
        <w:jc w:val="both"/>
        <w:rPr>
          <w:rFonts w:ascii="Palatino Linotype" w:hAnsi="Palatino Linotype"/>
          <w:snapToGrid/>
          <w:spacing w:val="-3"/>
          <w:sz w:val="22"/>
          <w:szCs w:val="22"/>
          <w:lang w:val="nl-NL"/>
        </w:rPr>
      </w:pPr>
    </w:p>
    <w:p w:rsidR="004E6B3D" w:rsidRPr="004E6B3D" w:rsidRDefault="004E6B3D" w:rsidP="004E6B3D">
      <w:pPr>
        <w:widowControl/>
        <w:ind w:firstLine="3"/>
        <w:jc w:val="both"/>
        <w:rPr>
          <w:rFonts w:ascii="Palatino Linotype" w:hAnsi="Palatino Linotype"/>
          <w:snapToGrid/>
          <w:spacing w:val="-3"/>
          <w:sz w:val="22"/>
          <w:szCs w:val="22"/>
          <w:lang w:val="nl-NL"/>
        </w:rPr>
      </w:pPr>
      <w:r w:rsidRPr="004E6B3D">
        <w:rPr>
          <w:rFonts w:ascii="Palatino Linotype" w:hAnsi="Palatino Linotype"/>
          <w:snapToGrid/>
          <w:spacing w:val="-3"/>
          <w:sz w:val="22"/>
          <w:szCs w:val="22"/>
          <w:lang w:val="nl-NL"/>
        </w:rPr>
        <w:t>de Algemene overgangsregeling wetgeving en bestuur Land Curaçao</w:t>
      </w:r>
      <w:r w:rsidRPr="004E6B3D">
        <w:rPr>
          <w:rFonts w:ascii="Palatino Linotype" w:hAnsi="Palatino Linotype"/>
          <w:snapToGrid/>
          <w:spacing w:val="-3"/>
          <w:sz w:val="22"/>
          <w:szCs w:val="22"/>
          <w:vertAlign w:val="superscript"/>
          <w:lang w:val="nl-NL"/>
        </w:rPr>
        <w:footnoteReference w:id="2"/>
      </w:r>
      <w:r w:rsidRPr="004E6B3D">
        <w:rPr>
          <w:rFonts w:ascii="Palatino Linotype" w:hAnsi="Palatino Linotype"/>
          <w:snapToGrid/>
          <w:spacing w:val="-3"/>
          <w:sz w:val="22"/>
          <w:szCs w:val="22"/>
          <w:lang w:val="nl-NL"/>
        </w:rPr>
        <w:t>;</w:t>
      </w:r>
    </w:p>
    <w:p w:rsidR="004E6B3D" w:rsidRPr="004E6B3D" w:rsidRDefault="004E6B3D" w:rsidP="004E6B3D">
      <w:pPr>
        <w:widowControl/>
        <w:spacing w:line="200" w:lineRule="exact"/>
        <w:jc w:val="both"/>
        <w:rPr>
          <w:rFonts w:ascii="Palatino Linotype" w:hAnsi="Palatino Linotype"/>
          <w:snapToGrid/>
          <w:spacing w:val="-3"/>
          <w:sz w:val="22"/>
          <w:szCs w:val="22"/>
          <w:lang w:val="nl-NL"/>
        </w:rPr>
      </w:pPr>
    </w:p>
    <w:p w:rsidR="004E6B3D" w:rsidRPr="004E6B3D" w:rsidRDefault="004E6B3D" w:rsidP="004E6B3D">
      <w:pPr>
        <w:widowControl/>
        <w:spacing w:line="200" w:lineRule="exact"/>
        <w:ind w:right="-46"/>
        <w:jc w:val="both"/>
        <w:rPr>
          <w:rFonts w:ascii="Palatino Linotype" w:hAnsi="Palatino Linotype"/>
          <w:snapToGrid/>
          <w:spacing w:val="-3"/>
          <w:sz w:val="22"/>
          <w:szCs w:val="22"/>
          <w:lang w:val="nl-NL"/>
        </w:rPr>
      </w:pPr>
    </w:p>
    <w:p w:rsidR="004E6B3D" w:rsidRPr="004E6B3D" w:rsidRDefault="004E6B3D" w:rsidP="004E6B3D">
      <w:pPr>
        <w:widowControl/>
        <w:ind w:right="-46" w:firstLine="3"/>
        <w:jc w:val="center"/>
        <w:rPr>
          <w:rFonts w:ascii="Palatino Linotype" w:hAnsi="Palatino Linotype"/>
          <w:snapToGrid/>
          <w:spacing w:val="-3"/>
          <w:sz w:val="22"/>
          <w:szCs w:val="22"/>
          <w:lang w:val="nl-NL"/>
        </w:rPr>
      </w:pPr>
      <w:r w:rsidRPr="004E6B3D">
        <w:rPr>
          <w:rFonts w:ascii="Palatino Linotype" w:hAnsi="Palatino Linotype"/>
          <w:snapToGrid/>
          <w:spacing w:val="-3"/>
          <w:sz w:val="22"/>
          <w:szCs w:val="22"/>
          <w:lang w:val="nl-NL"/>
        </w:rPr>
        <w:t>Heeft goedgevonden:</w:t>
      </w:r>
    </w:p>
    <w:p w:rsidR="004E6B3D" w:rsidRPr="004E6B3D" w:rsidRDefault="004E6B3D" w:rsidP="004E6B3D">
      <w:pPr>
        <w:spacing w:line="200" w:lineRule="exact"/>
        <w:rPr>
          <w:rFonts w:ascii="Palatino Linotype" w:hAnsi="Palatino Linotype"/>
          <w:sz w:val="22"/>
          <w:szCs w:val="22"/>
          <w:lang w:val="nl-NL"/>
        </w:rPr>
      </w:pPr>
    </w:p>
    <w:p w:rsidR="004E6B3D" w:rsidRPr="004E6B3D" w:rsidRDefault="004E6B3D" w:rsidP="004E6B3D">
      <w:pPr>
        <w:spacing w:line="200" w:lineRule="exact"/>
        <w:jc w:val="both"/>
        <w:rPr>
          <w:rFonts w:ascii="Palatino Linotype" w:hAnsi="Palatino Linotype"/>
          <w:sz w:val="22"/>
          <w:szCs w:val="22"/>
          <w:lang w:val="nl-NL"/>
        </w:rPr>
      </w:pPr>
    </w:p>
    <w:p w:rsidR="004E6B3D" w:rsidRPr="004E6B3D" w:rsidRDefault="004E6B3D" w:rsidP="004E6B3D">
      <w:pPr>
        <w:jc w:val="center"/>
        <w:rPr>
          <w:rFonts w:ascii="Palatino Linotype" w:hAnsi="Palatino Linotype"/>
          <w:sz w:val="22"/>
          <w:szCs w:val="22"/>
          <w:lang w:val="nl-NL"/>
        </w:rPr>
      </w:pPr>
      <w:r w:rsidRPr="004E6B3D">
        <w:rPr>
          <w:rFonts w:ascii="Palatino Linotype" w:hAnsi="Palatino Linotype"/>
          <w:sz w:val="22"/>
          <w:szCs w:val="22"/>
          <w:lang w:val="nl-NL"/>
        </w:rPr>
        <w:t>Artikel 1</w:t>
      </w:r>
    </w:p>
    <w:p w:rsidR="004E6B3D" w:rsidRPr="004E6B3D" w:rsidRDefault="004E6B3D" w:rsidP="004E6B3D">
      <w:pPr>
        <w:spacing w:line="200" w:lineRule="exact"/>
        <w:jc w:val="center"/>
        <w:rPr>
          <w:rFonts w:ascii="Palatino Linotype" w:hAnsi="Palatino Linotype"/>
          <w:sz w:val="22"/>
          <w:szCs w:val="22"/>
          <w:lang w:val="nl-NL"/>
        </w:rPr>
      </w:pPr>
    </w:p>
    <w:p w:rsidR="004E6B3D" w:rsidRPr="004E6B3D" w:rsidRDefault="004E6B3D" w:rsidP="004E6B3D">
      <w:pPr>
        <w:jc w:val="both"/>
        <w:rPr>
          <w:rFonts w:ascii="Palatino Linotype" w:hAnsi="Palatino Linotype"/>
          <w:sz w:val="22"/>
          <w:szCs w:val="22"/>
          <w:lang w:val="nl-NL"/>
        </w:rPr>
      </w:pPr>
      <w:r w:rsidRPr="004E6B3D">
        <w:rPr>
          <w:rFonts w:ascii="Palatino Linotype" w:hAnsi="Palatino Linotype"/>
          <w:sz w:val="22"/>
          <w:szCs w:val="22"/>
          <w:lang w:val="nl-NL"/>
        </w:rPr>
        <w:t>De geconsolideerde tekst van het Landsbesluit vergoeding risico kastekorten opgenomen in de bijlage bij dit landsbesluit wordt vastgesteld.</w:t>
      </w:r>
    </w:p>
    <w:p w:rsidR="004E6B3D" w:rsidRPr="004E6B3D" w:rsidRDefault="004E6B3D" w:rsidP="004E6B3D">
      <w:pPr>
        <w:jc w:val="both"/>
        <w:rPr>
          <w:rFonts w:ascii="Palatino Linotype" w:hAnsi="Palatino Linotype"/>
          <w:sz w:val="22"/>
          <w:szCs w:val="22"/>
          <w:lang w:val="nl-NL"/>
        </w:rPr>
      </w:pPr>
    </w:p>
    <w:p w:rsidR="004E6B3D" w:rsidRPr="004E6B3D" w:rsidRDefault="004E6B3D" w:rsidP="004E6B3D">
      <w:pPr>
        <w:jc w:val="center"/>
        <w:rPr>
          <w:rFonts w:ascii="Palatino Linotype" w:hAnsi="Palatino Linotype"/>
          <w:sz w:val="22"/>
          <w:szCs w:val="22"/>
          <w:lang w:val="nl-NL"/>
        </w:rPr>
      </w:pPr>
      <w:r w:rsidRPr="004E6B3D">
        <w:rPr>
          <w:rFonts w:ascii="Palatino Linotype" w:hAnsi="Palatino Linotype"/>
          <w:sz w:val="22"/>
          <w:szCs w:val="22"/>
          <w:lang w:val="nl-NL"/>
        </w:rPr>
        <w:t>Artikel 2</w:t>
      </w:r>
    </w:p>
    <w:p w:rsidR="004E6B3D" w:rsidRPr="004E6B3D" w:rsidRDefault="004E6B3D" w:rsidP="004E6B3D">
      <w:pPr>
        <w:spacing w:line="200" w:lineRule="exact"/>
        <w:jc w:val="center"/>
        <w:rPr>
          <w:rFonts w:ascii="Palatino Linotype" w:hAnsi="Palatino Linotype"/>
          <w:sz w:val="22"/>
          <w:szCs w:val="22"/>
          <w:lang w:val="nl-NL"/>
        </w:rPr>
      </w:pPr>
    </w:p>
    <w:p w:rsidR="004E6B3D" w:rsidRPr="004E6B3D" w:rsidRDefault="004E6B3D" w:rsidP="004E6B3D">
      <w:pPr>
        <w:rPr>
          <w:rFonts w:ascii="Palatino Linotype" w:hAnsi="Palatino Linotype"/>
          <w:sz w:val="22"/>
          <w:szCs w:val="22"/>
          <w:lang w:val="nl-NL"/>
        </w:rPr>
      </w:pPr>
      <w:r w:rsidRPr="004E6B3D">
        <w:rPr>
          <w:rFonts w:ascii="Palatino Linotype" w:hAnsi="Palatino Linotype"/>
          <w:sz w:val="22"/>
          <w:szCs w:val="22"/>
          <w:lang w:val="nl-NL"/>
        </w:rPr>
        <w:t>Dit landsbesluit met bijbehorende bijlage wordt bekendgemaakt in het Publicatieblad.</w:t>
      </w:r>
    </w:p>
    <w:p w:rsidR="004E6B3D" w:rsidRPr="004E6B3D" w:rsidRDefault="004E6B3D" w:rsidP="004E6B3D">
      <w:pPr>
        <w:spacing w:line="200" w:lineRule="exact"/>
        <w:jc w:val="both"/>
        <w:rPr>
          <w:rFonts w:ascii="Palatino Linotype" w:hAnsi="Palatino Linotype"/>
          <w:sz w:val="22"/>
          <w:szCs w:val="22"/>
          <w:lang w:val="nl-NL"/>
        </w:rPr>
      </w:pPr>
    </w:p>
    <w:p w:rsidR="004E6B3D" w:rsidRPr="004E6B3D" w:rsidRDefault="004E6B3D" w:rsidP="004E6B3D">
      <w:pPr>
        <w:tabs>
          <w:tab w:val="left" w:pos="5387"/>
        </w:tabs>
        <w:spacing w:line="200" w:lineRule="exact"/>
        <w:rPr>
          <w:rFonts w:ascii="Palatino Linotype" w:hAnsi="Palatino Linotype"/>
          <w:sz w:val="22"/>
          <w:szCs w:val="22"/>
          <w:lang w:val="nl-NL"/>
        </w:rPr>
      </w:pPr>
    </w:p>
    <w:p w:rsidR="004E6B3D" w:rsidRDefault="004E6B3D" w:rsidP="004E6B3D">
      <w:pPr>
        <w:ind w:left="4860" w:right="314"/>
        <w:rPr>
          <w:rFonts w:ascii="Palatino Linotype" w:hAnsi="Palatino Linotype"/>
          <w:sz w:val="22"/>
          <w:szCs w:val="22"/>
          <w:lang w:val="nl-NL"/>
        </w:rPr>
      </w:pPr>
      <w:r w:rsidRPr="004E6B3D">
        <w:rPr>
          <w:rFonts w:ascii="Palatino Linotype" w:hAnsi="Palatino Linotype"/>
          <w:sz w:val="22"/>
          <w:szCs w:val="22"/>
          <w:lang w:val="nl-NL"/>
        </w:rPr>
        <w:t xml:space="preserve">Gegeven te Willemstad, </w:t>
      </w:r>
      <w:r>
        <w:rPr>
          <w:rFonts w:ascii="Palatino Linotype" w:hAnsi="Palatino Linotype"/>
          <w:sz w:val="22"/>
          <w:szCs w:val="22"/>
          <w:lang w:val="nl-NL"/>
        </w:rPr>
        <w:t>12 november 2024</w:t>
      </w:r>
    </w:p>
    <w:p w:rsidR="004E6B3D" w:rsidRPr="004E6B3D" w:rsidRDefault="004E6B3D" w:rsidP="004E6B3D">
      <w:pPr>
        <w:ind w:left="4860" w:right="314"/>
        <w:jc w:val="center"/>
        <w:rPr>
          <w:rFonts w:ascii="Palatino Linotype" w:hAnsi="Palatino Linotype"/>
          <w:sz w:val="22"/>
          <w:szCs w:val="22"/>
          <w:lang w:val="nl-NL"/>
        </w:rPr>
      </w:pPr>
      <w:r w:rsidRPr="004E6B3D">
        <w:rPr>
          <w:rFonts w:ascii="Palatino Linotype" w:hAnsi="Palatino Linotype"/>
          <w:sz w:val="22"/>
          <w:szCs w:val="22"/>
          <w:lang w:val="nl-NL"/>
        </w:rPr>
        <w:t>L.A. GEORGE-WOUT</w:t>
      </w:r>
    </w:p>
    <w:p w:rsidR="004E6B3D" w:rsidRPr="004E6B3D" w:rsidRDefault="004E6B3D" w:rsidP="004E6B3D">
      <w:pPr>
        <w:jc w:val="both"/>
        <w:rPr>
          <w:rFonts w:ascii="Palatino Linotype" w:hAnsi="Palatino Linotype"/>
          <w:sz w:val="22"/>
          <w:szCs w:val="22"/>
          <w:lang w:val="nl-NL"/>
        </w:rPr>
      </w:pPr>
    </w:p>
    <w:p w:rsidR="00D45AB4" w:rsidRDefault="00D45AB4" w:rsidP="004E6B3D">
      <w:pPr>
        <w:ind w:right="6794"/>
        <w:jc w:val="both"/>
        <w:rPr>
          <w:rFonts w:ascii="Palatino Linotype" w:hAnsi="Palatino Linotype"/>
          <w:sz w:val="22"/>
          <w:szCs w:val="22"/>
          <w:lang w:val="nl-NL"/>
        </w:rPr>
      </w:pPr>
    </w:p>
    <w:p w:rsidR="004E6B3D" w:rsidRDefault="004E6B3D" w:rsidP="004E6B3D">
      <w:pPr>
        <w:ind w:right="6794"/>
        <w:jc w:val="both"/>
        <w:rPr>
          <w:rFonts w:ascii="Palatino Linotype" w:hAnsi="Palatino Linotype"/>
          <w:sz w:val="22"/>
          <w:szCs w:val="22"/>
          <w:lang w:val="nl-NL"/>
        </w:rPr>
      </w:pPr>
      <w:r w:rsidRPr="004E6B3D">
        <w:rPr>
          <w:rFonts w:ascii="Palatino Linotype" w:hAnsi="Palatino Linotype"/>
          <w:sz w:val="22"/>
          <w:szCs w:val="22"/>
          <w:lang w:val="nl-NL"/>
        </w:rPr>
        <w:t>De Minister van Justitie,</w:t>
      </w:r>
    </w:p>
    <w:p w:rsidR="004E6B3D" w:rsidRPr="004E6B3D" w:rsidRDefault="004E6B3D" w:rsidP="004E6B3D">
      <w:pPr>
        <w:ind w:right="6794"/>
        <w:jc w:val="center"/>
        <w:rPr>
          <w:rFonts w:ascii="Palatino Linotype" w:hAnsi="Palatino Linotype"/>
          <w:sz w:val="22"/>
          <w:szCs w:val="22"/>
          <w:lang w:val="nl-NL"/>
        </w:rPr>
      </w:pPr>
      <w:r w:rsidRPr="004E6B3D">
        <w:rPr>
          <w:rFonts w:ascii="Palatino Linotype" w:hAnsi="Palatino Linotype"/>
          <w:sz w:val="22"/>
          <w:szCs w:val="22"/>
          <w:lang w:val="nl-NL"/>
        </w:rPr>
        <w:t>S.X.T. HATO</w:t>
      </w:r>
    </w:p>
    <w:p w:rsidR="004E6B3D" w:rsidRPr="004E6B3D" w:rsidRDefault="004E6B3D" w:rsidP="004E6B3D">
      <w:pPr>
        <w:ind w:right="6794"/>
        <w:jc w:val="both"/>
        <w:rPr>
          <w:rFonts w:ascii="Palatino Linotype" w:hAnsi="Palatino Linotype"/>
          <w:sz w:val="22"/>
          <w:szCs w:val="22"/>
          <w:lang w:val="nl-NL"/>
        </w:rPr>
      </w:pPr>
    </w:p>
    <w:p w:rsidR="004E6B3D" w:rsidRDefault="004E6B3D" w:rsidP="004E6B3D">
      <w:pPr>
        <w:ind w:left="4860"/>
        <w:jc w:val="both"/>
        <w:rPr>
          <w:rFonts w:ascii="Palatino Linotype" w:hAnsi="Palatino Linotype"/>
          <w:sz w:val="22"/>
          <w:szCs w:val="22"/>
          <w:lang w:val="nl-NL"/>
        </w:rPr>
      </w:pPr>
    </w:p>
    <w:p w:rsidR="004E6B3D" w:rsidRPr="004E6B3D" w:rsidRDefault="004E6B3D" w:rsidP="004E6B3D">
      <w:pPr>
        <w:ind w:left="4860"/>
        <w:jc w:val="both"/>
        <w:rPr>
          <w:rFonts w:ascii="Palatino Linotype" w:hAnsi="Palatino Linotype"/>
          <w:sz w:val="22"/>
          <w:szCs w:val="22"/>
          <w:lang w:val="nl-NL"/>
        </w:rPr>
      </w:pPr>
      <w:r w:rsidRPr="004E6B3D">
        <w:rPr>
          <w:rFonts w:ascii="Palatino Linotype" w:hAnsi="Palatino Linotype"/>
          <w:sz w:val="22"/>
          <w:szCs w:val="22"/>
          <w:lang w:val="nl-NL"/>
        </w:rPr>
        <w:t xml:space="preserve">Uitgegeven de </w:t>
      </w:r>
      <w:r>
        <w:rPr>
          <w:rFonts w:ascii="Palatino Linotype" w:hAnsi="Palatino Linotype"/>
          <w:sz w:val="22"/>
          <w:szCs w:val="22"/>
          <w:lang w:val="nl-NL"/>
        </w:rPr>
        <w:t>30</w:t>
      </w:r>
      <w:r w:rsidRPr="004E6B3D">
        <w:rPr>
          <w:rFonts w:ascii="Palatino Linotype" w:hAnsi="Palatino Linotype"/>
          <w:sz w:val="22"/>
          <w:szCs w:val="22"/>
          <w:vertAlign w:val="superscript"/>
          <w:lang w:val="nl-NL"/>
        </w:rPr>
        <w:t>ste</w:t>
      </w:r>
      <w:r>
        <w:rPr>
          <w:rFonts w:ascii="Palatino Linotype" w:hAnsi="Palatino Linotype"/>
          <w:sz w:val="22"/>
          <w:szCs w:val="22"/>
          <w:lang w:val="nl-NL"/>
        </w:rPr>
        <w:t xml:space="preserve"> december 2024</w:t>
      </w:r>
    </w:p>
    <w:p w:rsidR="004E6B3D" w:rsidRDefault="004E6B3D" w:rsidP="004E6B3D">
      <w:pPr>
        <w:ind w:left="4860" w:right="1034"/>
        <w:jc w:val="both"/>
        <w:rPr>
          <w:rFonts w:ascii="Palatino Linotype" w:hAnsi="Palatino Linotype"/>
          <w:sz w:val="22"/>
          <w:szCs w:val="22"/>
          <w:lang w:val="nl-NL"/>
        </w:rPr>
      </w:pPr>
      <w:r w:rsidRPr="004E6B3D">
        <w:rPr>
          <w:rFonts w:ascii="Palatino Linotype" w:hAnsi="Palatino Linotype"/>
          <w:sz w:val="22"/>
          <w:szCs w:val="22"/>
          <w:lang w:val="nl-NL"/>
        </w:rPr>
        <w:t>De Minister van Algemene Zaken,</w:t>
      </w:r>
    </w:p>
    <w:p w:rsidR="004E6B3D" w:rsidRPr="004E6B3D" w:rsidRDefault="004E6B3D" w:rsidP="004E6B3D">
      <w:pPr>
        <w:ind w:left="4860" w:right="1034"/>
        <w:jc w:val="center"/>
        <w:rPr>
          <w:rFonts w:ascii="Palatino Linotype" w:hAnsi="Palatino Linotype"/>
          <w:sz w:val="22"/>
          <w:szCs w:val="22"/>
          <w:lang w:val="nl-NL"/>
        </w:rPr>
      </w:pPr>
      <w:r w:rsidRPr="004E6B3D">
        <w:rPr>
          <w:rFonts w:ascii="Palatino Linotype" w:hAnsi="Palatino Linotype"/>
          <w:sz w:val="22"/>
          <w:szCs w:val="22"/>
          <w:lang w:val="nl-NL"/>
        </w:rPr>
        <w:t>G.S. PISAS</w:t>
      </w:r>
    </w:p>
    <w:p w:rsidR="004E6B3D" w:rsidRPr="004E6B3D" w:rsidRDefault="004E6B3D" w:rsidP="004E6B3D">
      <w:pPr>
        <w:ind w:right="-29"/>
        <w:jc w:val="both"/>
        <w:rPr>
          <w:rFonts w:ascii="Palatino Linotype" w:hAnsi="Palatino Linotype"/>
          <w:sz w:val="22"/>
          <w:szCs w:val="22"/>
          <w:lang w:val="nl-NL"/>
        </w:rPr>
        <w:sectPr w:rsidR="004E6B3D" w:rsidRPr="004E6B3D" w:rsidSect="004E6B3D">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4E6B3D" w:rsidRDefault="004E6B3D">
      <w:pPr>
        <w:widowControl/>
        <w:rPr>
          <w:rFonts w:ascii="Palatino Linotype" w:hAnsi="Palatino Linotype"/>
          <w:sz w:val="22"/>
          <w:szCs w:val="22"/>
          <w:lang w:val="nl-NL"/>
        </w:rPr>
      </w:pPr>
      <w:r>
        <w:rPr>
          <w:rFonts w:ascii="Palatino Linotype" w:hAnsi="Palatino Linotype"/>
          <w:sz w:val="22"/>
          <w:szCs w:val="22"/>
          <w:lang w:val="nl-NL"/>
        </w:rPr>
        <w:br w:type="page"/>
      </w:r>
    </w:p>
    <w:p w:rsidR="004E6B3D" w:rsidRPr="004E6B3D" w:rsidRDefault="004E6B3D" w:rsidP="004E6B3D">
      <w:pPr>
        <w:pBdr>
          <w:bottom w:val="single" w:sz="6" w:space="1" w:color="auto"/>
        </w:pBdr>
        <w:ind w:right="-29"/>
        <w:jc w:val="both"/>
        <w:rPr>
          <w:rFonts w:ascii="Palatino Linotype" w:hAnsi="Palatino Linotype"/>
          <w:sz w:val="22"/>
          <w:szCs w:val="22"/>
          <w:lang w:val="nl-NL"/>
        </w:rPr>
      </w:pPr>
      <w:r w:rsidRPr="004E6B3D">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12</w:t>
      </w:r>
      <w:r w:rsidRPr="004E6B3D">
        <w:rPr>
          <w:rFonts w:ascii="Palatino Linotype" w:hAnsi="Palatino Linotype"/>
          <w:sz w:val="22"/>
          <w:szCs w:val="22"/>
          <w:vertAlign w:val="superscript"/>
          <w:lang w:val="nl-NL"/>
        </w:rPr>
        <w:t>de</w:t>
      </w:r>
      <w:r>
        <w:rPr>
          <w:rFonts w:ascii="Palatino Linotype" w:hAnsi="Palatino Linotype"/>
          <w:sz w:val="22"/>
          <w:szCs w:val="22"/>
          <w:lang w:val="nl-NL"/>
        </w:rPr>
        <w:t xml:space="preserve"> november 2024</w:t>
      </w:r>
      <w:r w:rsidRPr="004E6B3D">
        <w:rPr>
          <w:rFonts w:ascii="Palatino Linotype" w:hAnsi="Palatino Linotype"/>
          <w:sz w:val="22"/>
          <w:szCs w:val="22"/>
          <w:lang w:val="nl-NL"/>
        </w:rPr>
        <w:t xml:space="preserve">, no. </w:t>
      </w:r>
      <w:r>
        <w:rPr>
          <w:rFonts w:ascii="Palatino Linotype" w:hAnsi="Palatino Linotype"/>
          <w:sz w:val="22"/>
          <w:szCs w:val="22"/>
          <w:lang w:val="nl-NL"/>
        </w:rPr>
        <w:t>24/2515</w:t>
      </w:r>
      <w:r w:rsidRPr="004E6B3D">
        <w:rPr>
          <w:rFonts w:ascii="Palatino Linotype" w:hAnsi="Palatino Linotype"/>
          <w:sz w:val="22"/>
          <w:szCs w:val="22"/>
          <w:lang w:val="nl-NL"/>
        </w:rPr>
        <w:t>, houdende vaststelling van de geconsolideerde tekst van het Landsbesluit vergoeding risico kastekorten</w:t>
      </w:r>
      <w:r w:rsidRPr="004E6B3D">
        <w:rPr>
          <w:rFonts w:ascii="Palatino Linotype" w:hAnsi="Palatino Linotype"/>
          <w:i/>
          <w:sz w:val="22"/>
          <w:szCs w:val="22"/>
          <w:vertAlign w:val="superscript"/>
          <w:lang w:val="nl-NL"/>
        </w:rPr>
        <w:footnoteReference w:id="3"/>
      </w:r>
    </w:p>
    <w:p w:rsidR="004E6B3D" w:rsidRPr="004E6B3D" w:rsidRDefault="004E6B3D" w:rsidP="004E6B3D">
      <w:pPr>
        <w:pBdr>
          <w:bottom w:val="single" w:sz="6" w:space="1" w:color="auto"/>
        </w:pBdr>
        <w:ind w:right="-29"/>
        <w:jc w:val="both"/>
        <w:rPr>
          <w:rFonts w:ascii="Palatino Linotype" w:hAnsi="Palatino Linotype"/>
          <w:sz w:val="22"/>
          <w:szCs w:val="22"/>
          <w:lang w:val="nl-NL"/>
        </w:rPr>
      </w:pPr>
    </w:p>
    <w:p w:rsidR="004E6B3D" w:rsidRPr="004E6B3D" w:rsidRDefault="004E6B3D" w:rsidP="004E6B3D">
      <w:pPr>
        <w:ind w:right="-29"/>
        <w:jc w:val="center"/>
        <w:rPr>
          <w:rFonts w:ascii="Palatino Linotype" w:hAnsi="Palatino Linotype"/>
          <w:sz w:val="22"/>
          <w:szCs w:val="22"/>
          <w:lang w:val="nl-NL"/>
        </w:rPr>
      </w:pPr>
    </w:p>
    <w:p w:rsidR="004E6B3D" w:rsidRPr="004E6B3D" w:rsidRDefault="004E6B3D" w:rsidP="004E6B3D">
      <w:pPr>
        <w:ind w:right="-29"/>
        <w:jc w:val="both"/>
        <w:rPr>
          <w:rFonts w:ascii="Palatino Linotype" w:hAnsi="Palatino Linotype"/>
          <w:sz w:val="22"/>
          <w:szCs w:val="22"/>
          <w:lang w:val="nl-NL"/>
        </w:rPr>
      </w:pPr>
      <w:r w:rsidRPr="004E6B3D">
        <w:rPr>
          <w:rFonts w:ascii="Palatino Linotype" w:hAnsi="Palatino Linotype"/>
          <w:sz w:val="22"/>
          <w:szCs w:val="22"/>
          <w:lang w:val="nl-NL"/>
        </w:rPr>
        <w:t>Geconsolideerde tekst van het Landsbesluit vergoeding risico kastekorten (P.B. 1961, no. 181),</w:t>
      </w:r>
      <w:r w:rsidRPr="004E6B3D">
        <w:rPr>
          <w:rFonts w:ascii="Palatino Linotype" w:hAnsi="Palatino Linotype"/>
          <w:b/>
          <w:sz w:val="22"/>
          <w:szCs w:val="22"/>
          <w:lang w:val="nl-NL"/>
        </w:rPr>
        <w:t xml:space="preserve"> </w:t>
      </w:r>
      <w:r w:rsidRPr="004E6B3D">
        <w:rPr>
          <w:rFonts w:ascii="Palatino Linotype" w:hAnsi="Palatino Linotype"/>
          <w:sz w:val="22"/>
          <w:szCs w:val="22"/>
          <w:lang w:val="nl-NL"/>
        </w:rPr>
        <w:t xml:space="preserve">zoals deze luidt: </w:t>
      </w:r>
    </w:p>
    <w:p w:rsidR="004E6B3D" w:rsidRPr="004E6B3D" w:rsidRDefault="004E6B3D" w:rsidP="004E6B3D">
      <w:pPr>
        <w:widowControl/>
        <w:tabs>
          <w:tab w:val="left" w:pos="360"/>
        </w:tabs>
        <w:ind w:right="-29"/>
        <w:jc w:val="both"/>
        <w:rPr>
          <w:rFonts w:ascii="Palatino Linotype" w:hAnsi="Palatino Linotype"/>
          <w:sz w:val="22"/>
          <w:szCs w:val="22"/>
          <w:lang w:val="nl-NL"/>
        </w:rPr>
      </w:pPr>
    </w:p>
    <w:p w:rsidR="004E6B3D" w:rsidRPr="004E6B3D" w:rsidRDefault="004E6B3D" w:rsidP="004E6B3D">
      <w:pPr>
        <w:widowControl/>
        <w:numPr>
          <w:ilvl w:val="0"/>
          <w:numId w:val="8"/>
        </w:numPr>
        <w:tabs>
          <w:tab w:val="left" w:pos="360"/>
        </w:tabs>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na wijziging</w:t>
      </w:r>
      <w:r w:rsidRPr="004E6B3D">
        <w:rPr>
          <w:rFonts w:ascii="Palatino Linotype" w:hAnsi="Palatino Linotype"/>
          <w:color w:val="FF0000"/>
          <w:sz w:val="22"/>
          <w:szCs w:val="22"/>
          <w:lang w:val="nl-NL"/>
        </w:rPr>
        <w:t xml:space="preserve"> </w:t>
      </w:r>
      <w:r w:rsidRPr="004E6B3D">
        <w:rPr>
          <w:rFonts w:ascii="Palatino Linotype" w:hAnsi="Palatino Linotype"/>
          <w:sz w:val="22"/>
          <w:szCs w:val="22"/>
          <w:lang w:val="nl-NL"/>
        </w:rPr>
        <w:t xml:space="preserve">tot stand gebracht door het Land Nederlandse Antillen bij: </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van de 12de juli 1962 no. 13 tot wijziging van het “Landsbesluit vergoeding risico kastekorten" (P.B. 1961, no. 181) (P.B. 1962, no. 99);</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 xml:space="preserve">Landsbesluit van de 28ste september 1962 no. 22 tot </w:t>
      </w:r>
      <w:proofErr w:type="spellStart"/>
      <w:r w:rsidRPr="004E6B3D">
        <w:rPr>
          <w:rFonts w:ascii="Palatino Linotype" w:hAnsi="Palatino Linotype"/>
          <w:sz w:val="22"/>
          <w:szCs w:val="22"/>
          <w:lang w:val="nl-NL"/>
        </w:rPr>
        <w:t>wiziging</w:t>
      </w:r>
      <w:proofErr w:type="spellEnd"/>
      <w:r w:rsidRPr="004E6B3D">
        <w:rPr>
          <w:rFonts w:ascii="Palatino Linotype" w:hAnsi="Palatino Linotype"/>
          <w:sz w:val="22"/>
          <w:szCs w:val="22"/>
          <w:lang w:val="nl-NL"/>
        </w:rPr>
        <w:t xml:space="preserve"> van het “Landsbesluit vergoeding risico kastekorten" (P.B. 1961, no. 181) (P.B. 1962, no. 133);</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van de 23e januari 1964 no. 18, tot wijziging van het ”Landsbesluit vergoeding risico kastekorten" (P.B. 1961, no. 181) (P.B. 1964, no. 8);</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van de 22ste september 1964 no. 5, tot wijziging van het “Landsbesluit vergoeding risico kastekorten" (P.B. 1961, no. 181) (P.B. 1964, no. 136);</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van de 22ste april 1965, no. 9, tot wijziging van het “Landsbesluit vergoeding risico kastekorten" (P.B. 1961, no. 181) (P.B. 1965, no. 71);</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van de 22ste november 1965, no. 3, tot wijziging van het “Landsbesluit vergoeding risico kastekorten (P.B. 1961, no. 181) (P.B. 1965, no. 182);</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houdende algemene maatregelen van de 24ste maart 1966 tot wijziging van het Landsbesluit vergoeding risico kastekorten (P.B. 1961, no. 181) (P.B. 1966, no. 84);</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houdende algemene maatregelen van de 25ste april 1967 tot wijziging van het Landsbesluit vergoeding risico kastekorten (P.B. 1961, no. 181) (P.B. 1967, no. 72);</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houdende algemene maatregelen van de 13de juni 1968 tot wijziging van het Landsbesluit vergoeding risico kastekorten (P.B. 1961, no. 181) (P.B. 1968, no. 97);</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houdende algemene maatregelen van de 25ste juni 1968 tot wijziging van het Landsbesluit vergoeding risico kastekorten (P.B. 1961, no. 181) (P.B. 1968, no. 101);</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houdende algemene maatregelen van de 27ste mei 1969 tot wijziging van het Landsbesluit vergoeding risico kastekorten (P.B. 1961, no. 181) (P.B. 1969, no. 71);</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houdende algemene maatregel van de 18de juli 1969 tot wijziging van het landsbesluit vergoeding risico kastekorten (P.B. 1961, no. 181) (P.B. 1969, no. 108);</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houdende algemene maatregelen van de 31ste december 1969 tot wijziging van het Landsbesluit vergoeding risico kastekorten (P.B. 1961, no. 181) (P.B. 1970, no. 4);</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houdende algemene maatregelen van de 28ste juli 1972 tot wijziging van het Landsbesluit vergoeding risico kastekorten (P.B. 1961, no. 181) (P.B. 1972, no. 160);</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houdende algemene maatregelen van de 8ste mei 1973 tot wijziging van het Landsbesluit vergoeding risico kastekorten (P.B. 1961, no. 181) (P.B. 1973, no. 83);</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houdende algemene maatregelen van de 17de juli 1973 tot wijziging van het Landsbesluit vergoeding risico kastekorten (P.B. 1961, no. 181) (P.B. 1973, no. 125);</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houdende algemene maatregelen van de 10de juli 1973 tot wijziging van het Landsbesluit vergoeding risico kastekorten (P.B. 1961, no. 181) (P.B. 1973, no. 126);</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houdende algemene maatregelen van de 29ste augustus 1973 tot wijziging van het Landsbesluit vergoeding risico kastekorten (P.B. 1961, no. 181) (P.B. 1973, no. 149);</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lastRenderedPageBreak/>
        <w:t>Landsbesluit houdende algemene maatregelen van de 18de april 1975 tot wijziging van het Landsbesluit vergoeding risico kastekorten (P.B. 1961, no. 181) (P.B. 1975, no. 61);</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houdende algemene maatregelen van de 12de januari 1977 tot wijziging van het Landsbesluit vergoeding risico kastekorten (P.B. 1961, no. 181) (P.B. 1977, no. 9);</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houdende algemene maatregelen van de l4de november 1979 tot wijziging van het Landsbesluit Vergoeding Risico Kastekorten (P.B. 1961, no. 181) (P.B. 1979, no. 348);</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van de 18de mei 1981 no. 6, tot wijziging van het Landsbesluit vergoeding risico kastekorten (P.B. 1961, no. 181) (P.B. 1981, no. 148);</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van de 10de november 1981, no. 61 tot wijziging van het Landsbesluit vergoeding risico kastekorten (P.B. 1961, no. 181) (P.B. 1981, no. 362);</w:t>
      </w:r>
    </w:p>
    <w:p w:rsidR="004E6B3D" w:rsidRPr="004E6B3D" w:rsidRDefault="004E6B3D" w:rsidP="004E6B3D">
      <w:pPr>
        <w:widowControl/>
        <w:numPr>
          <w:ilvl w:val="0"/>
          <w:numId w:val="7"/>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Landsbesluit Douane Nederlandse Antillen (P.B. 2010, no. 69);</w:t>
      </w:r>
    </w:p>
    <w:p w:rsidR="004E6B3D" w:rsidRPr="004E6B3D" w:rsidRDefault="004E6B3D" w:rsidP="004E6B3D">
      <w:pPr>
        <w:tabs>
          <w:tab w:val="left" w:pos="360"/>
        </w:tabs>
        <w:ind w:left="360" w:right="-29" w:hanging="360"/>
        <w:jc w:val="both"/>
        <w:rPr>
          <w:rFonts w:ascii="Palatino Linotype" w:hAnsi="Palatino Linotype"/>
          <w:sz w:val="22"/>
          <w:szCs w:val="22"/>
          <w:lang w:val="nl-NL"/>
        </w:rPr>
      </w:pPr>
    </w:p>
    <w:p w:rsidR="004E6B3D" w:rsidRPr="004E6B3D" w:rsidRDefault="004E6B3D" w:rsidP="004E6B3D">
      <w:pPr>
        <w:tabs>
          <w:tab w:val="left" w:pos="360"/>
        </w:tabs>
        <w:ind w:left="360" w:right="-29" w:hanging="360"/>
        <w:jc w:val="both"/>
        <w:rPr>
          <w:rFonts w:ascii="Palatino Linotype" w:hAnsi="Palatino Linotype"/>
          <w:sz w:val="22"/>
          <w:szCs w:val="22"/>
          <w:lang w:val="nl-NL"/>
        </w:rPr>
      </w:pPr>
      <w:r w:rsidRPr="004E6B3D">
        <w:rPr>
          <w:rFonts w:ascii="Palatino Linotype" w:hAnsi="Palatino Linotype"/>
          <w:sz w:val="22"/>
          <w:szCs w:val="22"/>
          <w:lang w:val="nl-NL"/>
        </w:rPr>
        <w:t>en</w:t>
      </w:r>
    </w:p>
    <w:p w:rsidR="004E6B3D" w:rsidRPr="004E6B3D" w:rsidRDefault="004E6B3D" w:rsidP="004E6B3D">
      <w:pPr>
        <w:tabs>
          <w:tab w:val="left" w:pos="360"/>
        </w:tabs>
        <w:ind w:left="360" w:right="-29" w:hanging="360"/>
        <w:jc w:val="both"/>
        <w:rPr>
          <w:rFonts w:ascii="Palatino Linotype" w:hAnsi="Palatino Linotype"/>
          <w:sz w:val="22"/>
          <w:szCs w:val="22"/>
          <w:lang w:val="nl-NL"/>
        </w:rPr>
      </w:pPr>
    </w:p>
    <w:p w:rsidR="004E6B3D" w:rsidRPr="004E6B3D" w:rsidRDefault="004E6B3D" w:rsidP="004E6B3D">
      <w:pPr>
        <w:numPr>
          <w:ilvl w:val="0"/>
          <w:numId w:val="8"/>
        </w:numPr>
        <w:ind w:right="-29"/>
        <w:contextualSpacing/>
        <w:jc w:val="both"/>
        <w:rPr>
          <w:rFonts w:ascii="Palatino Linotype" w:hAnsi="Palatino Linotype"/>
          <w:sz w:val="22"/>
          <w:szCs w:val="22"/>
          <w:lang w:val="nl-NL"/>
        </w:rPr>
      </w:pPr>
      <w:r w:rsidRPr="004E6B3D">
        <w:rPr>
          <w:rFonts w:ascii="Palatino Linotype" w:hAnsi="Palatino Linotype"/>
          <w:sz w:val="22"/>
          <w:szCs w:val="22"/>
          <w:lang w:val="nl-NL"/>
        </w:rPr>
        <w:t>in overeenstemming gebracht met de aanwijzingen van de Algemene overgangsregeling wetgeving en bestuur Land Curaçao (A.B. 2010, no. 87, bijlage a).</w:t>
      </w:r>
    </w:p>
    <w:p w:rsidR="004E6B3D" w:rsidRPr="004E6B3D" w:rsidRDefault="004E6B3D" w:rsidP="004E6B3D">
      <w:pPr>
        <w:jc w:val="both"/>
        <w:rPr>
          <w:rFonts w:ascii="Palatino Linotype" w:hAnsi="Palatino Linotype"/>
          <w:sz w:val="22"/>
          <w:szCs w:val="22"/>
          <w:lang w:val="nl-NL"/>
        </w:rPr>
      </w:pPr>
    </w:p>
    <w:p w:rsidR="004E6B3D" w:rsidRPr="004E6B3D" w:rsidRDefault="004E6B3D" w:rsidP="004E6B3D">
      <w:pPr>
        <w:jc w:val="center"/>
        <w:rPr>
          <w:rFonts w:ascii="Palatino Linotype" w:hAnsi="Palatino Linotype"/>
          <w:sz w:val="22"/>
          <w:szCs w:val="22"/>
          <w:lang w:val="nl-NL"/>
        </w:rPr>
      </w:pPr>
      <w:r w:rsidRPr="004E6B3D">
        <w:rPr>
          <w:rFonts w:ascii="Palatino Linotype" w:hAnsi="Palatino Linotype"/>
          <w:sz w:val="22"/>
          <w:szCs w:val="22"/>
          <w:lang w:val="nl-NL"/>
        </w:rPr>
        <w:t>-----</w:t>
      </w:r>
    </w:p>
    <w:p w:rsidR="004E6B3D" w:rsidRPr="004E6B3D" w:rsidRDefault="004E6B3D" w:rsidP="004E6B3D">
      <w:pPr>
        <w:suppressAutoHyphens/>
        <w:rPr>
          <w:rFonts w:ascii="Palatino Linotype" w:hAnsi="Palatino Linotype"/>
          <w:sz w:val="22"/>
          <w:szCs w:val="22"/>
          <w:lang w:val="nl-NL"/>
        </w:rPr>
      </w:pPr>
    </w:p>
    <w:p w:rsidR="004E6B3D" w:rsidRPr="004E6B3D" w:rsidRDefault="004E6B3D" w:rsidP="004E6B3D">
      <w:pPr>
        <w:suppressAutoHyphens/>
        <w:jc w:val="center"/>
        <w:rPr>
          <w:rFonts w:ascii="Palatino Linotype" w:hAnsi="Palatino Linotype"/>
          <w:sz w:val="22"/>
          <w:szCs w:val="22"/>
          <w:lang w:val="nl-NL"/>
        </w:rPr>
      </w:pPr>
      <w:r w:rsidRPr="004E6B3D">
        <w:rPr>
          <w:rFonts w:ascii="Palatino Linotype" w:hAnsi="Palatino Linotype"/>
          <w:sz w:val="22"/>
          <w:szCs w:val="22"/>
          <w:lang w:val="nl-NL"/>
        </w:rPr>
        <w:t>Artikel 1</w:t>
      </w:r>
    </w:p>
    <w:p w:rsidR="004E6B3D" w:rsidRPr="004E6B3D" w:rsidRDefault="004E6B3D" w:rsidP="004E6B3D">
      <w:pPr>
        <w:suppressAutoHyphens/>
        <w:rPr>
          <w:rFonts w:ascii="Palatino Linotype" w:hAnsi="Palatino Linotype"/>
          <w:sz w:val="22"/>
          <w:szCs w:val="22"/>
          <w:lang w:val="nl-NL"/>
        </w:rPr>
      </w:pPr>
    </w:p>
    <w:p w:rsidR="004E6B3D" w:rsidRPr="004E6B3D" w:rsidRDefault="004E6B3D" w:rsidP="004E6B3D">
      <w:pPr>
        <w:suppressAutoHyphens/>
        <w:jc w:val="both"/>
        <w:rPr>
          <w:rFonts w:ascii="Palatino Linotype" w:hAnsi="Palatino Linotype"/>
          <w:sz w:val="22"/>
          <w:szCs w:val="22"/>
          <w:lang w:val="nl-NL"/>
        </w:rPr>
      </w:pPr>
      <w:r w:rsidRPr="004E6B3D">
        <w:rPr>
          <w:rFonts w:ascii="Palatino Linotype" w:hAnsi="Palatino Linotype"/>
          <w:sz w:val="22"/>
          <w:szCs w:val="22"/>
          <w:lang w:val="nl-NL"/>
        </w:rPr>
        <w:t xml:space="preserve">Voor het risico van kastekorten genieten de ambtenaren, die het beheer over de hierna te noemen Landskassen voeren, een vergoeding per maand naar reden van het achter elk van de kassen vermelde bedrag: </w:t>
      </w:r>
      <w:r w:rsidRPr="004E6B3D">
        <w:rPr>
          <w:rFonts w:ascii="Palatino Linotype" w:hAnsi="Palatino Linotype"/>
          <w:sz w:val="22"/>
          <w:szCs w:val="22"/>
          <w:lang w:val="nl-NL"/>
        </w:rPr>
        <w:tab/>
      </w:r>
    </w:p>
    <w:p w:rsidR="004E6B3D" w:rsidRPr="004E6B3D" w:rsidRDefault="004E6B3D" w:rsidP="004E6B3D">
      <w:pPr>
        <w:numPr>
          <w:ilvl w:val="0"/>
          <w:numId w:val="14"/>
        </w:numPr>
        <w:suppressAutoHyphens/>
        <w:ind w:hanging="180"/>
        <w:contextualSpacing/>
        <w:jc w:val="both"/>
        <w:rPr>
          <w:rFonts w:ascii="Palatino Linotype" w:hAnsi="Palatino Linotype"/>
          <w:sz w:val="22"/>
          <w:szCs w:val="22"/>
          <w:lang w:val="nl-NL"/>
        </w:rPr>
      </w:pPr>
      <w:r w:rsidRPr="004E6B3D">
        <w:rPr>
          <w:rFonts w:ascii="Palatino Linotype" w:hAnsi="Palatino Linotype"/>
          <w:sz w:val="22"/>
          <w:szCs w:val="22"/>
          <w:lang w:val="nl-NL"/>
        </w:rPr>
        <w:t xml:space="preserve">Ontvangerskantoren: </w:t>
      </w:r>
      <w:r w:rsidRPr="004E6B3D">
        <w:rPr>
          <w:rFonts w:ascii="Palatino Linotype" w:hAnsi="Palatino Linotype"/>
          <w:sz w:val="22"/>
          <w:szCs w:val="22"/>
          <w:lang w:val="nl-NL"/>
        </w:rPr>
        <w:tab/>
      </w:r>
    </w:p>
    <w:p w:rsidR="004E6B3D" w:rsidRPr="004E6B3D" w:rsidRDefault="004E6B3D" w:rsidP="004E6B3D">
      <w:pPr>
        <w:numPr>
          <w:ilvl w:val="0"/>
          <w:numId w:val="9"/>
        </w:numPr>
        <w:suppressAutoHyphens/>
        <w:contextualSpacing/>
        <w:jc w:val="both"/>
        <w:rPr>
          <w:rFonts w:ascii="Palatino Linotype" w:hAnsi="Palatino Linotype"/>
          <w:sz w:val="22"/>
          <w:szCs w:val="22"/>
          <w:lang w:val="nl-NL"/>
        </w:rPr>
      </w:pPr>
      <w:r w:rsidRPr="004E6B3D">
        <w:rPr>
          <w:rFonts w:ascii="Palatino Linotype" w:hAnsi="Palatino Linotype"/>
          <w:sz w:val="22"/>
          <w:szCs w:val="22"/>
          <w:lang w:val="nl-NL"/>
        </w:rPr>
        <w:t>Curaçao:</w:t>
      </w:r>
      <w:r w:rsidRPr="004E6B3D">
        <w:rPr>
          <w:rFonts w:ascii="Palatino Linotype" w:hAnsi="Palatino Linotype"/>
          <w:sz w:val="22"/>
          <w:szCs w:val="22"/>
          <w:lang w:val="nl-NL"/>
        </w:rPr>
        <w:tab/>
      </w:r>
    </w:p>
    <w:p w:rsidR="004E6B3D" w:rsidRPr="004E6B3D" w:rsidRDefault="004E6B3D" w:rsidP="004E6B3D">
      <w:pPr>
        <w:suppressAutoHyphens/>
        <w:ind w:right="-424" w:firstLine="720"/>
        <w:jc w:val="both"/>
        <w:rPr>
          <w:rFonts w:ascii="Palatino Linotype" w:hAnsi="Palatino Linotype"/>
          <w:sz w:val="22"/>
          <w:szCs w:val="22"/>
          <w:lang w:val="nl-NL"/>
        </w:rPr>
      </w:pPr>
      <w:proofErr w:type="spellStart"/>
      <w:r w:rsidRPr="004E6B3D">
        <w:rPr>
          <w:rFonts w:ascii="Palatino Linotype" w:hAnsi="Palatino Linotype"/>
          <w:sz w:val="22"/>
          <w:szCs w:val="22"/>
          <w:lang w:val="nl-NL"/>
        </w:rPr>
        <w:t>subkas</w:t>
      </w:r>
      <w:proofErr w:type="spellEnd"/>
      <w:r w:rsidRPr="004E6B3D">
        <w:rPr>
          <w:rFonts w:ascii="Palatino Linotype" w:hAnsi="Palatino Linotype"/>
          <w:sz w:val="22"/>
          <w:szCs w:val="22"/>
          <w:lang w:val="nl-NL"/>
        </w:rPr>
        <w:t xml:space="preserve"> voor de uitkeringen van de Sociale Verzekeringsbank</w:t>
      </w:r>
      <w:r w:rsidRPr="004E6B3D">
        <w:rPr>
          <w:rFonts w:ascii="Palatino Linotype" w:hAnsi="Palatino Linotype"/>
          <w:sz w:val="22"/>
          <w:szCs w:val="22"/>
          <w:lang w:val="nl-NL"/>
        </w:rPr>
        <w:tab/>
        <w:t xml:space="preserve">        </w:t>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47,50</w:t>
      </w:r>
    </w:p>
    <w:p w:rsidR="004E6B3D" w:rsidRPr="004E6B3D" w:rsidRDefault="004E6B3D" w:rsidP="004E6B3D">
      <w:pPr>
        <w:tabs>
          <w:tab w:val="left" w:pos="7650"/>
          <w:tab w:val="left" w:pos="7740"/>
        </w:tabs>
        <w:suppressAutoHyphens/>
        <w:ind w:firstLine="720"/>
        <w:jc w:val="both"/>
        <w:rPr>
          <w:rFonts w:ascii="Palatino Linotype" w:hAnsi="Palatino Linotype"/>
          <w:sz w:val="22"/>
          <w:szCs w:val="22"/>
          <w:lang w:val="nl-NL"/>
        </w:rPr>
      </w:pPr>
      <w:proofErr w:type="spellStart"/>
      <w:r w:rsidRPr="004E6B3D">
        <w:rPr>
          <w:rFonts w:ascii="Palatino Linotype" w:hAnsi="Palatino Linotype"/>
          <w:sz w:val="22"/>
          <w:szCs w:val="22"/>
          <w:lang w:val="nl-NL"/>
        </w:rPr>
        <w:t>subkas</w:t>
      </w:r>
      <w:proofErr w:type="spellEnd"/>
      <w:r w:rsidRPr="004E6B3D">
        <w:rPr>
          <w:rFonts w:ascii="Palatino Linotype" w:hAnsi="Palatino Linotype"/>
          <w:sz w:val="22"/>
          <w:szCs w:val="22"/>
          <w:lang w:val="nl-NL"/>
        </w:rPr>
        <w:t xml:space="preserve"> Toelatingsorganisatie Curaçao</w:t>
      </w:r>
      <w:r w:rsidRPr="004E6B3D" w:rsidDel="00130F26">
        <w:rPr>
          <w:rFonts w:ascii="Palatino Linotype" w:hAnsi="Palatino Linotype"/>
          <w:sz w:val="22"/>
          <w:szCs w:val="22"/>
          <w:lang w:val="nl-NL"/>
        </w:rPr>
        <w:t xml:space="preserve"> </w:t>
      </w:r>
      <w:r w:rsidRPr="004E6B3D">
        <w:rPr>
          <w:rFonts w:ascii="Palatino Linotype" w:hAnsi="Palatino Linotype"/>
          <w:sz w:val="22"/>
          <w:szCs w:val="22"/>
          <w:lang w:val="nl-NL"/>
        </w:rPr>
        <w:t xml:space="preserve"> en boete- en transactiegelden</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25,—</w:t>
      </w:r>
    </w:p>
    <w:p w:rsidR="004E6B3D" w:rsidRPr="004E6B3D" w:rsidRDefault="004E6B3D" w:rsidP="004E6B3D">
      <w:pPr>
        <w:tabs>
          <w:tab w:val="left" w:pos="7740"/>
        </w:tabs>
        <w:suppressAutoHyphens/>
        <w:ind w:firstLine="720"/>
        <w:jc w:val="both"/>
        <w:rPr>
          <w:rFonts w:ascii="Palatino Linotype" w:hAnsi="Palatino Linotype"/>
          <w:sz w:val="22"/>
          <w:szCs w:val="22"/>
          <w:lang w:val="nl-NL"/>
        </w:rPr>
      </w:pPr>
      <w:proofErr w:type="spellStart"/>
      <w:r w:rsidRPr="004E6B3D">
        <w:rPr>
          <w:rFonts w:ascii="Palatino Linotype" w:hAnsi="Palatino Linotype"/>
          <w:sz w:val="22"/>
          <w:szCs w:val="22"/>
          <w:lang w:val="nl-NL"/>
        </w:rPr>
        <w:t>subkas</w:t>
      </w:r>
      <w:proofErr w:type="spellEnd"/>
      <w:r w:rsidRPr="004E6B3D">
        <w:rPr>
          <w:rFonts w:ascii="Palatino Linotype" w:hAnsi="Palatino Linotype"/>
          <w:sz w:val="22"/>
          <w:szCs w:val="22"/>
          <w:lang w:val="nl-NL"/>
        </w:rPr>
        <w:t xml:space="preserve"> algemene ontvangsten</w:t>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17,50</w:t>
      </w:r>
    </w:p>
    <w:p w:rsidR="004E6B3D" w:rsidRPr="004E6B3D" w:rsidRDefault="004E6B3D" w:rsidP="004E6B3D">
      <w:pPr>
        <w:suppressAutoHyphens/>
        <w:ind w:firstLine="720"/>
        <w:jc w:val="both"/>
        <w:rPr>
          <w:rFonts w:ascii="Palatino Linotype" w:hAnsi="Palatino Linotype"/>
          <w:sz w:val="22"/>
          <w:szCs w:val="22"/>
          <w:lang w:val="nl-NL"/>
        </w:rPr>
      </w:pPr>
      <w:proofErr w:type="spellStart"/>
      <w:r w:rsidRPr="004E6B3D">
        <w:rPr>
          <w:rFonts w:ascii="Palatino Linotype" w:hAnsi="Palatino Linotype"/>
          <w:sz w:val="22"/>
          <w:szCs w:val="22"/>
          <w:lang w:val="nl-NL"/>
        </w:rPr>
        <w:t>subkas</w:t>
      </w:r>
      <w:proofErr w:type="spellEnd"/>
      <w:r w:rsidRPr="004E6B3D">
        <w:rPr>
          <w:rFonts w:ascii="Palatino Linotype" w:hAnsi="Palatino Linotype"/>
          <w:sz w:val="22"/>
          <w:szCs w:val="22"/>
          <w:lang w:val="nl-NL"/>
        </w:rPr>
        <w:t xml:space="preserve"> zegelgelden</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45,—</w:t>
      </w:r>
    </w:p>
    <w:p w:rsidR="004E6B3D" w:rsidRPr="004E6B3D" w:rsidRDefault="004E6B3D" w:rsidP="004E6B3D">
      <w:pPr>
        <w:suppressAutoHyphens/>
        <w:ind w:firstLine="720"/>
        <w:jc w:val="both"/>
        <w:rPr>
          <w:rFonts w:ascii="Palatino Linotype" w:hAnsi="Palatino Linotype"/>
          <w:sz w:val="22"/>
          <w:szCs w:val="22"/>
          <w:lang w:val="nl-NL"/>
        </w:rPr>
      </w:pPr>
      <w:proofErr w:type="spellStart"/>
      <w:r w:rsidRPr="004E6B3D">
        <w:rPr>
          <w:rFonts w:ascii="Palatino Linotype" w:hAnsi="Palatino Linotype"/>
          <w:sz w:val="22"/>
          <w:szCs w:val="22"/>
          <w:lang w:val="nl-NL"/>
        </w:rPr>
        <w:t>subkas</w:t>
      </w:r>
      <w:proofErr w:type="spellEnd"/>
      <w:r w:rsidRPr="004E6B3D">
        <w:rPr>
          <w:rFonts w:ascii="Palatino Linotype" w:hAnsi="Palatino Linotype"/>
          <w:sz w:val="22"/>
          <w:szCs w:val="22"/>
          <w:lang w:val="nl-NL"/>
        </w:rPr>
        <w:t xml:space="preserve"> </w:t>
      </w:r>
      <w:proofErr w:type="spellStart"/>
      <w:r w:rsidRPr="004E6B3D">
        <w:rPr>
          <w:rFonts w:ascii="Palatino Linotype" w:hAnsi="Palatino Linotype"/>
          <w:sz w:val="22"/>
          <w:szCs w:val="22"/>
          <w:lang w:val="nl-NL"/>
        </w:rPr>
        <w:t>entrepothuur</w:t>
      </w:r>
      <w:proofErr w:type="spellEnd"/>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22,50</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hoofdkas (kas voor de uitbetalingen)</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20,—</w:t>
      </w:r>
    </w:p>
    <w:p w:rsidR="004E6B3D" w:rsidRPr="004E6B3D" w:rsidRDefault="004E6B3D" w:rsidP="004E6B3D">
      <w:pPr>
        <w:numPr>
          <w:ilvl w:val="0"/>
          <w:numId w:val="9"/>
        </w:numPr>
        <w:suppressAutoHyphens/>
        <w:contextualSpacing/>
        <w:jc w:val="both"/>
        <w:rPr>
          <w:rFonts w:ascii="Palatino Linotype" w:hAnsi="Palatino Linotype"/>
          <w:sz w:val="22"/>
          <w:szCs w:val="22"/>
          <w:lang w:val="nl-NL"/>
        </w:rPr>
      </w:pPr>
      <w:r w:rsidRPr="004E6B3D">
        <w:rPr>
          <w:rFonts w:ascii="Palatino Linotype" w:hAnsi="Palatino Linotype"/>
          <w:sz w:val="22"/>
          <w:szCs w:val="22"/>
          <w:lang w:val="nl-NL"/>
        </w:rPr>
        <w:t>(vervallen)</w:t>
      </w:r>
    </w:p>
    <w:p w:rsidR="004E6B3D" w:rsidRPr="004E6B3D" w:rsidRDefault="004E6B3D" w:rsidP="004E6B3D">
      <w:pPr>
        <w:numPr>
          <w:ilvl w:val="0"/>
          <w:numId w:val="9"/>
        </w:numPr>
        <w:suppressAutoHyphens/>
        <w:contextualSpacing/>
        <w:jc w:val="both"/>
        <w:rPr>
          <w:rFonts w:ascii="Palatino Linotype" w:hAnsi="Palatino Linotype"/>
          <w:sz w:val="22"/>
          <w:szCs w:val="22"/>
          <w:lang w:val="nl-NL"/>
        </w:rPr>
      </w:pPr>
      <w:r w:rsidRPr="004E6B3D">
        <w:rPr>
          <w:rFonts w:ascii="Palatino Linotype" w:hAnsi="Palatino Linotype"/>
          <w:sz w:val="22"/>
          <w:szCs w:val="22"/>
          <w:lang w:val="nl-NL"/>
        </w:rPr>
        <w:t>(vervallen)</w:t>
      </w:r>
    </w:p>
    <w:p w:rsidR="004E6B3D" w:rsidRPr="004E6B3D" w:rsidRDefault="004E6B3D" w:rsidP="004E6B3D">
      <w:pPr>
        <w:numPr>
          <w:ilvl w:val="0"/>
          <w:numId w:val="9"/>
        </w:numPr>
        <w:suppressAutoHyphens/>
        <w:contextualSpacing/>
        <w:jc w:val="both"/>
        <w:rPr>
          <w:rFonts w:ascii="Palatino Linotype" w:hAnsi="Palatino Linotype"/>
          <w:sz w:val="22"/>
          <w:szCs w:val="22"/>
          <w:lang w:val="nl-NL"/>
        </w:rPr>
      </w:pPr>
      <w:r w:rsidRPr="004E6B3D">
        <w:rPr>
          <w:rFonts w:ascii="Palatino Linotype" w:hAnsi="Palatino Linotype"/>
          <w:sz w:val="22"/>
          <w:szCs w:val="22"/>
          <w:lang w:val="nl-NL"/>
        </w:rPr>
        <w:t>(vervallen)</w:t>
      </w:r>
      <w:r w:rsidRPr="004E6B3D" w:rsidDel="00671D8F">
        <w:rPr>
          <w:rFonts w:ascii="Palatino Linotype" w:hAnsi="Palatino Linotype"/>
          <w:sz w:val="22"/>
          <w:szCs w:val="22"/>
          <w:lang w:val="nl-NL"/>
        </w:rPr>
        <w:t xml:space="preserve"> </w:t>
      </w:r>
    </w:p>
    <w:p w:rsidR="004E6B3D" w:rsidRPr="004E6B3D" w:rsidRDefault="004E6B3D" w:rsidP="004E6B3D">
      <w:pPr>
        <w:numPr>
          <w:ilvl w:val="0"/>
          <w:numId w:val="9"/>
        </w:numPr>
        <w:suppressAutoHyphens/>
        <w:contextualSpacing/>
        <w:jc w:val="both"/>
        <w:rPr>
          <w:rFonts w:ascii="Palatino Linotype" w:hAnsi="Palatino Linotype"/>
          <w:sz w:val="22"/>
          <w:szCs w:val="22"/>
          <w:lang w:val="nl-NL"/>
        </w:rPr>
      </w:pPr>
      <w:r w:rsidRPr="004E6B3D">
        <w:rPr>
          <w:rFonts w:ascii="Palatino Linotype" w:hAnsi="Palatino Linotype"/>
          <w:sz w:val="22"/>
          <w:szCs w:val="22"/>
          <w:lang w:val="nl-NL"/>
        </w:rPr>
        <w:t>(vervallen)</w:t>
      </w:r>
    </w:p>
    <w:p w:rsidR="004E6B3D" w:rsidRPr="004E6B3D" w:rsidRDefault="004E6B3D" w:rsidP="004E6B3D">
      <w:pPr>
        <w:numPr>
          <w:ilvl w:val="0"/>
          <w:numId w:val="9"/>
        </w:numPr>
        <w:suppressAutoHyphens/>
        <w:contextualSpacing/>
        <w:jc w:val="both"/>
        <w:rPr>
          <w:rFonts w:ascii="Palatino Linotype" w:hAnsi="Palatino Linotype"/>
          <w:sz w:val="22"/>
          <w:szCs w:val="22"/>
          <w:lang w:val="nl-NL"/>
        </w:rPr>
      </w:pPr>
      <w:r w:rsidRPr="004E6B3D">
        <w:rPr>
          <w:rFonts w:ascii="Palatino Linotype" w:hAnsi="Palatino Linotype"/>
          <w:sz w:val="22"/>
          <w:szCs w:val="22"/>
          <w:lang w:val="nl-NL"/>
        </w:rPr>
        <w:t>(vervallen)</w:t>
      </w:r>
    </w:p>
    <w:p w:rsidR="004E6B3D" w:rsidRPr="004E6B3D" w:rsidRDefault="004E6B3D" w:rsidP="004E6B3D">
      <w:pPr>
        <w:numPr>
          <w:ilvl w:val="0"/>
          <w:numId w:val="14"/>
        </w:numPr>
        <w:suppressAutoHyphens/>
        <w:ind w:hanging="180"/>
        <w:contextualSpacing/>
        <w:jc w:val="both"/>
        <w:rPr>
          <w:rFonts w:ascii="Palatino Linotype" w:hAnsi="Palatino Linotype"/>
          <w:sz w:val="22"/>
          <w:szCs w:val="22"/>
          <w:lang w:val="nl-NL"/>
        </w:rPr>
      </w:pPr>
      <w:r w:rsidRPr="004E6B3D">
        <w:rPr>
          <w:rFonts w:ascii="Palatino Linotype" w:hAnsi="Palatino Linotype"/>
          <w:sz w:val="22"/>
          <w:szCs w:val="22"/>
          <w:lang w:val="nl-NL"/>
        </w:rPr>
        <w:t>Postkantoren:</w:t>
      </w:r>
      <w:r w:rsidRPr="004E6B3D">
        <w:rPr>
          <w:rFonts w:ascii="Palatino Linotype" w:hAnsi="Palatino Linotype"/>
          <w:sz w:val="22"/>
          <w:szCs w:val="22"/>
          <w:lang w:val="nl-NL"/>
        </w:rPr>
        <w:tab/>
      </w:r>
    </w:p>
    <w:p w:rsidR="004E6B3D" w:rsidRPr="004E6B3D" w:rsidRDefault="004E6B3D" w:rsidP="004E6B3D">
      <w:pPr>
        <w:numPr>
          <w:ilvl w:val="0"/>
          <w:numId w:val="10"/>
        </w:numPr>
        <w:suppressAutoHyphens/>
        <w:ind w:left="720"/>
        <w:contextualSpacing/>
        <w:jc w:val="both"/>
        <w:rPr>
          <w:rFonts w:ascii="Palatino Linotype" w:hAnsi="Palatino Linotype"/>
          <w:sz w:val="22"/>
          <w:szCs w:val="22"/>
          <w:lang w:val="nl-NL"/>
        </w:rPr>
      </w:pPr>
      <w:r w:rsidRPr="004E6B3D">
        <w:rPr>
          <w:rFonts w:ascii="Palatino Linotype" w:hAnsi="Palatino Linotype"/>
          <w:sz w:val="22"/>
          <w:szCs w:val="22"/>
          <w:lang w:val="nl-NL"/>
        </w:rPr>
        <w:t>Curaçao:</w:t>
      </w:r>
      <w:r w:rsidRPr="004E6B3D">
        <w:rPr>
          <w:rFonts w:ascii="Palatino Linotype" w:hAnsi="Palatino Linotype"/>
          <w:sz w:val="22"/>
          <w:szCs w:val="22"/>
          <w:lang w:val="nl-NL"/>
        </w:rPr>
        <w:tab/>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centrale kas van de Postdirecteur</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20,—</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 xml:space="preserve">loket postspaarbank </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35,—</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 xml:space="preserve">loket postwisseldienst (stortingen) </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40,—</w:t>
      </w:r>
    </w:p>
    <w:p w:rsidR="004E6B3D" w:rsidRPr="004E6B3D" w:rsidRDefault="004E6B3D" w:rsidP="004E6B3D">
      <w:pPr>
        <w:tabs>
          <w:tab w:val="left" w:pos="7920"/>
          <w:tab w:val="left" w:pos="8100"/>
        </w:tabs>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loket postwisseldienst (uitbetalingen en stortingen Nederland)</w:t>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40,—</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 xml:space="preserve">loket postpakketten (afhalen) </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45,—</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loket postpakketten (in ontvangst nemen postpakketten)</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45,—</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lastRenderedPageBreak/>
        <w:t>postzegelloket (I)</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45,—</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postzegelloket (II)</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45,—</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 xml:space="preserve">postzegelloket (III) </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45,—</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 xml:space="preserve">postzegelloket (filatelistenloket) </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45,—</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 xml:space="preserve">Hulppostkantoor </w:t>
      </w:r>
      <w:proofErr w:type="spellStart"/>
      <w:r w:rsidRPr="004E6B3D">
        <w:rPr>
          <w:rFonts w:ascii="Palatino Linotype" w:hAnsi="Palatino Linotype"/>
          <w:sz w:val="22"/>
          <w:szCs w:val="22"/>
          <w:lang w:val="nl-NL"/>
        </w:rPr>
        <w:t>Otrabanda</w:t>
      </w:r>
      <w:proofErr w:type="spellEnd"/>
      <w:r w:rsidRPr="004E6B3D">
        <w:rPr>
          <w:rFonts w:ascii="Palatino Linotype" w:hAnsi="Palatino Linotype"/>
          <w:sz w:val="22"/>
          <w:szCs w:val="22"/>
          <w:lang w:val="nl-NL"/>
        </w:rPr>
        <w:t>:</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postzegelloket I</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37,50</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 xml:space="preserve">postzegelloket II </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37,50</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geldloket</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32,50</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 xml:space="preserve">Hulppostkantoor </w:t>
      </w:r>
      <w:proofErr w:type="spellStart"/>
      <w:r w:rsidRPr="004E6B3D">
        <w:rPr>
          <w:rFonts w:ascii="Palatino Linotype" w:hAnsi="Palatino Linotype"/>
          <w:sz w:val="22"/>
          <w:szCs w:val="22"/>
          <w:lang w:val="nl-NL"/>
        </w:rPr>
        <w:t>Hato</w:t>
      </w:r>
      <w:proofErr w:type="spellEnd"/>
      <w:r w:rsidRPr="004E6B3D">
        <w:rPr>
          <w:rFonts w:ascii="Palatino Linotype" w:hAnsi="Palatino Linotype"/>
          <w:sz w:val="22"/>
          <w:szCs w:val="22"/>
          <w:lang w:val="nl-NL"/>
        </w:rPr>
        <w:t>:</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postzegelloket I</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22.50</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postzegelloket II</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22.50</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geldloket</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45,—</w:t>
      </w:r>
    </w:p>
    <w:p w:rsidR="004E6B3D" w:rsidRPr="004E6B3D" w:rsidRDefault="004E6B3D" w:rsidP="004E6B3D">
      <w:pPr>
        <w:numPr>
          <w:ilvl w:val="0"/>
          <w:numId w:val="10"/>
        </w:numPr>
        <w:suppressAutoHyphens/>
        <w:ind w:left="720"/>
        <w:contextualSpacing/>
        <w:jc w:val="both"/>
        <w:rPr>
          <w:rFonts w:ascii="Palatino Linotype" w:hAnsi="Palatino Linotype"/>
          <w:sz w:val="22"/>
          <w:szCs w:val="22"/>
          <w:lang w:val="nl-NL"/>
        </w:rPr>
      </w:pPr>
      <w:r w:rsidRPr="004E6B3D">
        <w:rPr>
          <w:rFonts w:ascii="Palatino Linotype" w:hAnsi="Palatino Linotype"/>
          <w:sz w:val="22"/>
          <w:szCs w:val="22"/>
          <w:lang w:val="nl-NL"/>
        </w:rPr>
        <w:t>(vervallen)</w:t>
      </w:r>
    </w:p>
    <w:p w:rsidR="004E6B3D" w:rsidRPr="004E6B3D" w:rsidRDefault="004E6B3D" w:rsidP="004E6B3D">
      <w:pPr>
        <w:numPr>
          <w:ilvl w:val="0"/>
          <w:numId w:val="10"/>
        </w:numPr>
        <w:suppressAutoHyphens/>
        <w:ind w:left="720"/>
        <w:contextualSpacing/>
        <w:jc w:val="both"/>
        <w:rPr>
          <w:rFonts w:ascii="Palatino Linotype" w:hAnsi="Palatino Linotype"/>
          <w:sz w:val="22"/>
          <w:szCs w:val="22"/>
          <w:lang w:val="nl-NL"/>
        </w:rPr>
      </w:pPr>
      <w:r w:rsidRPr="004E6B3D">
        <w:rPr>
          <w:rFonts w:ascii="Palatino Linotype" w:hAnsi="Palatino Linotype"/>
          <w:sz w:val="22"/>
          <w:szCs w:val="22"/>
          <w:lang w:val="nl-NL"/>
        </w:rPr>
        <w:t>(vervallen)</w:t>
      </w:r>
    </w:p>
    <w:p w:rsidR="004E6B3D" w:rsidRPr="004E6B3D" w:rsidRDefault="004E6B3D" w:rsidP="004E6B3D">
      <w:pPr>
        <w:numPr>
          <w:ilvl w:val="0"/>
          <w:numId w:val="10"/>
        </w:numPr>
        <w:suppressAutoHyphens/>
        <w:ind w:left="720"/>
        <w:contextualSpacing/>
        <w:jc w:val="both"/>
        <w:rPr>
          <w:rFonts w:ascii="Palatino Linotype" w:hAnsi="Palatino Linotype"/>
          <w:sz w:val="22"/>
          <w:szCs w:val="22"/>
        </w:rPr>
      </w:pPr>
      <w:r w:rsidRPr="004E6B3D">
        <w:rPr>
          <w:rFonts w:ascii="Palatino Linotype" w:hAnsi="Palatino Linotype"/>
          <w:sz w:val="22"/>
          <w:szCs w:val="22"/>
          <w:lang w:val="nl-NL"/>
        </w:rPr>
        <w:t>(vervallen)</w:t>
      </w:r>
    </w:p>
    <w:p w:rsidR="004E6B3D" w:rsidRPr="004E6B3D" w:rsidRDefault="004E6B3D" w:rsidP="004E6B3D">
      <w:pPr>
        <w:numPr>
          <w:ilvl w:val="0"/>
          <w:numId w:val="10"/>
        </w:numPr>
        <w:suppressAutoHyphens/>
        <w:ind w:left="720"/>
        <w:contextualSpacing/>
        <w:jc w:val="both"/>
        <w:rPr>
          <w:rFonts w:ascii="Palatino Linotype" w:hAnsi="Palatino Linotype"/>
          <w:sz w:val="22"/>
          <w:szCs w:val="22"/>
          <w:lang w:val="nl-NL"/>
        </w:rPr>
      </w:pPr>
      <w:r w:rsidRPr="004E6B3D">
        <w:rPr>
          <w:rFonts w:ascii="Palatino Linotype" w:hAnsi="Palatino Linotype"/>
          <w:sz w:val="22"/>
          <w:szCs w:val="22"/>
          <w:lang w:val="nl-NL"/>
        </w:rPr>
        <w:t>(vervallen)</w:t>
      </w:r>
    </w:p>
    <w:p w:rsidR="004E6B3D" w:rsidRPr="004E6B3D" w:rsidRDefault="004E6B3D" w:rsidP="004E6B3D">
      <w:pPr>
        <w:numPr>
          <w:ilvl w:val="0"/>
          <w:numId w:val="10"/>
        </w:numPr>
        <w:suppressAutoHyphens/>
        <w:ind w:left="720"/>
        <w:contextualSpacing/>
        <w:jc w:val="both"/>
        <w:rPr>
          <w:lang w:val="nl-NL"/>
        </w:rPr>
      </w:pPr>
      <w:r w:rsidRPr="004E6B3D">
        <w:rPr>
          <w:rFonts w:ascii="Palatino Linotype" w:hAnsi="Palatino Linotype"/>
          <w:sz w:val="22"/>
          <w:szCs w:val="22"/>
          <w:lang w:val="nl-NL"/>
        </w:rPr>
        <w:t>(vervallen)</w:t>
      </w:r>
    </w:p>
    <w:p w:rsidR="004E6B3D" w:rsidRPr="004E6B3D" w:rsidRDefault="004E6B3D" w:rsidP="004E6B3D">
      <w:pPr>
        <w:numPr>
          <w:ilvl w:val="0"/>
          <w:numId w:val="14"/>
        </w:numPr>
        <w:suppressAutoHyphens/>
        <w:ind w:hanging="180"/>
        <w:contextualSpacing/>
        <w:jc w:val="both"/>
        <w:rPr>
          <w:rFonts w:ascii="Palatino Linotype" w:hAnsi="Palatino Linotype"/>
          <w:sz w:val="22"/>
          <w:szCs w:val="22"/>
          <w:lang w:val="nl-NL"/>
        </w:rPr>
      </w:pPr>
      <w:r w:rsidRPr="004E6B3D">
        <w:rPr>
          <w:rFonts w:ascii="Palatino Linotype" w:hAnsi="Palatino Linotype"/>
          <w:sz w:val="22"/>
          <w:szCs w:val="22"/>
          <w:lang w:val="nl-NL"/>
        </w:rPr>
        <w:t>Landsradio- en telegraafdienst:</w:t>
      </w:r>
      <w:r w:rsidRPr="004E6B3D">
        <w:rPr>
          <w:rFonts w:ascii="Palatino Linotype" w:hAnsi="Palatino Linotype"/>
          <w:sz w:val="22"/>
          <w:szCs w:val="22"/>
          <w:lang w:val="nl-NL"/>
        </w:rPr>
        <w:tab/>
      </w:r>
    </w:p>
    <w:p w:rsidR="004E6B3D" w:rsidRPr="004E6B3D" w:rsidRDefault="004E6B3D" w:rsidP="004E6B3D">
      <w:pPr>
        <w:numPr>
          <w:ilvl w:val="0"/>
          <w:numId w:val="11"/>
        </w:numPr>
        <w:suppressAutoHyphens/>
        <w:contextualSpacing/>
        <w:jc w:val="both"/>
        <w:rPr>
          <w:rFonts w:ascii="Palatino Linotype" w:hAnsi="Palatino Linotype"/>
          <w:sz w:val="22"/>
          <w:szCs w:val="22"/>
          <w:lang w:val="nl-NL"/>
        </w:rPr>
      </w:pPr>
      <w:r w:rsidRPr="004E6B3D">
        <w:rPr>
          <w:rFonts w:ascii="Palatino Linotype" w:hAnsi="Palatino Linotype"/>
          <w:sz w:val="22"/>
          <w:szCs w:val="22"/>
          <w:lang w:val="nl-NL"/>
        </w:rPr>
        <w:t xml:space="preserve">Curaçao (kantoor </w:t>
      </w:r>
      <w:proofErr w:type="spellStart"/>
      <w:r w:rsidRPr="004E6B3D">
        <w:rPr>
          <w:rFonts w:ascii="Palatino Linotype" w:hAnsi="Palatino Linotype"/>
          <w:sz w:val="22"/>
          <w:szCs w:val="22"/>
          <w:lang w:val="nl-NL"/>
        </w:rPr>
        <w:t>Waaigat</w:t>
      </w:r>
      <w:proofErr w:type="spellEnd"/>
      <w:r w:rsidRPr="004E6B3D">
        <w:rPr>
          <w:rFonts w:ascii="Palatino Linotype" w:hAnsi="Palatino Linotype"/>
          <w:sz w:val="22"/>
          <w:szCs w:val="22"/>
          <w:lang w:val="nl-NL"/>
        </w:rPr>
        <w:t>):</w:t>
      </w:r>
      <w:r w:rsidRPr="004E6B3D">
        <w:rPr>
          <w:rFonts w:ascii="Palatino Linotype" w:hAnsi="Palatino Linotype"/>
          <w:sz w:val="22"/>
          <w:szCs w:val="22"/>
          <w:lang w:val="nl-NL"/>
        </w:rPr>
        <w:tab/>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aannamekantoor telefoongesprekken en telegrammen:</w:t>
      </w:r>
      <w:r w:rsidRPr="004E6B3D">
        <w:rPr>
          <w:rFonts w:ascii="Palatino Linotype" w:hAnsi="Palatino Linotype"/>
          <w:sz w:val="22"/>
          <w:szCs w:val="22"/>
          <w:lang w:val="nl-NL"/>
        </w:rPr>
        <w:tab/>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ochtenddienst</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10,—</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 xml:space="preserve">namiddagdienst </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10,—</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avonddienst</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10,—</w:t>
      </w:r>
    </w:p>
    <w:p w:rsidR="004E6B3D" w:rsidRPr="004E6B3D" w:rsidRDefault="004E6B3D" w:rsidP="004E6B3D">
      <w:pPr>
        <w:suppressAutoHyphens/>
        <w:jc w:val="both"/>
        <w:rPr>
          <w:rFonts w:ascii="Palatino Linotype" w:hAnsi="Palatino Linotype"/>
          <w:sz w:val="22"/>
          <w:szCs w:val="22"/>
          <w:lang w:val="nl-NL"/>
        </w:rPr>
      </w:pPr>
      <w:r w:rsidRPr="004E6B3D">
        <w:rPr>
          <w:rFonts w:ascii="Palatino Linotype" w:hAnsi="Palatino Linotype"/>
          <w:sz w:val="22"/>
          <w:szCs w:val="22"/>
          <w:lang w:val="nl-NL"/>
        </w:rPr>
        <w:tab/>
        <w:t>bode 1ste klasse A</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15,—</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 xml:space="preserve">incasseerder </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22,50</w:t>
      </w:r>
    </w:p>
    <w:p w:rsidR="004E6B3D" w:rsidRPr="004E6B3D" w:rsidRDefault="004E6B3D" w:rsidP="004E6B3D">
      <w:pPr>
        <w:suppressAutoHyphens/>
        <w:ind w:firstLine="720"/>
        <w:jc w:val="both"/>
        <w:rPr>
          <w:rFonts w:ascii="Palatino Linotype" w:hAnsi="Palatino Linotype"/>
          <w:sz w:val="22"/>
          <w:szCs w:val="22"/>
          <w:lang w:val="nl-NL"/>
        </w:rPr>
      </w:pPr>
      <w:r w:rsidRPr="004E6B3D">
        <w:rPr>
          <w:rFonts w:ascii="Palatino Linotype" w:hAnsi="Palatino Linotype"/>
          <w:sz w:val="22"/>
          <w:szCs w:val="22"/>
          <w:lang w:val="nl-NL"/>
        </w:rPr>
        <w:t xml:space="preserve">hoofdkas </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10,—</w:t>
      </w:r>
    </w:p>
    <w:p w:rsidR="004E6B3D" w:rsidRPr="004E6B3D" w:rsidRDefault="004E6B3D" w:rsidP="004E6B3D">
      <w:pPr>
        <w:numPr>
          <w:ilvl w:val="0"/>
          <w:numId w:val="11"/>
        </w:numPr>
        <w:suppressAutoHyphens/>
        <w:contextualSpacing/>
        <w:jc w:val="both"/>
        <w:rPr>
          <w:rFonts w:ascii="Palatino Linotype" w:hAnsi="Palatino Linotype"/>
          <w:sz w:val="22"/>
          <w:szCs w:val="22"/>
          <w:lang w:val="nl-NL"/>
        </w:rPr>
      </w:pPr>
      <w:r w:rsidRPr="004E6B3D">
        <w:rPr>
          <w:rFonts w:ascii="Palatino Linotype" w:hAnsi="Palatino Linotype"/>
          <w:sz w:val="22"/>
          <w:szCs w:val="22"/>
          <w:lang w:val="nl-NL"/>
        </w:rPr>
        <w:t xml:space="preserve"> (vervallen)</w:t>
      </w:r>
    </w:p>
    <w:p w:rsidR="004E6B3D" w:rsidRPr="004E6B3D" w:rsidRDefault="004E6B3D" w:rsidP="004E6B3D">
      <w:pPr>
        <w:numPr>
          <w:ilvl w:val="0"/>
          <w:numId w:val="11"/>
        </w:numPr>
        <w:suppressAutoHyphens/>
        <w:contextualSpacing/>
        <w:jc w:val="both"/>
        <w:rPr>
          <w:rFonts w:ascii="Palatino Linotype" w:hAnsi="Palatino Linotype"/>
          <w:sz w:val="22"/>
          <w:szCs w:val="22"/>
          <w:lang w:val="nl-NL"/>
        </w:rPr>
      </w:pPr>
      <w:r w:rsidRPr="004E6B3D">
        <w:rPr>
          <w:rFonts w:ascii="Palatino Linotype" w:hAnsi="Palatino Linotype"/>
          <w:sz w:val="22"/>
          <w:szCs w:val="22"/>
          <w:lang w:val="nl-NL"/>
        </w:rPr>
        <w:t>(vervallen)</w:t>
      </w:r>
    </w:p>
    <w:p w:rsidR="004E6B3D" w:rsidRPr="004E6B3D" w:rsidRDefault="004E6B3D" w:rsidP="004E6B3D">
      <w:pPr>
        <w:numPr>
          <w:ilvl w:val="0"/>
          <w:numId w:val="14"/>
        </w:numPr>
        <w:suppressAutoHyphens/>
        <w:ind w:hanging="180"/>
        <w:contextualSpacing/>
        <w:jc w:val="both"/>
        <w:rPr>
          <w:rFonts w:ascii="Palatino Linotype" w:hAnsi="Palatino Linotype"/>
          <w:sz w:val="22"/>
          <w:szCs w:val="22"/>
          <w:lang w:val="nl-NL"/>
        </w:rPr>
      </w:pPr>
      <w:r w:rsidRPr="004E6B3D">
        <w:rPr>
          <w:rFonts w:ascii="Palatino Linotype" w:hAnsi="Palatino Linotype"/>
          <w:sz w:val="22"/>
          <w:szCs w:val="22"/>
          <w:lang w:val="nl-NL"/>
        </w:rPr>
        <w:t>Politie:</w:t>
      </w:r>
    </w:p>
    <w:p w:rsidR="004E6B3D" w:rsidRPr="004E6B3D" w:rsidRDefault="004E6B3D" w:rsidP="004E6B3D">
      <w:pPr>
        <w:suppressAutoHyphens/>
        <w:ind w:left="360"/>
        <w:jc w:val="both"/>
        <w:rPr>
          <w:rFonts w:ascii="Palatino Linotype" w:hAnsi="Palatino Linotype"/>
          <w:sz w:val="22"/>
          <w:szCs w:val="22"/>
          <w:lang w:val="nl-NL"/>
        </w:rPr>
      </w:pPr>
      <w:r w:rsidRPr="004E6B3D">
        <w:rPr>
          <w:rFonts w:ascii="Palatino Linotype" w:hAnsi="Palatino Linotype"/>
          <w:sz w:val="22"/>
          <w:szCs w:val="22"/>
          <w:lang w:val="nl-NL"/>
        </w:rPr>
        <w:t>Curaçao:</w:t>
      </w:r>
    </w:p>
    <w:p w:rsidR="004E6B3D" w:rsidRPr="004E6B3D" w:rsidRDefault="004E6B3D" w:rsidP="004E6B3D">
      <w:pPr>
        <w:suppressAutoHyphens/>
        <w:ind w:left="360"/>
        <w:jc w:val="both"/>
        <w:rPr>
          <w:rFonts w:ascii="Palatino Linotype" w:hAnsi="Palatino Linotype"/>
          <w:sz w:val="22"/>
          <w:szCs w:val="22"/>
          <w:lang w:val="nl-NL"/>
        </w:rPr>
      </w:pPr>
      <w:r w:rsidRPr="004E6B3D">
        <w:rPr>
          <w:rFonts w:ascii="Palatino Linotype" w:hAnsi="Palatino Linotype"/>
          <w:sz w:val="22"/>
          <w:szCs w:val="22"/>
          <w:lang w:val="nl-NL"/>
        </w:rPr>
        <w:t>kas Toelatingsorganisatie Curaçao</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22,50</w:t>
      </w:r>
    </w:p>
    <w:p w:rsidR="004E6B3D" w:rsidRPr="004E6B3D" w:rsidRDefault="004E6B3D" w:rsidP="004E6B3D">
      <w:pPr>
        <w:suppressAutoHyphens/>
        <w:ind w:left="360"/>
        <w:jc w:val="both"/>
        <w:rPr>
          <w:rFonts w:ascii="Palatino Linotype" w:hAnsi="Palatino Linotype"/>
          <w:sz w:val="22"/>
          <w:szCs w:val="22"/>
          <w:lang w:val="nl-NL"/>
        </w:rPr>
      </w:pPr>
      <w:r w:rsidRPr="004E6B3D">
        <w:rPr>
          <w:rFonts w:ascii="Palatino Linotype" w:hAnsi="Palatino Linotype"/>
          <w:sz w:val="22"/>
          <w:szCs w:val="22"/>
          <w:lang w:val="nl-NL"/>
        </w:rPr>
        <w:t>kas politieadministratie (bewijzen van goed gedrag en rijbewijzen)</w:t>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22,50</w:t>
      </w:r>
    </w:p>
    <w:p w:rsidR="004E6B3D" w:rsidRPr="004E6B3D" w:rsidRDefault="004E6B3D" w:rsidP="004E6B3D">
      <w:pPr>
        <w:numPr>
          <w:ilvl w:val="0"/>
          <w:numId w:val="14"/>
        </w:numPr>
        <w:suppressAutoHyphens/>
        <w:ind w:hanging="180"/>
        <w:contextualSpacing/>
        <w:jc w:val="both"/>
        <w:rPr>
          <w:rFonts w:ascii="Palatino Linotype" w:hAnsi="Palatino Linotype"/>
          <w:sz w:val="22"/>
          <w:szCs w:val="22"/>
          <w:lang w:val="nl-NL"/>
        </w:rPr>
      </w:pPr>
      <w:r w:rsidRPr="004E6B3D">
        <w:rPr>
          <w:rFonts w:ascii="Palatino Linotype" w:hAnsi="Palatino Linotype"/>
          <w:sz w:val="22"/>
          <w:szCs w:val="22"/>
          <w:lang w:val="nl-NL"/>
        </w:rPr>
        <w:t>Voogdijraad:</w:t>
      </w:r>
      <w:r w:rsidRPr="004E6B3D">
        <w:rPr>
          <w:rFonts w:ascii="Palatino Linotype" w:hAnsi="Palatino Linotype"/>
          <w:sz w:val="22"/>
          <w:szCs w:val="22"/>
          <w:lang w:val="nl-NL"/>
        </w:rPr>
        <w:tab/>
      </w:r>
    </w:p>
    <w:p w:rsidR="004E6B3D" w:rsidRPr="004E6B3D" w:rsidRDefault="004E6B3D" w:rsidP="004E6B3D">
      <w:pPr>
        <w:numPr>
          <w:ilvl w:val="0"/>
          <w:numId w:val="15"/>
        </w:numPr>
        <w:suppressAutoHyphens/>
        <w:contextualSpacing/>
        <w:jc w:val="both"/>
        <w:rPr>
          <w:rFonts w:ascii="Palatino Linotype" w:hAnsi="Palatino Linotype"/>
          <w:sz w:val="22"/>
          <w:szCs w:val="22"/>
          <w:lang w:val="nl-NL"/>
        </w:rPr>
      </w:pPr>
      <w:r w:rsidRPr="004E6B3D">
        <w:rPr>
          <w:rFonts w:ascii="Palatino Linotype" w:hAnsi="Palatino Linotype"/>
          <w:sz w:val="22"/>
          <w:szCs w:val="22"/>
          <w:lang w:val="nl-NL"/>
        </w:rPr>
        <w:t xml:space="preserve">kas Curaçao </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40,—</w:t>
      </w:r>
    </w:p>
    <w:p w:rsidR="004E6B3D" w:rsidRPr="004E6B3D" w:rsidRDefault="004E6B3D" w:rsidP="004E6B3D">
      <w:pPr>
        <w:numPr>
          <w:ilvl w:val="0"/>
          <w:numId w:val="15"/>
        </w:numPr>
        <w:suppressAutoHyphens/>
        <w:contextualSpacing/>
        <w:jc w:val="both"/>
        <w:rPr>
          <w:rFonts w:ascii="Palatino Linotype" w:hAnsi="Palatino Linotype"/>
          <w:sz w:val="22"/>
          <w:szCs w:val="22"/>
          <w:lang w:val="nl-NL"/>
        </w:rPr>
      </w:pPr>
      <w:r w:rsidRPr="004E6B3D">
        <w:rPr>
          <w:rFonts w:ascii="Palatino Linotype" w:hAnsi="Palatino Linotype"/>
          <w:sz w:val="22"/>
          <w:szCs w:val="22"/>
          <w:lang w:val="nl-NL"/>
        </w:rPr>
        <w:t>(vervallen)</w:t>
      </w:r>
    </w:p>
    <w:p w:rsidR="004E6B3D" w:rsidRPr="004E6B3D" w:rsidRDefault="004E6B3D" w:rsidP="004E6B3D">
      <w:pPr>
        <w:numPr>
          <w:ilvl w:val="0"/>
          <w:numId w:val="15"/>
        </w:numPr>
        <w:suppressAutoHyphens/>
        <w:contextualSpacing/>
        <w:jc w:val="both"/>
        <w:rPr>
          <w:rFonts w:ascii="Palatino Linotype" w:hAnsi="Palatino Linotype"/>
          <w:sz w:val="22"/>
          <w:szCs w:val="22"/>
          <w:lang w:val="nl-NL"/>
        </w:rPr>
      </w:pPr>
      <w:r w:rsidRPr="004E6B3D">
        <w:rPr>
          <w:rFonts w:ascii="Palatino Linotype" w:hAnsi="Palatino Linotype"/>
          <w:sz w:val="22"/>
          <w:szCs w:val="22"/>
          <w:lang w:val="nl-NL"/>
        </w:rPr>
        <w:t>(vervallen)</w:t>
      </w:r>
    </w:p>
    <w:p w:rsidR="004E6B3D" w:rsidRPr="004E6B3D" w:rsidRDefault="004E6B3D" w:rsidP="004E6B3D">
      <w:pPr>
        <w:numPr>
          <w:ilvl w:val="0"/>
          <w:numId w:val="14"/>
        </w:numPr>
        <w:suppressAutoHyphens/>
        <w:ind w:hanging="180"/>
        <w:contextualSpacing/>
        <w:jc w:val="both"/>
        <w:rPr>
          <w:rFonts w:ascii="Palatino Linotype" w:hAnsi="Palatino Linotype"/>
          <w:sz w:val="22"/>
          <w:szCs w:val="22"/>
          <w:lang w:val="nl-NL"/>
        </w:rPr>
      </w:pPr>
      <w:r w:rsidRPr="004E6B3D">
        <w:rPr>
          <w:rFonts w:ascii="Palatino Linotype" w:hAnsi="Palatino Linotype"/>
          <w:sz w:val="22"/>
          <w:szCs w:val="22"/>
          <w:lang w:val="nl-NL"/>
        </w:rPr>
        <w:t>Parket Officier van Justitie:</w:t>
      </w:r>
      <w:r w:rsidRPr="004E6B3D">
        <w:rPr>
          <w:rFonts w:ascii="Palatino Linotype" w:hAnsi="Palatino Linotype"/>
          <w:sz w:val="22"/>
          <w:szCs w:val="22"/>
          <w:lang w:val="nl-NL"/>
        </w:rPr>
        <w:tab/>
      </w:r>
    </w:p>
    <w:p w:rsidR="004E6B3D" w:rsidRPr="004E6B3D" w:rsidRDefault="004E6B3D" w:rsidP="004E6B3D">
      <w:pPr>
        <w:suppressAutoHyphens/>
        <w:ind w:left="360"/>
        <w:jc w:val="both"/>
        <w:rPr>
          <w:rFonts w:ascii="Palatino Linotype" w:hAnsi="Palatino Linotype"/>
          <w:sz w:val="22"/>
          <w:szCs w:val="22"/>
          <w:lang w:val="nl-NL"/>
        </w:rPr>
      </w:pPr>
      <w:r w:rsidRPr="004E6B3D">
        <w:rPr>
          <w:rFonts w:ascii="Palatino Linotype" w:hAnsi="Palatino Linotype"/>
          <w:sz w:val="22"/>
          <w:szCs w:val="22"/>
          <w:lang w:val="nl-NL"/>
        </w:rPr>
        <w:t xml:space="preserve">kas Curaçao </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t xml:space="preserve">  </w:t>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15,—</w:t>
      </w:r>
    </w:p>
    <w:p w:rsidR="004E6B3D" w:rsidRPr="004E6B3D" w:rsidRDefault="004E6B3D" w:rsidP="004E6B3D">
      <w:pPr>
        <w:numPr>
          <w:ilvl w:val="0"/>
          <w:numId w:val="14"/>
        </w:numPr>
        <w:suppressAutoHyphens/>
        <w:ind w:hanging="180"/>
        <w:contextualSpacing/>
        <w:jc w:val="both"/>
        <w:rPr>
          <w:rFonts w:ascii="Palatino Linotype" w:hAnsi="Palatino Linotype"/>
          <w:sz w:val="22"/>
          <w:szCs w:val="22"/>
          <w:lang w:val="nl-NL"/>
        </w:rPr>
      </w:pPr>
      <w:r w:rsidRPr="004E6B3D">
        <w:rPr>
          <w:rFonts w:ascii="Palatino Linotype" w:hAnsi="Palatino Linotype"/>
          <w:sz w:val="22"/>
          <w:szCs w:val="22"/>
          <w:lang w:val="nl-NL"/>
        </w:rPr>
        <w:t>Landslaboratorium:</w:t>
      </w:r>
    </w:p>
    <w:p w:rsidR="004E6B3D" w:rsidRPr="004E6B3D" w:rsidRDefault="004E6B3D" w:rsidP="004E6B3D">
      <w:pPr>
        <w:suppressAutoHyphens/>
        <w:ind w:left="360"/>
        <w:contextualSpacing/>
        <w:jc w:val="both"/>
        <w:rPr>
          <w:rFonts w:ascii="Palatino Linotype" w:hAnsi="Palatino Linotype"/>
          <w:sz w:val="22"/>
          <w:szCs w:val="22"/>
          <w:lang w:val="nl-NL"/>
        </w:rPr>
      </w:pPr>
      <w:r w:rsidRPr="004E6B3D">
        <w:rPr>
          <w:rFonts w:ascii="Palatino Linotype" w:hAnsi="Palatino Linotype"/>
          <w:sz w:val="22"/>
          <w:szCs w:val="22"/>
          <w:lang w:val="nl-NL"/>
        </w:rPr>
        <w:t>kas Curaçao</w:t>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r w:rsidRPr="004E6B3D">
        <w:rPr>
          <w:rFonts w:ascii="Palatino Linotype" w:hAnsi="Palatino Linotype"/>
          <w:sz w:val="22"/>
          <w:szCs w:val="22"/>
          <w:lang w:val="nl-NL"/>
        </w:rPr>
        <w:tab/>
      </w:r>
      <w:proofErr w:type="spellStart"/>
      <w:r w:rsidRPr="004E6B3D">
        <w:rPr>
          <w:rFonts w:ascii="Palatino Linotype" w:hAnsi="Palatino Linotype"/>
          <w:sz w:val="22"/>
          <w:szCs w:val="22"/>
          <w:lang w:val="nl-NL"/>
        </w:rPr>
        <w:t>NAf</w:t>
      </w:r>
      <w:proofErr w:type="spellEnd"/>
      <w:r w:rsidRPr="004E6B3D">
        <w:rPr>
          <w:rFonts w:ascii="Palatino Linotype" w:hAnsi="Palatino Linotype"/>
          <w:sz w:val="22"/>
          <w:szCs w:val="22"/>
          <w:lang w:val="nl-NL"/>
        </w:rPr>
        <w:t xml:space="preserve"> 10,—</w:t>
      </w:r>
    </w:p>
    <w:p w:rsidR="004E6B3D" w:rsidRPr="004E6B3D" w:rsidRDefault="004E6B3D" w:rsidP="004E6B3D">
      <w:pPr>
        <w:suppressAutoHyphens/>
        <w:ind w:left="360"/>
        <w:contextualSpacing/>
        <w:jc w:val="both"/>
        <w:rPr>
          <w:rFonts w:ascii="Palatino Linotype" w:hAnsi="Palatino Linotype"/>
          <w:sz w:val="22"/>
          <w:szCs w:val="22"/>
          <w:lang w:val="nl-NL"/>
        </w:rPr>
      </w:pPr>
      <w:r w:rsidRPr="004E6B3D">
        <w:rPr>
          <w:rFonts w:ascii="Palatino Linotype" w:hAnsi="Palatino Linotype"/>
          <w:sz w:val="22"/>
          <w:szCs w:val="22"/>
          <w:lang w:val="nl-NL"/>
        </w:rPr>
        <w:t>(vervallen)</w:t>
      </w:r>
    </w:p>
    <w:p w:rsidR="004E6B3D" w:rsidRPr="004E6B3D" w:rsidRDefault="004E6B3D" w:rsidP="004E6B3D">
      <w:pPr>
        <w:suppressAutoHyphens/>
        <w:ind w:left="360"/>
        <w:contextualSpacing/>
        <w:jc w:val="both"/>
        <w:rPr>
          <w:rFonts w:ascii="Palatino Linotype" w:hAnsi="Palatino Linotype"/>
          <w:sz w:val="22"/>
          <w:szCs w:val="22"/>
          <w:lang w:val="nl-NL"/>
        </w:rPr>
      </w:pPr>
      <w:r w:rsidRPr="004E6B3D">
        <w:rPr>
          <w:rFonts w:ascii="Palatino Linotype" w:hAnsi="Palatino Linotype"/>
          <w:sz w:val="22"/>
          <w:szCs w:val="22"/>
          <w:lang w:val="nl-NL"/>
        </w:rPr>
        <w:t xml:space="preserve">(vervallen) </w:t>
      </w:r>
    </w:p>
    <w:p w:rsidR="004E6B3D" w:rsidRPr="004E6B3D" w:rsidRDefault="004E6B3D" w:rsidP="004E6B3D">
      <w:pPr>
        <w:suppressAutoHyphens/>
        <w:jc w:val="both"/>
        <w:rPr>
          <w:rFonts w:ascii="Palatino Linotype" w:hAnsi="Palatino Linotype"/>
          <w:sz w:val="22"/>
          <w:szCs w:val="22"/>
          <w:lang w:val="nl-NL"/>
        </w:rPr>
      </w:pPr>
    </w:p>
    <w:p w:rsidR="004E6B3D" w:rsidRDefault="004E6B3D">
      <w:pPr>
        <w:widowControl/>
        <w:rPr>
          <w:rFonts w:ascii="Palatino Linotype" w:hAnsi="Palatino Linotype"/>
          <w:sz w:val="22"/>
          <w:szCs w:val="22"/>
          <w:lang w:val="nl-NL"/>
        </w:rPr>
      </w:pPr>
      <w:r>
        <w:rPr>
          <w:rFonts w:ascii="Palatino Linotype" w:hAnsi="Palatino Linotype"/>
          <w:sz w:val="22"/>
          <w:szCs w:val="22"/>
          <w:lang w:val="nl-NL"/>
        </w:rPr>
        <w:br w:type="page"/>
      </w:r>
    </w:p>
    <w:p w:rsidR="004E6B3D" w:rsidRPr="004E6B3D" w:rsidRDefault="004E6B3D" w:rsidP="004E6B3D">
      <w:pPr>
        <w:suppressAutoHyphens/>
        <w:jc w:val="center"/>
        <w:rPr>
          <w:rFonts w:ascii="Palatino Linotype" w:hAnsi="Palatino Linotype"/>
          <w:sz w:val="22"/>
          <w:szCs w:val="22"/>
          <w:lang w:val="nl-NL"/>
        </w:rPr>
      </w:pPr>
      <w:r w:rsidRPr="004E6B3D">
        <w:rPr>
          <w:rFonts w:ascii="Palatino Linotype" w:hAnsi="Palatino Linotype"/>
          <w:sz w:val="22"/>
          <w:szCs w:val="22"/>
          <w:lang w:val="nl-NL"/>
        </w:rPr>
        <w:lastRenderedPageBreak/>
        <w:t>Artikel 2</w:t>
      </w:r>
    </w:p>
    <w:p w:rsidR="004E6B3D" w:rsidRPr="004E6B3D" w:rsidRDefault="004E6B3D" w:rsidP="004E6B3D">
      <w:pPr>
        <w:suppressAutoHyphens/>
        <w:rPr>
          <w:rFonts w:ascii="Palatino Linotype" w:hAnsi="Palatino Linotype"/>
          <w:sz w:val="22"/>
          <w:szCs w:val="22"/>
          <w:lang w:val="nl-NL"/>
        </w:rPr>
      </w:pPr>
    </w:p>
    <w:p w:rsidR="004E6B3D" w:rsidRPr="004E6B3D" w:rsidRDefault="004E6B3D" w:rsidP="004E6B3D">
      <w:pPr>
        <w:suppressAutoHyphens/>
        <w:jc w:val="both"/>
        <w:rPr>
          <w:rFonts w:ascii="Palatino Linotype" w:hAnsi="Palatino Linotype"/>
          <w:sz w:val="22"/>
          <w:szCs w:val="22"/>
          <w:lang w:val="nl-NL"/>
        </w:rPr>
      </w:pPr>
      <w:r w:rsidRPr="004E6B3D">
        <w:rPr>
          <w:rFonts w:ascii="Palatino Linotype" w:hAnsi="Palatino Linotype"/>
          <w:sz w:val="22"/>
          <w:szCs w:val="22"/>
          <w:lang w:val="nl-NL"/>
        </w:rPr>
        <w:t>Indien een in artikel 1 vermelde kas in een maand door twee of meer ambtenaren achtereenvolgens wordt beheerd, wordt de betreffende vergoeding aan belanghebbenden uitgekeerd in dezelfde verhouding als het aantal dagen, dat zij het beheer hebben gevoerd.</w:t>
      </w:r>
    </w:p>
    <w:p w:rsidR="004E6B3D" w:rsidRPr="004E6B3D" w:rsidRDefault="004E6B3D" w:rsidP="004E6B3D">
      <w:pPr>
        <w:suppressAutoHyphens/>
        <w:jc w:val="both"/>
        <w:rPr>
          <w:rFonts w:ascii="Palatino Linotype" w:hAnsi="Palatino Linotype"/>
          <w:sz w:val="22"/>
          <w:szCs w:val="22"/>
          <w:lang w:val="nl-NL"/>
        </w:rPr>
      </w:pPr>
    </w:p>
    <w:p w:rsidR="004E6B3D" w:rsidRPr="004E6B3D" w:rsidRDefault="004E6B3D" w:rsidP="004E6B3D">
      <w:pPr>
        <w:suppressAutoHyphens/>
        <w:jc w:val="center"/>
        <w:rPr>
          <w:rFonts w:ascii="Palatino Linotype" w:hAnsi="Palatino Linotype"/>
          <w:sz w:val="22"/>
          <w:szCs w:val="22"/>
          <w:lang w:val="nl-NL"/>
        </w:rPr>
      </w:pPr>
      <w:r w:rsidRPr="004E6B3D">
        <w:rPr>
          <w:rFonts w:ascii="Palatino Linotype" w:hAnsi="Palatino Linotype"/>
          <w:sz w:val="22"/>
          <w:szCs w:val="22"/>
          <w:lang w:val="nl-NL"/>
        </w:rPr>
        <w:t>Artikel 3</w:t>
      </w:r>
    </w:p>
    <w:p w:rsidR="004E6B3D" w:rsidRPr="004E6B3D" w:rsidRDefault="004E6B3D" w:rsidP="004E6B3D">
      <w:pPr>
        <w:suppressAutoHyphens/>
        <w:rPr>
          <w:rFonts w:ascii="Palatino Linotype" w:hAnsi="Palatino Linotype"/>
          <w:sz w:val="22"/>
          <w:szCs w:val="22"/>
          <w:lang w:val="nl-NL"/>
        </w:rPr>
      </w:pPr>
    </w:p>
    <w:p w:rsidR="004E6B3D" w:rsidRPr="004E6B3D" w:rsidRDefault="004E6B3D" w:rsidP="004E6B3D">
      <w:pPr>
        <w:numPr>
          <w:ilvl w:val="0"/>
          <w:numId w:val="12"/>
        </w:numPr>
        <w:suppressAutoHyphens/>
        <w:ind w:left="270" w:hanging="270"/>
        <w:contextualSpacing/>
        <w:jc w:val="both"/>
        <w:rPr>
          <w:rFonts w:ascii="Palatino Linotype" w:hAnsi="Palatino Linotype"/>
          <w:sz w:val="22"/>
          <w:szCs w:val="22"/>
          <w:lang w:val="nl-NL"/>
        </w:rPr>
      </w:pPr>
      <w:r w:rsidRPr="004E6B3D">
        <w:rPr>
          <w:rFonts w:ascii="Palatino Linotype" w:hAnsi="Palatino Linotype"/>
          <w:sz w:val="22"/>
          <w:szCs w:val="22"/>
          <w:lang w:val="nl-NL"/>
        </w:rPr>
        <w:t>De uitbetaling van de vergoedingen, welke over een afgelopen maand zijn verschuldigd, geschiedt uiterlijk op de 10de van de daarop volgende maand door het betrokken hoofd van dienst op lijsten volgens het aan dit landsbesluit vastgehecht model.</w:t>
      </w:r>
    </w:p>
    <w:p w:rsidR="004E6B3D" w:rsidRPr="004E6B3D" w:rsidRDefault="004E6B3D" w:rsidP="004E6B3D">
      <w:pPr>
        <w:numPr>
          <w:ilvl w:val="0"/>
          <w:numId w:val="12"/>
        </w:numPr>
        <w:suppressAutoHyphens/>
        <w:ind w:left="270" w:hanging="270"/>
        <w:contextualSpacing/>
        <w:jc w:val="both"/>
        <w:rPr>
          <w:rFonts w:ascii="Palatino Linotype" w:hAnsi="Palatino Linotype"/>
          <w:sz w:val="22"/>
          <w:szCs w:val="22"/>
          <w:lang w:val="nl-NL"/>
        </w:rPr>
      </w:pPr>
      <w:r w:rsidRPr="004E6B3D">
        <w:rPr>
          <w:rFonts w:ascii="Palatino Linotype" w:hAnsi="Palatino Linotype"/>
          <w:sz w:val="22"/>
          <w:szCs w:val="22"/>
          <w:lang w:val="nl-NL"/>
        </w:rPr>
        <w:t>De door de betrokken hoofden van dienst krachtens het vorige lid gedane uitbetalingen worden maandelijks door hen gedeclareerd.</w:t>
      </w:r>
    </w:p>
    <w:p w:rsidR="004E6B3D" w:rsidRPr="004E6B3D" w:rsidRDefault="004E6B3D" w:rsidP="004E6B3D">
      <w:pPr>
        <w:suppressAutoHyphens/>
        <w:jc w:val="both"/>
        <w:rPr>
          <w:rFonts w:ascii="Palatino Linotype" w:hAnsi="Palatino Linotype"/>
          <w:sz w:val="22"/>
          <w:szCs w:val="22"/>
          <w:lang w:val="nl-NL"/>
        </w:rPr>
      </w:pPr>
    </w:p>
    <w:p w:rsidR="004E6B3D" w:rsidRPr="004E6B3D" w:rsidRDefault="004E6B3D" w:rsidP="004E6B3D">
      <w:pPr>
        <w:suppressAutoHyphens/>
        <w:jc w:val="center"/>
        <w:rPr>
          <w:rFonts w:ascii="Palatino Linotype" w:hAnsi="Palatino Linotype"/>
          <w:sz w:val="22"/>
          <w:szCs w:val="22"/>
          <w:lang w:val="nl-NL"/>
        </w:rPr>
      </w:pPr>
      <w:r w:rsidRPr="004E6B3D">
        <w:rPr>
          <w:rFonts w:ascii="Palatino Linotype" w:hAnsi="Palatino Linotype"/>
          <w:sz w:val="22"/>
          <w:szCs w:val="22"/>
          <w:lang w:val="nl-NL"/>
        </w:rPr>
        <w:t>Artikel 4</w:t>
      </w:r>
    </w:p>
    <w:p w:rsidR="004E6B3D" w:rsidRPr="004E6B3D" w:rsidRDefault="004E6B3D" w:rsidP="004E6B3D">
      <w:pPr>
        <w:suppressAutoHyphens/>
        <w:rPr>
          <w:rFonts w:ascii="Palatino Linotype" w:hAnsi="Palatino Linotype"/>
          <w:sz w:val="22"/>
          <w:szCs w:val="22"/>
          <w:lang w:val="nl-NL"/>
        </w:rPr>
      </w:pPr>
    </w:p>
    <w:p w:rsidR="004E6B3D" w:rsidRPr="004E6B3D" w:rsidRDefault="004E6B3D" w:rsidP="004E6B3D">
      <w:pPr>
        <w:numPr>
          <w:ilvl w:val="0"/>
          <w:numId w:val="13"/>
        </w:numPr>
        <w:suppressAutoHyphens/>
        <w:ind w:left="270" w:hanging="270"/>
        <w:contextualSpacing/>
        <w:jc w:val="both"/>
        <w:rPr>
          <w:rFonts w:ascii="Palatino Linotype" w:hAnsi="Palatino Linotype"/>
          <w:sz w:val="22"/>
          <w:szCs w:val="22"/>
          <w:lang w:val="nl-NL"/>
        </w:rPr>
      </w:pPr>
      <w:r w:rsidRPr="004E6B3D">
        <w:rPr>
          <w:rFonts w:ascii="Palatino Linotype" w:hAnsi="Palatino Linotype"/>
          <w:sz w:val="22"/>
          <w:szCs w:val="22"/>
          <w:lang w:val="nl-NL"/>
        </w:rPr>
        <w:t>Dit landsbesluit wordt aangehaald als: Landsbesluit vergoeding risico kastekorten.</w:t>
      </w:r>
    </w:p>
    <w:p w:rsidR="004E6B3D" w:rsidRPr="004E6B3D" w:rsidRDefault="004E6B3D" w:rsidP="004E6B3D">
      <w:pPr>
        <w:numPr>
          <w:ilvl w:val="0"/>
          <w:numId w:val="13"/>
        </w:numPr>
        <w:suppressAutoHyphens/>
        <w:ind w:left="270" w:hanging="270"/>
        <w:contextualSpacing/>
        <w:jc w:val="both"/>
        <w:rPr>
          <w:rFonts w:ascii="Palatino Linotype" w:hAnsi="Palatino Linotype"/>
          <w:sz w:val="22"/>
          <w:szCs w:val="22"/>
          <w:lang w:val="nl-NL"/>
        </w:rPr>
      </w:pPr>
      <w:r w:rsidRPr="004E6B3D">
        <w:rPr>
          <w:rFonts w:ascii="Palatino Linotype" w:hAnsi="Palatino Linotype"/>
          <w:sz w:val="22"/>
          <w:szCs w:val="22"/>
          <w:lang w:val="nl-NL"/>
        </w:rPr>
        <w:t>(vervallen)</w:t>
      </w:r>
    </w:p>
    <w:p w:rsidR="004E6B3D" w:rsidRPr="004E6B3D" w:rsidRDefault="004E6B3D" w:rsidP="004E6B3D">
      <w:pPr>
        <w:suppressAutoHyphens/>
        <w:jc w:val="both"/>
        <w:rPr>
          <w:rFonts w:ascii="Palatino Linotype" w:hAnsi="Palatino Linotype"/>
          <w:sz w:val="22"/>
          <w:szCs w:val="22"/>
          <w:lang w:val="nl-NL"/>
        </w:rPr>
      </w:pPr>
    </w:p>
    <w:p w:rsidR="004E6B3D" w:rsidRPr="004E6B3D" w:rsidRDefault="004E6B3D" w:rsidP="004E6B3D">
      <w:pPr>
        <w:suppressAutoHyphens/>
        <w:jc w:val="center"/>
        <w:rPr>
          <w:rFonts w:ascii="Palatino Linotype" w:hAnsi="Palatino Linotype"/>
          <w:sz w:val="22"/>
          <w:szCs w:val="22"/>
          <w:lang w:val="nl-NL"/>
        </w:rPr>
      </w:pPr>
      <w:r w:rsidRPr="004E6B3D">
        <w:rPr>
          <w:rFonts w:ascii="Palatino Linotype" w:hAnsi="Palatino Linotype"/>
          <w:sz w:val="22"/>
          <w:szCs w:val="22"/>
          <w:lang w:val="nl-NL"/>
        </w:rPr>
        <w:t>***</w:t>
      </w:r>
    </w:p>
    <w:p w:rsidR="004E6B3D" w:rsidRPr="004E6B3D" w:rsidRDefault="004E6B3D" w:rsidP="004E6B3D">
      <w:pPr>
        <w:widowControl/>
        <w:spacing w:after="160" w:line="259" w:lineRule="auto"/>
        <w:rPr>
          <w:rFonts w:ascii="Palatino Linotype" w:hAnsi="Palatino Linotype"/>
          <w:sz w:val="22"/>
          <w:szCs w:val="22"/>
          <w:lang w:val="nl-NL"/>
        </w:rPr>
      </w:pPr>
      <w:r w:rsidRPr="004E6B3D">
        <w:rPr>
          <w:rFonts w:ascii="Palatino Linotype" w:hAnsi="Palatino Linotype"/>
          <w:sz w:val="22"/>
          <w:szCs w:val="22"/>
          <w:lang w:val="nl-NL"/>
        </w:rPr>
        <w:br w:type="page"/>
      </w:r>
    </w:p>
    <w:p w:rsidR="004E6B3D" w:rsidRPr="004E6B3D" w:rsidRDefault="004E6B3D" w:rsidP="004E6B3D">
      <w:pPr>
        <w:autoSpaceDE w:val="0"/>
        <w:autoSpaceDN w:val="0"/>
        <w:adjustRightInd w:val="0"/>
        <w:rPr>
          <w:rFonts w:ascii="Palatino Linotype" w:hAnsi="Palatino Linotype" w:cs="Arial"/>
          <w:snapToGrid/>
          <w:sz w:val="22"/>
          <w:szCs w:val="22"/>
          <w:u w:val="single"/>
          <w:lang w:val="nl-NL" w:eastAsia="nl-NL"/>
        </w:rPr>
      </w:pPr>
      <w:r w:rsidRPr="004E6B3D">
        <w:rPr>
          <w:rFonts w:ascii="Palatino Linotype" w:hAnsi="Palatino Linotype" w:cs="Arial"/>
          <w:snapToGrid/>
          <w:sz w:val="22"/>
          <w:szCs w:val="22"/>
          <w:u w:val="single"/>
          <w:lang w:val="nl-NL" w:eastAsia="nl-NL"/>
        </w:rPr>
        <w:lastRenderedPageBreak/>
        <w:t>MODEL</w:t>
      </w:r>
      <w:bookmarkStart w:id="0" w:name="_GoBack"/>
      <w:bookmarkEnd w:id="0"/>
    </w:p>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tbl>
      <w:tblPr>
        <w:tblW w:w="9042" w:type="dxa"/>
        <w:tblInd w:w="40" w:type="dxa"/>
        <w:tblLayout w:type="fixed"/>
        <w:tblCellMar>
          <w:left w:w="40" w:type="dxa"/>
          <w:right w:w="40" w:type="dxa"/>
        </w:tblCellMar>
        <w:tblLook w:val="0000" w:firstRow="0" w:lastRow="0" w:firstColumn="0" w:lastColumn="0" w:noHBand="0" w:noVBand="0"/>
      </w:tblPr>
      <w:tblGrid>
        <w:gridCol w:w="1560"/>
        <w:gridCol w:w="992"/>
        <w:gridCol w:w="992"/>
        <w:gridCol w:w="1448"/>
        <w:gridCol w:w="678"/>
        <w:gridCol w:w="1122"/>
        <w:gridCol w:w="590"/>
        <w:gridCol w:w="1660"/>
      </w:tblGrid>
      <w:tr w:rsidR="004E6B3D" w:rsidRPr="004E6B3D" w:rsidTr="00DF2209">
        <w:trPr>
          <w:trHeight w:hRule="exact" w:val="581"/>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r w:rsidRPr="004E6B3D">
              <w:rPr>
                <w:rFonts w:ascii="Palatino Linotype" w:hAnsi="Palatino Linotype" w:cs="Arial"/>
                <w:snapToGrid/>
                <w:sz w:val="22"/>
                <w:szCs w:val="22"/>
                <w:lang w:val="nl-NL" w:eastAsia="nl-NL"/>
              </w:rPr>
              <w:t>Naam en Voorletters</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r w:rsidRPr="004E6B3D">
              <w:rPr>
                <w:rFonts w:ascii="Palatino Linotype" w:hAnsi="Palatino Linotype" w:cs="Arial"/>
                <w:snapToGrid/>
                <w:sz w:val="22"/>
                <w:szCs w:val="22"/>
                <w:lang w:val="nl-NL" w:eastAsia="nl-NL"/>
              </w:rPr>
              <w:t>Rang</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r w:rsidRPr="004E6B3D">
              <w:rPr>
                <w:rFonts w:ascii="Palatino Linotype" w:hAnsi="Palatino Linotype" w:cs="Arial"/>
                <w:snapToGrid/>
                <w:sz w:val="22"/>
                <w:szCs w:val="22"/>
                <w:lang w:val="nl-NL" w:eastAsia="nl-NL"/>
              </w:rPr>
              <w:t>Tijdvak</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r w:rsidRPr="004E6B3D">
              <w:rPr>
                <w:rFonts w:ascii="Palatino Linotype" w:hAnsi="Palatino Linotype" w:cs="Arial"/>
                <w:snapToGrid/>
                <w:sz w:val="22"/>
                <w:szCs w:val="22"/>
                <w:lang w:val="nl-NL" w:eastAsia="nl-NL"/>
              </w:rPr>
              <w:t>Vergoeding per maand</w:t>
            </w:r>
          </w:p>
        </w:tc>
        <w:tc>
          <w:tcPr>
            <w:tcW w:w="1712" w:type="dxa"/>
            <w:gridSpan w:val="2"/>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r w:rsidRPr="004E6B3D">
              <w:rPr>
                <w:rFonts w:ascii="Palatino Linotype" w:hAnsi="Palatino Linotype" w:cs="Arial"/>
                <w:snapToGrid/>
                <w:sz w:val="22"/>
                <w:szCs w:val="22"/>
                <w:lang w:val="nl-NL" w:eastAsia="nl-NL"/>
              </w:rPr>
              <w:t>Uit te betalen bedrag</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r w:rsidRPr="004E6B3D">
              <w:rPr>
                <w:rFonts w:ascii="Palatino Linotype" w:hAnsi="Palatino Linotype" w:cs="Arial"/>
                <w:snapToGrid/>
                <w:sz w:val="22"/>
                <w:szCs w:val="22"/>
                <w:lang w:val="nl-NL" w:eastAsia="nl-NL"/>
              </w:rPr>
              <w:t>Handtekening voor ontvangst</w:t>
            </w:r>
          </w:p>
        </w:tc>
      </w:tr>
      <w:tr w:rsidR="004E6B3D" w:rsidRPr="004E6B3D" w:rsidTr="00DF2209">
        <w:trPr>
          <w:trHeight w:hRule="exact" w:val="4104"/>
        </w:trPr>
        <w:tc>
          <w:tcPr>
            <w:tcW w:w="1560" w:type="dxa"/>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tc>
        <w:tc>
          <w:tcPr>
            <w:tcW w:w="1448" w:type="dxa"/>
            <w:tcBorders>
              <w:top w:val="single" w:sz="6" w:space="0" w:color="auto"/>
              <w:left w:val="single" w:sz="6" w:space="0" w:color="auto"/>
              <w:bottom w:val="single" w:sz="6" w:space="0" w:color="auto"/>
              <w:right w:val="single" w:sz="4"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tc>
        <w:tc>
          <w:tcPr>
            <w:tcW w:w="678" w:type="dxa"/>
            <w:tcBorders>
              <w:top w:val="single" w:sz="6" w:space="0" w:color="auto"/>
              <w:left w:val="single" w:sz="4"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tc>
      </w:tr>
      <w:tr w:rsidR="004E6B3D" w:rsidRPr="004E6B3D" w:rsidTr="00DF2209">
        <w:trPr>
          <w:trHeight w:hRule="exact" w:val="586"/>
        </w:trPr>
        <w:tc>
          <w:tcPr>
            <w:tcW w:w="5670" w:type="dxa"/>
            <w:gridSpan w:val="5"/>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r w:rsidRPr="004E6B3D">
              <w:rPr>
                <w:rFonts w:ascii="Palatino Linotype" w:hAnsi="Palatino Linotype" w:cs="Arial"/>
                <w:snapToGrid/>
                <w:sz w:val="22"/>
                <w:szCs w:val="22"/>
                <w:lang w:val="nl-NL" w:eastAsia="nl-NL"/>
              </w:rPr>
              <w:t>Totaal</w:t>
            </w:r>
          </w:p>
        </w:tc>
        <w:tc>
          <w:tcPr>
            <w:tcW w:w="1122" w:type="dxa"/>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tc>
        <w:tc>
          <w:tcPr>
            <w:tcW w:w="590" w:type="dxa"/>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tc>
      </w:tr>
    </w:tbl>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p w:rsidR="004E6B3D" w:rsidRPr="004E6B3D" w:rsidRDefault="004E6B3D" w:rsidP="004E6B3D">
      <w:pPr>
        <w:autoSpaceDE w:val="0"/>
        <w:autoSpaceDN w:val="0"/>
        <w:adjustRightInd w:val="0"/>
        <w:jc w:val="both"/>
        <w:rPr>
          <w:rFonts w:ascii="Palatino Linotype" w:hAnsi="Palatino Linotype" w:cs="Arial"/>
          <w:snapToGrid/>
          <w:sz w:val="22"/>
          <w:szCs w:val="22"/>
          <w:lang w:val="nl-NL" w:eastAsia="nl-NL"/>
        </w:rPr>
      </w:pPr>
      <w:r w:rsidRPr="004E6B3D">
        <w:rPr>
          <w:rFonts w:ascii="Palatino Linotype" w:hAnsi="Palatino Linotype" w:cs="Arial"/>
          <w:snapToGrid/>
          <w:sz w:val="22"/>
          <w:szCs w:val="22"/>
          <w:lang w:val="nl-NL" w:eastAsia="nl-NL"/>
        </w:rPr>
        <w:t>Ondergetekende, Hoofd van Dienst, verklaart, dat de ver</w:t>
      </w:r>
      <w:r w:rsidRPr="004E6B3D">
        <w:rPr>
          <w:rFonts w:ascii="Palatino Linotype" w:hAnsi="Palatino Linotype" w:cs="Arial"/>
          <w:snapToGrid/>
          <w:sz w:val="22"/>
          <w:szCs w:val="22"/>
          <w:lang w:val="nl-NL" w:eastAsia="nl-NL"/>
        </w:rPr>
        <w:softHyphen/>
        <w:t xml:space="preserve">goedingen aan belanghebbenden zijn uitgekeerd. </w:t>
      </w:r>
    </w:p>
    <w:p w:rsidR="004E6B3D" w:rsidRPr="004E6B3D" w:rsidRDefault="004E6B3D" w:rsidP="004E6B3D">
      <w:pPr>
        <w:autoSpaceDE w:val="0"/>
        <w:autoSpaceDN w:val="0"/>
        <w:adjustRightInd w:val="0"/>
        <w:jc w:val="both"/>
        <w:rPr>
          <w:rFonts w:ascii="Palatino Linotype" w:hAnsi="Palatino Linotype" w:cs="Arial"/>
          <w:snapToGrid/>
          <w:sz w:val="22"/>
          <w:szCs w:val="22"/>
          <w:lang w:val="nl-NL" w:eastAsia="nl-NL"/>
        </w:rPr>
      </w:pPr>
    </w:p>
    <w:p w:rsidR="004E6B3D" w:rsidRPr="004E6B3D" w:rsidRDefault="004E6B3D" w:rsidP="004E6B3D">
      <w:pPr>
        <w:autoSpaceDE w:val="0"/>
        <w:autoSpaceDN w:val="0"/>
        <w:adjustRightInd w:val="0"/>
        <w:jc w:val="both"/>
        <w:rPr>
          <w:rFonts w:ascii="Palatino Linotype" w:hAnsi="Palatino Linotype" w:cs="Arial"/>
          <w:snapToGrid/>
          <w:sz w:val="22"/>
          <w:szCs w:val="22"/>
          <w:lang w:val="nl-NL" w:eastAsia="nl-NL"/>
        </w:rPr>
      </w:pPr>
      <w:r w:rsidRPr="004E6B3D">
        <w:rPr>
          <w:rFonts w:ascii="Palatino Linotype" w:hAnsi="Palatino Linotype" w:cs="Arial"/>
          <w:snapToGrid/>
          <w:sz w:val="22"/>
          <w:szCs w:val="22"/>
          <w:lang w:val="nl-NL" w:eastAsia="nl-NL"/>
        </w:rPr>
        <w:t>Lijst van uitbetaalde kastekortenvergoedingen, ingevolge de “Regeling vergoeding risico kastekorten 1961”.</w:t>
      </w:r>
    </w:p>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r w:rsidRPr="004E6B3D">
        <w:rPr>
          <w:rFonts w:ascii="Palatino Linotype" w:hAnsi="Palatino Linotype" w:cs="Arial"/>
          <w:snapToGrid/>
          <w:sz w:val="22"/>
          <w:szCs w:val="22"/>
          <w:lang w:val="nl-NL" w:eastAsia="nl-NL"/>
        </w:rPr>
        <w:t>Dienst:</w:t>
      </w:r>
    </w:p>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r w:rsidRPr="004E6B3D">
        <w:rPr>
          <w:rFonts w:ascii="Palatino Linotype" w:hAnsi="Palatino Linotype" w:cs="Arial"/>
          <w:snapToGrid/>
          <w:sz w:val="22"/>
          <w:szCs w:val="22"/>
          <w:lang w:val="nl-NL" w:eastAsia="nl-NL"/>
        </w:rPr>
        <w:t>Dienstjaar: 20</w:t>
      </w:r>
    </w:p>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r w:rsidRPr="004E6B3D">
        <w:rPr>
          <w:rFonts w:ascii="Palatino Linotype" w:hAnsi="Palatino Linotype" w:cs="Arial"/>
          <w:snapToGrid/>
          <w:sz w:val="22"/>
          <w:szCs w:val="22"/>
          <w:lang w:val="nl-NL" w:eastAsia="nl-NL"/>
        </w:rPr>
        <w:t>Maand:</w:t>
      </w:r>
    </w:p>
    <w:p w:rsidR="004E6B3D" w:rsidRPr="004E6B3D" w:rsidRDefault="004E6B3D" w:rsidP="004E6B3D">
      <w:pPr>
        <w:autoSpaceDE w:val="0"/>
        <w:autoSpaceDN w:val="0"/>
        <w:adjustRightInd w:val="0"/>
        <w:rPr>
          <w:rFonts w:ascii="Palatino Linotype" w:hAnsi="Palatino Linotype" w:cs="Arial"/>
          <w:snapToGrid/>
          <w:sz w:val="22"/>
          <w:szCs w:val="22"/>
          <w:lang w:val="nl-NL" w:eastAsia="nl-NL"/>
        </w:rPr>
      </w:pPr>
    </w:p>
    <w:p w:rsidR="004E6B3D" w:rsidRPr="004E6B3D" w:rsidRDefault="004E6B3D" w:rsidP="004E6B3D">
      <w:pPr>
        <w:autoSpaceDE w:val="0"/>
        <w:autoSpaceDN w:val="0"/>
        <w:adjustRightInd w:val="0"/>
        <w:rPr>
          <w:lang w:val="nl-NL"/>
        </w:rPr>
      </w:pPr>
      <w:r w:rsidRPr="004E6B3D">
        <w:rPr>
          <w:rFonts w:ascii="Palatino Linotype" w:hAnsi="Palatino Linotype" w:cs="Arial"/>
          <w:snapToGrid/>
          <w:sz w:val="22"/>
          <w:szCs w:val="22"/>
          <w:lang w:val="nl-NL" w:eastAsia="nl-NL"/>
        </w:rPr>
        <w:t>Artikel van de begroting:</w:t>
      </w:r>
    </w:p>
    <w:p w:rsidR="008D5E2E" w:rsidRDefault="008D5E2E" w:rsidP="008D5E2E">
      <w:pPr>
        <w:autoSpaceDE w:val="0"/>
        <w:autoSpaceDN w:val="0"/>
        <w:adjustRightInd w:val="0"/>
        <w:rPr>
          <w:rFonts w:ascii="Palatino Linotype" w:hAnsi="Palatino Linotype" w:cs="Arial"/>
          <w:snapToGrid/>
          <w:sz w:val="22"/>
          <w:szCs w:val="22"/>
          <w:lang w:val="nl-NL"/>
        </w:rPr>
      </w:pP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4E6B3D" w:rsidRPr="004E6B3D" w:rsidRDefault="004E6B3D" w:rsidP="004E6B3D">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4E6B3D">
        <w:rPr>
          <w:rFonts w:ascii="Palatino Linotype" w:hAnsi="Palatino Linotype"/>
          <w:sz w:val="18"/>
          <w:szCs w:val="18"/>
          <w:lang w:val="nl-NL"/>
        </w:rPr>
        <w:t xml:space="preserve"> </w:t>
      </w:r>
      <w:r w:rsidRPr="004E6B3D">
        <w:rPr>
          <w:rFonts w:ascii="Palatino Linotype" w:hAnsi="Palatino Linotype"/>
          <w:sz w:val="18"/>
          <w:szCs w:val="18"/>
          <w:lang w:val="nl-NL"/>
        </w:rPr>
        <w:tab/>
        <w:t>Deze regeling heeft met ingang van 10 oktober 2010 de staat van landsbesluit, houdende algemene maatregelen, van Curaçao verkregen.</w:t>
      </w:r>
    </w:p>
  </w:footnote>
  <w:footnote w:id="2">
    <w:p w:rsidR="004E6B3D" w:rsidRPr="0063120C" w:rsidRDefault="004E6B3D" w:rsidP="004E6B3D">
      <w:pPr>
        <w:pStyle w:val="FootnoteText"/>
        <w:tabs>
          <w:tab w:val="left" w:pos="142"/>
        </w:tabs>
        <w:ind w:left="142" w:hanging="142"/>
      </w:pPr>
      <w:r w:rsidRPr="002B11FC">
        <w:rPr>
          <w:rStyle w:val="FootnoteReference"/>
          <w:rFonts w:ascii="Palatino Linotype" w:hAnsi="Palatino Linotype"/>
          <w:sz w:val="18"/>
          <w:szCs w:val="18"/>
        </w:rPr>
        <w:footnoteRef/>
      </w:r>
      <w:r w:rsidRPr="0063120C">
        <w:rPr>
          <w:rFonts w:ascii="Palatino Linotype" w:hAnsi="Palatino Linotype"/>
          <w:sz w:val="18"/>
          <w:szCs w:val="18"/>
        </w:rPr>
        <w:t xml:space="preserve"> </w:t>
      </w:r>
      <w:r w:rsidRPr="0063120C">
        <w:rPr>
          <w:rFonts w:ascii="Palatino Linotype" w:hAnsi="Palatino Linotype"/>
          <w:sz w:val="18"/>
          <w:szCs w:val="18"/>
        </w:rPr>
        <w:tab/>
        <w:t xml:space="preserve">A.B. 2010, no. 87, </w:t>
      </w:r>
      <w:proofErr w:type="spellStart"/>
      <w:r w:rsidRPr="0063120C">
        <w:rPr>
          <w:rFonts w:ascii="Palatino Linotype" w:hAnsi="Palatino Linotype"/>
          <w:sz w:val="18"/>
          <w:szCs w:val="18"/>
        </w:rPr>
        <w:t>bijlage</w:t>
      </w:r>
      <w:proofErr w:type="spellEnd"/>
      <w:r w:rsidRPr="0063120C">
        <w:rPr>
          <w:rFonts w:ascii="Palatino Linotype" w:hAnsi="Palatino Linotype"/>
          <w:sz w:val="18"/>
          <w:szCs w:val="18"/>
        </w:rPr>
        <w:t xml:space="preserve"> a.</w:t>
      </w:r>
    </w:p>
  </w:footnote>
  <w:footnote w:id="3">
    <w:p w:rsidR="004E6B3D" w:rsidRPr="00FD1E28" w:rsidRDefault="004E6B3D" w:rsidP="004E6B3D">
      <w:pPr>
        <w:pStyle w:val="FootnoteText"/>
        <w:rPr>
          <w:rFonts w:ascii="Palatino Linotype" w:hAnsi="Palatino Linotype"/>
          <w:sz w:val="18"/>
          <w:szCs w:val="18"/>
        </w:rPr>
      </w:pPr>
      <w:r w:rsidRPr="00FD1E28">
        <w:rPr>
          <w:rStyle w:val="FootnoteReference"/>
          <w:rFonts w:ascii="Palatino Linotype" w:hAnsi="Palatino Linotype"/>
          <w:sz w:val="18"/>
          <w:szCs w:val="18"/>
        </w:rPr>
        <w:footnoteRef/>
      </w:r>
      <w:r w:rsidRPr="00FD1E28">
        <w:rPr>
          <w:rFonts w:ascii="Palatino Linotype" w:hAnsi="Palatino Linotype"/>
          <w:sz w:val="18"/>
          <w:szCs w:val="18"/>
        </w:rPr>
        <w:t xml:space="preserve"> P.B. 1961, no. 181.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4E6B3D" w:rsidRDefault="004E6B3D">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4E6B3D" w:rsidRDefault="004E6B3D">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6B3D" w:rsidRDefault="004E6B3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02265719" wp14:editId="13E7F8BB">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6B3D" w:rsidRDefault="004E6B3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65719"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4E6B3D" w:rsidRDefault="004E6B3D">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4E6B3D" w:rsidRDefault="004E6B3D">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51759</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4.1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4E6B3D">
      <w:rPr>
        <w:rFonts w:ascii="Times New Roman" w:hAnsi="Times New Roman"/>
        <w:b/>
        <w:spacing w:val="-4"/>
        <w:sz w:val="36"/>
      </w:rPr>
      <w:t>16</w:t>
    </w:r>
    <w:r w:rsidR="001C4DF2">
      <w:rPr>
        <w:rFonts w:ascii="Times New Roman" w:hAnsi="Times New Roman"/>
        <w:b/>
        <w:spacing w:val="-4"/>
        <w:sz w:val="36"/>
      </w:rPr>
      <w:t>3</w:t>
    </w:r>
    <w:r w:rsidR="00283709">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69011</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5.4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4E6B3D">
      <w:rPr>
        <w:rFonts w:ascii="Times New Roman" w:hAnsi="Times New Roman"/>
        <w:b/>
        <w:spacing w:val="-4"/>
        <w:sz w:val="36"/>
      </w:rPr>
      <w:t>16</w:t>
    </w:r>
    <w:r w:rsidR="00A85380">
      <w:rPr>
        <w:rFonts w:ascii="Times New Roman" w:hAnsi="Times New Roman"/>
        <w:b/>
        <w:spacing w:val="-4"/>
        <w:sz w:val="36"/>
      </w:rPr>
      <w:t>3</w:t>
    </w:r>
    <w:r w:rsidR="00283709">
      <w:rPr>
        <w:rFonts w:ascii="Times New Roman" w:hAnsi="Times New Roman"/>
        <w:b/>
        <w:spacing w:val="-4"/>
        <w:sz w:val="36"/>
      </w:rPr>
      <w:t xml:space="preserve">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3C3630"/>
    <w:multiLevelType w:val="hybridMultilevel"/>
    <w:tmpl w:val="F4C23A3A"/>
    <w:lvl w:ilvl="0" w:tplc="C7405AD4">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2FE6655"/>
    <w:multiLevelType w:val="hybridMultilevel"/>
    <w:tmpl w:val="8FD458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93ACC"/>
    <w:multiLevelType w:val="hybridMultilevel"/>
    <w:tmpl w:val="15EC4A7C"/>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50D37D37"/>
    <w:multiLevelType w:val="hybridMultilevel"/>
    <w:tmpl w:val="D9DAFE42"/>
    <w:lvl w:ilvl="0" w:tplc="C9D6BD4C">
      <w:start w:val="1"/>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9AE3398"/>
    <w:multiLevelType w:val="hybridMultilevel"/>
    <w:tmpl w:val="EDD812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4D4FF4"/>
    <w:multiLevelType w:val="hybridMultilevel"/>
    <w:tmpl w:val="2ED07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BCF55F9"/>
    <w:multiLevelType w:val="hybridMultilevel"/>
    <w:tmpl w:val="B1104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2E66972"/>
    <w:multiLevelType w:val="hybridMultilevel"/>
    <w:tmpl w:val="501EED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295443"/>
    <w:multiLevelType w:val="hybridMultilevel"/>
    <w:tmpl w:val="7C868F2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13"/>
  </w:num>
  <w:num w:numId="4">
    <w:abstractNumId w:val="12"/>
  </w:num>
  <w:num w:numId="5">
    <w:abstractNumId w:val="0"/>
  </w:num>
  <w:num w:numId="6">
    <w:abstractNumId w:val="7"/>
  </w:num>
  <w:num w:numId="7">
    <w:abstractNumId w:val="6"/>
  </w:num>
  <w:num w:numId="8">
    <w:abstractNumId w:val="3"/>
  </w:num>
  <w:num w:numId="9">
    <w:abstractNumId w:val="4"/>
  </w:num>
  <w:num w:numId="10">
    <w:abstractNumId w:val="5"/>
  </w:num>
  <w:num w:numId="11">
    <w:abstractNumId w:val="11"/>
  </w:num>
  <w:num w:numId="12">
    <w:abstractNumId w:val="10"/>
  </w:num>
  <w:num w:numId="13">
    <w:abstractNumId w:val="9"/>
  </w:num>
  <w:num w:numId="14">
    <w:abstractNumId w:val="1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73FBA"/>
    <w:rsid w:val="001A7D22"/>
    <w:rsid w:val="001C27B0"/>
    <w:rsid w:val="001C384D"/>
    <w:rsid w:val="001C4DF2"/>
    <w:rsid w:val="00213227"/>
    <w:rsid w:val="00282C3F"/>
    <w:rsid w:val="00283709"/>
    <w:rsid w:val="002B27B9"/>
    <w:rsid w:val="002F0CFE"/>
    <w:rsid w:val="00331A7B"/>
    <w:rsid w:val="00334EF0"/>
    <w:rsid w:val="00390EC1"/>
    <w:rsid w:val="003B694F"/>
    <w:rsid w:val="003C30EB"/>
    <w:rsid w:val="003D1497"/>
    <w:rsid w:val="003D25AC"/>
    <w:rsid w:val="003E6FF3"/>
    <w:rsid w:val="0043209F"/>
    <w:rsid w:val="004E29EE"/>
    <w:rsid w:val="004E2C9C"/>
    <w:rsid w:val="004E6B3D"/>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07B05"/>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AD6F63"/>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45AB4"/>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1455998"/>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1209</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2024-12-30T19:36:00Z</dcterms:created>
  <dcterms:modified xsi:type="dcterms:W3CDTF">2024-12-30T19:36:00Z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20241230150829195</vt:lpwstr>
  </property>
</Properties>
</file>