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FD042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11A39877" wp14:editId="4C1CC0C8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B57C5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34 (GT)"/>
            </w:textInput>
          </w:ffData>
        </w:fldChar>
      </w:r>
      <w:bookmarkStart w:id="0" w:name="Text2"/>
      <w:r w:rsidR="006B57C5" w:rsidRPr="006A735F">
        <w:rPr>
          <w:b/>
          <w:sz w:val="36"/>
          <w:szCs w:val="36"/>
          <w:lang w:val="nl-NL"/>
        </w:rPr>
        <w:instrText xml:space="preserve"> FORMTEXT </w:instrText>
      </w:r>
      <w:r w:rsidR="006B57C5">
        <w:rPr>
          <w:b/>
          <w:sz w:val="36"/>
          <w:szCs w:val="36"/>
        </w:rPr>
      </w:r>
      <w:r w:rsidR="006B57C5">
        <w:rPr>
          <w:b/>
          <w:sz w:val="36"/>
          <w:szCs w:val="36"/>
        </w:rPr>
        <w:fldChar w:fldCharType="separate"/>
      </w:r>
      <w:r w:rsidR="006B57C5" w:rsidRPr="006A735F">
        <w:rPr>
          <w:b/>
          <w:noProof/>
          <w:sz w:val="36"/>
          <w:szCs w:val="36"/>
          <w:lang w:val="nl-NL"/>
        </w:rPr>
        <w:t>134 (GT)</w:t>
      </w:r>
      <w:r w:rsidR="006B57C5">
        <w:rPr>
          <w:b/>
          <w:sz w:val="36"/>
          <w:szCs w:val="36"/>
        </w:rPr>
        <w:fldChar w:fldCharType="end"/>
      </w:r>
      <w:bookmarkEnd w:id="0"/>
    </w:p>
    <w:p w14:paraId="1615207D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38C0AD7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E88B31E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0D4C7E03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4A8AF329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4F9F3CF7" w14:textId="77777777" w:rsidR="005D39A3" w:rsidRPr="005D39A3" w:rsidRDefault="005D39A3" w:rsidP="005D39A3">
      <w:pPr>
        <w:rPr>
          <w:lang w:val="nl-NL"/>
        </w:rPr>
      </w:pPr>
    </w:p>
    <w:p w14:paraId="2AF2BE1A" w14:textId="77777777" w:rsidR="006B57C5" w:rsidRPr="006B57C5" w:rsidRDefault="006B57C5" w:rsidP="006B57C5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6B57C5">
        <w:rPr>
          <w:rFonts w:ascii="Palatino Linotype" w:hAnsi="Palatino Linotype"/>
          <w:sz w:val="22"/>
          <w:szCs w:val="22"/>
          <w:lang w:val="nl-NL"/>
        </w:rPr>
        <w:t>LANDSBESLUIT</w:t>
      </w:r>
      <w:r w:rsidRPr="006B57C5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6B57C5">
        <w:rPr>
          <w:rFonts w:ascii="Palatino Linotype" w:hAnsi="Palatino Linotype"/>
          <w:sz w:val="22"/>
          <w:szCs w:val="22"/>
          <w:lang w:val="nl-NL"/>
        </w:rPr>
        <w:t>van de 3</w:t>
      </w:r>
      <w:r w:rsidRPr="006B57C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6B57C5">
        <w:rPr>
          <w:rFonts w:ascii="Palatino Linotype" w:hAnsi="Palatino Linotype"/>
          <w:sz w:val="22"/>
          <w:szCs w:val="22"/>
          <w:lang w:val="nl-NL"/>
        </w:rPr>
        <w:t xml:space="preserve"> juni 2024, no. 24/1231, houdende vaststelling van de geconsolideerde tekst van het </w:t>
      </w:r>
      <w:bookmarkStart w:id="1" w:name="_Hlk163730130"/>
      <w:r w:rsidRPr="006B57C5">
        <w:rPr>
          <w:rFonts w:ascii="Palatino Linotype" w:hAnsi="Palatino Linotype"/>
          <w:sz w:val="22"/>
          <w:szCs w:val="22"/>
          <w:lang w:val="nl-NL"/>
        </w:rPr>
        <w:t>Uitvoeringsbesluit eisen fabrieksmatig verdonkerde ruiten</w:t>
      </w:r>
      <w:bookmarkEnd w:id="1"/>
      <w:r w:rsidRPr="006B57C5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14:paraId="3D73B447" w14:textId="77777777" w:rsidR="006B57C5" w:rsidRPr="00355CA4" w:rsidRDefault="006B57C5" w:rsidP="006B57C5">
      <w:pPr>
        <w:pStyle w:val="Title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14:paraId="1AD7D08D" w14:textId="77777777" w:rsidR="006B57C5" w:rsidRPr="00355CA4" w:rsidRDefault="006B57C5" w:rsidP="006B57C5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14:paraId="64687302" w14:textId="77777777" w:rsidR="006B57C5" w:rsidRPr="00355CA4" w:rsidRDefault="006B57C5" w:rsidP="006B57C5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14:paraId="16110000" w14:textId="0328980A" w:rsidR="006B57C5" w:rsidRPr="003B48D2" w:rsidRDefault="006B57C5" w:rsidP="006B57C5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 xml:space="preserve">De </w:t>
      </w:r>
      <w:r w:rsidR="00682BCA">
        <w:rPr>
          <w:rFonts w:ascii="Palatino Linotype" w:hAnsi="Palatino Linotype"/>
          <w:b w:val="0"/>
          <w:sz w:val="22"/>
          <w:szCs w:val="22"/>
          <w:lang w:val="nl-NL"/>
        </w:rPr>
        <w:t>waarnemende</w:t>
      </w:r>
      <w:bookmarkStart w:id="2" w:name="_GoBack"/>
      <w:bookmarkEnd w:id="2"/>
      <w:r w:rsidR="00682BCA">
        <w:rPr>
          <w:rFonts w:ascii="Palatino Linotype" w:hAnsi="Palatino Linotype"/>
          <w:b w:val="0"/>
          <w:sz w:val="22"/>
          <w:szCs w:val="22"/>
          <w:lang w:val="nl-NL"/>
        </w:rPr>
        <w:t xml:space="preserve"> </w:t>
      </w: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Gouverneur van Curaçao,</w:t>
      </w:r>
    </w:p>
    <w:p w14:paraId="2539C589" w14:textId="77777777" w:rsidR="006B57C5" w:rsidRPr="003B48D2" w:rsidRDefault="006B57C5" w:rsidP="006B57C5">
      <w:pPr>
        <w:pStyle w:val="Title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14:paraId="345BE1D3" w14:textId="77777777" w:rsidR="006B57C5" w:rsidRPr="00355CA4" w:rsidRDefault="006B57C5" w:rsidP="006B57C5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14:paraId="43F33950" w14:textId="77777777" w:rsidR="006B57C5" w:rsidRPr="00355CA4" w:rsidRDefault="006B57C5" w:rsidP="006B57C5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14:paraId="64EA8DD9" w14:textId="77777777" w:rsidR="006B57C5" w:rsidRPr="00355CA4" w:rsidRDefault="006B57C5" w:rsidP="006B57C5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14:paraId="1550AB3B" w14:textId="77777777" w:rsidR="006B57C5" w:rsidRPr="00355CA4" w:rsidRDefault="006B57C5" w:rsidP="006B57C5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14:paraId="52C5B167" w14:textId="77777777" w:rsidR="006B57C5" w:rsidRPr="00355CA4" w:rsidRDefault="006B57C5" w:rsidP="006B57C5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14:paraId="05339463" w14:textId="77777777" w:rsidR="006B57C5" w:rsidRPr="00355CA4" w:rsidRDefault="006B57C5" w:rsidP="006B57C5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14:paraId="26D056E2" w14:textId="77777777" w:rsidR="006B57C5" w:rsidRPr="00355CA4" w:rsidRDefault="006B57C5" w:rsidP="006B57C5">
      <w:pPr>
        <w:pStyle w:val="BodyTextIndent"/>
        <w:ind w:left="0"/>
        <w:rPr>
          <w:rFonts w:ascii="Palatino Linotype" w:hAnsi="Palatino Linotype"/>
          <w:sz w:val="22"/>
          <w:szCs w:val="22"/>
        </w:rPr>
      </w:pPr>
    </w:p>
    <w:p w14:paraId="21A1E96E" w14:textId="77777777" w:rsidR="006B57C5" w:rsidRPr="00355CA4" w:rsidRDefault="006B57C5" w:rsidP="006B57C5">
      <w:pPr>
        <w:pStyle w:val="BodyTextIndent"/>
        <w:ind w:left="0" w:right="-46"/>
        <w:rPr>
          <w:rFonts w:ascii="Palatino Linotype" w:hAnsi="Palatino Linotype"/>
          <w:sz w:val="22"/>
          <w:szCs w:val="22"/>
        </w:rPr>
      </w:pPr>
    </w:p>
    <w:p w14:paraId="5B84E5D2" w14:textId="77777777" w:rsidR="006B57C5" w:rsidRPr="00355CA4" w:rsidRDefault="006B57C5" w:rsidP="006B57C5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14:paraId="1471805C" w14:textId="77777777" w:rsidR="006B57C5" w:rsidRPr="00355CA4" w:rsidRDefault="006B57C5" w:rsidP="006B57C5">
      <w:pPr>
        <w:rPr>
          <w:rFonts w:ascii="Palatino Linotype" w:hAnsi="Palatino Linotype"/>
          <w:sz w:val="22"/>
          <w:szCs w:val="22"/>
          <w:lang w:val="nl-NL"/>
        </w:rPr>
      </w:pPr>
    </w:p>
    <w:p w14:paraId="6155FF72" w14:textId="77777777" w:rsidR="006B57C5" w:rsidRPr="00355CA4" w:rsidRDefault="006B57C5" w:rsidP="006B57C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B3590D4" w14:textId="77777777" w:rsidR="006B57C5" w:rsidRPr="00355CA4" w:rsidRDefault="006B57C5" w:rsidP="006B57C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1101FBBF" w14:textId="77777777" w:rsidR="006B57C5" w:rsidRPr="00355CA4" w:rsidRDefault="006B57C5" w:rsidP="006B57C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42382FD" w14:textId="77777777" w:rsidR="006B57C5" w:rsidRPr="00355CA4" w:rsidRDefault="006B57C5" w:rsidP="006B57C5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De geconsolideerde tekst van het </w:t>
      </w:r>
      <w:r w:rsidRPr="00186818">
        <w:rPr>
          <w:rFonts w:ascii="Palatino Linotype" w:hAnsi="Palatino Linotype"/>
          <w:sz w:val="22"/>
          <w:szCs w:val="22"/>
          <w:lang w:val="nl-NL"/>
        </w:rPr>
        <w:t>Uitvoeringsbesluit eisen fabrieksmatig verdonkerde ruiten</w:t>
      </w:r>
      <w:r>
        <w:rPr>
          <w:rFonts w:ascii="Palatino Linotype" w:hAnsi="Palatino Linotype"/>
          <w:sz w:val="22"/>
          <w:szCs w:val="22"/>
          <w:lang w:val="nl-NL"/>
        </w:rPr>
        <w:t xml:space="preserve"> opgenomen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14:paraId="3164EB05" w14:textId="77777777" w:rsidR="006B57C5" w:rsidRPr="00355CA4" w:rsidRDefault="006B57C5" w:rsidP="006B57C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0798E0C2" w14:textId="77777777" w:rsidR="006B57C5" w:rsidRPr="00355CA4" w:rsidRDefault="006B57C5" w:rsidP="006B57C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0EF31FF6" w14:textId="77777777" w:rsidR="006B57C5" w:rsidRPr="00355CA4" w:rsidRDefault="006B57C5" w:rsidP="006B57C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201DDDA9" w14:textId="77777777" w:rsidR="006B57C5" w:rsidRPr="00355CA4" w:rsidRDefault="006B57C5" w:rsidP="006B57C5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14:paraId="34CD6633" w14:textId="77777777" w:rsidR="006B57C5" w:rsidRPr="00355CA4" w:rsidRDefault="006B57C5" w:rsidP="006B57C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46D68925" w14:textId="77777777" w:rsidR="006B57C5" w:rsidRDefault="006B57C5" w:rsidP="006B57C5">
      <w:pPr>
        <w:ind w:left="5310" w:right="44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3 juni 2024</w:t>
      </w:r>
    </w:p>
    <w:p w14:paraId="2F582962" w14:textId="77777777" w:rsidR="006B57C5" w:rsidRPr="00355CA4" w:rsidRDefault="006B57C5" w:rsidP="006B57C5">
      <w:pPr>
        <w:tabs>
          <w:tab w:val="left" w:pos="4950"/>
        </w:tabs>
        <w:ind w:left="5310" w:right="584"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M. RUSSEL-CAPRILES</w:t>
      </w:r>
    </w:p>
    <w:p w14:paraId="64385F61" w14:textId="77777777" w:rsidR="006B57C5" w:rsidRPr="00355CA4" w:rsidRDefault="006B57C5" w:rsidP="006B57C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14:paraId="61AFF0B7" w14:textId="77777777" w:rsidR="006B57C5" w:rsidRPr="00355CA4" w:rsidRDefault="006B57C5" w:rsidP="006B57C5">
      <w:pPr>
        <w:ind w:right="6974"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S.X.T. HATO</w:t>
      </w:r>
    </w:p>
    <w:p w14:paraId="35B28C93" w14:textId="77777777" w:rsidR="006B57C5" w:rsidRPr="00355CA4" w:rsidRDefault="006B57C5" w:rsidP="006B57C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1DC7B30E" w14:textId="39AB806C" w:rsidR="006B57C5" w:rsidRPr="00355CA4" w:rsidRDefault="006B57C5" w:rsidP="006B57C5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AD13FE">
        <w:rPr>
          <w:rFonts w:ascii="Palatino Linotype" w:hAnsi="Palatino Linotype"/>
          <w:sz w:val="22"/>
          <w:szCs w:val="22"/>
          <w:lang w:val="nl-NL"/>
        </w:rPr>
        <w:t>1</w:t>
      </w:r>
      <w:r w:rsidR="006C1FA7">
        <w:rPr>
          <w:rFonts w:ascii="Palatino Linotype" w:hAnsi="Palatino Linotype"/>
          <w:sz w:val="22"/>
          <w:szCs w:val="22"/>
          <w:lang w:val="nl-NL"/>
        </w:rPr>
        <w:t>3</w:t>
      </w:r>
      <w:r w:rsidRPr="006B57C5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december 2024</w:t>
      </w:r>
    </w:p>
    <w:p w14:paraId="112CD6C9" w14:textId="3E2E9E3B" w:rsidR="006B57C5" w:rsidRPr="00355CA4" w:rsidRDefault="006B57C5" w:rsidP="006B57C5">
      <w:pPr>
        <w:tabs>
          <w:tab w:val="left" w:pos="5387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>De Minister van Algemene Zaken</w:t>
      </w:r>
      <w:r w:rsidR="006A735F">
        <w:rPr>
          <w:rFonts w:ascii="Palatino Linotype" w:hAnsi="Palatino Linotype"/>
          <w:sz w:val="22"/>
          <w:szCs w:val="22"/>
          <w:lang w:val="nl-NL"/>
        </w:rPr>
        <w:t xml:space="preserve"> a.i.</w:t>
      </w:r>
      <w:r w:rsidRPr="00355CA4">
        <w:rPr>
          <w:rFonts w:ascii="Palatino Linotype" w:hAnsi="Palatino Linotype"/>
          <w:sz w:val="22"/>
          <w:szCs w:val="22"/>
          <w:lang w:val="nl-NL"/>
        </w:rPr>
        <w:t>,</w:t>
      </w:r>
    </w:p>
    <w:p w14:paraId="0038A76D" w14:textId="422E7EEA" w:rsidR="006B57C5" w:rsidRPr="00355CA4" w:rsidRDefault="006A735F" w:rsidP="006B57C5">
      <w:pPr>
        <w:ind w:left="5400" w:right="584"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S.A. VAN HEYDOORN</w:t>
      </w:r>
    </w:p>
    <w:p w14:paraId="5ED75622" w14:textId="77777777" w:rsidR="006B57C5" w:rsidRPr="00355CA4" w:rsidRDefault="006B57C5" w:rsidP="006B57C5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</w:t>
      </w:r>
      <w:r w:rsidR="00D86069">
        <w:rPr>
          <w:rFonts w:ascii="Palatino Linotype" w:hAnsi="Palatino Linotype"/>
          <w:sz w:val="22"/>
          <w:szCs w:val="22"/>
          <w:lang w:val="nl-NL"/>
        </w:rPr>
        <w:t xml:space="preserve"> 3</w:t>
      </w:r>
      <w:r w:rsidR="00D86069" w:rsidRPr="00D86069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="00D86069">
        <w:rPr>
          <w:rFonts w:ascii="Palatino Linotype" w:hAnsi="Palatino Linotype"/>
          <w:sz w:val="22"/>
          <w:szCs w:val="22"/>
          <w:lang w:val="nl-NL"/>
        </w:rPr>
        <w:t xml:space="preserve"> juni 2024</w:t>
      </w:r>
      <w:r w:rsidRPr="00355CA4">
        <w:rPr>
          <w:rFonts w:ascii="Palatino Linotype" w:hAnsi="Palatino Linotype"/>
          <w:sz w:val="22"/>
          <w:szCs w:val="22"/>
          <w:lang w:val="nl-NL"/>
        </w:rPr>
        <w:t>, no.</w:t>
      </w:r>
      <w:r w:rsidR="00D86069">
        <w:rPr>
          <w:rFonts w:ascii="Palatino Linotype" w:hAnsi="Palatino Linotype"/>
          <w:sz w:val="22"/>
          <w:szCs w:val="22"/>
          <w:lang w:val="nl-NL"/>
        </w:rPr>
        <w:t xml:space="preserve"> 24/1231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, houdende vaststelling van</w:t>
      </w:r>
      <w:r>
        <w:rPr>
          <w:rFonts w:ascii="Palatino Linotype" w:hAnsi="Palatino Linotype"/>
          <w:sz w:val="22"/>
          <w:szCs w:val="22"/>
          <w:lang w:val="nl-NL"/>
        </w:rPr>
        <w:t xml:space="preserve"> de geconsolideerde tekst van het </w:t>
      </w:r>
      <w:r w:rsidRPr="00186818">
        <w:rPr>
          <w:rFonts w:ascii="Palatino Linotype" w:hAnsi="Palatino Linotype"/>
          <w:sz w:val="22"/>
          <w:szCs w:val="22"/>
          <w:lang w:val="nl-NL"/>
        </w:rPr>
        <w:t>Uitvoeringsbesluit eisen fabrieksmatig verdonkerde ruiten</w:t>
      </w:r>
      <w:r w:rsidRPr="00C96C6F">
        <w:rPr>
          <w:rStyle w:val="FootnoteReference"/>
          <w:rFonts w:ascii="Palatino Linotype" w:hAnsi="Palatino Linotype"/>
          <w:i/>
          <w:sz w:val="22"/>
          <w:szCs w:val="22"/>
          <w:lang w:val="nl-NL"/>
        </w:rPr>
        <w:footnoteReference w:id="3"/>
      </w:r>
    </w:p>
    <w:p w14:paraId="06103280" w14:textId="77777777" w:rsidR="006B57C5" w:rsidRPr="00355CA4" w:rsidRDefault="006B57C5" w:rsidP="006B57C5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66DFD84" w14:textId="77777777" w:rsidR="006B57C5" w:rsidRPr="00355CA4" w:rsidRDefault="006B57C5" w:rsidP="006B57C5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34A38074" w14:textId="77777777" w:rsidR="006B57C5" w:rsidRPr="00753815" w:rsidRDefault="006B57C5" w:rsidP="006B57C5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Geconsolideerde tekst van h</w:t>
      </w:r>
      <w:r w:rsidRPr="00355CA4">
        <w:rPr>
          <w:rFonts w:ascii="Palatino Linotype" w:hAnsi="Palatino Linotype"/>
          <w:sz w:val="22"/>
          <w:szCs w:val="22"/>
          <w:lang w:val="nl-NL"/>
        </w:rPr>
        <w:t>e</w:t>
      </w:r>
      <w:r>
        <w:rPr>
          <w:rFonts w:ascii="Palatino Linotype" w:hAnsi="Palatino Linotype"/>
          <w:sz w:val="22"/>
          <w:szCs w:val="22"/>
          <w:lang w:val="nl-NL"/>
        </w:rPr>
        <w:t>t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186818">
        <w:rPr>
          <w:rFonts w:ascii="Palatino Linotype" w:hAnsi="Palatino Linotype"/>
          <w:sz w:val="22"/>
          <w:szCs w:val="22"/>
          <w:lang w:val="nl-NL"/>
        </w:rPr>
        <w:t xml:space="preserve">Uitvoeringsbesluit eisen fabrieksmatig verdonkerde ruiten </w:t>
      </w:r>
      <w:r>
        <w:rPr>
          <w:rFonts w:ascii="Palatino Linotype" w:hAnsi="Palatino Linotype"/>
          <w:sz w:val="22"/>
          <w:szCs w:val="22"/>
          <w:lang w:val="nl-NL"/>
        </w:rPr>
        <w:t>(A.B. 2007, no. 2)</w:t>
      </w:r>
      <w:r w:rsidRPr="00355CA4">
        <w:rPr>
          <w:rFonts w:ascii="Palatino Linotype" w:hAnsi="Palatino Linotype"/>
          <w:sz w:val="22"/>
          <w:szCs w:val="22"/>
          <w:lang w:val="nl-NL"/>
        </w:rPr>
        <w:t>,</w:t>
      </w:r>
      <w:r w:rsidRPr="00355CA4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 xml:space="preserve">zoals deze luidt na </w:t>
      </w:r>
      <w:r w:rsidRPr="00753815">
        <w:rPr>
          <w:rFonts w:ascii="Palatino Linotype" w:hAnsi="Palatino Linotype"/>
          <w:sz w:val="22"/>
          <w:szCs w:val="22"/>
          <w:lang w:val="nl-NL"/>
        </w:rPr>
        <w:t xml:space="preserve">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753815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14:paraId="7F83B143" w14:textId="77777777" w:rsidR="006B57C5" w:rsidRDefault="006B57C5" w:rsidP="006B57C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7A345059" w14:textId="77777777" w:rsidR="006B57C5" w:rsidRPr="00355CA4" w:rsidRDefault="006B57C5" w:rsidP="006B57C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14:paraId="43FB4DA9" w14:textId="77777777" w:rsidR="006B57C5" w:rsidRPr="00355CA4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ADF1275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14:paraId="7AD3BF9C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Begripsbepaling</w:t>
      </w:r>
    </w:p>
    <w:p w14:paraId="286AAADA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F292552" w14:textId="77777777" w:rsidR="006B57C5" w:rsidRDefault="006B57C5" w:rsidP="006B57C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Voor de toepassing van dit landsbesluit wordt verstaan onder fabrieksmatig verdonkerde ruiten, ruiten die door de fabrikant conform een bijzonder fabricageproces van het glas donker worden vervaardigd. </w:t>
      </w:r>
    </w:p>
    <w:p w14:paraId="08897024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1B9FD525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F4ECE">
        <w:rPr>
          <w:rFonts w:ascii="Palatino Linotype" w:hAnsi="Palatino Linotype"/>
          <w:sz w:val="22"/>
          <w:szCs w:val="22"/>
          <w:lang w:val="nl-NL"/>
        </w:rPr>
        <w:t>Artikel 2</w:t>
      </w:r>
    </w:p>
    <w:p w14:paraId="5DC0AB88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Eisen lichtdoorlaatbaarheid fabrieksmatig verdonkerde ruiten</w:t>
      </w:r>
    </w:p>
    <w:p w14:paraId="438157FF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5419B870" w14:textId="77777777" w:rsidR="006B57C5" w:rsidRPr="00CF4ECE" w:rsidRDefault="006B57C5" w:rsidP="006B57C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De voorruiten en de voorzijruiten van motorrijtuigen op meer dan drie wielen dienen tenminste 70% van het zichtbare licht door te laten. </w:t>
      </w:r>
    </w:p>
    <w:p w14:paraId="79C5829E" w14:textId="77777777" w:rsidR="006B57C5" w:rsidRPr="00CF4ECE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2930D0C0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F4ECE">
        <w:rPr>
          <w:rFonts w:ascii="Palatino Linotype" w:hAnsi="Palatino Linotype"/>
          <w:sz w:val="22"/>
          <w:szCs w:val="22"/>
          <w:lang w:val="nl-NL"/>
        </w:rPr>
        <w:t>Artikel 3</w:t>
      </w:r>
    </w:p>
    <w:p w14:paraId="50C51836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Meting percentage lichtdoorlaatbaarheid</w:t>
      </w:r>
    </w:p>
    <w:p w14:paraId="343EADE1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63A1578B" w14:textId="77777777" w:rsidR="006B57C5" w:rsidRDefault="006B57C5" w:rsidP="006B57C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Het percentage van het zichtbare licht wordt gemeten als volgt:</w:t>
      </w:r>
    </w:p>
    <w:p w14:paraId="3FA86249" w14:textId="77777777" w:rsidR="006B57C5" w:rsidRDefault="006B57C5" w:rsidP="006B57C5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het uittredend licht</w:t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  <w:t>70% voor voorruiten</w:t>
      </w:r>
    </w:p>
    <w:p w14:paraId="39CF6ED9" w14:textId="77777777" w:rsidR="006B57C5" w:rsidRDefault="006B57C5" w:rsidP="006B57C5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  <w:t>x 100% ≥</w:t>
      </w:r>
    </w:p>
    <w:p w14:paraId="65DC5CFC" w14:textId="77777777" w:rsidR="006B57C5" w:rsidRDefault="006B57C5" w:rsidP="006B57C5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het intredend licht</w:t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  <w:t>70% voor voorzijruiten</w:t>
      </w:r>
    </w:p>
    <w:p w14:paraId="51E82DCD" w14:textId="77777777" w:rsidR="006B57C5" w:rsidRDefault="006B57C5" w:rsidP="006B57C5">
      <w:pPr>
        <w:suppressAutoHyphens/>
        <w:ind w:left="360"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5331EDC9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4</w:t>
      </w:r>
    </w:p>
    <w:p w14:paraId="3D7C0978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Inwerkingtreding</w:t>
      </w:r>
    </w:p>
    <w:p w14:paraId="5A840514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(vervallen)</w:t>
      </w:r>
    </w:p>
    <w:p w14:paraId="15C3AADB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14:paraId="0E7E5E31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5</w:t>
      </w:r>
    </w:p>
    <w:p w14:paraId="20F02DFB" w14:textId="77777777" w:rsidR="006B57C5" w:rsidRDefault="006B57C5" w:rsidP="006B57C5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Citeertitel</w:t>
      </w:r>
    </w:p>
    <w:p w14:paraId="3920C828" w14:textId="77777777" w:rsidR="006B57C5" w:rsidRDefault="006B57C5" w:rsidP="006B57C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39AB756E" w14:textId="77777777" w:rsidR="006B57C5" w:rsidRDefault="006B57C5" w:rsidP="006B57C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Dit landsbesluit, houdende algemene maatregelen, wordt aangehaald als “Uitvoeringsbesluit eisen fabrieksmatig verdonkerde ruiten”. </w:t>
      </w:r>
    </w:p>
    <w:p w14:paraId="01C4E112" w14:textId="77777777" w:rsidR="006B57C5" w:rsidRDefault="006B57C5" w:rsidP="006B57C5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14:paraId="78FB166C" w14:textId="77777777" w:rsidR="008D5E2E" w:rsidRDefault="006B57C5" w:rsidP="00D86069">
      <w:pPr>
        <w:suppressAutoHyphens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14:paraId="539837DA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0E41B" w14:textId="77777777" w:rsidR="0043209F" w:rsidRDefault="0043209F">
      <w:pPr>
        <w:spacing w:line="20" w:lineRule="exact"/>
      </w:pPr>
    </w:p>
  </w:endnote>
  <w:endnote w:type="continuationSeparator" w:id="0">
    <w:p w14:paraId="4AA08061" w14:textId="77777777" w:rsidR="0043209F" w:rsidRDefault="0043209F">
      <w:r>
        <w:t xml:space="preserve"> </w:t>
      </w:r>
    </w:p>
  </w:endnote>
  <w:endnote w:type="continuationNotice" w:id="1">
    <w:p w14:paraId="1E2A660E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E0855" w14:textId="77777777" w:rsidR="0043209F" w:rsidRDefault="0043209F">
      <w:r>
        <w:separator/>
      </w:r>
    </w:p>
  </w:footnote>
  <w:footnote w:type="continuationSeparator" w:id="0">
    <w:p w14:paraId="7F397407" w14:textId="77777777" w:rsidR="0043209F" w:rsidRDefault="0043209F">
      <w:r>
        <w:continuationSeparator/>
      </w:r>
    </w:p>
  </w:footnote>
  <w:footnote w:id="1">
    <w:p w14:paraId="205A2A08" w14:textId="77777777" w:rsidR="006B57C5" w:rsidRPr="002B11FC" w:rsidRDefault="006B57C5" w:rsidP="006B57C5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>Deze regeling heeft met ingang v</w:t>
      </w:r>
      <w:r>
        <w:rPr>
          <w:rFonts w:ascii="Palatino Linotype" w:hAnsi="Palatino Linotype"/>
          <w:sz w:val="18"/>
          <w:szCs w:val="18"/>
          <w:lang w:val="nl-NL"/>
        </w:rPr>
        <w:t>an 10 oktober 2010 de staat van</w:t>
      </w:r>
      <w:r>
        <w:rPr>
          <w:rFonts w:ascii="Palatino Linotype" w:hAnsi="Palatino Linotype"/>
          <w:i/>
          <w:color w:val="FF0000"/>
          <w:sz w:val="18"/>
          <w:szCs w:val="18"/>
          <w:lang w:val="nl-NL"/>
        </w:rPr>
        <w:t xml:space="preserve"> </w:t>
      </w:r>
      <w:r w:rsidRPr="00573311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573311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14:paraId="3E0B314D" w14:textId="77777777" w:rsidR="006B57C5" w:rsidRPr="006B57C5" w:rsidRDefault="006B57C5" w:rsidP="006B57C5">
      <w:pPr>
        <w:pStyle w:val="FootnoteText"/>
        <w:tabs>
          <w:tab w:val="left" w:pos="142"/>
        </w:tabs>
        <w:ind w:left="142" w:hanging="142"/>
        <w:jc w:val="both"/>
        <w:rPr>
          <w:lang w:val="es-ES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B57C5">
        <w:rPr>
          <w:rFonts w:ascii="Palatino Linotype" w:hAnsi="Palatino Linotype"/>
          <w:sz w:val="18"/>
          <w:szCs w:val="18"/>
          <w:lang w:val="es-ES"/>
        </w:rPr>
        <w:t xml:space="preserve"> </w:t>
      </w:r>
      <w:r w:rsidRPr="006B57C5">
        <w:rPr>
          <w:rFonts w:ascii="Palatino Linotype" w:hAnsi="Palatino Linotype"/>
          <w:sz w:val="18"/>
          <w:szCs w:val="18"/>
          <w:lang w:val="es-ES"/>
        </w:rPr>
        <w:tab/>
        <w:t>A.B. 2010, no. 87, bijlage a.</w:t>
      </w:r>
    </w:p>
  </w:footnote>
  <w:footnote w:id="3">
    <w:p w14:paraId="4E6F19E2" w14:textId="77777777" w:rsidR="006B57C5" w:rsidRPr="006B57C5" w:rsidRDefault="006B57C5" w:rsidP="006B57C5">
      <w:pPr>
        <w:pStyle w:val="FootnoteText"/>
        <w:rPr>
          <w:rFonts w:ascii="Palatino Linotype" w:hAnsi="Palatino Linotype"/>
          <w:sz w:val="18"/>
          <w:szCs w:val="18"/>
          <w:lang w:val="es-ES"/>
        </w:rPr>
      </w:pPr>
      <w:r w:rsidRPr="00B72DCD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6B57C5">
        <w:rPr>
          <w:rFonts w:ascii="Palatino Linotype" w:hAnsi="Palatino Linotype"/>
          <w:sz w:val="18"/>
          <w:szCs w:val="18"/>
          <w:lang w:val="es-ES"/>
        </w:rPr>
        <w:t xml:space="preserve"> A.B. 2007, no. 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55A13" w14:textId="6E389E63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6F09659" wp14:editId="06C4D0CB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30DDA5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46B3D19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7B7D6998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F09659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2D30DDA5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46B3D19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7B7D6998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82BCA">
      <w:rPr>
        <w:rFonts w:ascii="Times New Roman" w:hAnsi="Times New Roman"/>
        <w:b/>
        <w:spacing w:val="-4"/>
        <w:sz w:val="36"/>
      </w:rPr>
      <w:t>134 (GT)</w:t>
    </w:r>
  </w:p>
  <w:p w14:paraId="630D6185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22C1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8AA3FC" wp14:editId="2CC1C2C7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99A1D4C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AA3FC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299A1D4C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1EED2A98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0094D"/>
    <w:rsid w:val="006147F1"/>
    <w:rsid w:val="006169E6"/>
    <w:rsid w:val="006725E6"/>
    <w:rsid w:val="00682BCA"/>
    <w:rsid w:val="006A735F"/>
    <w:rsid w:val="006B57C5"/>
    <w:rsid w:val="006C19FE"/>
    <w:rsid w:val="006C1FA7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443E0"/>
    <w:rsid w:val="00A85380"/>
    <w:rsid w:val="00AA53B3"/>
    <w:rsid w:val="00AC5F65"/>
    <w:rsid w:val="00AD13FE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86069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E87309E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B57C5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6B57C5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6B57C5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6B57C5"/>
    <w:rPr>
      <w:rFonts w:ascii="Arial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WJZ9</cp:lastModifiedBy>
  <cp:revision>9</cp:revision>
  <cp:lastPrinted>2024-12-09T19:07:00Z</cp:lastPrinted>
  <dcterms:created xsi:type="dcterms:W3CDTF">2024-12-06T16:38:00Z</dcterms:created>
  <dcterms:modified xsi:type="dcterms:W3CDTF">2024-12-13T15:03:00Z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