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8B188"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418DC7E7" wp14:editId="773ACA2C">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5F5D64">
        <w:rPr>
          <w:b/>
          <w:sz w:val="36"/>
          <w:szCs w:val="36"/>
        </w:rPr>
        <w:fldChar w:fldCharType="begin">
          <w:ffData>
            <w:name w:val="Text2"/>
            <w:enabled/>
            <w:calcOnExit w:val="0"/>
            <w:textInput>
              <w:default w:val="62"/>
            </w:textInput>
          </w:ffData>
        </w:fldChar>
      </w:r>
      <w:bookmarkStart w:id="0" w:name="Text2"/>
      <w:r w:rsidR="005F5D64" w:rsidRPr="008D772C">
        <w:rPr>
          <w:b/>
          <w:sz w:val="36"/>
          <w:szCs w:val="36"/>
          <w:lang w:val="nl-NL"/>
        </w:rPr>
        <w:instrText xml:space="preserve"> FORMTEXT </w:instrText>
      </w:r>
      <w:r w:rsidR="005F5D64">
        <w:rPr>
          <w:b/>
          <w:sz w:val="36"/>
          <w:szCs w:val="36"/>
        </w:rPr>
      </w:r>
      <w:r w:rsidR="005F5D64">
        <w:rPr>
          <w:b/>
          <w:sz w:val="36"/>
          <w:szCs w:val="36"/>
        </w:rPr>
        <w:fldChar w:fldCharType="separate"/>
      </w:r>
      <w:r w:rsidR="005F5D64" w:rsidRPr="008D772C">
        <w:rPr>
          <w:b/>
          <w:noProof/>
          <w:sz w:val="36"/>
          <w:szCs w:val="36"/>
          <w:lang w:val="nl-NL"/>
        </w:rPr>
        <w:t>62</w:t>
      </w:r>
      <w:r w:rsidR="005F5D64">
        <w:rPr>
          <w:b/>
          <w:sz w:val="36"/>
          <w:szCs w:val="36"/>
        </w:rPr>
        <w:fldChar w:fldCharType="end"/>
      </w:r>
      <w:bookmarkEnd w:id="0"/>
    </w:p>
    <w:p w14:paraId="408F8327" w14:textId="77777777" w:rsidR="003D25AC" w:rsidRPr="00022D76" w:rsidRDefault="003D25AC">
      <w:pPr>
        <w:pStyle w:val="Header"/>
        <w:tabs>
          <w:tab w:val="clear" w:pos="4320"/>
          <w:tab w:val="clear" w:pos="8640"/>
        </w:tabs>
        <w:rPr>
          <w:sz w:val="24"/>
          <w:szCs w:val="24"/>
          <w:lang w:val="nl-NL"/>
        </w:rPr>
      </w:pPr>
    </w:p>
    <w:p w14:paraId="5CA7335A" w14:textId="77777777" w:rsidR="003D25AC" w:rsidRPr="00022D76" w:rsidRDefault="003D25AC">
      <w:pPr>
        <w:pStyle w:val="Header"/>
        <w:tabs>
          <w:tab w:val="clear" w:pos="4320"/>
          <w:tab w:val="clear" w:pos="8640"/>
        </w:tabs>
        <w:rPr>
          <w:sz w:val="24"/>
          <w:szCs w:val="24"/>
          <w:lang w:val="nl-NL"/>
        </w:rPr>
      </w:pPr>
    </w:p>
    <w:p w14:paraId="1569E8C7" w14:textId="77777777" w:rsidR="003D25AC" w:rsidRPr="00022D76" w:rsidRDefault="003D25AC">
      <w:pPr>
        <w:pStyle w:val="Header"/>
        <w:tabs>
          <w:tab w:val="clear" w:pos="4320"/>
          <w:tab w:val="clear" w:pos="8640"/>
        </w:tabs>
        <w:rPr>
          <w:sz w:val="24"/>
          <w:szCs w:val="24"/>
          <w:lang w:val="nl-NL"/>
        </w:rPr>
      </w:pPr>
    </w:p>
    <w:p w14:paraId="1B13CF0C" w14:textId="77777777" w:rsidR="003D25AC" w:rsidRPr="00022D76" w:rsidRDefault="003D25AC">
      <w:pPr>
        <w:pStyle w:val="Header"/>
        <w:tabs>
          <w:tab w:val="clear" w:pos="4320"/>
          <w:tab w:val="clear" w:pos="8640"/>
        </w:tabs>
        <w:rPr>
          <w:sz w:val="24"/>
          <w:szCs w:val="24"/>
          <w:lang w:val="nl-NL"/>
        </w:rPr>
      </w:pPr>
    </w:p>
    <w:p w14:paraId="61FAAE0A" w14:textId="77777777" w:rsidR="00022D76" w:rsidRDefault="003D25AC" w:rsidP="005D39A3">
      <w:pPr>
        <w:pStyle w:val="Heading1"/>
        <w:rPr>
          <w:b w:val="0"/>
          <w:sz w:val="44"/>
          <w:lang w:val="nl-NL"/>
        </w:rPr>
      </w:pPr>
      <w:r w:rsidRPr="00022D76">
        <w:rPr>
          <w:b w:val="0"/>
          <w:sz w:val="44"/>
          <w:lang w:val="nl-NL"/>
        </w:rPr>
        <w:t>PUBLICATIEBLAD</w:t>
      </w:r>
    </w:p>
    <w:p w14:paraId="68F395B0" w14:textId="77777777" w:rsidR="005D39A3" w:rsidRPr="005D39A3" w:rsidRDefault="005D39A3" w:rsidP="005D39A3">
      <w:pPr>
        <w:rPr>
          <w:lang w:val="nl-NL"/>
        </w:rPr>
      </w:pPr>
    </w:p>
    <w:p w14:paraId="63C27BE5" w14:textId="77777777" w:rsidR="005F5D64" w:rsidRDefault="00106FF7" w:rsidP="005F5D64">
      <w:pPr>
        <w:widowControl/>
        <w:spacing w:after="160" w:line="278" w:lineRule="auto"/>
        <w:rPr>
          <w:rFonts w:ascii="Museo Sans 300" w:eastAsia="Aptos" w:hAnsi="Museo Sans 300"/>
          <w:b/>
          <w:snapToGrid/>
          <w:kern w:val="2"/>
          <w:sz w:val="22"/>
          <w:szCs w:val="24"/>
          <w:lang w:val="nl-NL"/>
          <w14:ligatures w14:val="standardContextual"/>
        </w:rPr>
      </w:pPr>
      <w:bookmarkStart w:id="1" w:name="_GoBack"/>
      <w:r w:rsidRPr="00106FF7">
        <w:rPr>
          <w:rFonts w:ascii="Museo Sans 300" w:eastAsia="Aptos" w:hAnsi="Museo Sans 300"/>
          <w:b/>
          <w:snapToGrid/>
          <w:kern w:val="2"/>
          <w:sz w:val="22"/>
          <w:szCs w:val="24"/>
          <w:lang w:val="nl-NL"/>
          <w14:ligatures w14:val="standardContextual"/>
        </w:rPr>
        <w:t xml:space="preserve">Onderlinge regeling </w:t>
      </w:r>
      <w:r w:rsidRPr="00106FF7">
        <w:rPr>
          <w:rFonts w:ascii="Museo Sans 300" w:eastAsia="Aptos" w:hAnsi="Museo Sans 300"/>
          <w:b/>
          <w:bCs/>
          <w:snapToGrid/>
          <w:kern w:val="2"/>
          <w:sz w:val="22"/>
          <w:szCs w:val="22"/>
          <w:lang w:val="nl-NL"/>
          <w14:ligatures w14:val="standardContextual"/>
        </w:rPr>
        <w:t xml:space="preserve">als bedoeld in artikel 38, eerste lid, van het Statuut voor het Koninkrijk der Nederlanden, </w:t>
      </w:r>
      <w:r w:rsidRPr="00106FF7">
        <w:rPr>
          <w:rFonts w:ascii="Museo Sans 300" w:eastAsia="Aptos" w:hAnsi="Museo Sans 300"/>
          <w:b/>
          <w:snapToGrid/>
          <w:kern w:val="2"/>
          <w:sz w:val="22"/>
          <w:szCs w:val="24"/>
          <w:lang w:val="nl-NL"/>
          <w14:ligatures w14:val="standardContextual"/>
        </w:rPr>
        <w:t>tussen de landen Curaçao en Sint Maarten</w:t>
      </w:r>
      <w:r w:rsidRPr="00106FF7">
        <w:rPr>
          <w:rFonts w:ascii="Museo Sans 300" w:eastAsia="Aptos" w:hAnsi="Museo Sans 300"/>
          <w:b/>
          <w:bCs/>
          <w:snapToGrid/>
          <w:kern w:val="2"/>
          <w:sz w:val="22"/>
          <w:szCs w:val="22"/>
          <w:lang w:val="nl-NL"/>
          <w14:ligatures w14:val="standardContextual"/>
        </w:rPr>
        <w:t xml:space="preserve">, betreffende de </w:t>
      </w:r>
      <w:r w:rsidRPr="00106FF7">
        <w:rPr>
          <w:rFonts w:ascii="Museo Sans 300" w:eastAsia="Aptos" w:hAnsi="Museo Sans 300"/>
          <w:b/>
          <w:snapToGrid/>
          <w:kern w:val="2"/>
          <w:sz w:val="22"/>
          <w:szCs w:val="24"/>
          <w:lang w:val="nl-NL"/>
          <w14:ligatures w14:val="standardContextual"/>
        </w:rPr>
        <w:t xml:space="preserve">vaststelling van </w:t>
      </w:r>
      <w:r w:rsidRPr="00106FF7">
        <w:rPr>
          <w:rFonts w:ascii="Museo Sans 300" w:eastAsia="Aptos" w:hAnsi="Museo Sans 300"/>
          <w:b/>
          <w:bCs/>
          <w:snapToGrid/>
          <w:kern w:val="2"/>
          <w:sz w:val="22"/>
          <w:szCs w:val="22"/>
          <w:lang w:val="nl-NL"/>
          <w14:ligatures w14:val="standardContextual"/>
        </w:rPr>
        <w:t>het</w:t>
      </w:r>
      <w:r w:rsidRPr="00106FF7">
        <w:rPr>
          <w:rFonts w:ascii="Museo Sans 300" w:eastAsia="Aptos" w:hAnsi="Museo Sans 300"/>
          <w:b/>
          <w:snapToGrid/>
          <w:kern w:val="2"/>
          <w:sz w:val="22"/>
          <w:szCs w:val="24"/>
          <w:lang w:val="nl-NL"/>
          <w14:ligatures w14:val="standardContextual"/>
        </w:rPr>
        <w:t xml:space="preserve"> valutateken van de Caribische gulden (Regeling valutateken van de Caribische gulden)</w:t>
      </w:r>
    </w:p>
    <w:bookmarkEnd w:id="1"/>
    <w:p w14:paraId="3717DCCE" w14:textId="77777777" w:rsidR="005F5D64" w:rsidRPr="00106FF7" w:rsidRDefault="005F5D64" w:rsidP="005F5D64">
      <w:pPr>
        <w:widowControl/>
        <w:spacing w:line="160" w:lineRule="exact"/>
        <w:rPr>
          <w:rFonts w:ascii="Museo Sans 300" w:eastAsia="Aptos" w:hAnsi="Museo Sans 300"/>
          <w:b/>
          <w:snapToGrid/>
          <w:kern w:val="2"/>
          <w:sz w:val="22"/>
          <w:szCs w:val="24"/>
          <w:lang w:val="nl-NL"/>
          <w14:ligatures w14:val="standardContextual"/>
        </w:rPr>
      </w:pPr>
    </w:p>
    <w:p w14:paraId="297E91CB" w14:textId="77777777" w:rsidR="00106FF7" w:rsidRDefault="00106FF7" w:rsidP="005F5D64">
      <w:pPr>
        <w:widowControl/>
        <w:spacing w:after="160" w:line="200" w:lineRule="exact"/>
        <w:rPr>
          <w:rFonts w:ascii="Museo Sans 300" w:eastAsia="Aptos" w:hAnsi="Museo Sans 300"/>
          <w:snapToGrid/>
          <w:kern w:val="2"/>
          <w:sz w:val="22"/>
          <w:szCs w:val="22"/>
          <w:lang w:val="nl-NL"/>
          <w14:ligatures w14:val="standardContextual"/>
        </w:rPr>
      </w:pPr>
      <w:r w:rsidRPr="00106FF7">
        <w:rPr>
          <w:rFonts w:ascii="Museo Sans 300" w:eastAsia="Aptos" w:hAnsi="Museo Sans 300"/>
          <w:snapToGrid/>
          <w:kern w:val="2"/>
          <w:sz w:val="22"/>
          <w:szCs w:val="22"/>
          <w:lang w:val="nl-NL"/>
          <w14:ligatures w14:val="standardContextual"/>
        </w:rPr>
        <w:t>Curaçao en Sint Maarten (hierna: de Landen)</w:t>
      </w:r>
    </w:p>
    <w:p w14:paraId="77ABF31B" w14:textId="77777777" w:rsidR="005F5D64" w:rsidRPr="00106FF7" w:rsidRDefault="005F5D64" w:rsidP="005F5D64">
      <w:pPr>
        <w:widowControl/>
        <w:spacing w:line="240" w:lineRule="exact"/>
        <w:rPr>
          <w:rFonts w:ascii="Museo Sans 300" w:eastAsia="Aptos" w:hAnsi="Museo Sans 300"/>
          <w:snapToGrid/>
          <w:kern w:val="2"/>
          <w:sz w:val="22"/>
          <w:szCs w:val="22"/>
          <w:lang w:val="nl-NL"/>
          <w14:ligatures w14:val="standardContextual"/>
        </w:rPr>
      </w:pPr>
    </w:p>
    <w:p w14:paraId="1A9A5543" w14:textId="77777777" w:rsidR="00106FF7" w:rsidRPr="00106FF7" w:rsidRDefault="00106FF7" w:rsidP="005F5D64">
      <w:pPr>
        <w:widowControl/>
        <w:spacing w:after="160" w:line="200" w:lineRule="exact"/>
        <w:jc w:val="both"/>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4"/>
          <w:lang w:val="nl-NL"/>
          <w14:ligatures w14:val="standardContextual"/>
        </w:rPr>
        <w:t>In overweging genomen hebbende:</w:t>
      </w:r>
    </w:p>
    <w:p w14:paraId="2DC5A7F5" w14:textId="77777777" w:rsidR="00106FF7" w:rsidRPr="00106FF7" w:rsidRDefault="00106FF7" w:rsidP="00106FF7">
      <w:pPr>
        <w:widowControl/>
        <w:spacing w:after="160" w:line="278" w:lineRule="auto"/>
        <w:jc w:val="both"/>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4"/>
          <w:lang w:val="nl-NL"/>
          <w14:ligatures w14:val="standardContextual"/>
        </w:rPr>
        <w:t xml:space="preserve">dat ingevolge artikel 2 van de Regeling Geldstelsel Curaçao en Sint Maarten de </w:t>
      </w:r>
      <w:r w:rsidRPr="00106FF7">
        <w:rPr>
          <w:rFonts w:ascii="Museo Sans 300" w:eastAsia="Aptos" w:hAnsi="Museo Sans 300"/>
          <w:snapToGrid/>
          <w:kern w:val="2"/>
          <w:sz w:val="22"/>
          <w:szCs w:val="22"/>
          <w:lang w:val="nl-NL"/>
          <w14:ligatures w14:val="standardContextual"/>
        </w:rPr>
        <w:t>Landen</w:t>
      </w:r>
      <w:r w:rsidRPr="00106FF7">
        <w:rPr>
          <w:rFonts w:ascii="Museo Sans 300" w:eastAsia="Aptos" w:hAnsi="Museo Sans 300"/>
          <w:snapToGrid/>
          <w:kern w:val="2"/>
          <w:sz w:val="22"/>
          <w:szCs w:val="24"/>
          <w:lang w:val="nl-NL"/>
          <w14:ligatures w14:val="standardContextual"/>
        </w:rPr>
        <w:t xml:space="preserve"> één gezamenlijk geldstelsel hebben;</w:t>
      </w:r>
    </w:p>
    <w:p w14:paraId="12C939D3" w14:textId="77777777" w:rsidR="00106FF7" w:rsidRPr="00106FF7" w:rsidRDefault="00106FF7" w:rsidP="00106FF7">
      <w:pPr>
        <w:widowControl/>
        <w:spacing w:after="160" w:line="278" w:lineRule="auto"/>
        <w:jc w:val="both"/>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4"/>
          <w:lang w:val="nl-NL"/>
          <w14:ligatures w14:val="standardContextual"/>
        </w:rPr>
        <w:t xml:space="preserve">dat ingevolge artikel 3 van de Regeling Geldstelsel Curaçao en Sint Maarten de rekeneenheid van het geldstelsel van de Landen de Caribische gulden is en de </w:t>
      </w:r>
      <w:r w:rsidRPr="00106FF7">
        <w:rPr>
          <w:rFonts w:ascii="Museo Sans 300" w:eastAsia="Aptos" w:hAnsi="Museo Sans 300"/>
          <w:snapToGrid/>
          <w:kern w:val="2"/>
          <w:sz w:val="22"/>
          <w:szCs w:val="22"/>
          <w:lang w:val="nl-NL"/>
          <w14:ligatures w14:val="standardContextual"/>
        </w:rPr>
        <w:t xml:space="preserve">Caribische </w:t>
      </w:r>
      <w:r w:rsidRPr="00106FF7">
        <w:rPr>
          <w:rFonts w:ascii="Museo Sans 300" w:eastAsia="Aptos" w:hAnsi="Museo Sans 300"/>
          <w:snapToGrid/>
          <w:kern w:val="2"/>
          <w:sz w:val="22"/>
          <w:szCs w:val="24"/>
          <w:lang w:val="nl-NL"/>
          <w14:ligatures w14:val="standardContextual"/>
        </w:rPr>
        <w:t>gulden bij in cijfers aangegeven bedragen kan worden aangeduid met de letters “</w:t>
      </w:r>
      <w:proofErr w:type="spellStart"/>
      <w:r w:rsidRPr="00106FF7">
        <w:rPr>
          <w:rFonts w:ascii="Museo Sans 300" w:eastAsia="Aptos" w:hAnsi="Museo Sans 300"/>
          <w:snapToGrid/>
          <w:kern w:val="2"/>
          <w:sz w:val="22"/>
          <w:szCs w:val="24"/>
          <w:lang w:val="nl-NL"/>
          <w14:ligatures w14:val="standardContextual"/>
        </w:rPr>
        <w:t>CMg</w:t>
      </w:r>
      <w:proofErr w:type="spellEnd"/>
      <w:r w:rsidRPr="00106FF7">
        <w:rPr>
          <w:rFonts w:ascii="Museo Sans 300" w:eastAsia="Aptos" w:hAnsi="Museo Sans 300"/>
          <w:snapToGrid/>
          <w:kern w:val="2"/>
          <w:sz w:val="22"/>
          <w:szCs w:val="24"/>
          <w:lang w:val="nl-NL"/>
          <w14:ligatures w14:val="standardContextual"/>
        </w:rPr>
        <w:t>” geplaatst vóór het bedrag;</w:t>
      </w:r>
    </w:p>
    <w:p w14:paraId="4CBC02A2" w14:textId="77777777" w:rsidR="00106FF7" w:rsidRPr="00106FF7" w:rsidRDefault="00106FF7" w:rsidP="00106FF7">
      <w:pPr>
        <w:widowControl/>
        <w:spacing w:after="160" w:line="278" w:lineRule="auto"/>
        <w:jc w:val="both"/>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4"/>
          <w:lang w:val="nl-NL"/>
          <w14:ligatures w14:val="standardContextual"/>
        </w:rPr>
        <w:t xml:space="preserve">dat </w:t>
      </w:r>
      <w:r w:rsidRPr="00106FF7">
        <w:rPr>
          <w:rFonts w:ascii="Museo Sans 300" w:eastAsia="Aptos" w:hAnsi="Museo Sans 300"/>
          <w:snapToGrid/>
          <w:kern w:val="2"/>
          <w:sz w:val="22"/>
          <w:szCs w:val="22"/>
          <w:lang w:val="nl-NL"/>
          <w14:ligatures w14:val="standardContextual"/>
        </w:rPr>
        <w:t>de Landen conform</w:t>
      </w:r>
      <w:r w:rsidRPr="00106FF7">
        <w:rPr>
          <w:rFonts w:ascii="Museo Sans 300" w:eastAsia="Aptos" w:hAnsi="Museo Sans 300"/>
          <w:snapToGrid/>
          <w:kern w:val="2"/>
          <w:sz w:val="22"/>
          <w:szCs w:val="24"/>
          <w:lang w:val="nl-NL"/>
          <w14:ligatures w14:val="standardContextual"/>
        </w:rPr>
        <w:t xml:space="preserve"> artikel 16 van de Regeling Geldstelsel Curaçao en Sint Maarten </w:t>
      </w:r>
      <w:r w:rsidRPr="00106FF7">
        <w:rPr>
          <w:rFonts w:ascii="Museo Sans 300" w:eastAsia="Aptos" w:hAnsi="Museo Sans 300"/>
          <w:snapToGrid/>
          <w:kern w:val="2"/>
          <w:sz w:val="22"/>
          <w:szCs w:val="22"/>
          <w:lang w:val="nl-NL"/>
          <w14:ligatures w14:val="standardContextual"/>
        </w:rPr>
        <w:t xml:space="preserve">hebben bepaald dat </w:t>
      </w:r>
      <w:r w:rsidRPr="00106FF7">
        <w:rPr>
          <w:rFonts w:ascii="Museo Sans 300" w:eastAsia="Aptos" w:hAnsi="Museo Sans 300"/>
          <w:snapToGrid/>
          <w:kern w:val="2"/>
          <w:sz w:val="22"/>
          <w:szCs w:val="24"/>
          <w:lang w:val="nl-NL"/>
          <w14:ligatures w14:val="standardContextual"/>
        </w:rPr>
        <w:t xml:space="preserve">de uitgifte van de Caribische gulden </w:t>
      </w:r>
      <w:r w:rsidRPr="00106FF7">
        <w:rPr>
          <w:rFonts w:ascii="Museo Sans 300" w:eastAsia="Aptos" w:hAnsi="Museo Sans 300"/>
          <w:snapToGrid/>
          <w:kern w:val="2"/>
          <w:sz w:val="22"/>
          <w:szCs w:val="22"/>
          <w:lang w:val="nl-NL"/>
          <w14:ligatures w14:val="standardContextual"/>
        </w:rPr>
        <w:t xml:space="preserve">met ingang van </w:t>
      </w:r>
      <w:r w:rsidRPr="00106FF7">
        <w:rPr>
          <w:rFonts w:ascii="Museo Sans 300" w:eastAsia="Aptos" w:hAnsi="Museo Sans 300"/>
          <w:snapToGrid/>
          <w:kern w:val="2"/>
          <w:sz w:val="22"/>
          <w:szCs w:val="24"/>
          <w:lang w:val="nl-NL"/>
          <w14:ligatures w14:val="standardContextual"/>
        </w:rPr>
        <w:t xml:space="preserve">31 maart 2025 </w:t>
      </w:r>
      <w:r w:rsidRPr="00106FF7">
        <w:rPr>
          <w:rFonts w:ascii="Museo Sans 300" w:eastAsia="Aptos" w:hAnsi="Museo Sans 300"/>
          <w:snapToGrid/>
          <w:kern w:val="2"/>
          <w:sz w:val="22"/>
          <w:szCs w:val="22"/>
          <w:lang w:val="nl-NL"/>
          <w14:ligatures w14:val="standardContextual"/>
        </w:rPr>
        <w:t>geschied</w:t>
      </w:r>
      <w:r w:rsidRPr="00106FF7">
        <w:rPr>
          <w:rFonts w:ascii="Museo Sans 300" w:eastAsia="Aptos" w:hAnsi="Museo Sans 300"/>
          <w:snapToGrid/>
          <w:kern w:val="2"/>
          <w:sz w:val="22"/>
          <w:szCs w:val="24"/>
          <w:lang w:val="nl-NL"/>
          <w14:ligatures w14:val="standardContextual"/>
        </w:rPr>
        <w:t>;</w:t>
      </w:r>
    </w:p>
    <w:p w14:paraId="63BDD66B" w14:textId="77777777" w:rsidR="00106FF7" w:rsidRPr="00106FF7" w:rsidRDefault="00106FF7" w:rsidP="00106FF7">
      <w:pPr>
        <w:widowControl/>
        <w:spacing w:after="160" w:line="278" w:lineRule="auto"/>
        <w:jc w:val="both"/>
        <w:rPr>
          <w:rFonts w:ascii="Museo Sans 300" w:eastAsia="Aptos" w:hAnsi="Museo Sans 300"/>
          <w:snapToGrid/>
          <w:kern w:val="2"/>
          <w:sz w:val="22"/>
          <w:szCs w:val="22"/>
          <w:lang w:val="nl-NL"/>
          <w14:ligatures w14:val="standardContextual"/>
        </w:rPr>
      </w:pPr>
      <w:r w:rsidRPr="00106FF7">
        <w:rPr>
          <w:rFonts w:ascii="Museo Sans 300" w:eastAsia="Aptos" w:hAnsi="Museo Sans 300"/>
          <w:snapToGrid/>
          <w:kern w:val="2"/>
          <w:sz w:val="22"/>
          <w:szCs w:val="24"/>
          <w:lang w:val="nl-NL"/>
          <w14:ligatures w14:val="standardContextual"/>
        </w:rPr>
        <w:t xml:space="preserve">dat het wenselijk is </w:t>
      </w:r>
      <w:r w:rsidRPr="00106FF7">
        <w:rPr>
          <w:rFonts w:ascii="Museo Sans 300" w:eastAsia="Aptos" w:hAnsi="Museo Sans 300"/>
          <w:snapToGrid/>
          <w:kern w:val="2"/>
          <w:sz w:val="22"/>
          <w:szCs w:val="22"/>
          <w:lang w:val="nl-NL"/>
          <w14:ligatures w14:val="standardContextual"/>
        </w:rPr>
        <w:t xml:space="preserve">dat de Landen overeenkomen welk </w:t>
      </w:r>
      <w:r w:rsidRPr="00106FF7">
        <w:rPr>
          <w:rFonts w:ascii="Museo Sans 300" w:eastAsia="Aptos" w:hAnsi="Museo Sans 300"/>
          <w:snapToGrid/>
          <w:kern w:val="2"/>
          <w:sz w:val="22"/>
          <w:szCs w:val="24"/>
          <w:lang w:val="nl-NL"/>
          <w14:ligatures w14:val="standardContextual"/>
        </w:rPr>
        <w:t xml:space="preserve">valutateken </w:t>
      </w:r>
      <w:r w:rsidRPr="00106FF7">
        <w:rPr>
          <w:rFonts w:ascii="Museo Sans 300" w:eastAsia="Aptos" w:hAnsi="Museo Sans 300"/>
          <w:snapToGrid/>
          <w:kern w:val="2"/>
          <w:sz w:val="22"/>
          <w:szCs w:val="22"/>
          <w:lang w:val="nl-NL"/>
          <w14:ligatures w14:val="standardContextual"/>
        </w:rPr>
        <w:t>voor</w:t>
      </w:r>
      <w:r w:rsidRPr="00106FF7">
        <w:rPr>
          <w:rFonts w:ascii="Museo Sans 300" w:eastAsia="Aptos" w:hAnsi="Museo Sans 300"/>
          <w:snapToGrid/>
          <w:kern w:val="2"/>
          <w:sz w:val="22"/>
          <w:szCs w:val="24"/>
          <w:lang w:val="nl-NL"/>
          <w14:ligatures w14:val="standardContextual"/>
        </w:rPr>
        <w:t xml:space="preserve"> de Caribische gulden</w:t>
      </w:r>
      <w:r w:rsidRPr="00106FF7">
        <w:rPr>
          <w:rFonts w:ascii="Museo Sans 300" w:eastAsia="Aptos" w:hAnsi="Museo Sans 300"/>
          <w:snapToGrid/>
          <w:kern w:val="2"/>
          <w:sz w:val="22"/>
          <w:szCs w:val="22"/>
          <w:lang w:val="nl-NL"/>
          <w14:ligatures w14:val="standardContextual"/>
        </w:rPr>
        <w:t>, in afwijking van artikel 3 van de Regeling Gemeenschappelijk Geldstelsel Curaçao en Sint Maarten, zal worden toegepast;</w:t>
      </w:r>
    </w:p>
    <w:p w14:paraId="04D7B159" w14:textId="77777777" w:rsidR="00106FF7" w:rsidRDefault="00106FF7" w:rsidP="005F5D64">
      <w:pPr>
        <w:widowControl/>
        <w:spacing w:after="160" w:line="278" w:lineRule="auto"/>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2"/>
          <w:lang w:val="nl-NL"/>
          <w14:ligatures w14:val="standardContextual"/>
        </w:rPr>
        <w:t>Verklaren het volgende</w:t>
      </w:r>
      <w:r w:rsidRPr="00106FF7">
        <w:rPr>
          <w:rFonts w:ascii="Museo Sans 300" w:eastAsia="Aptos" w:hAnsi="Museo Sans 300"/>
          <w:snapToGrid/>
          <w:kern w:val="2"/>
          <w:sz w:val="22"/>
          <w:szCs w:val="24"/>
          <w:lang w:val="nl-NL"/>
          <w14:ligatures w14:val="standardContextual"/>
        </w:rPr>
        <w:t xml:space="preserve"> te zijn overeengekomen:</w:t>
      </w:r>
    </w:p>
    <w:p w14:paraId="61BB5B14" w14:textId="77777777" w:rsidR="005F5D64" w:rsidRPr="00106FF7" w:rsidRDefault="005F5D64" w:rsidP="005F5D64">
      <w:pPr>
        <w:widowControl/>
        <w:spacing w:line="220" w:lineRule="exact"/>
        <w:rPr>
          <w:rFonts w:ascii="Museo Sans 300" w:eastAsia="Aptos" w:hAnsi="Museo Sans 300"/>
          <w:snapToGrid/>
          <w:kern w:val="2"/>
          <w:sz w:val="22"/>
          <w:szCs w:val="24"/>
          <w:lang w:val="nl-NL"/>
          <w14:ligatures w14:val="standardContextual"/>
        </w:rPr>
      </w:pPr>
    </w:p>
    <w:p w14:paraId="6BA1ED7F" w14:textId="77777777" w:rsidR="00106FF7" w:rsidRPr="00106FF7" w:rsidRDefault="00106FF7" w:rsidP="00106FF7">
      <w:pPr>
        <w:widowControl/>
        <w:spacing w:after="160" w:line="278" w:lineRule="auto"/>
        <w:jc w:val="center"/>
        <w:rPr>
          <w:rFonts w:ascii="Museo Sans 300" w:eastAsia="Aptos" w:hAnsi="Museo Sans 300"/>
          <w:b/>
          <w:snapToGrid/>
          <w:kern w:val="2"/>
          <w:sz w:val="22"/>
          <w:szCs w:val="24"/>
          <w:lang w:val="nl-NL"/>
          <w14:ligatures w14:val="standardContextual"/>
        </w:rPr>
      </w:pPr>
      <w:r w:rsidRPr="00106FF7">
        <w:rPr>
          <w:rFonts w:ascii="Museo Sans 300" w:eastAsia="Aptos" w:hAnsi="Museo Sans 300"/>
          <w:b/>
          <w:snapToGrid/>
          <w:kern w:val="2"/>
          <w:sz w:val="22"/>
          <w:szCs w:val="24"/>
          <w:lang w:val="nl-NL"/>
          <w14:ligatures w14:val="standardContextual"/>
        </w:rPr>
        <w:t>§1. Het valutateken van de Caribische gulden</w:t>
      </w:r>
    </w:p>
    <w:p w14:paraId="3E211C2B" w14:textId="77777777" w:rsidR="00106FF7" w:rsidRPr="00106FF7" w:rsidRDefault="00106FF7" w:rsidP="00106FF7">
      <w:pPr>
        <w:widowControl/>
        <w:spacing w:after="160" w:line="278" w:lineRule="auto"/>
        <w:jc w:val="center"/>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4"/>
          <w:lang w:val="nl-NL"/>
          <w14:ligatures w14:val="standardContextual"/>
        </w:rPr>
        <w:t>Artikel 1</w:t>
      </w:r>
    </w:p>
    <w:p w14:paraId="1742815A" w14:textId="77777777" w:rsidR="00106FF7" w:rsidRPr="00106FF7" w:rsidRDefault="00106FF7" w:rsidP="00106FF7">
      <w:pPr>
        <w:widowControl/>
        <w:spacing w:after="160" w:line="278" w:lineRule="auto"/>
        <w:jc w:val="both"/>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4"/>
          <w:lang w:val="nl-NL"/>
          <w14:ligatures w14:val="standardContextual"/>
        </w:rPr>
        <w:t>Als valutateken voor de Caribische gulden worden de letters “</w:t>
      </w:r>
      <w:proofErr w:type="spellStart"/>
      <w:r w:rsidRPr="00106FF7">
        <w:rPr>
          <w:rFonts w:ascii="Museo Sans 300" w:eastAsia="Aptos" w:hAnsi="Museo Sans 300"/>
          <w:snapToGrid/>
          <w:kern w:val="2"/>
          <w:sz w:val="22"/>
          <w:szCs w:val="24"/>
          <w:lang w:val="nl-NL"/>
          <w14:ligatures w14:val="standardContextual"/>
        </w:rPr>
        <w:t>Cg</w:t>
      </w:r>
      <w:proofErr w:type="spellEnd"/>
      <w:r w:rsidRPr="00106FF7">
        <w:rPr>
          <w:rFonts w:ascii="Museo Sans 300" w:eastAsia="Aptos" w:hAnsi="Museo Sans 300"/>
          <w:snapToGrid/>
          <w:kern w:val="2"/>
          <w:sz w:val="22"/>
          <w:szCs w:val="24"/>
          <w:lang w:val="nl-NL"/>
          <w14:ligatures w14:val="standardContextual"/>
        </w:rPr>
        <w:t>” gehanteerd en wordt de gulden bij in cijfers aangegeven bedragen aangeduid met de letters “</w:t>
      </w:r>
      <w:proofErr w:type="spellStart"/>
      <w:r w:rsidRPr="00106FF7">
        <w:rPr>
          <w:rFonts w:ascii="Museo Sans 300" w:eastAsia="Aptos" w:hAnsi="Museo Sans 300"/>
          <w:snapToGrid/>
          <w:kern w:val="2"/>
          <w:sz w:val="22"/>
          <w:szCs w:val="24"/>
          <w:lang w:val="nl-NL"/>
          <w14:ligatures w14:val="standardContextual"/>
        </w:rPr>
        <w:t>Cg</w:t>
      </w:r>
      <w:proofErr w:type="spellEnd"/>
      <w:r w:rsidRPr="00106FF7">
        <w:rPr>
          <w:rFonts w:ascii="Museo Sans 300" w:eastAsia="Aptos" w:hAnsi="Museo Sans 300"/>
          <w:snapToGrid/>
          <w:kern w:val="2"/>
          <w:sz w:val="22"/>
          <w:szCs w:val="24"/>
          <w:lang w:val="nl-NL"/>
          <w14:ligatures w14:val="standardContextual"/>
        </w:rPr>
        <w:t>” geplaatst vóór het bedrag</w:t>
      </w:r>
      <w:r w:rsidRPr="00106FF7">
        <w:rPr>
          <w:rFonts w:ascii="Museo Sans 300" w:eastAsia="Aptos" w:hAnsi="Museo Sans 300"/>
          <w:snapToGrid/>
          <w:kern w:val="2"/>
          <w:sz w:val="22"/>
          <w:szCs w:val="22"/>
          <w:lang w:val="nl-NL"/>
          <w14:ligatures w14:val="standardContextual"/>
        </w:rPr>
        <w:t>.</w:t>
      </w:r>
    </w:p>
    <w:p w14:paraId="6D692A77" w14:textId="77777777" w:rsidR="00106FF7" w:rsidRPr="00106FF7" w:rsidRDefault="00106FF7" w:rsidP="005F5D64">
      <w:pPr>
        <w:widowControl/>
        <w:spacing w:after="120" w:line="240" w:lineRule="exact"/>
        <w:jc w:val="center"/>
        <w:rPr>
          <w:rFonts w:ascii="Museo Sans 300" w:eastAsia="Aptos" w:hAnsi="Museo Sans 300"/>
          <w:b/>
          <w:snapToGrid/>
          <w:kern w:val="2"/>
          <w:sz w:val="22"/>
          <w:szCs w:val="24"/>
          <w:lang w:val="nl-NL"/>
          <w14:ligatures w14:val="standardContextual"/>
        </w:rPr>
      </w:pPr>
    </w:p>
    <w:p w14:paraId="768F1016" w14:textId="77777777" w:rsidR="00106FF7" w:rsidRPr="00106FF7" w:rsidRDefault="00106FF7" w:rsidP="00106FF7">
      <w:pPr>
        <w:widowControl/>
        <w:spacing w:after="160" w:line="278" w:lineRule="auto"/>
        <w:jc w:val="center"/>
        <w:rPr>
          <w:rFonts w:ascii="Museo Sans 300" w:eastAsia="Aptos" w:hAnsi="Museo Sans 300"/>
          <w:b/>
          <w:snapToGrid/>
          <w:kern w:val="2"/>
          <w:sz w:val="22"/>
          <w:szCs w:val="24"/>
          <w:lang w:val="nl-NL"/>
          <w14:ligatures w14:val="standardContextual"/>
        </w:rPr>
      </w:pPr>
      <w:r w:rsidRPr="00106FF7">
        <w:rPr>
          <w:rFonts w:ascii="Museo Sans 300" w:eastAsia="Aptos" w:hAnsi="Museo Sans 300"/>
          <w:b/>
          <w:snapToGrid/>
          <w:kern w:val="2"/>
          <w:sz w:val="22"/>
          <w:szCs w:val="24"/>
          <w:lang w:val="nl-NL"/>
          <w14:ligatures w14:val="standardContextual"/>
        </w:rPr>
        <w:t>§2. Wijziging van andere onderlinge regelingen</w:t>
      </w:r>
    </w:p>
    <w:p w14:paraId="69691BBE" w14:textId="77777777" w:rsidR="00106FF7" w:rsidRPr="00106FF7" w:rsidRDefault="00106FF7" w:rsidP="00106FF7">
      <w:pPr>
        <w:widowControl/>
        <w:spacing w:after="160" w:line="278" w:lineRule="auto"/>
        <w:jc w:val="center"/>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4"/>
          <w:lang w:val="nl-NL"/>
          <w14:ligatures w14:val="standardContextual"/>
        </w:rPr>
        <w:t>Artikel 2</w:t>
      </w:r>
    </w:p>
    <w:p w14:paraId="005A3CB1" w14:textId="77777777" w:rsidR="00106FF7" w:rsidRPr="00106FF7" w:rsidRDefault="00106FF7" w:rsidP="00106FF7">
      <w:pPr>
        <w:widowControl/>
        <w:spacing w:after="160" w:line="278" w:lineRule="auto"/>
        <w:jc w:val="both"/>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4"/>
          <w:lang w:val="nl-NL"/>
          <w14:ligatures w14:val="standardContextual"/>
        </w:rPr>
        <w:t>In de Regeling Gemeenschappelijk Geldstelsel worden de letters “</w:t>
      </w:r>
      <w:proofErr w:type="spellStart"/>
      <w:r w:rsidRPr="00106FF7">
        <w:rPr>
          <w:rFonts w:ascii="Museo Sans 300" w:eastAsia="Aptos" w:hAnsi="Museo Sans 300"/>
          <w:snapToGrid/>
          <w:kern w:val="2"/>
          <w:sz w:val="22"/>
          <w:szCs w:val="24"/>
          <w:lang w:val="nl-NL"/>
          <w14:ligatures w14:val="standardContextual"/>
        </w:rPr>
        <w:t>CMg</w:t>
      </w:r>
      <w:proofErr w:type="spellEnd"/>
      <w:r w:rsidRPr="00106FF7">
        <w:rPr>
          <w:rFonts w:ascii="Museo Sans 300" w:eastAsia="Aptos" w:hAnsi="Museo Sans 300"/>
          <w:snapToGrid/>
          <w:kern w:val="2"/>
          <w:sz w:val="22"/>
          <w:szCs w:val="24"/>
          <w:lang w:val="nl-NL"/>
          <w14:ligatures w14:val="standardContextual"/>
        </w:rPr>
        <w:t xml:space="preserve">” in </w:t>
      </w:r>
      <w:r w:rsidRPr="00106FF7">
        <w:rPr>
          <w:rFonts w:ascii="Museo Sans 300" w:eastAsia="Aptos" w:hAnsi="Museo Sans 300"/>
          <w:snapToGrid/>
          <w:kern w:val="2"/>
          <w:sz w:val="22"/>
          <w:szCs w:val="22"/>
          <w:lang w:val="nl-NL"/>
          <w14:ligatures w14:val="standardContextual"/>
        </w:rPr>
        <w:t>de artikelen 3 en 20,</w:t>
      </w:r>
      <w:r w:rsidRPr="00106FF7">
        <w:rPr>
          <w:rFonts w:ascii="Museo Sans 300" w:eastAsia="Aptos" w:hAnsi="Museo Sans 300"/>
          <w:snapToGrid/>
          <w:kern w:val="2"/>
          <w:sz w:val="22"/>
          <w:szCs w:val="24"/>
          <w:lang w:val="nl-NL"/>
          <w14:ligatures w14:val="standardContextual"/>
        </w:rPr>
        <w:t xml:space="preserve"> vervangen door: </w:t>
      </w:r>
      <w:proofErr w:type="spellStart"/>
      <w:r w:rsidRPr="00106FF7">
        <w:rPr>
          <w:rFonts w:ascii="Museo Sans 300" w:eastAsia="Aptos" w:hAnsi="Museo Sans 300"/>
          <w:snapToGrid/>
          <w:kern w:val="2"/>
          <w:sz w:val="22"/>
          <w:szCs w:val="24"/>
          <w:lang w:val="nl-NL"/>
          <w14:ligatures w14:val="standardContextual"/>
        </w:rPr>
        <w:t>Cg</w:t>
      </w:r>
      <w:proofErr w:type="spellEnd"/>
      <w:r w:rsidRPr="00106FF7">
        <w:rPr>
          <w:rFonts w:ascii="Museo Sans 300" w:eastAsia="Aptos" w:hAnsi="Museo Sans 300"/>
          <w:snapToGrid/>
          <w:kern w:val="2"/>
          <w:sz w:val="22"/>
          <w:szCs w:val="24"/>
          <w:lang w:val="nl-NL"/>
          <w14:ligatures w14:val="standardContextual"/>
        </w:rPr>
        <w:t>.</w:t>
      </w:r>
    </w:p>
    <w:p w14:paraId="20D6FEA9" w14:textId="77777777" w:rsidR="00106FF7" w:rsidRPr="00106FF7" w:rsidRDefault="00106FF7" w:rsidP="00106FF7">
      <w:pPr>
        <w:widowControl/>
        <w:spacing w:after="160" w:line="278" w:lineRule="auto"/>
        <w:jc w:val="center"/>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4"/>
          <w:lang w:val="nl-NL"/>
          <w14:ligatures w14:val="standardContextual"/>
        </w:rPr>
        <w:t>Artikel 3</w:t>
      </w:r>
    </w:p>
    <w:p w14:paraId="72F46140" w14:textId="77777777" w:rsidR="00106FF7" w:rsidRPr="00106FF7" w:rsidRDefault="00106FF7" w:rsidP="00106FF7">
      <w:pPr>
        <w:widowControl/>
        <w:spacing w:after="160" w:line="278" w:lineRule="auto"/>
        <w:jc w:val="both"/>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4"/>
          <w:lang w:val="nl-NL"/>
          <w14:ligatures w14:val="standardContextual"/>
        </w:rPr>
        <w:t>In de Regeling Wisselkoers Caribische gulden worden de letters “</w:t>
      </w:r>
      <w:proofErr w:type="spellStart"/>
      <w:r w:rsidRPr="00106FF7">
        <w:rPr>
          <w:rFonts w:ascii="Museo Sans 300" w:eastAsia="Aptos" w:hAnsi="Museo Sans 300"/>
          <w:snapToGrid/>
          <w:kern w:val="2"/>
          <w:sz w:val="22"/>
          <w:szCs w:val="24"/>
          <w:lang w:val="nl-NL"/>
          <w14:ligatures w14:val="standardContextual"/>
        </w:rPr>
        <w:t>CMg</w:t>
      </w:r>
      <w:proofErr w:type="spellEnd"/>
      <w:r w:rsidRPr="00106FF7">
        <w:rPr>
          <w:rFonts w:ascii="Museo Sans 300" w:eastAsia="Aptos" w:hAnsi="Museo Sans 300"/>
          <w:snapToGrid/>
          <w:kern w:val="2"/>
          <w:sz w:val="22"/>
          <w:szCs w:val="24"/>
          <w:lang w:val="nl-NL"/>
          <w14:ligatures w14:val="standardContextual"/>
        </w:rPr>
        <w:t xml:space="preserve">” in </w:t>
      </w:r>
      <w:r w:rsidRPr="00106FF7">
        <w:rPr>
          <w:rFonts w:ascii="Museo Sans 300" w:eastAsia="Aptos" w:hAnsi="Museo Sans 300"/>
          <w:snapToGrid/>
          <w:kern w:val="2"/>
          <w:sz w:val="22"/>
          <w:szCs w:val="22"/>
          <w:lang w:val="nl-NL"/>
          <w14:ligatures w14:val="standardContextual"/>
        </w:rPr>
        <w:t>de naam van de regeling en in de intitul</w:t>
      </w:r>
      <w:r w:rsidRPr="00106FF7">
        <w:rPr>
          <w:rFonts w:ascii="Calibri" w:eastAsia="Aptos" w:hAnsi="Calibri" w:cs="Calibri"/>
          <w:snapToGrid/>
          <w:kern w:val="2"/>
          <w:sz w:val="22"/>
          <w:szCs w:val="22"/>
          <w:lang w:val="nl-NL"/>
          <w14:ligatures w14:val="standardContextual"/>
        </w:rPr>
        <w:t>é,</w:t>
      </w:r>
      <w:r w:rsidRPr="00106FF7">
        <w:rPr>
          <w:rFonts w:ascii="Museo Sans 300" w:eastAsia="Aptos" w:hAnsi="Museo Sans 300"/>
          <w:snapToGrid/>
          <w:kern w:val="2"/>
          <w:sz w:val="22"/>
          <w:szCs w:val="24"/>
          <w:lang w:val="nl-NL"/>
          <w14:ligatures w14:val="standardContextual"/>
        </w:rPr>
        <w:t xml:space="preserve"> vervangen door: </w:t>
      </w:r>
      <w:proofErr w:type="spellStart"/>
      <w:r w:rsidRPr="00106FF7">
        <w:rPr>
          <w:rFonts w:ascii="Museo Sans 300" w:eastAsia="Aptos" w:hAnsi="Museo Sans 300"/>
          <w:snapToGrid/>
          <w:kern w:val="2"/>
          <w:sz w:val="22"/>
          <w:szCs w:val="24"/>
          <w:lang w:val="nl-NL"/>
          <w14:ligatures w14:val="standardContextual"/>
        </w:rPr>
        <w:t>Cg</w:t>
      </w:r>
      <w:proofErr w:type="spellEnd"/>
      <w:r w:rsidRPr="00106FF7">
        <w:rPr>
          <w:rFonts w:ascii="Museo Sans 300" w:eastAsia="Aptos" w:hAnsi="Museo Sans 300"/>
          <w:snapToGrid/>
          <w:kern w:val="2"/>
          <w:sz w:val="22"/>
          <w:szCs w:val="24"/>
          <w:lang w:val="nl-NL"/>
          <w14:ligatures w14:val="standardContextual"/>
        </w:rPr>
        <w:t>.</w:t>
      </w:r>
    </w:p>
    <w:p w14:paraId="2443C3E5" w14:textId="77777777" w:rsidR="00106FF7" w:rsidRPr="00106FF7" w:rsidRDefault="00106FF7" w:rsidP="00106FF7">
      <w:pPr>
        <w:widowControl/>
        <w:spacing w:after="160" w:line="278" w:lineRule="auto"/>
        <w:jc w:val="center"/>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4"/>
          <w:lang w:val="nl-NL"/>
          <w14:ligatures w14:val="standardContextual"/>
        </w:rPr>
        <w:lastRenderedPageBreak/>
        <w:t>Artikel 4</w:t>
      </w:r>
    </w:p>
    <w:p w14:paraId="56BEF48B" w14:textId="77777777" w:rsidR="00106FF7" w:rsidRPr="00106FF7" w:rsidRDefault="00106FF7" w:rsidP="00106FF7">
      <w:pPr>
        <w:widowControl/>
        <w:spacing w:after="160" w:line="278" w:lineRule="auto"/>
        <w:jc w:val="both"/>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4"/>
          <w:lang w:val="nl-NL"/>
          <w14:ligatures w14:val="standardContextual"/>
        </w:rPr>
        <w:t>In het Centrale Bank-Statuut voor Curaçao en Sint Maarten worden de letters “</w:t>
      </w:r>
      <w:proofErr w:type="spellStart"/>
      <w:r w:rsidRPr="00106FF7">
        <w:rPr>
          <w:rFonts w:ascii="Museo Sans 300" w:eastAsia="Aptos" w:hAnsi="Museo Sans 300"/>
          <w:snapToGrid/>
          <w:kern w:val="2"/>
          <w:sz w:val="22"/>
          <w:szCs w:val="24"/>
          <w:lang w:val="nl-NL"/>
          <w14:ligatures w14:val="standardContextual"/>
        </w:rPr>
        <w:t>CMg</w:t>
      </w:r>
      <w:proofErr w:type="spellEnd"/>
      <w:r w:rsidRPr="00106FF7">
        <w:rPr>
          <w:rFonts w:ascii="Museo Sans 300" w:eastAsia="Aptos" w:hAnsi="Museo Sans 300"/>
          <w:snapToGrid/>
          <w:kern w:val="2"/>
          <w:sz w:val="22"/>
          <w:szCs w:val="24"/>
          <w:lang w:val="nl-NL"/>
          <w14:ligatures w14:val="standardContextual"/>
        </w:rPr>
        <w:t xml:space="preserve">” in </w:t>
      </w:r>
      <w:r w:rsidRPr="00106FF7">
        <w:rPr>
          <w:rFonts w:ascii="Museo Sans 300" w:eastAsia="Aptos" w:hAnsi="Museo Sans 300"/>
          <w:snapToGrid/>
          <w:kern w:val="2"/>
          <w:sz w:val="22"/>
          <w:szCs w:val="22"/>
          <w:lang w:val="nl-NL"/>
          <w14:ligatures w14:val="standardContextual"/>
        </w:rPr>
        <w:t>de artikelen</w:t>
      </w:r>
      <w:r w:rsidRPr="00106FF7">
        <w:rPr>
          <w:rFonts w:ascii="Museo Sans 300" w:eastAsia="Aptos" w:hAnsi="Museo Sans 300"/>
          <w:snapToGrid/>
          <w:kern w:val="2"/>
          <w:sz w:val="22"/>
          <w:szCs w:val="24"/>
          <w:lang w:val="nl-NL"/>
          <w14:ligatures w14:val="standardContextual"/>
        </w:rPr>
        <w:t xml:space="preserve"> 9, </w:t>
      </w:r>
      <w:r w:rsidRPr="00106FF7">
        <w:rPr>
          <w:rFonts w:ascii="Museo Sans 300" w:eastAsia="Aptos" w:hAnsi="Museo Sans 300"/>
          <w:snapToGrid/>
          <w:kern w:val="2"/>
          <w:sz w:val="22"/>
          <w:szCs w:val="22"/>
          <w:lang w:val="nl-NL"/>
          <w14:ligatures w14:val="standardContextual"/>
        </w:rPr>
        <w:t>achtste lid,</w:t>
      </w:r>
      <w:r w:rsidRPr="00106FF7">
        <w:rPr>
          <w:rFonts w:ascii="Museo Sans 300" w:eastAsia="Aptos" w:hAnsi="Museo Sans 300"/>
          <w:snapToGrid/>
          <w:kern w:val="2"/>
          <w:sz w:val="22"/>
          <w:szCs w:val="24"/>
          <w:lang w:val="nl-NL"/>
          <w14:ligatures w14:val="standardContextual"/>
        </w:rPr>
        <w:t xml:space="preserve"> 27, </w:t>
      </w:r>
      <w:r w:rsidRPr="00106FF7">
        <w:rPr>
          <w:rFonts w:ascii="Museo Sans 300" w:eastAsia="Aptos" w:hAnsi="Museo Sans 300"/>
          <w:snapToGrid/>
          <w:kern w:val="2"/>
          <w:sz w:val="22"/>
          <w:szCs w:val="22"/>
          <w:lang w:val="nl-NL"/>
          <w14:ligatures w14:val="standardContextual"/>
        </w:rPr>
        <w:t xml:space="preserve">tweede </w:t>
      </w:r>
      <w:r w:rsidRPr="00106FF7">
        <w:rPr>
          <w:rFonts w:ascii="Museo Sans 300" w:eastAsia="Aptos" w:hAnsi="Museo Sans 300"/>
          <w:snapToGrid/>
          <w:kern w:val="2"/>
          <w:sz w:val="22"/>
          <w:szCs w:val="24"/>
          <w:lang w:val="nl-NL"/>
          <w14:ligatures w14:val="standardContextual"/>
        </w:rPr>
        <w:t>lid</w:t>
      </w:r>
      <w:r w:rsidRPr="00106FF7">
        <w:rPr>
          <w:rFonts w:ascii="Museo Sans 300" w:eastAsia="Aptos" w:hAnsi="Museo Sans 300"/>
          <w:snapToGrid/>
          <w:kern w:val="2"/>
          <w:sz w:val="22"/>
          <w:szCs w:val="22"/>
          <w:lang w:val="nl-NL"/>
          <w14:ligatures w14:val="standardContextual"/>
        </w:rPr>
        <w:t>, onderdeel</w:t>
      </w:r>
      <w:r w:rsidRPr="00106FF7">
        <w:rPr>
          <w:rFonts w:ascii="Museo Sans 300" w:eastAsia="Aptos" w:hAnsi="Museo Sans 300"/>
          <w:snapToGrid/>
          <w:kern w:val="2"/>
          <w:sz w:val="22"/>
          <w:szCs w:val="24"/>
          <w:lang w:val="nl-NL"/>
          <w14:ligatures w14:val="standardContextual"/>
        </w:rPr>
        <w:t xml:space="preserve"> f, </w:t>
      </w:r>
      <w:r w:rsidRPr="00106FF7">
        <w:rPr>
          <w:rFonts w:ascii="Museo Sans 300" w:eastAsia="Aptos" w:hAnsi="Museo Sans 300"/>
          <w:snapToGrid/>
          <w:kern w:val="2"/>
          <w:sz w:val="22"/>
          <w:szCs w:val="22"/>
          <w:lang w:val="nl-NL"/>
          <w14:ligatures w14:val="standardContextual"/>
        </w:rPr>
        <w:t>en</w:t>
      </w:r>
      <w:r w:rsidRPr="00106FF7">
        <w:rPr>
          <w:rFonts w:ascii="Museo Sans 300" w:eastAsia="Aptos" w:hAnsi="Museo Sans 300"/>
          <w:snapToGrid/>
          <w:kern w:val="2"/>
          <w:sz w:val="22"/>
          <w:szCs w:val="24"/>
          <w:lang w:val="nl-NL"/>
          <w14:ligatures w14:val="standardContextual"/>
        </w:rPr>
        <w:t xml:space="preserve"> 34</w:t>
      </w:r>
      <w:r w:rsidRPr="00106FF7">
        <w:rPr>
          <w:rFonts w:ascii="Museo Sans 300" w:eastAsia="Aptos" w:hAnsi="Museo Sans 300"/>
          <w:snapToGrid/>
          <w:kern w:val="2"/>
          <w:sz w:val="22"/>
          <w:szCs w:val="22"/>
          <w:lang w:val="nl-NL"/>
          <w14:ligatures w14:val="standardContextual"/>
        </w:rPr>
        <w:t>, eerste, tweede en derde lid</w:t>
      </w:r>
      <w:r w:rsidRPr="00106FF7">
        <w:rPr>
          <w:rFonts w:ascii="Museo Sans 300" w:eastAsia="Aptos" w:hAnsi="Museo Sans 300"/>
          <w:snapToGrid/>
          <w:kern w:val="2"/>
          <w:sz w:val="22"/>
          <w:szCs w:val="24"/>
          <w:lang w:val="nl-NL"/>
          <w14:ligatures w14:val="standardContextual"/>
        </w:rPr>
        <w:t xml:space="preserve">, vervangen door: </w:t>
      </w:r>
      <w:proofErr w:type="spellStart"/>
      <w:r w:rsidRPr="00106FF7">
        <w:rPr>
          <w:rFonts w:ascii="Museo Sans 300" w:eastAsia="Aptos" w:hAnsi="Museo Sans 300"/>
          <w:snapToGrid/>
          <w:kern w:val="2"/>
          <w:sz w:val="22"/>
          <w:szCs w:val="24"/>
          <w:lang w:val="nl-NL"/>
          <w14:ligatures w14:val="standardContextual"/>
        </w:rPr>
        <w:t>Cg</w:t>
      </w:r>
      <w:proofErr w:type="spellEnd"/>
      <w:r w:rsidRPr="00106FF7">
        <w:rPr>
          <w:rFonts w:ascii="Museo Sans 300" w:eastAsia="Aptos" w:hAnsi="Museo Sans 300"/>
          <w:snapToGrid/>
          <w:kern w:val="2"/>
          <w:sz w:val="22"/>
          <w:szCs w:val="24"/>
          <w:lang w:val="nl-NL"/>
          <w14:ligatures w14:val="standardContextual"/>
        </w:rPr>
        <w:t xml:space="preserve">. </w:t>
      </w:r>
    </w:p>
    <w:p w14:paraId="76B855DB" w14:textId="77777777" w:rsidR="00106FF7" w:rsidRPr="00106FF7" w:rsidRDefault="00106FF7" w:rsidP="00106FF7">
      <w:pPr>
        <w:widowControl/>
        <w:spacing w:after="160" w:line="278" w:lineRule="auto"/>
        <w:jc w:val="center"/>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4"/>
          <w:lang w:val="nl-NL"/>
          <w14:ligatures w14:val="standardContextual"/>
        </w:rPr>
        <w:t>Artikel 5</w:t>
      </w:r>
    </w:p>
    <w:p w14:paraId="18C298D7" w14:textId="77777777" w:rsidR="00106FF7" w:rsidRPr="00106FF7" w:rsidRDefault="00106FF7" w:rsidP="00106FF7">
      <w:pPr>
        <w:widowControl/>
        <w:spacing w:after="160" w:line="278" w:lineRule="auto"/>
        <w:jc w:val="both"/>
        <w:rPr>
          <w:rFonts w:ascii="Museo Sans 300" w:eastAsia="Aptos" w:hAnsi="Museo Sans 300"/>
          <w:snapToGrid/>
          <w:kern w:val="2"/>
          <w:sz w:val="22"/>
          <w:szCs w:val="22"/>
          <w:lang w:val="nl-NL"/>
          <w14:ligatures w14:val="standardContextual"/>
        </w:rPr>
      </w:pPr>
      <w:r w:rsidRPr="00106FF7">
        <w:rPr>
          <w:rFonts w:ascii="Museo Sans 300" w:eastAsia="Aptos" w:hAnsi="Museo Sans 300"/>
          <w:snapToGrid/>
          <w:kern w:val="2"/>
          <w:sz w:val="22"/>
          <w:szCs w:val="22"/>
          <w:lang w:val="nl-NL"/>
          <w14:ligatures w14:val="standardContextual"/>
        </w:rPr>
        <w:t>Bij het consolideren van wettelijke regelingen overeenkomstig de Algemene overgangsregeling wetgeving en bestuur land Curaçao wordt overal “Nederlands-Antilliaanse gulden” vervangen door: Caribische gulden en het valutateken “</w:t>
      </w:r>
      <w:proofErr w:type="spellStart"/>
      <w:r w:rsidRPr="00106FF7">
        <w:rPr>
          <w:rFonts w:ascii="Museo Sans 300" w:eastAsia="Aptos" w:hAnsi="Museo Sans 300"/>
          <w:snapToGrid/>
          <w:kern w:val="2"/>
          <w:sz w:val="22"/>
          <w:szCs w:val="22"/>
          <w:lang w:val="nl-NL"/>
          <w14:ligatures w14:val="standardContextual"/>
        </w:rPr>
        <w:t>NAf</w:t>
      </w:r>
      <w:proofErr w:type="spellEnd"/>
      <w:r w:rsidRPr="00106FF7">
        <w:rPr>
          <w:rFonts w:ascii="Museo Sans 300" w:eastAsia="Aptos" w:hAnsi="Museo Sans 300"/>
          <w:snapToGrid/>
          <w:kern w:val="2"/>
          <w:sz w:val="22"/>
          <w:szCs w:val="22"/>
          <w:lang w:val="nl-NL"/>
          <w14:ligatures w14:val="standardContextual"/>
        </w:rPr>
        <w:t xml:space="preserve">” vervangen door: </w:t>
      </w:r>
      <w:proofErr w:type="spellStart"/>
      <w:r w:rsidRPr="00106FF7">
        <w:rPr>
          <w:rFonts w:ascii="Museo Sans 300" w:eastAsia="Aptos" w:hAnsi="Museo Sans 300"/>
          <w:snapToGrid/>
          <w:kern w:val="2"/>
          <w:sz w:val="22"/>
          <w:szCs w:val="22"/>
          <w:lang w:val="nl-NL"/>
          <w14:ligatures w14:val="standardContextual"/>
        </w:rPr>
        <w:t>Cg</w:t>
      </w:r>
      <w:proofErr w:type="spellEnd"/>
      <w:r w:rsidRPr="00106FF7">
        <w:rPr>
          <w:rFonts w:ascii="Museo Sans 300" w:eastAsia="Aptos" w:hAnsi="Museo Sans 300"/>
          <w:snapToGrid/>
          <w:kern w:val="2"/>
          <w:sz w:val="22"/>
          <w:szCs w:val="22"/>
          <w:lang w:val="nl-NL"/>
          <w14:ligatures w14:val="standardContextual"/>
        </w:rPr>
        <w:t xml:space="preserve">. </w:t>
      </w:r>
    </w:p>
    <w:p w14:paraId="2801A0AF" w14:textId="77777777" w:rsidR="00106FF7" w:rsidRPr="00106FF7" w:rsidRDefault="00106FF7" w:rsidP="00106FF7">
      <w:pPr>
        <w:widowControl/>
        <w:spacing w:after="160" w:line="278" w:lineRule="auto"/>
        <w:jc w:val="center"/>
        <w:rPr>
          <w:rFonts w:ascii="Museo Sans 300" w:eastAsia="Aptos" w:hAnsi="Museo Sans 300"/>
          <w:snapToGrid/>
          <w:kern w:val="2"/>
          <w:sz w:val="22"/>
          <w:szCs w:val="22"/>
          <w:lang w:val="nl-NL"/>
          <w14:ligatures w14:val="standardContextual"/>
        </w:rPr>
      </w:pPr>
      <w:r w:rsidRPr="00106FF7">
        <w:rPr>
          <w:rFonts w:ascii="Museo Sans 300" w:eastAsia="Aptos" w:hAnsi="Museo Sans 300"/>
          <w:snapToGrid/>
          <w:kern w:val="2"/>
          <w:sz w:val="22"/>
          <w:szCs w:val="22"/>
          <w:lang w:val="nl-NL"/>
          <w14:ligatures w14:val="standardContextual"/>
        </w:rPr>
        <w:t>Artikel 6</w:t>
      </w:r>
    </w:p>
    <w:p w14:paraId="617E1524" w14:textId="77777777" w:rsidR="00106FF7" w:rsidRPr="00106FF7" w:rsidRDefault="00106FF7" w:rsidP="00106FF7">
      <w:pPr>
        <w:widowControl/>
        <w:spacing w:after="160" w:line="278" w:lineRule="auto"/>
        <w:rPr>
          <w:rFonts w:ascii="Museo Sans 300" w:eastAsia="Aptos" w:hAnsi="Museo Sans 300"/>
          <w:snapToGrid/>
          <w:kern w:val="2"/>
          <w:sz w:val="22"/>
          <w:szCs w:val="22"/>
          <w:lang w:val="nl-NL"/>
          <w14:ligatures w14:val="standardContextual"/>
        </w:rPr>
      </w:pPr>
      <w:r w:rsidRPr="00106FF7">
        <w:rPr>
          <w:rFonts w:ascii="Museo Sans 300" w:eastAsia="Aptos" w:hAnsi="Museo Sans 300"/>
          <w:snapToGrid/>
          <w:kern w:val="2"/>
          <w:sz w:val="22"/>
          <w:szCs w:val="22"/>
          <w:lang w:val="nl-NL"/>
          <w14:ligatures w14:val="standardContextual"/>
        </w:rPr>
        <w:t>In de na de introductie van de Caribische gulden tot stand gekomen wettelijke regelingen wordt overal het valutateken “</w:t>
      </w:r>
      <w:proofErr w:type="spellStart"/>
      <w:r w:rsidRPr="00106FF7">
        <w:rPr>
          <w:rFonts w:ascii="Museo Sans 300" w:eastAsia="Aptos" w:hAnsi="Museo Sans 300"/>
          <w:snapToGrid/>
          <w:kern w:val="2"/>
          <w:sz w:val="22"/>
          <w:szCs w:val="22"/>
          <w:lang w:val="nl-NL"/>
          <w14:ligatures w14:val="standardContextual"/>
        </w:rPr>
        <w:t>Naf</w:t>
      </w:r>
      <w:proofErr w:type="spellEnd"/>
      <w:r w:rsidRPr="00106FF7">
        <w:rPr>
          <w:rFonts w:ascii="Museo Sans 300" w:eastAsia="Aptos" w:hAnsi="Museo Sans 300"/>
          <w:snapToGrid/>
          <w:kern w:val="2"/>
          <w:sz w:val="22"/>
          <w:szCs w:val="22"/>
          <w:lang w:val="nl-NL"/>
          <w14:ligatures w14:val="standardContextual"/>
        </w:rPr>
        <w:t xml:space="preserve">” vervangen door: </w:t>
      </w:r>
      <w:proofErr w:type="spellStart"/>
      <w:r w:rsidRPr="00106FF7">
        <w:rPr>
          <w:rFonts w:ascii="Museo Sans 300" w:eastAsia="Aptos" w:hAnsi="Museo Sans 300"/>
          <w:snapToGrid/>
          <w:kern w:val="2"/>
          <w:sz w:val="22"/>
          <w:szCs w:val="22"/>
          <w:lang w:val="nl-NL"/>
          <w14:ligatures w14:val="standardContextual"/>
        </w:rPr>
        <w:t>Cg</w:t>
      </w:r>
      <w:proofErr w:type="spellEnd"/>
      <w:r w:rsidRPr="00106FF7">
        <w:rPr>
          <w:rFonts w:ascii="Museo Sans 300" w:eastAsia="Aptos" w:hAnsi="Museo Sans 300"/>
          <w:snapToGrid/>
          <w:kern w:val="2"/>
          <w:sz w:val="22"/>
          <w:szCs w:val="22"/>
          <w:lang w:val="nl-NL"/>
          <w14:ligatures w14:val="standardContextual"/>
        </w:rPr>
        <w:t>.</w:t>
      </w:r>
    </w:p>
    <w:p w14:paraId="3CFDEF6E" w14:textId="77777777" w:rsidR="00106FF7" w:rsidRPr="00106FF7" w:rsidRDefault="00106FF7" w:rsidP="00106FF7">
      <w:pPr>
        <w:widowControl/>
        <w:spacing w:after="160" w:line="278" w:lineRule="auto"/>
        <w:jc w:val="center"/>
        <w:rPr>
          <w:rFonts w:ascii="Museo Sans 300" w:eastAsia="Aptos" w:hAnsi="Museo Sans 300"/>
          <w:b/>
          <w:snapToGrid/>
          <w:kern w:val="2"/>
          <w:sz w:val="22"/>
          <w:szCs w:val="24"/>
          <w:lang w:val="nl-NL"/>
          <w14:ligatures w14:val="standardContextual"/>
        </w:rPr>
      </w:pPr>
    </w:p>
    <w:p w14:paraId="74D71145" w14:textId="77777777" w:rsidR="00106FF7" w:rsidRPr="00106FF7" w:rsidRDefault="00106FF7" w:rsidP="00106FF7">
      <w:pPr>
        <w:widowControl/>
        <w:spacing w:after="160" w:line="278" w:lineRule="auto"/>
        <w:jc w:val="center"/>
        <w:rPr>
          <w:rFonts w:ascii="Museo Sans 300" w:eastAsia="Aptos" w:hAnsi="Museo Sans 300"/>
          <w:b/>
          <w:snapToGrid/>
          <w:kern w:val="2"/>
          <w:sz w:val="22"/>
          <w:szCs w:val="24"/>
          <w:lang w:val="nl-NL"/>
          <w14:ligatures w14:val="standardContextual"/>
        </w:rPr>
      </w:pPr>
      <w:r w:rsidRPr="00106FF7">
        <w:rPr>
          <w:rFonts w:ascii="Museo Sans 300" w:eastAsia="Aptos" w:hAnsi="Museo Sans 300"/>
          <w:b/>
          <w:snapToGrid/>
          <w:kern w:val="2"/>
          <w:sz w:val="22"/>
          <w:szCs w:val="24"/>
          <w:lang w:val="nl-NL"/>
          <w14:ligatures w14:val="standardContextual"/>
        </w:rPr>
        <w:t>§3. Slotbepalingen</w:t>
      </w:r>
    </w:p>
    <w:p w14:paraId="79BE7AC0" w14:textId="77777777" w:rsidR="00106FF7" w:rsidRPr="00106FF7" w:rsidRDefault="00106FF7" w:rsidP="00106FF7">
      <w:pPr>
        <w:widowControl/>
        <w:spacing w:after="160" w:line="278" w:lineRule="auto"/>
        <w:jc w:val="center"/>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4"/>
          <w:lang w:val="nl-NL"/>
          <w14:ligatures w14:val="standardContextual"/>
        </w:rPr>
        <w:t>Artikel 7</w:t>
      </w:r>
    </w:p>
    <w:p w14:paraId="1B780D2A" w14:textId="77777777" w:rsidR="00106FF7" w:rsidRPr="00106FF7" w:rsidRDefault="00106FF7" w:rsidP="00106FF7">
      <w:pPr>
        <w:widowControl/>
        <w:spacing w:after="160" w:line="278" w:lineRule="auto"/>
        <w:jc w:val="both"/>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4"/>
          <w:lang w:val="nl-NL"/>
          <w14:ligatures w14:val="standardContextual"/>
        </w:rPr>
        <w:t xml:space="preserve">Deze onderlinge regeling </w:t>
      </w:r>
      <w:r w:rsidRPr="00106FF7">
        <w:rPr>
          <w:rFonts w:ascii="Museo Sans 300" w:eastAsia="Aptos" w:hAnsi="Museo Sans 300"/>
          <w:snapToGrid/>
          <w:kern w:val="2"/>
          <w:sz w:val="22"/>
          <w:szCs w:val="22"/>
          <w:lang w:val="nl-NL"/>
          <w14:ligatures w14:val="standardContextual"/>
        </w:rPr>
        <w:t>treedt in werking met ingang</w:t>
      </w:r>
      <w:r w:rsidRPr="00106FF7">
        <w:rPr>
          <w:rFonts w:ascii="Museo Sans 300" w:eastAsia="Aptos" w:hAnsi="Museo Sans 300"/>
          <w:snapToGrid/>
          <w:kern w:val="2"/>
          <w:sz w:val="22"/>
          <w:szCs w:val="24"/>
          <w:lang w:val="nl-NL"/>
          <w14:ligatures w14:val="standardContextual"/>
        </w:rPr>
        <w:t xml:space="preserve"> van </w:t>
      </w:r>
      <w:r w:rsidRPr="00106FF7">
        <w:rPr>
          <w:rFonts w:ascii="Museo Sans 300" w:eastAsia="Aptos" w:hAnsi="Museo Sans 300"/>
          <w:snapToGrid/>
          <w:kern w:val="2"/>
          <w:sz w:val="22"/>
          <w:szCs w:val="22"/>
          <w:lang w:val="nl-NL"/>
          <w14:ligatures w14:val="standardContextual"/>
        </w:rPr>
        <w:t>dagtekening en werkt terug tot en met 31 maart 2025</w:t>
      </w:r>
      <w:r w:rsidRPr="00106FF7">
        <w:rPr>
          <w:rFonts w:ascii="Museo Sans 300" w:eastAsia="Aptos" w:hAnsi="Museo Sans 300"/>
          <w:snapToGrid/>
          <w:kern w:val="2"/>
          <w:sz w:val="22"/>
          <w:szCs w:val="24"/>
          <w:lang w:val="nl-NL"/>
          <w14:ligatures w14:val="standardContextual"/>
        </w:rPr>
        <w:t>.</w:t>
      </w:r>
    </w:p>
    <w:p w14:paraId="679DD002" w14:textId="77777777" w:rsidR="00106FF7" w:rsidRPr="00106FF7" w:rsidRDefault="00106FF7" w:rsidP="00106FF7">
      <w:pPr>
        <w:widowControl/>
        <w:spacing w:after="160" w:line="278" w:lineRule="auto"/>
        <w:jc w:val="center"/>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4"/>
          <w:lang w:val="nl-NL"/>
          <w14:ligatures w14:val="standardContextual"/>
        </w:rPr>
        <w:t>Artikel 8</w:t>
      </w:r>
    </w:p>
    <w:p w14:paraId="2C41CF12" w14:textId="77777777" w:rsidR="00106FF7" w:rsidRPr="00106FF7" w:rsidRDefault="00106FF7" w:rsidP="00106FF7">
      <w:pPr>
        <w:widowControl/>
        <w:spacing w:after="160" w:line="278" w:lineRule="auto"/>
        <w:jc w:val="both"/>
        <w:rPr>
          <w:rFonts w:ascii="Museo Sans 300" w:eastAsia="Aptos" w:hAnsi="Museo Sans 300"/>
          <w:snapToGrid/>
          <w:kern w:val="2"/>
          <w:sz w:val="22"/>
          <w:szCs w:val="22"/>
          <w:lang w:val="nl-NL"/>
          <w14:ligatures w14:val="standardContextual"/>
        </w:rPr>
      </w:pPr>
      <w:r w:rsidRPr="00106FF7">
        <w:rPr>
          <w:rFonts w:ascii="Museo Sans 300" w:eastAsia="Aptos" w:hAnsi="Museo Sans 300"/>
          <w:snapToGrid/>
          <w:kern w:val="2"/>
          <w:sz w:val="22"/>
          <w:szCs w:val="22"/>
          <w:lang w:val="nl-NL"/>
          <w14:ligatures w14:val="standardContextual"/>
        </w:rPr>
        <w:t>Deze onderlinge regeling wordt aangeduid als: Regeling valutateken Caribische gulden.</w:t>
      </w:r>
    </w:p>
    <w:p w14:paraId="73B1A00E" w14:textId="77777777" w:rsidR="00106FF7" w:rsidRPr="00106FF7" w:rsidRDefault="00106FF7" w:rsidP="00106FF7">
      <w:pPr>
        <w:widowControl/>
        <w:spacing w:after="160" w:line="278" w:lineRule="auto"/>
        <w:jc w:val="center"/>
        <w:rPr>
          <w:rFonts w:ascii="Museo Sans 300" w:eastAsia="Aptos" w:hAnsi="Museo Sans 300"/>
          <w:snapToGrid/>
          <w:kern w:val="2"/>
          <w:sz w:val="22"/>
          <w:szCs w:val="22"/>
          <w:lang w:val="nl-NL"/>
          <w14:ligatures w14:val="standardContextual"/>
        </w:rPr>
      </w:pPr>
      <w:r w:rsidRPr="00106FF7">
        <w:rPr>
          <w:rFonts w:ascii="Museo Sans 300" w:eastAsia="Aptos" w:hAnsi="Museo Sans 300"/>
          <w:snapToGrid/>
          <w:kern w:val="2"/>
          <w:sz w:val="22"/>
          <w:szCs w:val="22"/>
          <w:lang w:val="nl-NL"/>
          <w14:ligatures w14:val="standardContextual"/>
        </w:rPr>
        <w:t>Artikel 9</w:t>
      </w:r>
    </w:p>
    <w:p w14:paraId="061486BE" w14:textId="2BE86EBC" w:rsidR="00106FF7" w:rsidRPr="00106FF7" w:rsidRDefault="00106FF7" w:rsidP="008D772C">
      <w:pPr>
        <w:widowControl/>
        <w:spacing w:after="160" w:line="278" w:lineRule="auto"/>
        <w:jc w:val="both"/>
        <w:rPr>
          <w:rFonts w:ascii="Museo Sans 300" w:eastAsia="Aptos" w:hAnsi="Museo Sans 300"/>
          <w:snapToGrid/>
          <w:kern w:val="2"/>
          <w:sz w:val="22"/>
          <w:szCs w:val="22"/>
          <w:lang w:val="nl-NL"/>
          <w14:ligatures w14:val="standardContextual"/>
        </w:rPr>
      </w:pPr>
      <w:r w:rsidRPr="00106FF7">
        <w:rPr>
          <w:rFonts w:ascii="Museo Sans 300" w:eastAsia="Aptos" w:hAnsi="Museo Sans 300"/>
          <w:snapToGrid/>
          <w:kern w:val="2"/>
          <w:sz w:val="22"/>
          <w:szCs w:val="24"/>
          <w:lang w:val="nl-NL"/>
          <w14:ligatures w14:val="standardContextual"/>
        </w:rPr>
        <w:t xml:space="preserve">Deze regeling wordt gepubliceerd in de </w:t>
      </w:r>
      <w:r w:rsidRPr="00106FF7">
        <w:rPr>
          <w:rFonts w:ascii="Museo Sans 300" w:eastAsia="Aptos" w:hAnsi="Museo Sans 300"/>
          <w:snapToGrid/>
          <w:kern w:val="2"/>
          <w:sz w:val="22"/>
          <w:szCs w:val="22"/>
          <w:lang w:val="nl-NL"/>
          <w14:ligatures w14:val="standardContextual"/>
        </w:rPr>
        <w:t>Landscourant</w:t>
      </w:r>
      <w:r w:rsidRPr="00106FF7">
        <w:rPr>
          <w:rFonts w:ascii="Museo Sans 300" w:eastAsia="Aptos" w:hAnsi="Museo Sans 300"/>
          <w:snapToGrid/>
          <w:kern w:val="2"/>
          <w:sz w:val="22"/>
          <w:szCs w:val="24"/>
          <w:lang w:val="nl-NL"/>
          <w14:ligatures w14:val="standardContextual"/>
        </w:rPr>
        <w:t xml:space="preserve"> van </w:t>
      </w:r>
      <w:r w:rsidRPr="00106FF7">
        <w:rPr>
          <w:rFonts w:ascii="Museo Sans 300" w:eastAsia="Aptos" w:hAnsi="Museo Sans 300"/>
          <w:snapToGrid/>
          <w:kern w:val="2"/>
          <w:sz w:val="22"/>
          <w:szCs w:val="22"/>
          <w:lang w:val="nl-NL"/>
          <w14:ligatures w14:val="standardContextual"/>
        </w:rPr>
        <w:t xml:space="preserve">de Landen. </w:t>
      </w:r>
    </w:p>
    <w:p w14:paraId="5C81CBBD" w14:textId="77777777" w:rsidR="00106FF7" w:rsidRPr="00106FF7" w:rsidRDefault="00106FF7" w:rsidP="00106FF7">
      <w:pPr>
        <w:widowControl/>
        <w:spacing w:after="160" w:line="278" w:lineRule="auto"/>
        <w:rPr>
          <w:rFonts w:ascii="Museo Sans 300" w:eastAsia="Aptos" w:hAnsi="Museo Sans 300"/>
          <w:snapToGrid/>
          <w:kern w:val="2"/>
          <w:sz w:val="22"/>
          <w:szCs w:val="22"/>
          <w:lang w:val="nl-NL"/>
          <w14:ligatures w14:val="standardContextual"/>
        </w:rPr>
      </w:pPr>
    </w:p>
    <w:p w14:paraId="7A71FA05" w14:textId="77777777" w:rsidR="00106FF7" w:rsidRPr="00106FF7" w:rsidRDefault="00106FF7" w:rsidP="00E16521">
      <w:pPr>
        <w:widowControl/>
        <w:tabs>
          <w:tab w:val="left" w:pos="0"/>
          <w:tab w:val="left" w:pos="4410"/>
        </w:tabs>
        <w:spacing w:after="160" w:line="278" w:lineRule="auto"/>
        <w:rPr>
          <w:rFonts w:ascii="Museo Sans 300" w:eastAsia="Aptos" w:hAnsi="Museo Sans 300"/>
          <w:snapToGrid/>
          <w:kern w:val="2"/>
          <w:sz w:val="22"/>
          <w:szCs w:val="22"/>
          <w:lang w:val="nl-NL"/>
          <w14:ligatures w14:val="standardContextual"/>
        </w:rPr>
      </w:pPr>
      <w:r w:rsidRPr="00106FF7">
        <w:rPr>
          <w:rFonts w:ascii="Museo Sans 300" w:eastAsia="Aptos" w:hAnsi="Museo Sans 300"/>
          <w:snapToGrid/>
          <w:kern w:val="2"/>
          <w:sz w:val="22"/>
          <w:szCs w:val="22"/>
          <w:lang w:val="nl-NL"/>
          <w14:ligatures w14:val="standardContextual"/>
        </w:rPr>
        <w:t>Willemstad, 20 mei 2025</w:t>
      </w:r>
      <w:r w:rsidRPr="00106FF7">
        <w:rPr>
          <w:rFonts w:ascii="Museo Sans 300" w:eastAsia="Aptos" w:hAnsi="Museo Sans 300"/>
          <w:snapToGrid/>
          <w:kern w:val="2"/>
          <w:sz w:val="22"/>
          <w:szCs w:val="22"/>
          <w:lang w:val="nl-NL"/>
          <w14:ligatures w14:val="standardContextual"/>
        </w:rPr>
        <w:tab/>
        <w:t>Sint Maarten, 27 mei 2025</w:t>
      </w:r>
    </w:p>
    <w:p w14:paraId="01917C25" w14:textId="77777777" w:rsidR="00106FF7" w:rsidRPr="00106FF7" w:rsidRDefault="00106FF7" w:rsidP="00106FF7">
      <w:pPr>
        <w:widowControl/>
        <w:tabs>
          <w:tab w:val="left" w:pos="4410"/>
        </w:tabs>
        <w:spacing w:after="160" w:line="278" w:lineRule="auto"/>
        <w:rPr>
          <w:rFonts w:ascii="Museo Sans 300" w:eastAsia="Aptos" w:hAnsi="Museo Sans 300"/>
          <w:b/>
          <w:bCs/>
          <w:snapToGrid/>
          <w:kern w:val="2"/>
          <w:sz w:val="22"/>
          <w:szCs w:val="22"/>
          <w:lang w:val="nl-NL"/>
          <w14:ligatures w14:val="standardContextual"/>
        </w:rPr>
      </w:pPr>
      <w:r w:rsidRPr="00106FF7">
        <w:rPr>
          <w:rFonts w:ascii="Museo Sans 300" w:eastAsia="Aptos" w:hAnsi="Museo Sans 300"/>
          <w:b/>
          <w:bCs/>
          <w:snapToGrid/>
          <w:kern w:val="2"/>
          <w:sz w:val="22"/>
          <w:szCs w:val="22"/>
          <w:lang w:val="nl-NL"/>
          <w14:ligatures w14:val="standardContextual"/>
        </w:rPr>
        <w:t>Voor Curaçao</w:t>
      </w:r>
      <w:r w:rsidRPr="00106FF7">
        <w:rPr>
          <w:rFonts w:ascii="Museo Sans 300" w:eastAsia="Aptos" w:hAnsi="Museo Sans 300"/>
          <w:b/>
          <w:bCs/>
          <w:snapToGrid/>
          <w:kern w:val="2"/>
          <w:sz w:val="22"/>
          <w:szCs w:val="22"/>
          <w:lang w:val="nl-NL"/>
          <w14:ligatures w14:val="standardContextual"/>
        </w:rPr>
        <w:tab/>
        <w:t>Voor Sint Maarten</w:t>
      </w:r>
    </w:p>
    <w:p w14:paraId="45544154" w14:textId="0582074E" w:rsidR="00106FF7" w:rsidRPr="00106FF7" w:rsidRDefault="00106FF7" w:rsidP="00106FF7">
      <w:pPr>
        <w:widowControl/>
        <w:tabs>
          <w:tab w:val="left" w:pos="4410"/>
        </w:tabs>
        <w:spacing w:after="160" w:line="278" w:lineRule="auto"/>
        <w:rPr>
          <w:rFonts w:ascii="Museo Sans 300" w:eastAsia="Aptos" w:hAnsi="Museo Sans 300"/>
          <w:b/>
          <w:bCs/>
          <w:snapToGrid/>
          <w:kern w:val="2"/>
          <w:sz w:val="22"/>
          <w:szCs w:val="22"/>
          <w:lang w:val="nl-NL"/>
          <w14:ligatures w14:val="standardContextual"/>
        </w:rPr>
      </w:pPr>
      <w:r w:rsidRPr="00106FF7">
        <w:rPr>
          <w:rFonts w:ascii="Museo Sans 300" w:eastAsia="Aptos" w:hAnsi="Museo Sans 300"/>
          <w:b/>
          <w:bCs/>
          <w:snapToGrid/>
          <w:kern w:val="2"/>
          <w:sz w:val="22"/>
          <w:szCs w:val="22"/>
          <w:lang w:val="nl-NL"/>
          <w14:ligatures w14:val="standardContextual"/>
        </w:rPr>
        <w:t>D</w:t>
      </w:r>
      <w:r w:rsidR="002F1E03">
        <w:rPr>
          <w:rFonts w:ascii="Museo Sans 300" w:eastAsia="Aptos" w:hAnsi="Museo Sans 300"/>
          <w:b/>
          <w:bCs/>
          <w:snapToGrid/>
          <w:kern w:val="2"/>
          <w:sz w:val="22"/>
          <w:szCs w:val="22"/>
          <w:lang w:val="nl-NL"/>
          <w14:ligatures w14:val="standardContextual"/>
        </w:rPr>
        <w:t xml:space="preserve">e </w:t>
      </w:r>
      <w:r w:rsidRPr="00106FF7">
        <w:rPr>
          <w:rFonts w:ascii="Museo Sans 300" w:eastAsia="Aptos" w:hAnsi="Museo Sans 300"/>
          <w:b/>
          <w:bCs/>
          <w:snapToGrid/>
          <w:kern w:val="2"/>
          <w:sz w:val="22"/>
          <w:szCs w:val="22"/>
          <w:lang w:val="nl-NL"/>
          <w14:ligatures w14:val="standardContextual"/>
        </w:rPr>
        <w:t>h</w:t>
      </w:r>
      <w:r w:rsidR="002F1E03">
        <w:rPr>
          <w:rFonts w:ascii="Museo Sans 300" w:eastAsia="Aptos" w:hAnsi="Museo Sans 300"/>
          <w:b/>
          <w:bCs/>
          <w:snapToGrid/>
          <w:kern w:val="2"/>
          <w:sz w:val="22"/>
          <w:szCs w:val="22"/>
          <w:lang w:val="nl-NL"/>
          <w14:ligatures w14:val="standardContextual"/>
        </w:rPr>
        <w:t>eer</w:t>
      </w:r>
      <w:r w:rsidRPr="00106FF7">
        <w:rPr>
          <w:rFonts w:ascii="Museo Sans 300" w:eastAsia="Aptos" w:hAnsi="Museo Sans 300"/>
          <w:b/>
          <w:bCs/>
          <w:snapToGrid/>
          <w:kern w:val="2"/>
          <w:sz w:val="22"/>
          <w:szCs w:val="22"/>
          <w:lang w:val="nl-NL"/>
          <w14:ligatures w14:val="standardContextual"/>
        </w:rPr>
        <w:t xml:space="preserve"> C.F. Cooper</w:t>
      </w:r>
      <w:r w:rsidRPr="00106FF7">
        <w:rPr>
          <w:rFonts w:ascii="Museo Sans 300" w:eastAsia="Aptos" w:hAnsi="Museo Sans 300"/>
          <w:b/>
          <w:bCs/>
          <w:snapToGrid/>
          <w:kern w:val="2"/>
          <w:sz w:val="22"/>
          <w:szCs w:val="22"/>
          <w:lang w:val="nl-NL"/>
          <w14:ligatures w14:val="standardContextual"/>
        </w:rPr>
        <w:tab/>
        <w:t>M</w:t>
      </w:r>
      <w:r w:rsidR="002F1E03">
        <w:rPr>
          <w:rFonts w:ascii="Museo Sans 300" w:eastAsia="Aptos" w:hAnsi="Museo Sans 300"/>
          <w:b/>
          <w:bCs/>
          <w:snapToGrid/>
          <w:kern w:val="2"/>
          <w:sz w:val="22"/>
          <w:szCs w:val="22"/>
          <w:lang w:val="nl-NL"/>
          <w14:ligatures w14:val="standardContextual"/>
        </w:rPr>
        <w:t>evrouw</w:t>
      </w:r>
      <w:r w:rsidRPr="00106FF7">
        <w:rPr>
          <w:rFonts w:ascii="Museo Sans 300" w:eastAsia="Aptos" w:hAnsi="Museo Sans 300"/>
          <w:b/>
          <w:bCs/>
          <w:snapToGrid/>
          <w:kern w:val="2"/>
          <w:sz w:val="22"/>
          <w:szCs w:val="22"/>
          <w:lang w:val="nl-NL"/>
          <w14:ligatures w14:val="standardContextual"/>
        </w:rPr>
        <w:t xml:space="preserve"> Marinka J. </w:t>
      </w:r>
      <w:proofErr w:type="spellStart"/>
      <w:r w:rsidRPr="00106FF7">
        <w:rPr>
          <w:rFonts w:ascii="Museo Sans 300" w:eastAsia="Aptos" w:hAnsi="Museo Sans 300"/>
          <w:b/>
          <w:bCs/>
          <w:snapToGrid/>
          <w:kern w:val="2"/>
          <w:sz w:val="22"/>
          <w:szCs w:val="22"/>
          <w:lang w:val="nl-NL"/>
          <w14:ligatures w14:val="standardContextual"/>
        </w:rPr>
        <w:t>Gumbs</w:t>
      </w:r>
      <w:proofErr w:type="spellEnd"/>
    </w:p>
    <w:p w14:paraId="4C5AFB99" w14:textId="77777777" w:rsidR="00106FF7" w:rsidRPr="00106FF7" w:rsidRDefault="00106FF7" w:rsidP="00106FF7">
      <w:pPr>
        <w:widowControl/>
        <w:tabs>
          <w:tab w:val="left" w:pos="4410"/>
        </w:tabs>
        <w:spacing w:after="160" w:line="278" w:lineRule="auto"/>
        <w:rPr>
          <w:rFonts w:ascii="Museo Sans 300" w:eastAsia="Aptos" w:hAnsi="Museo Sans 300"/>
          <w:b/>
          <w:bCs/>
          <w:snapToGrid/>
          <w:kern w:val="2"/>
          <w:sz w:val="22"/>
          <w:szCs w:val="22"/>
          <w:lang w:val="nl-NL"/>
          <w14:ligatures w14:val="standardContextual"/>
        </w:rPr>
      </w:pPr>
      <w:r w:rsidRPr="00106FF7">
        <w:rPr>
          <w:rFonts w:ascii="Museo Sans 300" w:eastAsia="Aptos" w:hAnsi="Museo Sans 300"/>
          <w:b/>
          <w:bCs/>
          <w:snapToGrid/>
          <w:kern w:val="2"/>
          <w:sz w:val="22"/>
          <w:szCs w:val="22"/>
          <w:lang w:val="nl-NL"/>
          <w14:ligatures w14:val="standardContextual"/>
        </w:rPr>
        <w:t xml:space="preserve">Minister van Financiën </w:t>
      </w:r>
      <w:proofErr w:type="spellStart"/>
      <w:r w:rsidRPr="00106FF7">
        <w:rPr>
          <w:rFonts w:ascii="Museo Sans 300" w:eastAsia="Aptos" w:hAnsi="Museo Sans 300"/>
          <w:b/>
          <w:bCs/>
          <w:snapToGrid/>
          <w:kern w:val="2"/>
          <w:sz w:val="22"/>
          <w:szCs w:val="22"/>
          <w:lang w:val="nl-NL"/>
          <w14:ligatures w14:val="standardContextual"/>
        </w:rPr>
        <w:t>a.i</w:t>
      </w:r>
      <w:proofErr w:type="spellEnd"/>
      <w:r w:rsidRPr="00106FF7">
        <w:rPr>
          <w:rFonts w:ascii="Museo Sans 300" w:eastAsia="Aptos" w:hAnsi="Museo Sans 300"/>
          <w:b/>
          <w:bCs/>
          <w:snapToGrid/>
          <w:kern w:val="2"/>
          <w:sz w:val="22"/>
          <w:szCs w:val="22"/>
          <w:lang w:val="nl-NL"/>
          <w14:ligatures w14:val="standardContextual"/>
        </w:rPr>
        <w:t xml:space="preserve"> </w:t>
      </w:r>
      <w:r w:rsidRPr="00106FF7">
        <w:rPr>
          <w:rFonts w:ascii="Museo Sans 300" w:eastAsia="Aptos" w:hAnsi="Museo Sans 300"/>
          <w:b/>
          <w:bCs/>
          <w:snapToGrid/>
          <w:kern w:val="2"/>
          <w:sz w:val="22"/>
          <w:szCs w:val="22"/>
          <w:lang w:val="nl-NL"/>
          <w14:ligatures w14:val="standardContextual"/>
        </w:rPr>
        <w:tab/>
        <w:t xml:space="preserve">Minister van Financiën </w:t>
      </w:r>
    </w:p>
    <w:p w14:paraId="5972F7D8" w14:textId="0EECFF96" w:rsidR="00E16521" w:rsidRDefault="00E16521" w:rsidP="00106FF7">
      <w:pPr>
        <w:widowControl/>
        <w:spacing w:after="160" w:line="278" w:lineRule="auto"/>
        <w:rPr>
          <w:rFonts w:ascii="Museo Sans 300" w:eastAsia="Aptos" w:hAnsi="Museo Sans 300"/>
          <w:b/>
          <w:bCs/>
          <w:snapToGrid/>
          <w:kern w:val="2"/>
          <w:sz w:val="22"/>
          <w:szCs w:val="22"/>
          <w:lang w:val="nl-NL"/>
          <w14:ligatures w14:val="standardContextual"/>
        </w:rPr>
      </w:pPr>
    </w:p>
    <w:p w14:paraId="3515D670" w14:textId="77777777" w:rsidR="008D772C" w:rsidRDefault="008D772C" w:rsidP="00106FF7">
      <w:pPr>
        <w:widowControl/>
        <w:spacing w:after="160" w:line="278" w:lineRule="auto"/>
        <w:rPr>
          <w:rFonts w:ascii="Museo Sans 300" w:eastAsia="Aptos" w:hAnsi="Museo Sans 300"/>
          <w:b/>
          <w:bCs/>
          <w:snapToGrid/>
          <w:kern w:val="2"/>
          <w:sz w:val="22"/>
          <w:szCs w:val="22"/>
          <w:lang w:val="nl-NL"/>
          <w14:ligatures w14:val="standardContextual"/>
        </w:rPr>
      </w:pPr>
    </w:p>
    <w:p w14:paraId="2A9AFC73" w14:textId="77777777" w:rsidR="00E16521" w:rsidRPr="00E16521" w:rsidRDefault="00E16521" w:rsidP="00E16521">
      <w:pPr>
        <w:widowControl/>
        <w:spacing w:after="160" w:line="278" w:lineRule="auto"/>
        <w:ind w:left="4410" w:right="40"/>
        <w:rPr>
          <w:rFonts w:ascii="Museo Sans 300" w:eastAsia="Aptos" w:hAnsi="Museo Sans 300"/>
          <w:bCs/>
          <w:snapToGrid/>
          <w:kern w:val="2"/>
          <w:sz w:val="22"/>
          <w:szCs w:val="22"/>
          <w:lang w:val="nl-NL"/>
          <w14:ligatures w14:val="standardContextual"/>
        </w:rPr>
      </w:pPr>
      <w:r w:rsidRPr="00E16521">
        <w:rPr>
          <w:rFonts w:ascii="Museo Sans 300" w:eastAsia="Aptos" w:hAnsi="Museo Sans 300"/>
          <w:bCs/>
          <w:snapToGrid/>
          <w:kern w:val="2"/>
          <w:sz w:val="22"/>
          <w:szCs w:val="22"/>
          <w:lang w:val="nl-NL"/>
          <w14:ligatures w14:val="standardContextual"/>
        </w:rPr>
        <w:t>Uitgegeven de 6</w:t>
      </w:r>
      <w:r w:rsidRPr="00E16521">
        <w:rPr>
          <w:rFonts w:ascii="Museo Sans 300" w:eastAsia="Aptos" w:hAnsi="Museo Sans 300"/>
          <w:bCs/>
          <w:snapToGrid/>
          <w:kern w:val="2"/>
          <w:sz w:val="22"/>
          <w:szCs w:val="22"/>
          <w:vertAlign w:val="superscript"/>
          <w:lang w:val="nl-NL"/>
          <w14:ligatures w14:val="standardContextual"/>
        </w:rPr>
        <w:t>de</w:t>
      </w:r>
      <w:r w:rsidRPr="00E16521">
        <w:rPr>
          <w:rFonts w:ascii="Museo Sans 300" w:eastAsia="Aptos" w:hAnsi="Museo Sans 300"/>
          <w:bCs/>
          <w:snapToGrid/>
          <w:kern w:val="2"/>
          <w:sz w:val="22"/>
          <w:szCs w:val="22"/>
          <w:lang w:val="nl-NL"/>
          <w14:ligatures w14:val="standardContextual"/>
        </w:rPr>
        <w:t xml:space="preserve"> juni 2025</w:t>
      </w:r>
    </w:p>
    <w:p w14:paraId="16D39F99" w14:textId="77777777" w:rsidR="00E16521" w:rsidRPr="00E16521" w:rsidRDefault="00E16521" w:rsidP="00E16521">
      <w:pPr>
        <w:widowControl/>
        <w:spacing w:after="160" w:line="278" w:lineRule="auto"/>
        <w:ind w:left="4410" w:right="40"/>
        <w:rPr>
          <w:rFonts w:ascii="Museo Sans 300" w:eastAsia="Aptos" w:hAnsi="Museo Sans 300"/>
          <w:bCs/>
          <w:snapToGrid/>
          <w:kern w:val="2"/>
          <w:sz w:val="22"/>
          <w:szCs w:val="22"/>
          <w:lang w:val="nl-NL"/>
          <w14:ligatures w14:val="standardContextual"/>
        </w:rPr>
      </w:pPr>
      <w:r w:rsidRPr="00E16521">
        <w:rPr>
          <w:rFonts w:ascii="Museo Sans 300" w:eastAsia="Aptos" w:hAnsi="Museo Sans 300"/>
          <w:bCs/>
          <w:snapToGrid/>
          <w:kern w:val="2"/>
          <w:sz w:val="22"/>
          <w:szCs w:val="22"/>
          <w:lang w:val="nl-NL"/>
          <w14:ligatures w14:val="standardContextual"/>
        </w:rPr>
        <w:t>De Minister van Algemene Zaken,</w:t>
      </w:r>
    </w:p>
    <w:p w14:paraId="4F9E5F90" w14:textId="77777777" w:rsidR="00106FF7" w:rsidRPr="00106FF7" w:rsidRDefault="00E16521" w:rsidP="00E16521">
      <w:pPr>
        <w:widowControl/>
        <w:spacing w:after="160" w:line="278" w:lineRule="auto"/>
        <w:ind w:left="4410" w:right="1840"/>
        <w:jc w:val="center"/>
        <w:rPr>
          <w:rFonts w:ascii="Museo Sans 300" w:eastAsia="Aptos" w:hAnsi="Museo Sans 300"/>
          <w:bCs/>
          <w:snapToGrid/>
          <w:kern w:val="2"/>
          <w:sz w:val="22"/>
          <w:szCs w:val="22"/>
          <w:lang w:val="nl-NL"/>
          <w14:ligatures w14:val="standardContextual"/>
        </w:rPr>
      </w:pPr>
      <w:r w:rsidRPr="00E16521">
        <w:rPr>
          <w:rFonts w:ascii="Museo Sans 300" w:eastAsia="Aptos" w:hAnsi="Museo Sans 300"/>
          <w:bCs/>
          <w:snapToGrid/>
          <w:kern w:val="2"/>
          <w:sz w:val="22"/>
          <w:szCs w:val="22"/>
          <w:lang w:val="nl-NL"/>
          <w14:ligatures w14:val="standardContextual"/>
        </w:rPr>
        <w:t>G.S. PISAS</w:t>
      </w:r>
      <w:r w:rsidR="00106FF7" w:rsidRPr="00106FF7">
        <w:rPr>
          <w:rFonts w:ascii="Museo Sans 300" w:eastAsia="Aptos" w:hAnsi="Museo Sans 300"/>
          <w:b/>
          <w:bCs/>
          <w:snapToGrid/>
          <w:kern w:val="2"/>
          <w:sz w:val="22"/>
          <w:szCs w:val="22"/>
          <w:lang w:val="nl-NL"/>
          <w14:ligatures w14:val="standardContextual"/>
        </w:rPr>
        <w:br/>
      </w:r>
    </w:p>
    <w:p w14:paraId="1D3310C8" w14:textId="77777777" w:rsidR="002F1E03" w:rsidRDefault="002F1E03" w:rsidP="00106FF7">
      <w:pPr>
        <w:widowControl/>
        <w:spacing w:after="160" w:line="278" w:lineRule="auto"/>
        <w:rPr>
          <w:rFonts w:ascii="Museo Sans 300" w:eastAsia="Aptos" w:hAnsi="Museo Sans 300"/>
          <w:b/>
          <w:snapToGrid/>
          <w:kern w:val="2"/>
          <w:sz w:val="22"/>
          <w:szCs w:val="24"/>
          <w:lang w:val="nl-NL"/>
          <w14:ligatures w14:val="standardContextual"/>
        </w:rPr>
      </w:pPr>
    </w:p>
    <w:p w14:paraId="09C4ECE2" w14:textId="685EF03C" w:rsidR="00106FF7" w:rsidRPr="00106FF7" w:rsidRDefault="00106FF7" w:rsidP="00106FF7">
      <w:pPr>
        <w:widowControl/>
        <w:spacing w:after="160" w:line="278" w:lineRule="auto"/>
        <w:rPr>
          <w:rFonts w:ascii="Museo Sans 300" w:eastAsia="Aptos" w:hAnsi="Museo Sans 300"/>
          <w:b/>
          <w:snapToGrid/>
          <w:kern w:val="2"/>
          <w:sz w:val="22"/>
          <w:szCs w:val="24"/>
          <w:lang w:val="nl-NL"/>
          <w14:ligatures w14:val="standardContextual"/>
        </w:rPr>
      </w:pPr>
      <w:r w:rsidRPr="00106FF7">
        <w:rPr>
          <w:rFonts w:ascii="Museo Sans 300" w:eastAsia="Aptos" w:hAnsi="Museo Sans 300"/>
          <w:b/>
          <w:snapToGrid/>
          <w:kern w:val="2"/>
          <w:sz w:val="22"/>
          <w:szCs w:val="24"/>
          <w:lang w:val="nl-NL"/>
          <w14:ligatures w14:val="standardContextual"/>
        </w:rPr>
        <w:lastRenderedPageBreak/>
        <w:t>Toelichting op</w:t>
      </w:r>
      <w:r w:rsidRPr="00106FF7">
        <w:rPr>
          <w:rFonts w:ascii="Museo Sans 300" w:eastAsia="Aptos" w:hAnsi="Museo Sans 300"/>
          <w:b/>
          <w:bCs/>
          <w:snapToGrid/>
          <w:kern w:val="2"/>
          <w:sz w:val="22"/>
          <w:szCs w:val="22"/>
          <w:lang w:val="nl-NL"/>
          <w14:ligatures w14:val="standardContextual"/>
        </w:rPr>
        <w:t xml:space="preserve"> de</w:t>
      </w:r>
      <w:r w:rsidRPr="00106FF7">
        <w:rPr>
          <w:rFonts w:ascii="Museo Sans 300" w:eastAsia="Aptos" w:hAnsi="Museo Sans 300"/>
          <w:b/>
          <w:snapToGrid/>
          <w:kern w:val="2"/>
          <w:sz w:val="22"/>
          <w:szCs w:val="24"/>
          <w:lang w:val="nl-NL"/>
          <w14:ligatures w14:val="standardContextual"/>
        </w:rPr>
        <w:t xml:space="preserve"> Regeling valutacode en valutateken van de Caribische gulden</w:t>
      </w:r>
    </w:p>
    <w:p w14:paraId="62C05E36" w14:textId="77777777" w:rsidR="00106FF7" w:rsidRPr="00106FF7" w:rsidRDefault="00106FF7" w:rsidP="00106FF7">
      <w:pPr>
        <w:widowControl/>
        <w:spacing w:after="160" w:line="278" w:lineRule="auto"/>
        <w:jc w:val="both"/>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4"/>
          <w:lang w:val="nl-NL"/>
          <w14:ligatures w14:val="standardContextual"/>
        </w:rPr>
        <w:t xml:space="preserve">De Regeling Geldstelsel Curaçao en Sint Maarten (de Regeling) bepaalt in artikel 2 dat de Landen één gezamenlijk geldstelsel hebben en dat het geldstelsel munten en bankbiljetten omvat. </w:t>
      </w:r>
    </w:p>
    <w:p w14:paraId="08EB1BBB" w14:textId="77777777" w:rsidR="00106FF7" w:rsidRPr="00106FF7" w:rsidRDefault="00106FF7" w:rsidP="00106FF7">
      <w:pPr>
        <w:widowControl/>
        <w:spacing w:after="160" w:line="278" w:lineRule="auto"/>
        <w:jc w:val="both"/>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4"/>
          <w:lang w:val="nl-NL"/>
          <w14:ligatures w14:val="standardContextual"/>
        </w:rPr>
        <w:t xml:space="preserve">Artikel 3 van de Regeling bepaalt dat de rekeneenheid van het geldstelsel van de Landen de Caribische gulden is en dat de gulden verdeeld is in honderd centen. Tevens bepaalt artikel 3 dat, bij in cijfers aangegeven bedragen, de gulden </w:t>
      </w:r>
      <w:bookmarkStart w:id="2" w:name="_Hlk192752837"/>
      <w:r w:rsidRPr="00106FF7">
        <w:rPr>
          <w:rFonts w:ascii="Museo Sans 300" w:eastAsia="Aptos" w:hAnsi="Museo Sans 300"/>
          <w:snapToGrid/>
          <w:kern w:val="2"/>
          <w:sz w:val="22"/>
          <w:szCs w:val="24"/>
          <w:lang w:val="nl-NL"/>
          <w14:ligatures w14:val="standardContextual"/>
        </w:rPr>
        <w:t>aangeduid kan worden met de letters “</w:t>
      </w:r>
      <w:proofErr w:type="spellStart"/>
      <w:r w:rsidRPr="00106FF7">
        <w:rPr>
          <w:rFonts w:ascii="Museo Sans 300" w:eastAsia="Aptos" w:hAnsi="Museo Sans 300"/>
          <w:snapToGrid/>
          <w:kern w:val="2"/>
          <w:sz w:val="22"/>
          <w:szCs w:val="24"/>
          <w:lang w:val="nl-NL"/>
          <w14:ligatures w14:val="standardContextual"/>
        </w:rPr>
        <w:t>CMg</w:t>
      </w:r>
      <w:proofErr w:type="spellEnd"/>
      <w:r w:rsidRPr="00106FF7">
        <w:rPr>
          <w:rFonts w:ascii="Museo Sans 300" w:eastAsia="Aptos" w:hAnsi="Museo Sans 300"/>
          <w:snapToGrid/>
          <w:kern w:val="2"/>
          <w:sz w:val="22"/>
          <w:szCs w:val="24"/>
          <w:lang w:val="nl-NL"/>
          <w14:ligatures w14:val="standardContextual"/>
        </w:rPr>
        <w:t xml:space="preserve">” </w:t>
      </w:r>
      <w:bookmarkEnd w:id="2"/>
      <w:r w:rsidRPr="00106FF7">
        <w:rPr>
          <w:rFonts w:ascii="Museo Sans 300" w:eastAsia="Aptos" w:hAnsi="Museo Sans 300"/>
          <w:snapToGrid/>
          <w:kern w:val="2"/>
          <w:sz w:val="22"/>
          <w:szCs w:val="24"/>
          <w:lang w:val="nl-NL"/>
          <w14:ligatures w14:val="standardContextual"/>
        </w:rPr>
        <w:t>geplaatst vóór het bedrag.</w:t>
      </w:r>
    </w:p>
    <w:p w14:paraId="3E938DCE" w14:textId="77777777" w:rsidR="00106FF7" w:rsidRPr="00106FF7" w:rsidRDefault="00106FF7" w:rsidP="00106FF7">
      <w:pPr>
        <w:widowControl/>
        <w:spacing w:after="160" w:line="278" w:lineRule="auto"/>
        <w:contextualSpacing/>
        <w:jc w:val="both"/>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4"/>
          <w:lang w:val="nl-NL"/>
          <w14:ligatures w14:val="standardContextual"/>
        </w:rPr>
        <w:t xml:space="preserve">In de praktijk kent een munteenheid (het valuta), een valutacode en een valutateken. De valutacode wordt bepaald door de International </w:t>
      </w:r>
      <w:proofErr w:type="spellStart"/>
      <w:r w:rsidRPr="00106FF7">
        <w:rPr>
          <w:rFonts w:ascii="Museo Sans 300" w:eastAsia="Aptos" w:hAnsi="Museo Sans 300"/>
          <w:snapToGrid/>
          <w:kern w:val="2"/>
          <w:sz w:val="22"/>
          <w:szCs w:val="24"/>
          <w:lang w:val="nl-NL"/>
          <w14:ligatures w14:val="standardContextual"/>
        </w:rPr>
        <w:t>Organization</w:t>
      </w:r>
      <w:proofErr w:type="spellEnd"/>
      <w:r w:rsidRPr="00106FF7">
        <w:rPr>
          <w:rFonts w:ascii="Museo Sans 300" w:eastAsia="Aptos" w:hAnsi="Museo Sans 300"/>
          <w:snapToGrid/>
          <w:kern w:val="2"/>
          <w:sz w:val="22"/>
          <w:szCs w:val="24"/>
          <w:lang w:val="nl-NL"/>
          <w14:ligatures w14:val="standardContextual"/>
        </w:rPr>
        <w:t xml:space="preserve"> </w:t>
      </w:r>
      <w:proofErr w:type="spellStart"/>
      <w:r w:rsidRPr="00106FF7">
        <w:rPr>
          <w:rFonts w:ascii="Museo Sans 300" w:eastAsia="Aptos" w:hAnsi="Museo Sans 300"/>
          <w:snapToGrid/>
          <w:kern w:val="2"/>
          <w:sz w:val="22"/>
          <w:szCs w:val="24"/>
          <w:lang w:val="nl-NL"/>
          <w14:ligatures w14:val="standardContextual"/>
        </w:rPr>
        <w:t>for</w:t>
      </w:r>
      <w:proofErr w:type="spellEnd"/>
      <w:r w:rsidRPr="00106FF7">
        <w:rPr>
          <w:rFonts w:ascii="Museo Sans 300" w:eastAsia="Aptos" w:hAnsi="Museo Sans 300"/>
          <w:snapToGrid/>
          <w:kern w:val="2"/>
          <w:sz w:val="22"/>
          <w:szCs w:val="24"/>
          <w:lang w:val="nl-NL"/>
          <w14:ligatures w14:val="standardContextual"/>
        </w:rPr>
        <w:t xml:space="preserve"> </w:t>
      </w:r>
      <w:proofErr w:type="spellStart"/>
      <w:r w:rsidRPr="00106FF7">
        <w:rPr>
          <w:rFonts w:ascii="Museo Sans 300" w:eastAsia="Aptos" w:hAnsi="Museo Sans 300"/>
          <w:snapToGrid/>
          <w:kern w:val="2"/>
          <w:sz w:val="22"/>
          <w:szCs w:val="24"/>
          <w:lang w:val="nl-NL"/>
          <w14:ligatures w14:val="standardContextual"/>
        </w:rPr>
        <w:t>Standardization</w:t>
      </w:r>
      <w:proofErr w:type="spellEnd"/>
      <w:r w:rsidRPr="00106FF7">
        <w:rPr>
          <w:rFonts w:ascii="Museo Sans 300" w:eastAsia="Aptos" w:hAnsi="Museo Sans 300"/>
          <w:snapToGrid/>
          <w:kern w:val="2"/>
          <w:sz w:val="22"/>
          <w:szCs w:val="24"/>
          <w:lang w:val="nl-NL"/>
          <w14:ligatures w14:val="standardContextual"/>
        </w:rPr>
        <w:t xml:space="preserve"> (ISO). </w:t>
      </w:r>
      <w:r w:rsidRPr="00106FF7">
        <w:rPr>
          <w:rFonts w:ascii="Museo Sans 300" w:eastAsia="Aptos" w:hAnsi="Museo Sans 300"/>
          <w:snapToGrid/>
          <w:kern w:val="2"/>
          <w:sz w:val="22"/>
          <w:szCs w:val="22"/>
          <w:lang w:val="nl-NL"/>
          <w14:ligatures w14:val="standardContextual"/>
        </w:rPr>
        <w:t>De ISO schrijft voor</w:t>
      </w:r>
      <w:r w:rsidRPr="00106FF7">
        <w:rPr>
          <w:rFonts w:ascii="Museo Sans 300" w:eastAsia="Aptos" w:hAnsi="Museo Sans 300"/>
          <w:snapToGrid/>
          <w:kern w:val="2"/>
          <w:sz w:val="22"/>
          <w:szCs w:val="24"/>
          <w:lang w:val="nl-NL"/>
          <w14:ligatures w14:val="standardContextual"/>
        </w:rPr>
        <w:t xml:space="preserve"> dat de valuta-code van een land in regel met de eerste twee letters van de landcode begint gevolgd door een letter voor de aanduiding van de munteenheid. Indien de munteenheid voor meer dan één (1) land geldt, </w:t>
      </w:r>
      <w:r w:rsidRPr="00106FF7">
        <w:rPr>
          <w:rFonts w:ascii="Museo Sans 300" w:eastAsia="Aptos" w:hAnsi="Museo Sans 300"/>
          <w:snapToGrid/>
          <w:kern w:val="2"/>
          <w:sz w:val="22"/>
          <w:szCs w:val="22"/>
          <w:lang w:val="nl-NL"/>
          <w14:ligatures w14:val="standardContextual"/>
        </w:rPr>
        <w:t>dient</w:t>
      </w:r>
      <w:r w:rsidRPr="00106FF7">
        <w:rPr>
          <w:rFonts w:ascii="Museo Sans 300" w:eastAsia="Aptos" w:hAnsi="Museo Sans 300"/>
          <w:snapToGrid/>
          <w:kern w:val="2"/>
          <w:sz w:val="22"/>
          <w:szCs w:val="24"/>
          <w:lang w:val="nl-NL"/>
          <w14:ligatures w14:val="standardContextual"/>
        </w:rPr>
        <w:t xml:space="preserve"> de valutacode met een ‘X’ </w:t>
      </w:r>
      <w:r w:rsidRPr="00106FF7">
        <w:rPr>
          <w:rFonts w:ascii="Museo Sans 300" w:eastAsia="Aptos" w:hAnsi="Museo Sans 300"/>
          <w:snapToGrid/>
          <w:kern w:val="2"/>
          <w:sz w:val="22"/>
          <w:szCs w:val="22"/>
          <w:lang w:val="nl-NL"/>
          <w14:ligatures w14:val="standardContextual"/>
        </w:rPr>
        <w:t>te beginnen</w:t>
      </w:r>
      <w:r w:rsidRPr="00106FF7">
        <w:rPr>
          <w:rFonts w:ascii="Museo Sans 300" w:eastAsia="Aptos" w:hAnsi="Museo Sans 300"/>
          <w:snapToGrid/>
          <w:kern w:val="2"/>
          <w:sz w:val="22"/>
          <w:szCs w:val="24"/>
          <w:lang w:val="nl-NL"/>
          <w14:ligatures w14:val="standardContextual"/>
        </w:rPr>
        <w:t xml:space="preserve"> gevolgd door de twee letters die de munteenheid identificeert. </w:t>
      </w:r>
      <w:r w:rsidRPr="00106FF7">
        <w:rPr>
          <w:rFonts w:ascii="Museo Sans 300" w:eastAsia="Aptos" w:hAnsi="Museo Sans 300"/>
          <w:snapToGrid/>
          <w:kern w:val="2"/>
          <w:sz w:val="22"/>
          <w:szCs w:val="22"/>
          <w:lang w:val="nl-NL"/>
          <w14:ligatures w14:val="standardContextual"/>
        </w:rPr>
        <w:t>Dit is dan ook de reden</w:t>
      </w:r>
      <w:r w:rsidRPr="00106FF7">
        <w:rPr>
          <w:rFonts w:ascii="Museo Sans 300" w:eastAsia="Aptos" w:hAnsi="Museo Sans 300"/>
          <w:snapToGrid/>
          <w:kern w:val="2"/>
          <w:sz w:val="22"/>
          <w:szCs w:val="24"/>
          <w:lang w:val="nl-NL"/>
          <w14:ligatures w14:val="standardContextual"/>
        </w:rPr>
        <w:t xml:space="preserve"> waarom </w:t>
      </w:r>
      <w:r w:rsidRPr="00106FF7">
        <w:rPr>
          <w:rFonts w:ascii="Museo Sans 300" w:eastAsia="Aptos" w:hAnsi="Museo Sans 300"/>
          <w:snapToGrid/>
          <w:kern w:val="2"/>
          <w:sz w:val="22"/>
          <w:szCs w:val="22"/>
          <w:lang w:val="nl-NL"/>
          <w14:ligatures w14:val="standardContextual"/>
        </w:rPr>
        <w:t>de</w:t>
      </w:r>
      <w:r w:rsidRPr="00106FF7">
        <w:rPr>
          <w:rFonts w:ascii="Museo Sans 300" w:eastAsia="Aptos" w:hAnsi="Museo Sans 300"/>
          <w:snapToGrid/>
          <w:kern w:val="2"/>
          <w:sz w:val="22"/>
          <w:szCs w:val="24"/>
          <w:lang w:val="nl-NL"/>
          <w14:ligatures w14:val="standardContextual"/>
        </w:rPr>
        <w:t xml:space="preserve"> valuta-code van de Caribische gulden aangeduid wordt met de letters “XCG”.</w:t>
      </w:r>
    </w:p>
    <w:p w14:paraId="3DB3EC81" w14:textId="77777777" w:rsidR="00106FF7" w:rsidRPr="00106FF7" w:rsidRDefault="00106FF7" w:rsidP="00106FF7">
      <w:pPr>
        <w:widowControl/>
        <w:spacing w:after="160" w:line="278" w:lineRule="auto"/>
        <w:jc w:val="both"/>
        <w:rPr>
          <w:rFonts w:ascii="Museo Sans 300" w:eastAsia="Aptos" w:hAnsi="Museo Sans 300"/>
          <w:snapToGrid/>
          <w:kern w:val="2"/>
          <w:sz w:val="22"/>
          <w:szCs w:val="24"/>
          <w:lang w:val="nl-NL"/>
          <w14:ligatures w14:val="standardContextual"/>
        </w:rPr>
      </w:pPr>
      <w:r w:rsidRPr="00106FF7">
        <w:rPr>
          <w:rFonts w:ascii="Museo Sans 300" w:eastAsia="Aptos" w:hAnsi="Museo Sans 300"/>
          <w:snapToGrid/>
          <w:kern w:val="2"/>
          <w:sz w:val="22"/>
          <w:szCs w:val="22"/>
          <w:lang w:val="nl-NL"/>
          <w14:ligatures w14:val="standardContextual"/>
        </w:rPr>
        <w:t xml:space="preserve">In tegenstelling tot de valuta-code wordt het </w:t>
      </w:r>
      <w:r w:rsidRPr="00106FF7">
        <w:rPr>
          <w:rFonts w:ascii="Museo Sans 300" w:eastAsia="Aptos" w:hAnsi="Museo Sans 300"/>
          <w:snapToGrid/>
          <w:kern w:val="2"/>
          <w:sz w:val="22"/>
          <w:szCs w:val="24"/>
          <w:lang w:val="nl-NL"/>
          <w14:ligatures w14:val="standardContextual"/>
        </w:rPr>
        <w:t>valutateken door het land zelf bepaald. In artikel 3 van de Regeling wordt vermeld dat het valutateken aangeduid kan worden met de letters “</w:t>
      </w:r>
      <w:proofErr w:type="spellStart"/>
      <w:r w:rsidRPr="00106FF7">
        <w:rPr>
          <w:rFonts w:ascii="Museo Sans 300" w:eastAsia="Aptos" w:hAnsi="Museo Sans 300"/>
          <w:snapToGrid/>
          <w:kern w:val="2"/>
          <w:sz w:val="22"/>
          <w:szCs w:val="24"/>
          <w:lang w:val="nl-NL"/>
          <w14:ligatures w14:val="standardContextual"/>
        </w:rPr>
        <w:t>CMg</w:t>
      </w:r>
      <w:proofErr w:type="spellEnd"/>
      <w:r w:rsidRPr="00106FF7">
        <w:rPr>
          <w:rFonts w:ascii="Museo Sans 300" w:eastAsia="Aptos" w:hAnsi="Museo Sans 300"/>
          <w:snapToGrid/>
          <w:kern w:val="2"/>
          <w:sz w:val="22"/>
          <w:szCs w:val="24"/>
          <w:lang w:val="nl-NL"/>
          <w14:ligatures w14:val="standardContextual"/>
        </w:rPr>
        <w:t>”. Om het valutateken beter te laten aansluiten op de valutacode en verwarring te voorkomen</w:t>
      </w:r>
      <w:r w:rsidRPr="00106FF7">
        <w:rPr>
          <w:rFonts w:ascii="Museo Sans 300" w:eastAsia="Aptos" w:hAnsi="Museo Sans 300"/>
          <w:snapToGrid/>
          <w:kern w:val="2"/>
          <w:sz w:val="22"/>
          <w:szCs w:val="22"/>
          <w:lang w:val="nl-NL"/>
          <w14:ligatures w14:val="standardContextual"/>
        </w:rPr>
        <w:t>, zijn de Landen overeengekomen</w:t>
      </w:r>
      <w:r w:rsidRPr="00106FF7">
        <w:rPr>
          <w:rFonts w:ascii="Museo Sans 300" w:eastAsia="Aptos" w:hAnsi="Museo Sans 300"/>
          <w:snapToGrid/>
          <w:kern w:val="2"/>
          <w:sz w:val="22"/>
          <w:szCs w:val="24"/>
          <w:lang w:val="nl-NL"/>
          <w14:ligatures w14:val="standardContextual"/>
        </w:rPr>
        <w:t xml:space="preserve"> om de </w:t>
      </w:r>
      <w:r w:rsidRPr="00106FF7">
        <w:rPr>
          <w:rFonts w:ascii="Museo Sans 300" w:eastAsia="Aptos" w:hAnsi="Museo Sans 300"/>
          <w:snapToGrid/>
          <w:kern w:val="2"/>
          <w:sz w:val="22"/>
          <w:szCs w:val="22"/>
          <w:lang w:val="nl-NL"/>
          <w14:ligatures w14:val="standardContextual"/>
        </w:rPr>
        <w:t>”</w:t>
      </w:r>
      <w:proofErr w:type="spellStart"/>
      <w:r w:rsidRPr="00106FF7">
        <w:rPr>
          <w:rFonts w:ascii="Museo Sans 300" w:eastAsia="Aptos" w:hAnsi="Museo Sans 300"/>
          <w:snapToGrid/>
          <w:kern w:val="2"/>
          <w:sz w:val="22"/>
          <w:szCs w:val="22"/>
          <w:lang w:val="nl-NL"/>
          <w14:ligatures w14:val="standardContextual"/>
        </w:rPr>
        <w:t>Cg</w:t>
      </w:r>
      <w:proofErr w:type="spellEnd"/>
      <w:r w:rsidRPr="00106FF7">
        <w:rPr>
          <w:rFonts w:ascii="Museo Sans 300" w:eastAsia="Aptos" w:hAnsi="Museo Sans 300"/>
          <w:snapToGrid/>
          <w:kern w:val="2"/>
          <w:sz w:val="22"/>
          <w:szCs w:val="22"/>
          <w:lang w:val="nl-NL"/>
          <w14:ligatures w14:val="standardContextual"/>
        </w:rPr>
        <w:t xml:space="preserve">” als </w:t>
      </w:r>
      <w:r w:rsidRPr="00106FF7">
        <w:rPr>
          <w:rFonts w:ascii="Museo Sans 300" w:eastAsia="Aptos" w:hAnsi="Museo Sans 300"/>
          <w:snapToGrid/>
          <w:kern w:val="2"/>
          <w:sz w:val="22"/>
          <w:szCs w:val="24"/>
          <w:lang w:val="nl-NL"/>
          <w14:ligatures w14:val="standardContextual"/>
        </w:rPr>
        <w:t xml:space="preserve">aanduiding van het valutateken </w:t>
      </w:r>
      <w:r w:rsidRPr="00106FF7">
        <w:rPr>
          <w:rFonts w:ascii="Museo Sans 300" w:eastAsia="Aptos" w:hAnsi="Museo Sans 300"/>
          <w:snapToGrid/>
          <w:kern w:val="2"/>
          <w:sz w:val="22"/>
          <w:szCs w:val="22"/>
          <w:lang w:val="nl-NL"/>
          <w14:ligatures w14:val="standardContextual"/>
        </w:rPr>
        <w:t xml:space="preserve">te hanteren. Als gevolg hiervan dienen een aantal regelingen aangepast te worden, te weten de </w:t>
      </w:r>
      <w:r w:rsidRPr="00106FF7">
        <w:rPr>
          <w:rFonts w:ascii="Museo Sans 300" w:eastAsia="Aptos" w:hAnsi="Museo Sans 300"/>
          <w:snapToGrid/>
          <w:kern w:val="2"/>
          <w:sz w:val="22"/>
          <w:szCs w:val="24"/>
          <w:lang w:val="nl-NL"/>
          <w14:ligatures w14:val="standardContextual"/>
        </w:rPr>
        <w:t xml:space="preserve">Regeling </w:t>
      </w:r>
      <w:r w:rsidRPr="00106FF7">
        <w:rPr>
          <w:rFonts w:ascii="Museo Sans 300" w:eastAsia="Aptos" w:hAnsi="Museo Sans 300"/>
          <w:snapToGrid/>
          <w:kern w:val="2"/>
          <w:sz w:val="22"/>
          <w:szCs w:val="22"/>
          <w:lang w:val="nl-NL"/>
          <w14:ligatures w14:val="standardContextual"/>
        </w:rPr>
        <w:t>Geldstelsels Curaçao en Sint Maarten</w:t>
      </w:r>
      <w:r w:rsidRPr="00106FF7">
        <w:rPr>
          <w:rFonts w:ascii="Museo Sans 300" w:eastAsia="Aptos" w:hAnsi="Museo Sans 300"/>
          <w:snapToGrid/>
          <w:kern w:val="2"/>
          <w:sz w:val="22"/>
          <w:szCs w:val="24"/>
          <w:lang w:val="nl-NL"/>
          <w14:ligatures w14:val="standardContextual"/>
        </w:rPr>
        <w:t xml:space="preserve">, het Centrale Bank-Statuut </w:t>
      </w:r>
      <w:r w:rsidRPr="00106FF7">
        <w:rPr>
          <w:rFonts w:ascii="Museo Sans 300" w:eastAsia="Aptos" w:hAnsi="Museo Sans 300"/>
          <w:snapToGrid/>
          <w:kern w:val="2"/>
          <w:sz w:val="22"/>
          <w:szCs w:val="22"/>
          <w:lang w:val="nl-NL"/>
          <w14:ligatures w14:val="standardContextual"/>
        </w:rPr>
        <w:t xml:space="preserve">voor Curaçao en Sint Maarten </w:t>
      </w:r>
      <w:r w:rsidRPr="00106FF7">
        <w:rPr>
          <w:rFonts w:ascii="Museo Sans 300" w:eastAsia="Aptos" w:hAnsi="Museo Sans 300"/>
          <w:snapToGrid/>
          <w:kern w:val="2"/>
          <w:sz w:val="22"/>
          <w:szCs w:val="24"/>
          <w:lang w:val="nl-NL"/>
          <w14:ligatures w14:val="standardContextual"/>
        </w:rPr>
        <w:t>en de Regeling wisselkoers Caribische gulden</w:t>
      </w:r>
      <w:r w:rsidRPr="00106FF7">
        <w:rPr>
          <w:rFonts w:ascii="Museo Sans 300" w:eastAsia="Aptos" w:hAnsi="Museo Sans 300"/>
          <w:snapToGrid/>
          <w:kern w:val="2"/>
          <w:sz w:val="22"/>
          <w:szCs w:val="22"/>
          <w:lang w:val="nl-NL"/>
          <w14:ligatures w14:val="standardContextual"/>
        </w:rPr>
        <w:t xml:space="preserve">. Curaçao zal ook bij het consolideren van wettelijke regelingen als bedoeld in de Algemene overgangsregeling wetgeving en bestuur Land Curaçao, de aanduiding van de gulden en het valutateken </w:t>
      </w:r>
      <w:r w:rsidRPr="00106FF7">
        <w:rPr>
          <w:rFonts w:ascii="Museo Sans 300" w:eastAsia="Aptos" w:hAnsi="Museo Sans 300"/>
          <w:snapToGrid/>
          <w:kern w:val="2"/>
          <w:sz w:val="22"/>
          <w:szCs w:val="24"/>
          <w:lang w:val="nl-NL"/>
          <w14:ligatures w14:val="standardContextual"/>
        </w:rPr>
        <w:t xml:space="preserve">vervangen door </w:t>
      </w:r>
      <w:r w:rsidRPr="00106FF7">
        <w:rPr>
          <w:rFonts w:ascii="Museo Sans 300" w:eastAsia="Aptos" w:hAnsi="Museo Sans 300"/>
          <w:snapToGrid/>
          <w:kern w:val="2"/>
          <w:sz w:val="22"/>
          <w:szCs w:val="22"/>
          <w:lang w:val="nl-NL"/>
          <w14:ligatures w14:val="standardContextual"/>
        </w:rPr>
        <w:t xml:space="preserve">de nieuwe munteenheid van de Landen en </w:t>
      </w:r>
      <w:r w:rsidRPr="00106FF7">
        <w:rPr>
          <w:rFonts w:ascii="Museo Sans 300" w:eastAsia="Aptos" w:hAnsi="Museo Sans 300"/>
          <w:snapToGrid/>
          <w:kern w:val="2"/>
          <w:sz w:val="22"/>
          <w:szCs w:val="24"/>
          <w:lang w:val="nl-NL"/>
          <w14:ligatures w14:val="standardContextual"/>
        </w:rPr>
        <w:t>het valutateken</w:t>
      </w:r>
      <w:r w:rsidRPr="00106FF7">
        <w:rPr>
          <w:rFonts w:ascii="Museo Sans 300" w:eastAsia="Aptos" w:hAnsi="Museo Sans 300"/>
          <w:snapToGrid/>
          <w:kern w:val="2"/>
          <w:sz w:val="22"/>
          <w:szCs w:val="22"/>
          <w:lang w:val="nl-NL"/>
          <w14:ligatures w14:val="standardContextual"/>
        </w:rPr>
        <w:t xml:space="preserve">, zoals in deze onderlinge regeling overeengekomen. </w:t>
      </w:r>
    </w:p>
    <w:p w14:paraId="3A84F472" w14:textId="77777777" w:rsidR="00106FF7" w:rsidRPr="00106FF7" w:rsidRDefault="00106FF7" w:rsidP="00106FF7">
      <w:pPr>
        <w:widowControl/>
        <w:spacing w:after="160" w:line="278" w:lineRule="auto"/>
        <w:jc w:val="both"/>
        <w:rPr>
          <w:rFonts w:ascii="Museo Sans 300" w:eastAsia="Aptos" w:hAnsi="Museo Sans 300"/>
          <w:snapToGrid/>
          <w:kern w:val="2"/>
          <w:sz w:val="22"/>
          <w:szCs w:val="24"/>
          <w:lang w:val="nl-NL"/>
          <w14:ligatures w14:val="standardContextual"/>
        </w:rPr>
      </w:pPr>
    </w:p>
    <w:p w14:paraId="19A27C41" w14:textId="77777777" w:rsidR="00106FF7" w:rsidRPr="00106FF7" w:rsidRDefault="00106FF7" w:rsidP="00106FF7">
      <w:pPr>
        <w:widowControl/>
        <w:spacing w:after="160" w:line="278" w:lineRule="auto"/>
        <w:contextualSpacing/>
        <w:jc w:val="both"/>
        <w:rPr>
          <w:rFonts w:ascii="Museo Sans 300" w:eastAsia="Aptos" w:hAnsi="Museo Sans 300"/>
          <w:snapToGrid/>
          <w:color w:val="0070C0"/>
          <w:kern w:val="2"/>
          <w:sz w:val="22"/>
          <w:szCs w:val="24"/>
          <w:highlight w:val="yellow"/>
          <w:lang w:val="nl-NL"/>
          <w14:ligatures w14:val="standardContextual"/>
        </w:rPr>
      </w:pPr>
    </w:p>
    <w:p w14:paraId="09857DFE" w14:textId="77777777" w:rsidR="00106FF7" w:rsidRPr="00106FF7" w:rsidRDefault="00106FF7" w:rsidP="00106FF7">
      <w:pPr>
        <w:widowControl/>
        <w:spacing w:after="160" w:line="278" w:lineRule="auto"/>
        <w:rPr>
          <w:rFonts w:ascii="Museo Sans 300" w:eastAsia="Aptos" w:hAnsi="Museo Sans 300"/>
          <w:snapToGrid/>
          <w:kern w:val="2"/>
          <w:sz w:val="22"/>
          <w:szCs w:val="24"/>
          <w:lang w:val="nl-NL"/>
          <w14:ligatures w14:val="standardContextual"/>
        </w:rPr>
      </w:pPr>
    </w:p>
    <w:p w14:paraId="613F2B79" w14:textId="77777777" w:rsidR="00106FF7" w:rsidRPr="00106FF7" w:rsidRDefault="00106FF7" w:rsidP="00106FF7">
      <w:pPr>
        <w:widowControl/>
        <w:spacing w:after="160" w:line="278" w:lineRule="auto"/>
        <w:rPr>
          <w:rFonts w:ascii="Museo Sans 300" w:eastAsia="Aptos" w:hAnsi="Museo Sans 300"/>
          <w:snapToGrid/>
          <w:kern w:val="2"/>
          <w:sz w:val="22"/>
          <w:szCs w:val="24"/>
          <w:lang w:val="nl-NL"/>
          <w14:ligatures w14:val="standardContextual"/>
        </w:rPr>
      </w:pPr>
    </w:p>
    <w:p w14:paraId="4F73B59F"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250B677C"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CEAA0" w14:textId="77777777" w:rsidR="0043209F" w:rsidRDefault="0043209F">
      <w:pPr>
        <w:spacing w:line="20" w:lineRule="exact"/>
      </w:pPr>
    </w:p>
  </w:endnote>
  <w:endnote w:type="continuationSeparator" w:id="0">
    <w:p w14:paraId="74989180" w14:textId="77777777" w:rsidR="0043209F" w:rsidRDefault="0043209F">
      <w:r>
        <w:t xml:space="preserve"> </w:t>
      </w:r>
    </w:p>
  </w:endnote>
  <w:endnote w:type="continuationNotice" w:id="1">
    <w:p w14:paraId="1AFC14B5"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useo Sans 300">
    <w:altName w:val="Calibri"/>
    <w:panose1 w:val="00000000000000000000"/>
    <w:charset w:val="00"/>
    <w:family w:val="modern"/>
    <w:notTrueType/>
    <w:pitch w:val="variable"/>
    <w:sig w:usb0="A00000AF" w:usb1="4000004A" w:usb2="00000000" w:usb3="00000000" w:csb0="00000093"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AF159" w14:textId="77777777" w:rsidR="0043209F" w:rsidRDefault="0043209F">
      <w:r>
        <w:separator/>
      </w:r>
    </w:p>
  </w:footnote>
  <w:footnote w:type="continuationSeparator" w:id="0">
    <w:p w14:paraId="76E67D55" w14:textId="77777777" w:rsidR="0043209F" w:rsidRDefault="00432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7B886"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7EB761A2" wp14:editId="5C298D7E">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87A351"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319110E6" w14:textId="77777777" w:rsidR="00022D76" w:rsidRDefault="00022D76">
                          <w:pPr>
                            <w:tabs>
                              <w:tab w:val="center" w:pos="4657"/>
                              <w:tab w:val="right" w:pos="9314"/>
                            </w:tabs>
                            <w:rPr>
                              <w:rFonts w:ascii="Times New Roman" w:hAnsi="Times New Roman"/>
                              <w:spacing w:val="-3"/>
                            </w:rPr>
                          </w:pPr>
                        </w:p>
                        <w:p w14:paraId="2542236B"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5F5D64">
      <w:rPr>
        <w:rFonts w:ascii="Times New Roman" w:hAnsi="Times New Roman"/>
        <w:b/>
        <w:spacing w:val="-4"/>
        <w:sz w:val="36"/>
      </w:rPr>
      <w:t>62</w:t>
    </w:r>
  </w:p>
  <w:p w14:paraId="6C4EBE59"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864B"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41260E8A" wp14:editId="6C088FF5">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308138"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5F5D64">
      <w:rPr>
        <w:rFonts w:ascii="Times New Roman" w:hAnsi="Times New Roman"/>
        <w:b/>
        <w:spacing w:val="-4"/>
        <w:sz w:val="36"/>
      </w:rPr>
      <w:t>62</w:t>
    </w:r>
  </w:p>
  <w:p w14:paraId="72F2BDF7"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06FF7"/>
    <w:rsid w:val="00136386"/>
    <w:rsid w:val="0014186C"/>
    <w:rsid w:val="00163B50"/>
    <w:rsid w:val="00173FBA"/>
    <w:rsid w:val="001A7D22"/>
    <w:rsid w:val="001C27B0"/>
    <w:rsid w:val="001C384D"/>
    <w:rsid w:val="001C4DF2"/>
    <w:rsid w:val="00213227"/>
    <w:rsid w:val="00282C3F"/>
    <w:rsid w:val="002B27B9"/>
    <w:rsid w:val="002F0CFE"/>
    <w:rsid w:val="002F1E03"/>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5F5D64"/>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D772C"/>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B7F9F"/>
    <w:rsid w:val="00CC6CA3"/>
    <w:rsid w:val="00CE18CE"/>
    <w:rsid w:val="00CE5C4F"/>
    <w:rsid w:val="00D03575"/>
    <w:rsid w:val="00D03A15"/>
    <w:rsid w:val="00D15CE7"/>
    <w:rsid w:val="00D50DA5"/>
    <w:rsid w:val="00D67282"/>
    <w:rsid w:val="00D95F17"/>
    <w:rsid w:val="00DC4B4C"/>
    <w:rsid w:val="00E16521"/>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95A092B"/>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WJZ3</cp:lastModifiedBy>
  <cp:revision>2</cp:revision>
  <cp:lastPrinted>2025-06-06T18:48:00Z</cp:lastPrinted>
  <dcterms:created xsi:type="dcterms:W3CDTF">2025-06-06T19:25:00Z</dcterms:created>
  <dcterms:modified xsi:type="dcterms:W3CDTF">2025-06-06T19:25:00Z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