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N°</w:t>
      </w:r>
      <w:r w:rsidR="00BE050A">
        <w:rPr>
          <w:b/>
          <w:sz w:val="36"/>
          <w:szCs w:val="36"/>
          <w:lang w:val="nl-NL"/>
        </w:rPr>
        <w:t xml:space="preserve"> 86</w:t>
      </w:r>
      <w:r w:rsidR="005F3016">
        <w:rPr>
          <w:b/>
          <w:sz w:val="36"/>
          <w:szCs w:val="36"/>
          <w:lang w:val="nl-NL"/>
        </w:rPr>
        <w:t xml:space="preserve"> </w:t>
      </w:r>
      <w:r w:rsidR="00BE050A" w:rsidRPr="00DB35BA">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2D1D86" w:rsidRDefault="005D39A3" w:rsidP="005D39A3">
      <w:pPr>
        <w:rPr>
          <w:b/>
          <w:lang w:val="nl-NL"/>
        </w:rPr>
      </w:pPr>
    </w:p>
    <w:p w:rsidR="00BE050A" w:rsidRPr="00BE050A" w:rsidRDefault="00BE050A" w:rsidP="00BE050A">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BE050A">
        <w:rPr>
          <w:rFonts w:ascii="Palatino Linotype" w:hAnsi="Palatino Linotype"/>
          <w:b/>
          <w:sz w:val="22"/>
          <w:szCs w:val="22"/>
          <w:lang w:val="nl-NL"/>
        </w:rPr>
        <w:t>MINISTERIËLE  BESCHIKKING van d</w:t>
      </w:r>
      <w:r w:rsidR="004F1A7A" w:rsidRPr="002D1D86">
        <w:rPr>
          <w:rFonts w:ascii="Palatino Linotype" w:hAnsi="Palatino Linotype"/>
          <w:b/>
          <w:sz w:val="22"/>
          <w:szCs w:val="22"/>
          <w:lang w:val="nl-NL"/>
        </w:rPr>
        <w:t>e 17</w:t>
      </w:r>
      <w:r w:rsidR="004F1A7A" w:rsidRPr="002D1D86">
        <w:rPr>
          <w:rFonts w:ascii="Palatino Linotype" w:hAnsi="Palatino Linotype"/>
          <w:b/>
          <w:sz w:val="22"/>
          <w:szCs w:val="22"/>
          <w:vertAlign w:val="superscript"/>
          <w:lang w:val="nl-NL"/>
        </w:rPr>
        <w:t>de</w:t>
      </w:r>
      <w:r w:rsidR="004F1A7A" w:rsidRPr="002D1D86">
        <w:rPr>
          <w:rFonts w:ascii="Palatino Linotype" w:hAnsi="Palatino Linotype"/>
          <w:b/>
          <w:sz w:val="22"/>
          <w:szCs w:val="22"/>
          <w:lang w:val="nl-NL"/>
        </w:rPr>
        <w:t xml:space="preserve"> april 2025</w:t>
      </w:r>
      <w:r w:rsidRPr="00BE050A">
        <w:rPr>
          <w:rFonts w:ascii="Palatino Linotype" w:hAnsi="Palatino Linotype"/>
          <w:b/>
          <w:sz w:val="22"/>
          <w:szCs w:val="22"/>
          <w:lang w:val="nl-NL"/>
        </w:rPr>
        <w:t>, no.</w:t>
      </w:r>
      <w:r w:rsidR="004F1A7A" w:rsidRPr="002D1D86">
        <w:rPr>
          <w:rFonts w:ascii="Palatino Linotype" w:hAnsi="Palatino Linotype"/>
          <w:b/>
          <w:sz w:val="22"/>
          <w:szCs w:val="22"/>
          <w:lang w:val="nl-NL"/>
        </w:rPr>
        <w:t xml:space="preserve"> 2024/044763</w:t>
      </w:r>
      <w:r w:rsidRPr="00BE050A">
        <w:rPr>
          <w:rFonts w:ascii="Palatino Linotype" w:hAnsi="Palatino Linotype"/>
          <w:b/>
          <w:sz w:val="22"/>
          <w:szCs w:val="22"/>
          <w:lang w:val="nl-NL"/>
        </w:rPr>
        <w:t>, houdende vaststelling van de geconsolideerde tekst van de Ministeriële beschikking met algemene werking van de 29ste december 1998 ter uitvoering van artikel 24, eerste lid, van de Landsverordening voortgezet onderwijs (P.B. 1979, no. 29)</w:t>
      </w:r>
      <w:r w:rsidRPr="002D1D86">
        <w:rPr>
          <w:rFonts w:ascii="Palatino Linotype" w:hAnsi="Palatino Linotype"/>
          <w:b/>
          <w:sz w:val="22"/>
          <w:szCs w:val="22"/>
          <w:vertAlign w:val="superscript"/>
          <w:lang w:val="nl-NL"/>
        </w:rPr>
        <w:footnoteReference w:id="1"/>
      </w:r>
    </w:p>
    <w:p w:rsidR="00BE050A" w:rsidRPr="00BE050A" w:rsidRDefault="00BE050A" w:rsidP="00BE050A">
      <w:pPr>
        <w:widowControl/>
        <w:rPr>
          <w:rFonts w:ascii="Palatino Linotype" w:hAnsi="Palatino Linotype"/>
          <w:i/>
          <w:snapToGrid/>
          <w:sz w:val="22"/>
          <w:szCs w:val="22"/>
          <w:lang w:val="nl-NL"/>
        </w:rPr>
      </w:pPr>
    </w:p>
    <w:p w:rsidR="00BE050A" w:rsidRPr="00BE050A" w:rsidRDefault="00BE050A" w:rsidP="00BE050A">
      <w:pPr>
        <w:widowControl/>
        <w:jc w:val="center"/>
        <w:rPr>
          <w:rFonts w:ascii="Palatino Linotype" w:hAnsi="Palatino Linotype"/>
          <w:snapToGrid/>
          <w:szCs w:val="24"/>
          <w:lang w:val="nl-NL"/>
        </w:rPr>
      </w:pPr>
      <w:r w:rsidRPr="00BE050A">
        <w:rPr>
          <w:rFonts w:ascii="Palatino Linotype" w:hAnsi="Palatino Linotype"/>
          <w:snapToGrid/>
          <w:szCs w:val="24"/>
          <w:lang w:val="nl-NL"/>
        </w:rPr>
        <w:t>____________</w:t>
      </w:r>
    </w:p>
    <w:p w:rsidR="00BE050A" w:rsidRPr="00BE050A" w:rsidRDefault="00BE050A" w:rsidP="00BE050A">
      <w:pPr>
        <w:widowControl/>
        <w:jc w:val="center"/>
        <w:rPr>
          <w:rFonts w:ascii="Palatino Linotype" w:hAnsi="Palatino Linotype"/>
          <w:snapToGrid/>
          <w:sz w:val="22"/>
          <w:szCs w:val="22"/>
          <w:lang w:val="nl-NL"/>
        </w:rPr>
      </w:pPr>
    </w:p>
    <w:p w:rsidR="00BE050A" w:rsidRPr="00BE050A" w:rsidRDefault="00BE050A" w:rsidP="00BE050A">
      <w:pPr>
        <w:widowControl/>
        <w:jc w:val="center"/>
        <w:rPr>
          <w:rFonts w:ascii="Palatino Linotype" w:hAnsi="Palatino Linotype"/>
          <w:snapToGrid/>
          <w:sz w:val="22"/>
          <w:szCs w:val="22"/>
          <w:lang w:val="nl-NL"/>
        </w:rPr>
      </w:pPr>
      <w:r w:rsidRPr="00BE050A">
        <w:rPr>
          <w:rFonts w:ascii="Palatino Linotype" w:hAnsi="Palatino Linotype"/>
          <w:snapToGrid/>
          <w:sz w:val="22"/>
          <w:szCs w:val="22"/>
          <w:lang w:val="nl-NL"/>
        </w:rPr>
        <w:t>De Minister van Justitie,</w:t>
      </w:r>
    </w:p>
    <w:p w:rsidR="00BE050A" w:rsidRPr="00BE050A" w:rsidRDefault="00BE050A" w:rsidP="00BE050A">
      <w:pPr>
        <w:widowControl/>
        <w:tabs>
          <w:tab w:val="left" w:pos="3345"/>
        </w:tabs>
        <w:ind w:firstLine="3"/>
        <w:jc w:val="both"/>
        <w:rPr>
          <w:rFonts w:ascii="Palatino Linotype" w:hAnsi="Palatino Linotype"/>
          <w:snapToGrid/>
          <w:spacing w:val="-3"/>
          <w:sz w:val="22"/>
          <w:szCs w:val="22"/>
          <w:lang w:val="nl-NL"/>
        </w:rPr>
      </w:pPr>
      <w:r w:rsidRPr="00BE050A">
        <w:rPr>
          <w:rFonts w:ascii="Palatino Linotype" w:hAnsi="Palatino Linotype"/>
          <w:snapToGrid/>
          <w:spacing w:val="-3"/>
          <w:sz w:val="22"/>
          <w:szCs w:val="22"/>
          <w:lang w:val="nl-NL"/>
        </w:rPr>
        <w:tab/>
      </w:r>
    </w:p>
    <w:p w:rsidR="00BE050A" w:rsidRPr="00BE050A" w:rsidRDefault="00BE050A" w:rsidP="00BE050A">
      <w:pPr>
        <w:widowControl/>
        <w:jc w:val="both"/>
        <w:rPr>
          <w:rFonts w:ascii="Palatino Linotype" w:hAnsi="Palatino Linotype"/>
          <w:snapToGrid/>
          <w:spacing w:val="-3"/>
          <w:sz w:val="22"/>
          <w:szCs w:val="22"/>
          <w:lang w:val="nl-NL"/>
        </w:rPr>
      </w:pPr>
      <w:r w:rsidRPr="00BE050A">
        <w:rPr>
          <w:rFonts w:ascii="Palatino Linotype" w:hAnsi="Palatino Linotype"/>
          <w:snapToGrid/>
          <w:spacing w:val="-3"/>
          <w:sz w:val="22"/>
          <w:szCs w:val="22"/>
          <w:lang w:val="nl-NL"/>
        </w:rPr>
        <w:t>Gelet op:</w:t>
      </w:r>
    </w:p>
    <w:p w:rsidR="00BE050A" w:rsidRPr="00BE050A" w:rsidRDefault="00BE050A" w:rsidP="00BE050A">
      <w:pPr>
        <w:widowControl/>
        <w:ind w:firstLine="3"/>
        <w:jc w:val="both"/>
        <w:rPr>
          <w:rFonts w:ascii="Palatino Linotype" w:hAnsi="Palatino Linotype"/>
          <w:snapToGrid/>
          <w:spacing w:val="-3"/>
          <w:sz w:val="22"/>
          <w:szCs w:val="22"/>
          <w:lang w:val="nl-NL"/>
        </w:rPr>
      </w:pPr>
    </w:p>
    <w:p w:rsidR="00BE050A" w:rsidRPr="00BE050A" w:rsidRDefault="00BE050A" w:rsidP="00BE050A">
      <w:pPr>
        <w:widowControl/>
        <w:ind w:firstLine="3"/>
        <w:jc w:val="both"/>
        <w:rPr>
          <w:rFonts w:ascii="Palatino Linotype" w:hAnsi="Palatino Linotype"/>
          <w:snapToGrid/>
          <w:spacing w:val="-3"/>
          <w:sz w:val="22"/>
          <w:szCs w:val="22"/>
          <w:lang w:val="nl-NL"/>
        </w:rPr>
      </w:pPr>
      <w:r w:rsidRPr="00BE050A">
        <w:rPr>
          <w:rFonts w:ascii="Palatino Linotype" w:hAnsi="Palatino Linotype"/>
          <w:snapToGrid/>
          <w:spacing w:val="-3"/>
          <w:sz w:val="22"/>
          <w:szCs w:val="22"/>
          <w:lang w:val="nl-NL"/>
        </w:rPr>
        <w:t>de Algemene overgangsregeling wetgeving en bestuur Land Curaçao</w:t>
      </w:r>
      <w:r w:rsidRPr="00BE050A">
        <w:rPr>
          <w:rFonts w:ascii="Palatino Linotype" w:hAnsi="Palatino Linotype"/>
          <w:snapToGrid/>
          <w:spacing w:val="-3"/>
          <w:sz w:val="22"/>
          <w:szCs w:val="22"/>
          <w:vertAlign w:val="superscript"/>
          <w:lang w:val="nl-NL"/>
        </w:rPr>
        <w:footnoteReference w:id="2"/>
      </w:r>
      <w:r w:rsidRPr="00BE050A">
        <w:rPr>
          <w:rFonts w:ascii="Palatino Linotype" w:hAnsi="Palatino Linotype"/>
          <w:snapToGrid/>
          <w:spacing w:val="-3"/>
          <w:sz w:val="22"/>
          <w:szCs w:val="22"/>
          <w:lang w:val="nl-NL"/>
        </w:rPr>
        <w:t>;</w:t>
      </w:r>
    </w:p>
    <w:p w:rsidR="00BE050A" w:rsidRPr="00BE050A" w:rsidRDefault="00BE050A" w:rsidP="00BE050A">
      <w:pPr>
        <w:widowControl/>
        <w:ind w:right="-46" w:firstLine="3"/>
        <w:jc w:val="both"/>
        <w:rPr>
          <w:rFonts w:ascii="Palatino Linotype" w:hAnsi="Palatino Linotype"/>
          <w:snapToGrid/>
          <w:spacing w:val="-3"/>
          <w:sz w:val="22"/>
          <w:szCs w:val="22"/>
          <w:lang w:val="nl-NL"/>
        </w:rPr>
      </w:pPr>
    </w:p>
    <w:p w:rsidR="00BE050A" w:rsidRPr="00BE050A" w:rsidRDefault="00BE050A" w:rsidP="00BE050A">
      <w:pPr>
        <w:widowControl/>
        <w:ind w:right="-46" w:firstLine="3"/>
        <w:jc w:val="center"/>
        <w:rPr>
          <w:rFonts w:ascii="Palatino Linotype" w:hAnsi="Palatino Linotype"/>
          <w:snapToGrid/>
          <w:spacing w:val="-3"/>
          <w:sz w:val="22"/>
          <w:szCs w:val="22"/>
          <w:lang w:val="nl-NL"/>
        </w:rPr>
      </w:pPr>
      <w:r w:rsidRPr="00BE050A">
        <w:rPr>
          <w:rFonts w:ascii="Palatino Linotype" w:hAnsi="Palatino Linotype"/>
          <w:snapToGrid/>
          <w:spacing w:val="-3"/>
          <w:sz w:val="22"/>
          <w:szCs w:val="22"/>
          <w:lang w:val="nl-NL"/>
        </w:rPr>
        <w:t>Heeft goedgevonden:</w:t>
      </w:r>
    </w:p>
    <w:p w:rsidR="00BE050A" w:rsidRPr="00BE050A" w:rsidRDefault="00BE050A" w:rsidP="00BE050A">
      <w:pPr>
        <w:rPr>
          <w:rFonts w:ascii="Palatino Linotype" w:hAnsi="Palatino Linotype"/>
          <w:sz w:val="22"/>
          <w:szCs w:val="22"/>
          <w:lang w:val="nl-NL"/>
        </w:rPr>
      </w:pPr>
    </w:p>
    <w:p w:rsidR="00BE050A" w:rsidRPr="00BE050A" w:rsidRDefault="00BE050A" w:rsidP="00BE050A">
      <w:pPr>
        <w:jc w:val="center"/>
        <w:rPr>
          <w:rFonts w:ascii="Palatino Linotype" w:hAnsi="Palatino Linotype"/>
          <w:sz w:val="22"/>
          <w:szCs w:val="22"/>
          <w:lang w:val="nl-NL"/>
        </w:rPr>
      </w:pPr>
      <w:r w:rsidRPr="00BE050A">
        <w:rPr>
          <w:rFonts w:ascii="Palatino Linotype" w:hAnsi="Palatino Linotype"/>
          <w:sz w:val="22"/>
          <w:szCs w:val="22"/>
          <w:lang w:val="nl-NL"/>
        </w:rPr>
        <w:t>Artikel 1</w:t>
      </w:r>
    </w:p>
    <w:p w:rsidR="00BE050A" w:rsidRPr="00BE050A" w:rsidRDefault="00BE050A" w:rsidP="00BE050A">
      <w:pPr>
        <w:jc w:val="center"/>
        <w:rPr>
          <w:rFonts w:ascii="Palatino Linotype" w:hAnsi="Palatino Linotype"/>
          <w:sz w:val="22"/>
          <w:szCs w:val="22"/>
          <w:lang w:val="nl-NL"/>
        </w:rPr>
      </w:pPr>
    </w:p>
    <w:p w:rsidR="00BE050A" w:rsidRPr="00BE050A" w:rsidRDefault="00BE050A" w:rsidP="00BE050A">
      <w:pPr>
        <w:jc w:val="both"/>
        <w:rPr>
          <w:rFonts w:ascii="Palatino Linotype" w:hAnsi="Palatino Linotype"/>
          <w:sz w:val="22"/>
          <w:szCs w:val="22"/>
          <w:lang w:val="nl-NL"/>
        </w:rPr>
      </w:pPr>
      <w:r w:rsidRPr="00BE050A">
        <w:rPr>
          <w:rFonts w:ascii="Palatino Linotype" w:hAnsi="Palatino Linotype"/>
          <w:sz w:val="22"/>
          <w:szCs w:val="22"/>
          <w:lang w:val="nl-NL"/>
        </w:rPr>
        <w:t>De geconsolideerde tekst van de Ministeriële beschikking met algemene werking van de 29ste december 1998 ter uitvoering van artikel 24, eerste lid, van de Landsverordening voortgezet onderwijs (P.B. 1979, no. 29)</w:t>
      </w:r>
      <w:r w:rsidRPr="00BE050A">
        <w:rPr>
          <w:rFonts w:ascii="Palatino Linotype" w:hAnsi="Palatino Linotype"/>
          <w:i/>
          <w:sz w:val="22"/>
          <w:szCs w:val="22"/>
          <w:lang w:val="nl-NL"/>
        </w:rPr>
        <w:t xml:space="preserve"> </w:t>
      </w:r>
      <w:r w:rsidRPr="00BE050A">
        <w:rPr>
          <w:rFonts w:ascii="Palatino Linotype" w:hAnsi="Palatino Linotype"/>
          <w:sz w:val="22"/>
          <w:szCs w:val="22"/>
          <w:lang w:val="nl-NL"/>
        </w:rPr>
        <w:t>opgenomen in de bijlage bij deze ministeriële beschikking wordt vastgesteld.</w:t>
      </w:r>
    </w:p>
    <w:p w:rsidR="00BE050A" w:rsidRPr="00BE050A" w:rsidRDefault="00BE050A" w:rsidP="00BE050A">
      <w:pPr>
        <w:jc w:val="both"/>
        <w:rPr>
          <w:rFonts w:ascii="Palatino Linotype" w:hAnsi="Palatino Linotype"/>
          <w:sz w:val="22"/>
          <w:szCs w:val="22"/>
          <w:lang w:val="nl-NL"/>
        </w:rPr>
      </w:pPr>
    </w:p>
    <w:p w:rsidR="00BE050A" w:rsidRPr="00BE050A" w:rsidRDefault="00BE050A" w:rsidP="00BE050A">
      <w:pPr>
        <w:jc w:val="center"/>
        <w:rPr>
          <w:rFonts w:ascii="Palatino Linotype" w:hAnsi="Palatino Linotype"/>
          <w:sz w:val="22"/>
          <w:szCs w:val="22"/>
          <w:lang w:val="nl-NL"/>
        </w:rPr>
      </w:pPr>
      <w:r w:rsidRPr="00BE050A">
        <w:rPr>
          <w:rFonts w:ascii="Palatino Linotype" w:hAnsi="Palatino Linotype"/>
          <w:sz w:val="22"/>
          <w:szCs w:val="22"/>
          <w:lang w:val="nl-NL"/>
        </w:rPr>
        <w:t>Artikel 2</w:t>
      </w:r>
    </w:p>
    <w:p w:rsidR="00BE050A" w:rsidRPr="00BE050A" w:rsidRDefault="00BE050A" w:rsidP="00BE050A">
      <w:pPr>
        <w:jc w:val="center"/>
        <w:rPr>
          <w:rFonts w:ascii="Palatino Linotype" w:hAnsi="Palatino Linotype"/>
          <w:sz w:val="22"/>
          <w:szCs w:val="22"/>
          <w:lang w:val="nl-NL"/>
        </w:rPr>
      </w:pPr>
    </w:p>
    <w:p w:rsidR="00BE050A" w:rsidRPr="00BE050A" w:rsidRDefault="00BE050A" w:rsidP="00BE050A">
      <w:pPr>
        <w:jc w:val="both"/>
        <w:rPr>
          <w:rFonts w:ascii="Palatino Linotype" w:hAnsi="Palatino Linotype"/>
          <w:sz w:val="22"/>
          <w:szCs w:val="22"/>
          <w:lang w:val="nl-NL"/>
        </w:rPr>
      </w:pPr>
      <w:r w:rsidRPr="00BE050A">
        <w:rPr>
          <w:rFonts w:ascii="Palatino Linotype" w:hAnsi="Palatino Linotype"/>
          <w:sz w:val="22"/>
          <w:szCs w:val="22"/>
          <w:lang w:val="nl-NL"/>
        </w:rPr>
        <w:t>Deze ministeriële beschikking met bijbehorende bijlage wordt bekendgemaakt in het Publicatieblad.</w:t>
      </w:r>
    </w:p>
    <w:p w:rsidR="00DB35BA" w:rsidRDefault="00DB35BA" w:rsidP="002D1D86">
      <w:pPr>
        <w:ind w:left="5580"/>
        <w:rPr>
          <w:rFonts w:ascii="Palatino Linotype" w:hAnsi="Palatino Linotype"/>
          <w:sz w:val="22"/>
          <w:szCs w:val="22"/>
          <w:lang w:val="nl-NL"/>
        </w:rPr>
      </w:pPr>
    </w:p>
    <w:p w:rsidR="00BE050A" w:rsidRPr="00BE050A" w:rsidRDefault="00BE050A" w:rsidP="002D1D86">
      <w:pPr>
        <w:ind w:left="5580"/>
        <w:rPr>
          <w:rFonts w:ascii="Palatino Linotype" w:hAnsi="Palatino Linotype"/>
          <w:sz w:val="22"/>
          <w:szCs w:val="22"/>
          <w:lang w:val="nl-NL"/>
        </w:rPr>
      </w:pPr>
      <w:r w:rsidRPr="00BE050A">
        <w:rPr>
          <w:rFonts w:ascii="Palatino Linotype" w:hAnsi="Palatino Linotype"/>
          <w:sz w:val="22"/>
          <w:szCs w:val="22"/>
          <w:lang w:val="nl-NL"/>
        </w:rPr>
        <w:t xml:space="preserve">Gegeven te Willemstad, </w:t>
      </w:r>
      <w:r w:rsidR="002D1D86">
        <w:rPr>
          <w:rFonts w:ascii="Palatino Linotype" w:hAnsi="Palatino Linotype"/>
          <w:sz w:val="22"/>
          <w:szCs w:val="22"/>
          <w:lang w:val="nl-NL"/>
        </w:rPr>
        <w:t>17 april 2025</w:t>
      </w:r>
    </w:p>
    <w:p w:rsidR="00BE050A" w:rsidRPr="00BE050A" w:rsidRDefault="00BE050A" w:rsidP="00DB35BA">
      <w:pPr>
        <w:ind w:left="5580" w:right="1390"/>
        <w:jc w:val="both"/>
        <w:rPr>
          <w:rFonts w:ascii="Palatino Linotype" w:hAnsi="Palatino Linotype"/>
          <w:sz w:val="22"/>
          <w:szCs w:val="22"/>
          <w:lang w:val="nl-NL"/>
        </w:rPr>
      </w:pPr>
      <w:r w:rsidRPr="00BE050A">
        <w:rPr>
          <w:rFonts w:ascii="Palatino Linotype" w:hAnsi="Palatino Linotype"/>
          <w:sz w:val="22"/>
          <w:szCs w:val="22"/>
          <w:lang w:val="nl-NL"/>
        </w:rPr>
        <w:t>De Minister van Justitie,</w:t>
      </w:r>
    </w:p>
    <w:p w:rsidR="00BE050A" w:rsidRPr="00BE050A" w:rsidRDefault="00DB35BA" w:rsidP="00DB35BA">
      <w:pPr>
        <w:ind w:left="5580" w:right="1390"/>
        <w:jc w:val="center"/>
        <w:rPr>
          <w:rFonts w:ascii="Palatino Linotype" w:hAnsi="Palatino Linotype"/>
          <w:sz w:val="22"/>
          <w:szCs w:val="22"/>
          <w:lang w:val="nl-NL"/>
        </w:rPr>
      </w:pPr>
      <w:r w:rsidRPr="00DB35BA">
        <w:rPr>
          <w:rFonts w:ascii="Palatino Linotype" w:hAnsi="Palatino Linotype"/>
          <w:sz w:val="22"/>
          <w:szCs w:val="22"/>
          <w:lang w:val="nl-NL"/>
        </w:rPr>
        <w:t>S.X.T. HATO</w:t>
      </w:r>
    </w:p>
    <w:p w:rsidR="00BE050A" w:rsidRPr="00BE050A" w:rsidRDefault="00BE050A" w:rsidP="00BE050A">
      <w:pPr>
        <w:jc w:val="both"/>
        <w:rPr>
          <w:rFonts w:ascii="Palatino Linotype" w:hAnsi="Palatino Linotype"/>
          <w:sz w:val="22"/>
          <w:szCs w:val="22"/>
          <w:lang w:val="nl-NL"/>
        </w:rPr>
      </w:pPr>
    </w:p>
    <w:p w:rsidR="00BE050A" w:rsidRPr="00BE050A" w:rsidRDefault="00BE050A" w:rsidP="00BE050A">
      <w:pPr>
        <w:jc w:val="both"/>
        <w:rPr>
          <w:rFonts w:ascii="Palatino Linotype" w:hAnsi="Palatino Linotype"/>
          <w:sz w:val="22"/>
          <w:szCs w:val="22"/>
          <w:lang w:val="nl-NL"/>
        </w:rPr>
      </w:pPr>
    </w:p>
    <w:p w:rsidR="00BE050A" w:rsidRPr="00BE050A" w:rsidRDefault="00BE050A" w:rsidP="002D1D86">
      <w:pPr>
        <w:ind w:left="5580"/>
        <w:jc w:val="both"/>
        <w:rPr>
          <w:rFonts w:ascii="Palatino Linotype" w:hAnsi="Palatino Linotype"/>
          <w:sz w:val="22"/>
          <w:szCs w:val="22"/>
          <w:lang w:val="nl-NL"/>
        </w:rPr>
      </w:pPr>
      <w:r w:rsidRPr="00BE050A">
        <w:rPr>
          <w:rFonts w:ascii="Palatino Linotype" w:hAnsi="Palatino Linotype"/>
          <w:sz w:val="22"/>
          <w:szCs w:val="22"/>
          <w:lang w:val="nl-NL"/>
        </w:rPr>
        <w:t xml:space="preserve">Uitgegeven de </w:t>
      </w:r>
      <w:r w:rsidR="002D1D86">
        <w:rPr>
          <w:rFonts w:ascii="Palatino Linotype" w:hAnsi="Palatino Linotype"/>
          <w:sz w:val="22"/>
          <w:szCs w:val="22"/>
          <w:lang w:val="nl-NL"/>
        </w:rPr>
        <w:t>20</w:t>
      </w:r>
      <w:r w:rsidR="002D1D86" w:rsidRPr="002D1D86">
        <w:rPr>
          <w:rFonts w:ascii="Palatino Linotype" w:hAnsi="Palatino Linotype"/>
          <w:sz w:val="22"/>
          <w:szCs w:val="22"/>
          <w:vertAlign w:val="superscript"/>
          <w:lang w:val="nl-NL"/>
        </w:rPr>
        <w:t>ste</w:t>
      </w:r>
      <w:r w:rsidR="002D1D86">
        <w:rPr>
          <w:rFonts w:ascii="Palatino Linotype" w:hAnsi="Palatino Linotype"/>
          <w:sz w:val="22"/>
          <w:szCs w:val="22"/>
          <w:lang w:val="nl-NL"/>
        </w:rPr>
        <w:t xml:space="preserve"> juni 2025</w:t>
      </w:r>
    </w:p>
    <w:p w:rsidR="00BE050A" w:rsidRDefault="00BE050A" w:rsidP="002D1D86">
      <w:pPr>
        <w:ind w:left="5580"/>
        <w:jc w:val="both"/>
        <w:rPr>
          <w:rFonts w:ascii="Palatino Linotype" w:hAnsi="Palatino Linotype"/>
          <w:sz w:val="22"/>
          <w:szCs w:val="22"/>
          <w:lang w:val="nl-NL"/>
        </w:rPr>
      </w:pPr>
      <w:r w:rsidRPr="00BE050A">
        <w:rPr>
          <w:rFonts w:ascii="Palatino Linotype" w:hAnsi="Palatino Linotype"/>
          <w:sz w:val="22"/>
          <w:szCs w:val="22"/>
          <w:lang w:val="nl-NL"/>
        </w:rPr>
        <w:t>De Minister van Algemene Zaken,</w:t>
      </w:r>
    </w:p>
    <w:p w:rsidR="002D1D86" w:rsidRPr="00BE050A" w:rsidRDefault="002D1D86" w:rsidP="002D1D86">
      <w:pPr>
        <w:ind w:left="5580"/>
        <w:jc w:val="center"/>
        <w:rPr>
          <w:rFonts w:ascii="Palatino Linotype" w:hAnsi="Palatino Linotype"/>
          <w:sz w:val="22"/>
          <w:szCs w:val="22"/>
          <w:lang w:val="nl-NL"/>
        </w:rPr>
      </w:pPr>
      <w:r w:rsidRPr="002D1D86">
        <w:rPr>
          <w:rFonts w:ascii="Palatino Linotype" w:hAnsi="Palatino Linotype"/>
          <w:sz w:val="22"/>
          <w:szCs w:val="22"/>
          <w:lang w:val="nl-NL"/>
        </w:rPr>
        <w:t>G.S. PISAS</w:t>
      </w:r>
    </w:p>
    <w:p w:rsidR="00BE050A" w:rsidRPr="00BE050A" w:rsidRDefault="00BE050A" w:rsidP="00BE050A">
      <w:pPr>
        <w:pBdr>
          <w:bottom w:val="single" w:sz="6" w:space="1" w:color="auto"/>
        </w:pBdr>
        <w:ind w:right="-29"/>
        <w:jc w:val="both"/>
        <w:rPr>
          <w:rFonts w:ascii="Palatino Linotype" w:hAnsi="Palatino Linotype"/>
          <w:i/>
          <w:color w:val="000000"/>
          <w:sz w:val="22"/>
          <w:szCs w:val="22"/>
          <w:lang w:val="nl-NL"/>
        </w:rPr>
      </w:pPr>
      <w:r w:rsidRPr="00BE050A">
        <w:rPr>
          <w:rFonts w:ascii="Palatino Linotype" w:hAnsi="Palatino Linotype"/>
          <w:sz w:val="22"/>
          <w:szCs w:val="22"/>
          <w:lang w:val="nl-NL"/>
        </w:rPr>
        <w:br w:type="page"/>
      </w:r>
      <w:r w:rsidRPr="00BE050A">
        <w:rPr>
          <w:rFonts w:ascii="Palatino Linotype" w:hAnsi="Palatino Linotype"/>
          <w:sz w:val="22"/>
          <w:szCs w:val="22"/>
          <w:lang w:val="nl-NL"/>
        </w:rPr>
        <w:lastRenderedPageBreak/>
        <w:t>BIJLAGE behorende bij de Ministeriële beschikking van de</w:t>
      </w:r>
      <w:r w:rsidR="004F1A7A">
        <w:rPr>
          <w:rFonts w:ascii="Palatino Linotype" w:hAnsi="Palatino Linotype"/>
          <w:sz w:val="22"/>
          <w:szCs w:val="22"/>
          <w:lang w:val="nl-NL"/>
        </w:rPr>
        <w:t xml:space="preserve"> 17</w:t>
      </w:r>
      <w:r w:rsidR="004F1A7A" w:rsidRPr="004F1A7A">
        <w:rPr>
          <w:rFonts w:ascii="Palatino Linotype" w:hAnsi="Palatino Linotype"/>
          <w:sz w:val="22"/>
          <w:szCs w:val="22"/>
          <w:vertAlign w:val="superscript"/>
          <w:lang w:val="nl-NL"/>
        </w:rPr>
        <w:t>de</w:t>
      </w:r>
      <w:r w:rsidR="004F1A7A">
        <w:rPr>
          <w:rFonts w:ascii="Palatino Linotype" w:hAnsi="Palatino Linotype"/>
          <w:sz w:val="22"/>
          <w:szCs w:val="22"/>
          <w:lang w:val="nl-NL"/>
        </w:rPr>
        <w:t xml:space="preserve"> april 2025</w:t>
      </w:r>
      <w:r w:rsidRPr="00BE050A">
        <w:rPr>
          <w:rFonts w:ascii="Palatino Linotype" w:hAnsi="Palatino Linotype"/>
          <w:sz w:val="22"/>
          <w:szCs w:val="22"/>
          <w:lang w:val="nl-NL"/>
        </w:rPr>
        <w:t>, no.</w:t>
      </w:r>
      <w:r w:rsidR="004F1A7A">
        <w:rPr>
          <w:rFonts w:ascii="Palatino Linotype" w:hAnsi="Palatino Linotype"/>
          <w:sz w:val="22"/>
          <w:szCs w:val="22"/>
          <w:lang w:val="nl-NL"/>
        </w:rPr>
        <w:t xml:space="preserve"> </w:t>
      </w:r>
      <w:r w:rsidR="004F1A7A" w:rsidRPr="004F1A7A">
        <w:rPr>
          <w:rFonts w:ascii="Palatino Linotype" w:hAnsi="Palatino Linotype"/>
          <w:sz w:val="22"/>
          <w:szCs w:val="22"/>
          <w:lang w:val="nl-NL"/>
        </w:rPr>
        <w:t>2024/044763</w:t>
      </w:r>
      <w:r w:rsidRPr="00BE050A">
        <w:rPr>
          <w:rFonts w:ascii="Palatino Linotype" w:hAnsi="Palatino Linotype"/>
          <w:sz w:val="22"/>
          <w:szCs w:val="22"/>
          <w:lang w:val="nl-NL"/>
        </w:rPr>
        <w:t>, houdende vaststelling van de geconsolideerde tekst van de Ministeriële beschikking met algemene werking van de 29ste december 1998 ter uitvoering van artikel 24, eerste lid, van de Landsverordening voortgezet onderwijs (P.B. 1979, no. 29)</w:t>
      </w:r>
      <w:r w:rsidRPr="00BE050A">
        <w:rPr>
          <w:rFonts w:ascii="Palatino Linotype" w:hAnsi="Palatino Linotype"/>
          <w:sz w:val="22"/>
          <w:szCs w:val="22"/>
          <w:vertAlign w:val="superscript"/>
          <w:lang w:val="nl-NL"/>
        </w:rPr>
        <w:footnoteReference w:id="3"/>
      </w:r>
    </w:p>
    <w:p w:rsidR="00BE050A" w:rsidRPr="00BE050A" w:rsidRDefault="00BE050A" w:rsidP="00BE050A">
      <w:pPr>
        <w:pBdr>
          <w:bottom w:val="single" w:sz="6" w:space="1" w:color="auto"/>
        </w:pBdr>
        <w:ind w:right="-29"/>
        <w:jc w:val="both"/>
        <w:rPr>
          <w:rFonts w:ascii="Palatino Linotype" w:hAnsi="Palatino Linotype"/>
          <w:b/>
          <w:szCs w:val="24"/>
          <w:lang w:val="nl-NL"/>
        </w:rPr>
      </w:pPr>
    </w:p>
    <w:p w:rsidR="00BE050A" w:rsidRPr="00BE050A" w:rsidRDefault="00BE050A" w:rsidP="00BE050A">
      <w:pPr>
        <w:ind w:right="-29"/>
        <w:jc w:val="center"/>
        <w:rPr>
          <w:rFonts w:ascii="Palatino Linotype" w:hAnsi="Palatino Linotype"/>
          <w:sz w:val="22"/>
          <w:szCs w:val="22"/>
          <w:lang w:val="nl-NL"/>
        </w:rPr>
      </w:pPr>
    </w:p>
    <w:p w:rsidR="00BE050A" w:rsidRPr="00BE050A" w:rsidRDefault="00BE050A" w:rsidP="00BE050A">
      <w:pPr>
        <w:ind w:right="-29"/>
        <w:jc w:val="both"/>
        <w:rPr>
          <w:rFonts w:ascii="Palatino Linotype" w:hAnsi="Palatino Linotype"/>
          <w:sz w:val="22"/>
          <w:szCs w:val="22"/>
          <w:lang w:val="nl-NL"/>
        </w:rPr>
      </w:pPr>
      <w:r w:rsidRPr="00BE050A">
        <w:rPr>
          <w:rFonts w:ascii="Palatino Linotype" w:hAnsi="Palatino Linotype"/>
          <w:sz w:val="22"/>
          <w:szCs w:val="22"/>
          <w:lang w:val="nl-NL"/>
        </w:rPr>
        <w:t>Geconsolideerde tekst van de Ministeriële beschikking met algemene werking van de 29ste december 1998 ter uitvoering van artikel 24, eerste lid, van de Landsverordening voortgezet onderwijs (P.B. 1979, no. 29) (P.B. 1998, no. 250)</w:t>
      </w:r>
      <w:r w:rsidRPr="00BE050A">
        <w:rPr>
          <w:rFonts w:ascii="Palatino Linotype" w:hAnsi="Palatino Linotype"/>
          <w:i/>
          <w:sz w:val="22"/>
          <w:szCs w:val="22"/>
          <w:lang w:val="nl-NL"/>
        </w:rPr>
        <w:t>,</w:t>
      </w:r>
      <w:r w:rsidRPr="00BE050A">
        <w:rPr>
          <w:rFonts w:ascii="Palatino Linotype" w:hAnsi="Palatino Linotype"/>
          <w:sz w:val="22"/>
          <w:szCs w:val="22"/>
          <w:lang w:val="nl-NL"/>
        </w:rPr>
        <w:t xml:space="preserve"> zoals deze luidt:</w:t>
      </w:r>
    </w:p>
    <w:p w:rsidR="00BE050A" w:rsidRPr="00BE050A" w:rsidRDefault="00BE050A" w:rsidP="00BE050A">
      <w:pPr>
        <w:ind w:right="-29"/>
        <w:rPr>
          <w:rFonts w:ascii="Palatino Linotype" w:hAnsi="Palatino Linotype"/>
          <w:szCs w:val="24"/>
          <w:lang w:val="nl-NL"/>
        </w:rPr>
      </w:pPr>
    </w:p>
    <w:p w:rsidR="00BE050A" w:rsidRPr="00BE050A" w:rsidRDefault="00BE050A" w:rsidP="00BE050A">
      <w:pPr>
        <w:widowControl/>
        <w:numPr>
          <w:ilvl w:val="0"/>
          <w:numId w:val="7"/>
        </w:numPr>
        <w:ind w:left="360" w:right="-29"/>
        <w:contextualSpacing/>
        <w:jc w:val="both"/>
        <w:rPr>
          <w:rFonts w:ascii="Palatino Linotype" w:hAnsi="Palatino Linotype"/>
          <w:sz w:val="22"/>
          <w:szCs w:val="22"/>
          <w:lang w:val="nl-NL"/>
        </w:rPr>
      </w:pPr>
      <w:bookmarkStart w:id="0" w:name="_Hlk134024642"/>
      <w:r w:rsidRPr="00BE050A">
        <w:rPr>
          <w:rFonts w:ascii="Palatino Linotype" w:hAnsi="Palatino Linotype"/>
          <w:sz w:val="22"/>
          <w:szCs w:val="22"/>
          <w:lang w:val="nl-NL"/>
        </w:rPr>
        <w:t>na wijziging</w:t>
      </w:r>
      <w:r w:rsidRPr="00BE050A">
        <w:rPr>
          <w:rFonts w:ascii="Palatino Linotype" w:hAnsi="Palatino Linotype"/>
          <w:color w:val="FF0000"/>
          <w:sz w:val="22"/>
          <w:szCs w:val="22"/>
          <w:lang w:val="nl-NL"/>
        </w:rPr>
        <w:t xml:space="preserve"> </w:t>
      </w:r>
      <w:r w:rsidRPr="00BE050A">
        <w:rPr>
          <w:rFonts w:ascii="Palatino Linotype" w:hAnsi="Palatino Linotype"/>
          <w:sz w:val="22"/>
          <w:szCs w:val="22"/>
          <w:lang w:val="nl-NL"/>
        </w:rPr>
        <w:t xml:space="preserve">tot stand gebracht door het Land Nederlandse Antillen bij: </w:t>
      </w:r>
    </w:p>
    <w:p w:rsidR="00BE050A" w:rsidRPr="00BE050A" w:rsidRDefault="00BE050A" w:rsidP="00BE050A">
      <w:pPr>
        <w:ind w:left="720" w:right="-29" w:hanging="360"/>
        <w:jc w:val="both"/>
        <w:rPr>
          <w:rFonts w:ascii="Palatino Linotype" w:hAnsi="Palatino Linotype"/>
          <w:sz w:val="22"/>
          <w:szCs w:val="22"/>
          <w:lang w:val="nl-NL"/>
        </w:rPr>
      </w:pPr>
      <w:r w:rsidRPr="00BE050A">
        <w:rPr>
          <w:rFonts w:ascii="Palatino Linotype" w:hAnsi="Palatino Linotype"/>
          <w:sz w:val="22"/>
          <w:szCs w:val="22"/>
          <w:lang w:val="nl-NL"/>
        </w:rPr>
        <w:t>-</w:t>
      </w:r>
      <w:r w:rsidRPr="00BE050A">
        <w:rPr>
          <w:rFonts w:ascii="Palatino Linotype" w:hAnsi="Palatino Linotype"/>
          <w:sz w:val="22"/>
          <w:szCs w:val="22"/>
          <w:lang w:val="nl-NL"/>
        </w:rPr>
        <w:tab/>
        <w:t>Ministeriele beschikking met algemene werking van de 17</w:t>
      </w:r>
      <w:r w:rsidRPr="00BE050A">
        <w:rPr>
          <w:rFonts w:ascii="Palatino Linotype" w:hAnsi="Palatino Linotype"/>
          <w:sz w:val="22"/>
          <w:szCs w:val="22"/>
          <w:vertAlign w:val="superscript"/>
          <w:lang w:val="nl-NL"/>
        </w:rPr>
        <w:t>de</w:t>
      </w:r>
      <w:r w:rsidRPr="00BE050A">
        <w:rPr>
          <w:rFonts w:ascii="Palatino Linotype" w:hAnsi="Palatino Linotype"/>
          <w:sz w:val="22"/>
          <w:szCs w:val="22"/>
          <w:lang w:val="nl-NL"/>
        </w:rPr>
        <w:t xml:space="preserve"> juli 2008 houdende de wijziging van de ministeriële beschikking met algemene werking van de 30ste augustus 2000 (P.B. 2000, no. 97) ter uitvoering van artikel 11, eerste lid, van de Landsverordening kleuteronderwijs, de ministeriële beschikking met algemene werking van de 19de mei 2000 (P.B. 2000, no. 43) ter uitvoering van artikel 14, eerste lid, van de Landsverordening basisonderwijs en de ministeriële beschikking met algemene werking van de 29ste december 1998 (P.B. 1998, no. 250) ter uitvoering van artikel 24, eerste lid, van de Landsverordening voortgezet onderwijs (P.B. 2008, no. 67);</w:t>
      </w:r>
    </w:p>
    <w:p w:rsidR="00BE050A" w:rsidRPr="00BE050A" w:rsidRDefault="00BE050A" w:rsidP="00BE050A">
      <w:pPr>
        <w:ind w:right="-29"/>
        <w:jc w:val="both"/>
        <w:rPr>
          <w:rFonts w:ascii="Palatino Linotype" w:hAnsi="Palatino Linotype"/>
          <w:sz w:val="22"/>
          <w:szCs w:val="22"/>
          <w:lang w:val="nl-NL"/>
        </w:rPr>
      </w:pPr>
    </w:p>
    <w:p w:rsidR="00BE050A" w:rsidRPr="00BE050A" w:rsidRDefault="00BE050A" w:rsidP="00BE050A">
      <w:pPr>
        <w:numPr>
          <w:ilvl w:val="0"/>
          <w:numId w:val="7"/>
        </w:numPr>
        <w:ind w:left="360" w:right="-29"/>
        <w:contextualSpacing/>
        <w:jc w:val="both"/>
        <w:rPr>
          <w:rFonts w:ascii="Palatino Linotype" w:hAnsi="Palatino Linotype"/>
          <w:sz w:val="22"/>
          <w:szCs w:val="22"/>
          <w:lang w:val="nl-NL"/>
        </w:rPr>
      </w:pPr>
      <w:r w:rsidRPr="00BE050A">
        <w:rPr>
          <w:rFonts w:ascii="Palatino Linotype" w:hAnsi="Palatino Linotype"/>
          <w:sz w:val="22"/>
          <w:szCs w:val="22"/>
          <w:lang w:val="nl-NL"/>
        </w:rPr>
        <w:t xml:space="preserve"> na wijziging tot stand gebracht door het Land Curaçao bij:</w:t>
      </w:r>
    </w:p>
    <w:p w:rsidR="00BE050A" w:rsidRPr="00BE050A" w:rsidRDefault="00BE050A" w:rsidP="00BE050A">
      <w:pPr>
        <w:numPr>
          <w:ilvl w:val="0"/>
          <w:numId w:val="8"/>
        </w:numPr>
        <w:ind w:right="-29"/>
        <w:contextualSpacing/>
        <w:jc w:val="both"/>
        <w:rPr>
          <w:rFonts w:ascii="Palatino Linotype" w:hAnsi="Palatino Linotype"/>
          <w:sz w:val="22"/>
          <w:szCs w:val="22"/>
          <w:lang w:val="nl-NL"/>
        </w:rPr>
      </w:pPr>
      <w:r w:rsidRPr="00BE050A">
        <w:rPr>
          <w:rFonts w:ascii="Palatino Linotype" w:hAnsi="Palatino Linotype"/>
          <w:sz w:val="22"/>
          <w:szCs w:val="22"/>
          <w:lang w:val="nl-NL"/>
        </w:rPr>
        <w:t>Regeling troonopvolging (P.B. 2014, no. 89);</w:t>
      </w:r>
    </w:p>
    <w:p w:rsidR="00BE050A" w:rsidRPr="00BE050A" w:rsidRDefault="00BE050A" w:rsidP="00BE050A">
      <w:pPr>
        <w:tabs>
          <w:tab w:val="left" w:pos="360"/>
        </w:tabs>
        <w:ind w:left="360" w:right="-29" w:hanging="360"/>
        <w:jc w:val="both"/>
        <w:rPr>
          <w:rFonts w:ascii="Palatino Linotype" w:hAnsi="Palatino Linotype"/>
          <w:sz w:val="22"/>
          <w:szCs w:val="22"/>
          <w:lang w:val="nl-NL"/>
        </w:rPr>
      </w:pPr>
    </w:p>
    <w:p w:rsidR="00BE050A" w:rsidRPr="00BE050A" w:rsidRDefault="00BE050A" w:rsidP="00BE050A">
      <w:pPr>
        <w:tabs>
          <w:tab w:val="left" w:pos="360"/>
        </w:tabs>
        <w:ind w:left="360" w:right="-29" w:hanging="360"/>
        <w:jc w:val="both"/>
        <w:rPr>
          <w:rFonts w:ascii="Palatino Linotype" w:hAnsi="Palatino Linotype"/>
          <w:sz w:val="22"/>
          <w:szCs w:val="22"/>
          <w:lang w:val="nl-NL"/>
        </w:rPr>
      </w:pPr>
      <w:r w:rsidRPr="00BE050A">
        <w:rPr>
          <w:rFonts w:ascii="Palatino Linotype" w:hAnsi="Palatino Linotype"/>
          <w:sz w:val="22"/>
          <w:szCs w:val="22"/>
          <w:lang w:val="nl-NL"/>
        </w:rPr>
        <w:t>en</w:t>
      </w:r>
    </w:p>
    <w:p w:rsidR="00BE050A" w:rsidRPr="00BE050A" w:rsidRDefault="00BE050A" w:rsidP="00BE050A">
      <w:pPr>
        <w:tabs>
          <w:tab w:val="left" w:pos="360"/>
        </w:tabs>
        <w:ind w:left="360" w:right="-29" w:hanging="360"/>
        <w:jc w:val="both"/>
        <w:rPr>
          <w:rFonts w:ascii="Palatino Linotype" w:hAnsi="Palatino Linotype"/>
          <w:sz w:val="22"/>
          <w:szCs w:val="22"/>
          <w:lang w:val="nl-NL"/>
        </w:rPr>
      </w:pPr>
    </w:p>
    <w:p w:rsidR="00BE050A" w:rsidRPr="00BE050A" w:rsidRDefault="00BE050A" w:rsidP="00BE050A">
      <w:pPr>
        <w:numPr>
          <w:ilvl w:val="0"/>
          <w:numId w:val="7"/>
        </w:numPr>
        <w:ind w:left="360" w:right="-29"/>
        <w:jc w:val="both"/>
        <w:rPr>
          <w:rFonts w:ascii="Palatino Linotype" w:hAnsi="Palatino Linotype"/>
          <w:sz w:val="22"/>
          <w:szCs w:val="22"/>
          <w:lang w:val="nl-NL"/>
        </w:rPr>
      </w:pPr>
      <w:r w:rsidRPr="00BE050A">
        <w:rPr>
          <w:rFonts w:ascii="Palatino Linotype" w:hAnsi="Palatino Linotype"/>
          <w:sz w:val="22"/>
          <w:szCs w:val="22"/>
          <w:lang w:val="nl-NL"/>
        </w:rPr>
        <w:t>in overeenstemming gebracht met de aanwijzingen van de Algemene overgangsregeling wetgeving en bestuur Land Curaçao (A.B. 2010, no. 87, bijlage a).</w:t>
      </w:r>
    </w:p>
    <w:p w:rsidR="00BE050A" w:rsidRPr="00BE050A" w:rsidRDefault="00BE050A" w:rsidP="00BE050A">
      <w:pPr>
        <w:jc w:val="both"/>
        <w:rPr>
          <w:rFonts w:ascii="Palatino Linotype" w:hAnsi="Palatino Linotype"/>
          <w:sz w:val="22"/>
          <w:szCs w:val="22"/>
          <w:lang w:val="nl-NL"/>
        </w:rPr>
      </w:pPr>
    </w:p>
    <w:bookmarkEnd w:id="0"/>
    <w:p w:rsidR="00BE050A" w:rsidRPr="00BE050A" w:rsidRDefault="00BE050A" w:rsidP="00BE050A">
      <w:pPr>
        <w:jc w:val="center"/>
        <w:rPr>
          <w:rFonts w:ascii="Palatino Linotype" w:hAnsi="Palatino Linotype"/>
          <w:szCs w:val="24"/>
          <w:lang w:val="nl-NL"/>
        </w:rPr>
      </w:pPr>
      <w:r w:rsidRPr="00BE050A">
        <w:rPr>
          <w:rFonts w:ascii="Palatino Linotype" w:hAnsi="Palatino Linotype"/>
          <w:szCs w:val="24"/>
          <w:lang w:val="nl-NL"/>
        </w:rPr>
        <w:t>-----</w:t>
      </w:r>
    </w:p>
    <w:p w:rsidR="00BE050A" w:rsidRPr="00BE050A" w:rsidRDefault="00BE050A" w:rsidP="00BE050A">
      <w:pPr>
        <w:tabs>
          <w:tab w:val="left" w:pos="-720"/>
        </w:tabs>
        <w:suppressAutoHyphens/>
        <w:ind w:right="40"/>
        <w:jc w:val="both"/>
        <w:rPr>
          <w:rFonts w:ascii="Palatino Linotype" w:hAnsi="Palatino Linotype"/>
          <w:spacing w:val="-3"/>
          <w:szCs w:val="24"/>
          <w:lang w:val="nl-NL"/>
        </w:rPr>
      </w:pP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Artikel 1</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p>
    <w:p w:rsidR="00BE050A" w:rsidRPr="00BE050A" w:rsidRDefault="00BE050A" w:rsidP="00BE050A">
      <w:pPr>
        <w:tabs>
          <w:tab w:val="center" w:pos="4512"/>
        </w:tabs>
        <w:suppressAutoHyphens/>
        <w:ind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Het schooljaar vangt aan op 1 augustus en eindigt op 31 juli van het daaropvolgende jaar.</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Artikel 2</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p>
    <w:p w:rsidR="00BE050A" w:rsidRPr="00BE050A" w:rsidRDefault="00BE050A" w:rsidP="00BE050A">
      <w:pPr>
        <w:numPr>
          <w:ilvl w:val="0"/>
          <w:numId w:val="9"/>
        </w:num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Het totaal aantal vakantiedagen bedraagt, met inbegrip van de feestdagen, genoemd in het tweede lid, 61 schooldagen per jaar.</w:t>
      </w:r>
    </w:p>
    <w:p w:rsidR="00BE050A" w:rsidRPr="00BE050A" w:rsidRDefault="00BE050A" w:rsidP="00BE050A">
      <w:pPr>
        <w:numPr>
          <w:ilvl w:val="0"/>
          <w:numId w:val="9"/>
        </w:num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 xml:space="preserve">Geen school wordt gehouden op: </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de nieuwjaarsdag;</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 xml:space="preserve">de datum vallende na de Carnavalsoptocht; </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de Goede Vrijdag;</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 xml:space="preserve">de christelijke tweede Paasdag; </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de Hemelvaartsdag ;</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lastRenderedPageBreak/>
        <w:t xml:space="preserve">de dag waarop de verjaardag van de Koning officieel wordt gevierd; </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de dag waarop de dag van de Arbeid officieel wordt gevierd;</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 xml:space="preserve">de datum 15 december (“Koninkrijksdag, dan wel Dia di </w:t>
      </w:r>
      <w:proofErr w:type="spellStart"/>
      <w:r w:rsidRPr="00BE050A">
        <w:rPr>
          <w:rFonts w:ascii="Palatino Linotype" w:hAnsi="Palatino Linotype"/>
          <w:spacing w:val="-3"/>
          <w:sz w:val="22"/>
          <w:szCs w:val="22"/>
          <w:lang w:val="nl-NL"/>
        </w:rPr>
        <w:t>Reino</w:t>
      </w:r>
      <w:proofErr w:type="spellEnd"/>
      <w:r w:rsidRPr="00BE050A">
        <w:rPr>
          <w:rFonts w:ascii="Palatino Linotype" w:hAnsi="Palatino Linotype"/>
          <w:spacing w:val="-3"/>
          <w:sz w:val="22"/>
          <w:szCs w:val="22"/>
          <w:lang w:val="nl-NL"/>
        </w:rPr>
        <w:t xml:space="preserve">, dan wel </w:t>
      </w:r>
      <w:proofErr w:type="spellStart"/>
      <w:r w:rsidRPr="00BE050A">
        <w:rPr>
          <w:rFonts w:ascii="Palatino Linotype" w:hAnsi="Palatino Linotype"/>
          <w:spacing w:val="-3"/>
          <w:sz w:val="22"/>
          <w:szCs w:val="22"/>
          <w:lang w:val="nl-NL"/>
        </w:rPr>
        <w:t>Kingdom</w:t>
      </w:r>
      <w:proofErr w:type="spellEnd"/>
      <w:r w:rsidRPr="00BE050A">
        <w:rPr>
          <w:rFonts w:ascii="Palatino Linotype" w:hAnsi="Palatino Linotype"/>
          <w:spacing w:val="-3"/>
          <w:sz w:val="22"/>
          <w:szCs w:val="22"/>
          <w:lang w:val="nl-NL"/>
        </w:rPr>
        <w:t xml:space="preserve"> Day)”; </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de eerste en tweede Kerstdag;</w:t>
      </w:r>
    </w:p>
    <w:p w:rsidR="00BE050A" w:rsidRPr="00BE050A" w:rsidRDefault="00BE050A" w:rsidP="00BE050A">
      <w:pPr>
        <w:tabs>
          <w:tab w:val="center" w:pos="4512"/>
        </w:tabs>
        <w:suppressAutoHyphens/>
        <w:ind w:left="360" w:right="40"/>
        <w:jc w:val="both"/>
        <w:rPr>
          <w:rFonts w:ascii="Palatino Linotype" w:hAnsi="Palatino Linotype"/>
          <w:spacing w:val="-3"/>
          <w:sz w:val="22"/>
          <w:szCs w:val="22"/>
          <w:lang w:val="nl-NL"/>
        </w:rPr>
      </w:pPr>
      <w:r w:rsidRPr="00BE050A">
        <w:rPr>
          <w:rFonts w:ascii="Palatino Linotype" w:hAnsi="Palatino Linotype"/>
          <w:spacing w:val="-3"/>
          <w:sz w:val="22"/>
          <w:szCs w:val="22"/>
          <w:lang w:val="nl-NL"/>
        </w:rPr>
        <w:t>de datum 2 juli;</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Artikel 3</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(vervallen)</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Artikel 4</w:t>
      </w: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(vervallen)</w:t>
      </w:r>
    </w:p>
    <w:p w:rsidR="00BE050A" w:rsidRPr="00BE050A" w:rsidRDefault="00BE050A" w:rsidP="00BE050A">
      <w:pPr>
        <w:tabs>
          <w:tab w:val="center" w:pos="4512"/>
        </w:tabs>
        <w:suppressAutoHyphens/>
        <w:ind w:right="40"/>
        <w:jc w:val="both"/>
        <w:rPr>
          <w:rFonts w:ascii="Palatino Linotype" w:hAnsi="Palatino Linotype"/>
          <w:spacing w:val="-3"/>
          <w:sz w:val="22"/>
          <w:szCs w:val="22"/>
          <w:lang w:val="nl-NL"/>
        </w:rPr>
      </w:pPr>
    </w:p>
    <w:p w:rsidR="00BE050A" w:rsidRPr="00BE050A" w:rsidRDefault="00BE050A" w:rsidP="00BE050A">
      <w:pPr>
        <w:tabs>
          <w:tab w:val="center" w:pos="4512"/>
        </w:tabs>
        <w:suppressAutoHyphens/>
        <w:ind w:right="40"/>
        <w:jc w:val="center"/>
        <w:rPr>
          <w:rFonts w:ascii="Palatino Linotype" w:hAnsi="Palatino Linotype"/>
          <w:spacing w:val="-3"/>
          <w:sz w:val="22"/>
          <w:szCs w:val="22"/>
          <w:lang w:val="nl-NL"/>
        </w:rPr>
      </w:pPr>
      <w:r w:rsidRPr="00BE050A">
        <w:rPr>
          <w:rFonts w:ascii="Palatino Linotype" w:hAnsi="Palatino Linotype"/>
          <w:spacing w:val="-3"/>
          <w:sz w:val="22"/>
          <w:szCs w:val="22"/>
          <w:lang w:val="nl-NL"/>
        </w:rPr>
        <w:t>***</w:t>
      </w:r>
    </w:p>
    <w:p w:rsidR="00BE050A" w:rsidRPr="00BE050A" w:rsidRDefault="00BE050A" w:rsidP="00BE050A">
      <w:pPr>
        <w:tabs>
          <w:tab w:val="center" w:pos="4512"/>
        </w:tabs>
        <w:suppressAutoHyphens/>
        <w:ind w:right="40"/>
        <w:jc w:val="both"/>
        <w:rPr>
          <w:rFonts w:ascii="Palatino Linotype" w:hAnsi="Palatino Linotype"/>
          <w:spacing w:val="-3"/>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bookmarkStart w:id="1" w:name="_GoBack"/>
      <w:bookmarkEnd w:id="1"/>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E050A" w:rsidRPr="00E5400A" w:rsidRDefault="00BE050A" w:rsidP="00BE050A">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BE050A" w:rsidRPr="000445E8" w:rsidRDefault="00BE050A" w:rsidP="00BE050A">
      <w:pPr>
        <w:pStyle w:val="FootnoteText"/>
        <w:tabs>
          <w:tab w:val="left" w:pos="142"/>
        </w:tabs>
        <w:ind w:left="142" w:hanging="142"/>
        <w:jc w:val="both"/>
        <w:rPr>
          <w:rFonts w:ascii="Palatino Linotype" w:hAnsi="Palatino Linotype"/>
          <w:sz w:val="18"/>
          <w:szCs w:val="18"/>
        </w:rPr>
      </w:pPr>
      <w:r w:rsidRPr="00E5400A">
        <w:rPr>
          <w:rStyle w:val="FootnoteReference"/>
          <w:rFonts w:ascii="Palatino Linotype" w:hAnsi="Palatino Linotype"/>
          <w:sz w:val="18"/>
          <w:szCs w:val="18"/>
        </w:rPr>
        <w:footnoteRef/>
      </w:r>
      <w:r w:rsidRPr="000445E8">
        <w:rPr>
          <w:rFonts w:ascii="Palatino Linotype" w:hAnsi="Palatino Linotype"/>
          <w:sz w:val="18"/>
          <w:szCs w:val="18"/>
        </w:rPr>
        <w:t xml:space="preserve"> A.B. 2010, no. 87, </w:t>
      </w:r>
      <w:proofErr w:type="spellStart"/>
      <w:r w:rsidRPr="000445E8">
        <w:rPr>
          <w:rFonts w:ascii="Palatino Linotype" w:hAnsi="Palatino Linotype"/>
          <w:sz w:val="18"/>
          <w:szCs w:val="18"/>
        </w:rPr>
        <w:t>bijlage</w:t>
      </w:r>
      <w:proofErr w:type="spellEnd"/>
      <w:r w:rsidRPr="000445E8">
        <w:rPr>
          <w:rFonts w:ascii="Palatino Linotype" w:hAnsi="Palatino Linotype"/>
          <w:sz w:val="18"/>
          <w:szCs w:val="18"/>
        </w:rPr>
        <w:t xml:space="preserve"> a.</w:t>
      </w:r>
    </w:p>
  </w:footnote>
  <w:footnote w:id="3">
    <w:p w:rsidR="00BE050A" w:rsidRPr="00330243" w:rsidRDefault="00BE050A" w:rsidP="00BE050A">
      <w:pPr>
        <w:pStyle w:val="FootnoteText"/>
        <w:rPr>
          <w:rFonts w:ascii="Palatino Linotype" w:hAnsi="Palatino Linotype"/>
          <w:sz w:val="18"/>
          <w:szCs w:val="18"/>
          <w:lang w:val="nl-NL"/>
        </w:rPr>
      </w:pPr>
      <w:r w:rsidRPr="00330243">
        <w:rPr>
          <w:rStyle w:val="FootnoteReference"/>
          <w:rFonts w:ascii="Palatino Linotype" w:hAnsi="Palatino Linotype"/>
          <w:sz w:val="18"/>
          <w:szCs w:val="18"/>
        </w:rPr>
        <w:footnoteRef/>
      </w:r>
      <w:r w:rsidRPr="00330243">
        <w:rPr>
          <w:rFonts w:ascii="Palatino Linotype" w:hAnsi="Palatino Linotype"/>
          <w:sz w:val="18"/>
          <w:szCs w:val="18"/>
          <w:lang w:val="nl-NL"/>
        </w:rPr>
        <w:t xml:space="preserve"> P.B. 1998, no. 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60385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7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E050A">
      <w:rPr>
        <w:rFonts w:ascii="Times New Roman" w:hAnsi="Times New Roman"/>
        <w:b/>
        <w:spacing w:val="-4"/>
        <w:sz w:val="36"/>
      </w:rPr>
      <w:t>86</w:t>
    </w:r>
    <w:r w:rsidR="002A4391">
      <w:rPr>
        <w:rFonts w:ascii="Times New Roman" w:hAnsi="Times New Roman"/>
        <w:b/>
        <w:spacing w:val="-4"/>
        <w:sz w:val="36"/>
      </w:rPr>
      <w:t xml:space="preserve"> </w:t>
    </w:r>
    <w:r w:rsidR="00BE050A">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60385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4.7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F3016">
      <w:rPr>
        <w:rFonts w:ascii="Times New Roman" w:hAnsi="Times New Roman"/>
        <w:b/>
        <w:spacing w:val="-4"/>
        <w:sz w:val="36"/>
      </w:rPr>
      <w:t>86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4A3EB3"/>
    <w:multiLevelType w:val="hybridMultilevel"/>
    <w:tmpl w:val="81007748"/>
    <w:lvl w:ilvl="0" w:tplc="A244B28A">
      <w:start w:val="1"/>
      <w:numFmt w:val="decimal"/>
      <w:lvlText w:val="%1."/>
      <w:lvlJc w:val="left"/>
      <w:pPr>
        <w:ind w:left="1766" w:hanging="404"/>
      </w:pPr>
      <w:rPr>
        <w:rFonts w:ascii="Palatino Linotype" w:eastAsia="Times New Roman" w:hAnsi="Palatino Linotype" w:hint="default"/>
        <w:color w:val="auto"/>
        <w:spacing w:val="-3"/>
        <w:w w:val="90"/>
        <w:sz w:val="22"/>
        <w:szCs w:val="22"/>
      </w:rPr>
    </w:lvl>
    <w:lvl w:ilvl="1" w:tplc="583C5228">
      <w:start w:val="1"/>
      <w:numFmt w:val="bullet"/>
      <w:lvlText w:val="•"/>
      <w:lvlJc w:val="left"/>
      <w:pPr>
        <w:ind w:left="2665" w:hanging="404"/>
      </w:pPr>
      <w:rPr>
        <w:rFonts w:hint="default"/>
      </w:rPr>
    </w:lvl>
    <w:lvl w:ilvl="2" w:tplc="32B46C16">
      <w:start w:val="1"/>
      <w:numFmt w:val="bullet"/>
      <w:lvlText w:val="•"/>
      <w:lvlJc w:val="left"/>
      <w:pPr>
        <w:ind w:left="3565" w:hanging="404"/>
      </w:pPr>
      <w:rPr>
        <w:rFonts w:hint="default"/>
      </w:rPr>
    </w:lvl>
    <w:lvl w:ilvl="3" w:tplc="0F78D796">
      <w:start w:val="1"/>
      <w:numFmt w:val="bullet"/>
      <w:lvlText w:val="•"/>
      <w:lvlJc w:val="left"/>
      <w:pPr>
        <w:ind w:left="4464" w:hanging="404"/>
      </w:pPr>
      <w:rPr>
        <w:rFonts w:hint="default"/>
      </w:rPr>
    </w:lvl>
    <w:lvl w:ilvl="4" w:tplc="0EC868A6">
      <w:start w:val="1"/>
      <w:numFmt w:val="bullet"/>
      <w:lvlText w:val="•"/>
      <w:lvlJc w:val="left"/>
      <w:pPr>
        <w:ind w:left="5363" w:hanging="404"/>
      </w:pPr>
      <w:rPr>
        <w:rFonts w:hint="default"/>
      </w:rPr>
    </w:lvl>
    <w:lvl w:ilvl="5" w:tplc="479A6398">
      <w:start w:val="1"/>
      <w:numFmt w:val="bullet"/>
      <w:lvlText w:val="•"/>
      <w:lvlJc w:val="left"/>
      <w:pPr>
        <w:ind w:left="6263" w:hanging="404"/>
      </w:pPr>
      <w:rPr>
        <w:rFonts w:hint="default"/>
      </w:rPr>
    </w:lvl>
    <w:lvl w:ilvl="6" w:tplc="3CBC5AA8">
      <w:start w:val="1"/>
      <w:numFmt w:val="bullet"/>
      <w:lvlText w:val="•"/>
      <w:lvlJc w:val="left"/>
      <w:pPr>
        <w:ind w:left="7162" w:hanging="404"/>
      </w:pPr>
      <w:rPr>
        <w:rFonts w:hint="default"/>
      </w:rPr>
    </w:lvl>
    <w:lvl w:ilvl="7" w:tplc="4E06C454">
      <w:start w:val="1"/>
      <w:numFmt w:val="bullet"/>
      <w:lvlText w:val="•"/>
      <w:lvlJc w:val="left"/>
      <w:pPr>
        <w:ind w:left="8061" w:hanging="404"/>
      </w:pPr>
      <w:rPr>
        <w:rFonts w:hint="default"/>
      </w:rPr>
    </w:lvl>
    <w:lvl w:ilvl="8" w:tplc="5C3CBE82">
      <w:start w:val="1"/>
      <w:numFmt w:val="bullet"/>
      <w:lvlText w:val="•"/>
      <w:lvlJc w:val="left"/>
      <w:pPr>
        <w:ind w:left="8961" w:hanging="404"/>
      </w:pPr>
      <w:rPr>
        <w:rFonts w:hint="default"/>
      </w:r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F1494"/>
    <w:multiLevelType w:val="hybridMultilevel"/>
    <w:tmpl w:val="8BBE6CFC"/>
    <w:lvl w:ilvl="0" w:tplc="B0FC5BB4">
      <w:start w:val="3"/>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645B8A"/>
    <w:multiLevelType w:val="hybridMultilevel"/>
    <w:tmpl w:val="8026A6C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0"/>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A4391"/>
    <w:rsid w:val="002B27B9"/>
    <w:rsid w:val="002D1D86"/>
    <w:rsid w:val="002F0CFE"/>
    <w:rsid w:val="00331A7B"/>
    <w:rsid w:val="00334EF0"/>
    <w:rsid w:val="00390EC1"/>
    <w:rsid w:val="003B694F"/>
    <w:rsid w:val="003C30EB"/>
    <w:rsid w:val="003D1497"/>
    <w:rsid w:val="003D25AC"/>
    <w:rsid w:val="003E6FF3"/>
    <w:rsid w:val="0043209F"/>
    <w:rsid w:val="004E29EE"/>
    <w:rsid w:val="004E2C9C"/>
    <w:rsid w:val="004E799B"/>
    <w:rsid w:val="004F1A7A"/>
    <w:rsid w:val="00505553"/>
    <w:rsid w:val="00573A17"/>
    <w:rsid w:val="00593143"/>
    <w:rsid w:val="005B7EA9"/>
    <w:rsid w:val="005D0989"/>
    <w:rsid w:val="005D39A3"/>
    <w:rsid w:val="005E7D87"/>
    <w:rsid w:val="005F3016"/>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050A"/>
    <w:rsid w:val="00BE36FD"/>
    <w:rsid w:val="00BF3E97"/>
    <w:rsid w:val="00C00533"/>
    <w:rsid w:val="00C06F82"/>
    <w:rsid w:val="00C515D4"/>
    <w:rsid w:val="00CC6CA3"/>
    <w:rsid w:val="00CE18CE"/>
    <w:rsid w:val="00CE5C4F"/>
    <w:rsid w:val="00D03575"/>
    <w:rsid w:val="00D03A15"/>
    <w:rsid w:val="00D15CE7"/>
    <w:rsid w:val="00D50DA5"/>
    <w:rsid w:val="00D67282"/>
    <w:rsid w:val="00D95F17"/>
    <w:rsid w:val="00DB35BA"/>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D00D54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2025-06-20T15:43:00Z</dcterms:created>
  <dcterms:modified xsi:type="dcterms:W3CDTF">2025-06-20T19:28:00Z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