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A1D09" w:rsidRPr="00BA1D09">
        <w:rPr>
          <w:b/>
          <w:sz w:val="36"/>
          <w:szCs w:val="36"/>
          <w:lang w:val="nl-NL"/>
        </w:rPr>
        <w:t>100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BA1D09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BA1D09" w:rsidRDefault="00BA1D09" w:rsidP="00BA1D09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BA1D09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23</w:t>
      </w:r>
      <w:r w:rsidRPr="00BA1D0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BA1D09">
        <w:rPr>
          <w:rFonts w:ascii="Times New Roman" w:hAnsi="Times New Roman"/>
          <w:b/>
          <w:snapToGrid/>
          <w:szCs w:val="24"/>
          <w:lang w:val="nl-NL"/>
        </w:rPr>
        <w:t xml:space="preserve"> juli 2025 tot wijziging van de Prijzenregeling basis-, brandstof- en consumententarieven (</w:t>
      </w:r>
      <w:r>
        <w:rPr>
          <w:rFonts w:ascii="Times New Roman" w:hAnsi="Times New Roman"/>
          <w:b/>
          <w:snapToGrid/>
          <w:szCs w:val="24"/>
          <w:lang w:val="nl-NL"/>
        </w:rPr>
        <w:t>P.B.</w:t>
      </w:r>
      <w:r w:rsidRPr="00BA1D09">
        <w:rPr>
          <w:rFonts w:ascii="Times New Roman" w:hAnsi="Times New Roman"/>
          <w:b/>
          <w:snapToGrid/>
          <w:szCs w:val="24"/>
          <w:lang w:val="nl-NL"/>
        </w:rPr>
        <w:t xml:space="preserve"> 2023, no. 91).</w:t>
      </w:r>
    </w:p>
    <w:p w:rsidR="00BA1D09" w:rsidRPr="00BA1D09" w:rsidRDefault="00BA1D09" w:rsidP="00BA1D0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BA1D09" w:rsidRPr="00BA1D09" w:rsidRDefault="00BA1D09" w:rsidP="00BA1D0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BA1D09" w:rsidRPr="00BA1D09" w:rsidRDefault="00BA1D09" w:rsidP="00BA1D09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1260"/>
        </w:tabs>
        <w:jc w:val="both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BA1D09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BA1D09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BA1D09" w:rsidRPr="00BA1D09" w:rsidRDefault="00BA1D09" w:rsidP="00BA1D0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A1D09" w:rsidRPr="00BA1D09" w:rsidRDefault="00BA1D09" w:rsidP="00BA1D09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BA1D09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BA1D09">
        <w:rPr>
          <w:rFonts w:ascii="Times New Roman" w:hAnsi="Times New Roman"/>
          <w:snapToGrid/>
          <w:szCs w:val="24"/>
          <w:lang w:val="nl-NL"/>
        </w:rPr>
        <w:t>;</w:t>
      </w:r>
    </w:p>
    <w:p w:rsidR="00BA1D09" w:rsidRPr="00BA1D09" w:rsidRDefault="00BA1D09" w:rsidP="00BA1D0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Artikel I</w:t>
      </w:r>
    </w:p>
    <w:p w:rsidR="00BA1D09" w:rsidRPr="00BA1D09" w:rsidRDefault="00BA1D09" w:rsidP="00BA1D0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BA1D09">
        <w:rPr>
          <w:rFonts w:ascii="Times New Roman" w:hAnsi="Times New Roman"/>
          <w:snapToGrid/>
          <w:szCs w:val="24"/>
          <w:lang w:val="nl-NL"/>
        </w:rPr>
        <w:t xml:space="preserve"> </w:t>
      </w:r>
      <w:bookmarkStart w:id="0" w:name="_GoBack"/>
      <w:bookmarkEnd w:id="0"/>
      <w:r w:rsidRPr="00BA1D09">
        <w:rPr>
          <w:rFonts w:ascii="Times New Roman" w:hAnsi="Times New Roman"/>
          <w:snapToGrid/>
          <w:szCs w:val="24"/>
          <w:lang w:val="nl-NL"/>
        </w:rPr>
        <w:t>2023, no. 91) wordt nader gewijzigd als volgt:</w:t>
      </w:r>
    </w:p>
    <w:p w:rsidR="00BA1D09" w:rsidRPr="00BA1D09" w:rsidRDefault="00BA1D09" w:rsidP="00BA1D09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283"/>
        <w:gridCol w:w="1325"/>
        <w:gridCol w:w="235"/>
        <w:gridCol w:w="850"/>
        <w:gridCol w:w="567"/>
        <w:gridCol w:w="743"/>
        <w:gridCol w:w="533"/>
        <w:gridCol w:w="975"/>
        <w:gridCol w:w="467"/>
      </w:tblGrid>
      <w:tr w:rsidR="00BA1D09" w:rsidRPr="00BA1D09" w:rsidTr="00882BD4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BA1D09" w:rsidRPr="00BA1D09" w:rsidTr="00882BD4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1D09" w:rsidRPr="00BA1D09" w:rsidTr="00882BD4">
        <w:trPr>
          <w:gridAfter w:val="1"/>
          <w:wAfter w:w="467" w:type="dxa"/>
          <w:trHeight w:val="458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1D09" w:rsidRPr="00BA1D09" w:rsidTr="00BA1D09">
        <w:trPr>
          <w:gridAfter w:val="1"/>
          <w:wAfter w:w="467" w:type="dxa"/>
          <w:trHeight w:val="276"/>
        </w:trPr>
        <w:tc>
          <w:tcPr>
            <w:tcW w:w="3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0,5454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0,6517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0,4534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0,6959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0,6551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0,5554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0,3074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0,5499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0,1830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0,4255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0,1776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0,4201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0,2477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0,4902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0,2419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0,4844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0,1596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0,4021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0,1447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0,3872</w:t>
            </w:r>
          </w:p>
        </w:tc>
      </w:tr>
      <w:tr w:rsidR="00BA1D09" w:rsidRPr="00BA1D09" w:rsidTr="00882BD4">
        <w:trPr>
          <w:gridAfter w:val="1"/>
          <w:wAfter w:w="467" w:type="dxa"/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0,2943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0,2425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0,5368</w:t>
            </w:r>
          </w:p>
        </w:tc>
      </w:tr>
      <w:tr w:rsidR="00BA1D09" w:rsidRPr="00BA1D09" w:rsidTr="00882BD4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Tariefgroep water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BA1D09" w:rsidRPr="00BA1D09" w:rsidTr="00882BD4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1D09" w:rsidRPr="00BA1D09" w:rsidTr="00882BD4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1D09" w:rsidRPr="00BA1D09" w:rsidTr="00882BD4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1D09" w:rsidRPr="00BA1D09" w:rsidRDefault="00BA1D09" w:rsidP="00BA1D0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8,2316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13,3819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15,3230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17,2867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13,7516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13,7516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13,7516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12,8016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12,8016</w:t>
            </w:r>
          </w:p>
        </w:tc>
      </w:tr>
      <w:tr w:rsidR="00BA1D09" w:rsidRPr="00BA1D09" w:rsidTr="00882BD4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A1D09" w:rsidRPr="00BA1D09" w:rsidRDefault="00BA1D09" w:rsidP="00BA1D0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3,3027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A1D09" w:rsidRPr="00BA1D09" w:rsidRDefault="00BA1D09" w:rsidP="00BA1D0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BA1D09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6,8027</w:t>
            </w:r>
          </w:p>
        </w:tc>
      </w:tr>
    </w:tbl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Artikel II</w:t>
      </w:r>
    </w:p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BA1D09" w:rsidRPr="00BA1D09" w:rsidRDefault="00BA1D09" w:rsidP="00BA1D0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Artikel III</w:t>
      </w:r>
    </w:p>
    <w:p w:rsidR="00BA1D09" w:rsidRPr="00BA1D09" w:rsidRDefault="00BA1D09" w:rsidP="00BA1D0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Deze regeling treedt in werking met ingang van 1 augustus 2025.</w:t>
      </w:r>
    </w:p>
    <w:p w:rsidR="00BA1D09" w:rsidRPr="00BA1D09" w:rsidRDefault="00BA1D09" w:rsidP="00BA1D0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Gegeven te Willemstad, 23 juli 2025</w:t>
      </w:r>
    </w:p>
    <w:p w:rsidR="00BA1D09" w:rsidRDefault="00BA1D09" w:rsidP="00BA1D09">
      <w:pPr>
        <w:widowControl/>
        <w:ind w:left="4320" w:right="130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BA1D09" w:rsidRPr="00BA1D09" w:rsidRDefault="00BA1D09" w:rsidP="00BA1D09">
      <w:pPr>
        <w:widowControl/>
        <w:ind w:left="4320" w:right="130"/>
        <w:jc w:val="center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K.J.R. LEW-JEN-TAI</w:t>
      </w:r>
    </w:p>
    <w:p w:rsidR="00BA1D09" w:rsidRPr="00BA1D09" w:rsidRDefault="00BA1D09" w:rsidP="00BA1D0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A1D09" w:rsidRPr="00BA1D09" w:rsidRDefault="00BA1D09" w:rsidP="00BA1D0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A1D09" w:rsidRDefault="00BA1D09" w:rsidP="00BA1D09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A1D0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25</w:t>
      </w:r>
      <w:r w:rsidRPr="00BA1D0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juli 2025</w:t>
      </w:r>
    </w:p>
    <w:p w:rsidR="008D5E2E" w:rsidRDefault="00BA1D09" w:rsidP="00BA1D09">
      <w:pPr>
        <w:widowControl/>
        <w:ind w:left="4320" w:right="1570"/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A1D09">
        <w:rPr>
          <w:rFonts w:ascii="Times New Roman" w:hAnsi="Times New Roman"/>
          <w:snapToGrid/>
          <w:szCs w:val="24"/>
          <w:lang w:val="nl-NL"/>
        </w:rPr>
        <w:t>De</w:t>
      </w:r>
      <w:proofErr w:type="spellEnd"/>
      <w:r w:rsidRPr="00BA1D09">
        <w:rPr>
          <w:rFonts w:ascii="Times New Roman" w:hAnsi="Times New Roman"/>
          <w:snapToGrid/>
          <w:szCs w:val="24"/>
          <w:lang w:val="nl-NL"/>
        </w:rPr>
        <w:t xml:space="preserve">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BA1D09" w:rsidRDefault="00BA1D09" w:rsidP="00BA1D09">
      <w:pPr>
        <w:widowControl/>
        <w:ind w:left="4320" w:right="157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BA1D09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BA1D09" w:rsidRPr="00BA1D09" w:rsidRDefault="00BA1D09" w:rsidP="00BA1D09">
      <w:pPr>
        <w:pStyle w:val="FootnoteText"/>
        <w:rPr>
          <w:rFonts w:ascii="Times New Roman" w:hAnsi="Times New Roman"/>
        </w:rPr>
      </w:pPr>
      <w:r w:rsidRPr="00BA1D09">
        <w:rPr>
          <w:rStyle w:val="FootnoteReference"/>
          <w:rFonts w:ascii="Times New Roman" w:hAnsi="Times New Roman"/>
          <w:sz w:val="20"/>
        </w:rPr>
        <w:footnoteRef/>
      </w:r>
      <w:r w:rsidRPr="00BA1D09">
        <w:rPr>
          <w:rFonts w:ascii="Times New Roman" w:hAnsi="Times New Roman"/>
          <w:sz w:val="20"/>
        </w:rPr>
        <w:t xml:space="preserve"> P.B. 2024, no. 101</w:t>
      </w:r>
      <w:r>
        <w:rPr>
          <w:rFonts w:ascii="Times New Roman" w:hAnsi="Times New Roman"/>
          <w:sz w:val="20"/>
        </w:rPr>
        <w:t>(GT)</w:t>
      </w:r>
      <w:r w:rsidRPr="00BA1D09">
        <w:rPr>
          <w:rFonts w:ascii="Times New Roman" w:hAns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57150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4.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CZ/Q6XdAAAACQEAAA8AAAAAAAAAAAAA&#10;AAAAOQ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A1D09">
      <w:rPr>
        <w:rFonts w:ascii="Times New Roman" w:hAnsi="Times New Roman"/>
        <w:b/>
        <w:spacing w:val="-4"/>
        <w:sz w:val="36"/>
      </w:rPr>
      <w:t>100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A1D09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BC89AE6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2025-07-25T19:49:00Z</dcterms:created>
  <dcterms:modified xsi:type="dcterms:W3CDTF">2025-07-25T19:49:00Z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20250725154359174</vt:lpwstr>
  </property>
</Properties>
</file>