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13993" w:rsidRPr="00B13993">
        <w:rPr>
          <w:b/>
          <w:sz w:val="36"/>
          <w:szCs w:val="36"/>
          <w:lang w:val="nl-NL"/>
        </w:rPr>
        <w:t>135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13993" w:rsidRPr="00B13993" w:rsidRDefault="00B13993" w:rsidP="00B13993">
      <w:pPr>
        <w:widowControl/>
        <w:jc w:val="both"/>
        <w:rPr>
          <w:rFonts w:ascii="Palatino Linotype" w:hAnsi="Palatino Linotype"/>
          <w:b/>
          <w:snapToGrid/>
          <w:sz w:val="22"/>
          <w:szCs w:val="22"/>
          <w:lang w:val="nl-NL"/>
        </w:rPr>
      </w:pPr>
      <w:r w:rsidRPr="00B13993">
        <w:rPr>
          <w:rFonts w:ascii="Palatino Linotype" w:hAnsi="Palatino Linotype"/>
          <w:b/>
          <w:snapToGrid/>
          <w:sz w:val="22"/>
          <w:szCs w:val="22"/>
          <w:lang w:val="nl-NL"/>
        </w:rPr>
        <w:t>LANDSBESLUIT</w:t>
      </w:r>
      <w:r w:rsidRPr="00B13993">
        <w:rPr>
          <w:rFonts w:ascii="Palatino Linotype" w:hAnsi="Palatino Linotype"/>
          <w:b/>
          <w:snapToGrid/>
          <w:spacing w:val="46"/>
          <w:sz w:val="22"/>
          <w:szCs w:val="22"/>
          <w:lang w:val="nl-NL"/>
        </w:rPr>
        <w:t xml:space="preserve"> </w:t>
      </w:r>
      <w:r w:rsidRPr="00B13993">
        <w:rPr>
          <w:rFonts w:ascii="Palatino Linotype" w:hAnsi="Palatino Linotype"/>
          <w:b/>
          <w:snapToGrid/>
          <w:sz w:val="22"/>
          <w:szCs w:val="22"/>
          <w:lang w:val="nl-NL"/>
        </w:rPr>
        <w:t>van de 7</w:t>
      </w:r>
      <w:r w:rsidRPr="00B13993">
        <w:rPr>
          <w:rFonts w:ascii="Palatino Linotype" w:hAnsi="Palatino Linotype"/>
          <w:b/>
          <w:snapToGrid/>
          <w:sz w:val="22"/>
          <w:szCs w:val="22"/>
          <w:vertAlign w:val="superscript"/>
          <w:lang w:val="nl-NL"/>
        </w:rPr>
        <w:t>de</w:t>
      </w:r>
      <w:r w:rsidRPr="00B13993">
        <w:rPr>
          <w:rFonts w:ascii="Palatino Linotype" w:hAnsi="Palatino Linotype"/>
          <w:b/>
          <w:snapToGrid/>
          <w:sz w:val="22"/>
          <w:szCs w:val="22"/>
          <w:lang w:val="nl-NL"/>
        </w:rPr>
        <w:t xml:space="preserve"> augustus 2025, no. 25/1936, houdende vaststelling van de geconsolideerde tekst van de Arbeidsbureaulandsverordening 1946</w:t>
      </w:r>
      <w:r w:rsidRPr="00B13993">
        <w:rPr>
          <w:rFonts w:ascii="Palatino Linotype" w:hAnsi="Palatino Linotype"/>
          <w:b/>
          <w:snapToGrid/>
          <w:sz w:val="22"/>
          <w:szCs w:val="22"/>
          <w:vertAlign w:val="superscript"/>
          <w:lang w:val="nl-NL"/>
        </w:rPr>
        <w:footnoteReference w:id="1"/>
      </w:r>
    </w:p>
    <w:p w:rsidR="00B13993" w:rsidRPr="00B13993" w:rsidRDefault="00B13993" w:rsidP="00B13993">
      <w:pPr>
        <w:widowControl/>
        <w:spacing w:line="200" w:lineRule="exact"/>
        <w:rPr>
          <w:rFonts w:ascii="Palatino Linotype" w:hAnsi="Palatino Linotype"/>
          <w:snapToGrid/>
          <w:sz w:val="22"/>
          <w:szCs w:val="22"/>
          <w:lang w:val="nl-NL"/>
        </w:rPr>
      </w:pPr>
    </w:p>
    <w:p w:rsidR="00B13993" w:rsidRPr="00B13993" w:rsidRDefault="00B13993" w:rsidP="00B13993">
      <w:pPr>
        <w:widowControl/>
        <w:jc w:val="center"/>
        <w:rPr>
          <w:rFonts w:ascii="Palatino Linotype" w:hAnsi="Palatino Linotype"/>
          <w:b/>
          <w:snapToGrid/>
          <w:sz w:val="22"/>
          <w:szCs w:val="22"/>
          <w:lang w:val="nl-NL"/>
        </w:rPr>
      </w:pPr>
      <w:r w:rsidRPr="00B13993">
        <w:rPr>
          <w:rFonts w:ascii="Palatino Linotype" w:hAnsi="Palatino Linotype"/>
          <w:b/>
          <w:snapToGrid/>
          <w:sz w:val="22"/>
          <w:szCs w:val="22"/>
          <w:lang w:val="nl-NL"/>
        </w:rPr>
        <w:t>____________</w:t>
      </w:r>
    </w:p>
    <w:p w:rsidR="00B13993" w:rsidRPr="00B13993" w:rsidRDefault="00B13993" w:rsidP="00B13993">
      <w:pPr>
        <w:widowControl/>
        <w:jc w:val="center"/>
        <w:rPr>
          <w:rFonts w:ascii="Palatino Linotype" w:hAnsi="Palatino Linotype"/>
          <w:snapToGrid/>
          <w:sz w:val="22"/>
          <w:szCs w:val="22"/>
          <w:lang w:val="nl-NL"/>
        </w:rPr>
      </w:pPr>
    </w:p>
    <w:p w:rsidR="00B13993" w:rsidRPr="00B13993" w:rsidRDefault="00B13993" w:rsidP="00B13993">
      <w:pPr>
        <w:widowControl/>
        <w:jc w:val="center"/>
        <w:rPr>
          <w:rFonts w:ascii="Palatino Linotype" w:hAnsi="Palatino Linotype"/>
          <w:snapToGrid/>
          <w:sz w:val="22"/>
          <w:szCs w:val="22"/>
          <w:lang w:val="nl-NL"/>
        </w:rPr>
      </w:pPr>
      <w:r w:rsidRPr="00B13993">
        <w:rPr>
          <w:rFonts w:ascii="Palatino Linotype" w:hAnsi="Palatino Linotype"/>
          <w:snapToGrid/>
          <w:sz w:val="22"/>
          <w:szCs w:val="22"/>
          <w:lang w:val="nl-NL"/>
        </w:rPr>
        <w:t>De Gouverneur van Curaçao,</w:t>
      </w:r>
    </w:p>
    <w:p w:rsidR="00B13993" w:rsidRPr="00B13993" w:rsidRDefault="00B13993" w:rsidP="00B13993">
      <w:pPr>
        <w:widowControl/>
        <w:spacing w:line="200" w:lineRule="exact"/>
        <w:rPr>
          <w:rFonts w:ascii="Palatino Linotype" w:hAnsi="Palatino Linotype"/>
          <w:snapToGrid/>
          <w:sz w:val="22"/>
          <w:szCs w:val="22"/>
          <w:lang w:val="nl-NL"/>
        </w:rPr>
      </w:pPr>
    </w:p>
    <w:p w:rsidR="00B13993" w:rsidRPr="00B13993" w:rsidRDefault="00B13993" w:rsidP="00B13993">
      <w:pPr>
        <w:widowControl/>
        <w:spacing w:line="200" w:lineRule="exact"/>
        <w:ind w:firstLine="3"/>
        <w:jc w:val="both"/>
        <w:rPr>
          <w:rFonts w:ascii="Palatino Linotype" w:hAnsi="Palatino Linotype"/>
          <w:snapToGrid/>
          <w:spacing w:val="-3"/>
          <w:sz w:val="22"/>
          <w:szCs w:val="22"/>
          <w:lang w:val="nl-NL"/>
        </w:rPr>
      </w:pPr>
    </w:p>
    <w:p w:rsidR="00B13993" w:rsidRPr="00B13993" w:rsidRDefault="00B13993" w:rsidP="00B13993">
      <w:pPr>
        <w:widowControl/>
        <w:ind w:firstLine="3"/>
        <w:jc w:val="both"/>
        <w:rPr>
          <w:rFonts w:ascii="Palatino Linotype" w:hAnsi="Palatino Linotype"/>
          <w:snapToGrid/>
          <w:spacing w:val="-3"/>
          <w:sz w:val="22"/>
          <w:szCs w:val="22"/>
          <w:lang w:val="nl-NL"/>
        </w:rPr>
      </w:pPr>
      <w:r w:rsidRPr="00B13993">
        <w:rPr>
          <w:rFonts w:ascii="Palatino Linotype" w:hAnsi="Palatino Linotype"/>
          <w:snapToGrid/>
          <w:spacing w:val="-3"/>
          <w:sz w:val="22"/>
          <w:szCs w:val="22"/>
          <w:lang w:val="nl-NL"/>
        </w:rPr>
        <w:t>Op voordracht van de Minister van Justitie;</w:t>
      </w:r>
    </w:p>
    <w:p w:rsidR="00B13993" w:rsidRPr="00B13993" w:rsidRDefault="00B13993" w:rsidP="00B13993">
      <w:pPr>
        <w:widowControl/>
        <w:ind w:firstLine="3"/>
        <w:jc w:val="both"/>
        <w:rPr>
          <w:rFonts w:ascii="Palatino Linotype" w:hAnsi="Palatino Linotype"/>
          <w:snapToGrid/>
          <w:spacing w:val="-3"/>
          <w:sz w:val="22"/>
          <w:szCs w:val="22"/>
          <w:lang w:val="nl-NL"/>
        </w:rPr>
      </w:pPr>
    </w:p>
    <w:p w:rsidR="00B13993" w:rsidRPr="00B13993" w:rsidRDefault="00B13993" w:rsidP="00B13993">
      <w:pPr>
        <w:widowControl/>
        <w:jc w:val="both"/>
        <w:rPr>
          <w:rFonts w:ascii="Palatino Linotype" w:hAnsi="Palatino Linotype"/>
          <w:snapToGrid/>
          <w:spacing w:val="-3"/>
          <w:sz w:val="22"/>
          <w:szCs w:val="22"/>
          <w:lang w:val="nl-NL"/>
        </w:rPr>
      </w:pPr>
      <w:r w:rsidRPr="00B13993">
        <w:rPr>
          <w:rFonts w:ascii="Palatino Linotype" w:hAnsi="Palatino Linotype"/>
          <w:snapToGrid/>
          <w:spacing w:val="-3"/>
          <w:sz w:val="22"/>
          <w:szCs w:val="22"/>
          <w:lang w:val="nl-NL"/>
        </w:rPr>
        <w:t>Gelet op:</w:t>
      </w:r>
    </w:p>
    <w:p w:rsidR="00B13993" w:rsidRPr="00B13993" w:rsidRDefault="00B13993" w:rsidP="00B13993">
      <w:pPr>
        <w:widowControl/>
        <w:ind w:firstLine="3"/>
        <w:jc w:val="both"/>
        <w:rPr>
          <w:rFonts w:ascii="Palatino Linotype" w:hAnsi="Palatino Linotype"/>
          <w:snapToGrid/>
          <w:spacing w:val="-3"/>
          <w:sz w:val="22"/>
          <w:szCs w:val="22"/>
          <w:lang w:val="nl-NL"/>
        </w:rPr>
      </w:pPr>
    </w:p>
    <w:p w:rsidR="00B13993" w:rsidRPr="00B13993" w:rsidRDefault="00B13993" w:rsidP="00B13993">
      <w:pPr>
        <w:widowControl/>
        <w:ind w:firstLine="3"/>
        <w:jc w:val="both"/>
        <w:rPr>
          <w:rFonts w:ascii="Palatino Linotype" w:hAnsi="Palatino Linotype"/>
          <w:snapToGrid/>
          <w:spacing w:val="-3"/>
          <w:sz w:val="22"/>
          <w:szCs w:val="22"/>
          <w:lang w:val="nl-NL"/>
        </w:rPr>
      </w:pPr>
      <w:r w:rsidRPr="00B13993">
        <w:rPr>
          <w:rFonts w:ascii="Palatino Linotype" w:hAnsi="Palatino Linotype"/>
          <w:snapToGrid/>
          <w:spacing w:val="-3"/>
          <w:sz w:val="22"/>
          <w:szCs w:val="22"/>
          <w:lang w:val="nl-NL"/>
        </w:rPr>
        <w:t>de Algemene overgangsregeling wetgeving en bestuur Land Curaçao</w:t>
      </w:r>
      <w:r w:rsidRPr="00B13993">
        <w:rPr>
          <w:rFonts w:ascii="Palatino Linotype" w:hAnsi="Palatino Linotype"/>
          <w:snapToGrid/>
          <w:spacing w:val="-3"/>
          <w:sz w:val="22"/>
          <w:szCs w:val="22"/>
          <w:vertAlign w:val="superscript"/>
          <w:lang w:val="nl-NL"/>
        </w:rPr>
        <w:footnoteReference w:id="2"/>
      </w:r>
      <w:r w:rsidRPr="00B13993">
        <w:rPr>
          <w:rFonts w:ascii="Palatino Linotype" w:hAnsi="Palatino Linotype"/>
          <w:snapToGrid/>
          <w:spacing w:val="-3"/>
          <w:sz w:val="22"/>
          <w:szCs w:val="22"/>
          <w:lang w:val="nl-NL"/>
        </w:rPr>
        <w:t>;</w:t>
      </w:r>
    </w:p>
    <w:p w:rsidR="00B13993" w:rsidRPr="00B13993" w:rsidRDefault="00B13993" w:rsidP="00B13993">
      <w:pPr>
        <w:widowControl/>
        <w:spacing w:line="200" w:lineRule="exact"/>
        <w:jc w:val="both"/>
        <w:rPr>
          <w:rFonts w:ascii="Palatino Linotype" w:hAnsi="Palatino Linotype"/>
          <w:snapToGrid/>
          <w:spacing w:val="-3"/>
          <w:sz w:val="22"/>
          <w:szCs w:val="22"/>
          <w:lang w:val="nl-NL"/>
        </w:rPr>
      </w:pPr>
    </w:p>
    <w:p w:rsidR="00B13993" w:rsidRPr="00B13993" w:rsidRDefault="00B13993" w:rsidP="00B13993">
      <w:pPr>
        <w:widowControl/>
        <w:spacing w:line="200" w:lineRule="exact"/>
        <w:ind w:right="-46"/>
        <w:jc w:val="both"/>
        <w:rPr>
          <w:rFonts w:ascii="Palatino Linotype" w:hAnsi="Palatino Linotype"/>
          <w:snapToGrid/>
          <w:spacing w:val="-3"/>
          <w:sz w:val="22"/>
          <w:szCs w:val="22"/>
          <w:lang w:val="nl-NL"/>
        </w:rPr>
      </w:pPr>
    </w:p>
    <w:p w:rsidR="00B13993" w:rsidRPr="00B13993" w:rsidRDefault="00B13993" w:rsidP="00B13993">
      <w:pPr>
        <w:widowControl/>
        <w:ind w:right="-46" w:firstLine="3"/>
        <w:jc w:val="center"/>
        <w:rPr>
          <w:rFonts w:ascii="Palatino Linotype" w:hAnsi="Palatino Linotype"/>
          <w:snapToGrid/>
          <w:spacing w:val="-3"/>
          <w:sz w:val="22"/>
          <w:szCs w:val="22"/>
          <w:lang w:val="nl-NL"/>
        </w:rPr>
      </w:pPr>
      <w:r w:rsidRPr="00B13993">
        <w:rPr>
          <w:rFonts w:ascii="Palatino Linotype" w:hAnsi="Palatino Linotype"/>
          <w:snapToGrid/>
          <w:spacing w:val="-3"/>
          <w:sz w:val="22"/>
          <w:szCs w:val="22"/>
          <w:lang w:val="nl-NL"/>
        </w:rPr>
        <w:t>Heeft goedgevonden:</w:t>
      </w:r>
    </w:p>
    <w:p w:rsidR="00B13993" w:rsidRPr="00B13993" w:rsidRDefault="00B13993" w:rsidP="00B13993">
      <w:pPr>
        <w:spacing w:line="200" w:lineRule="exact"/>
        <w:rPr>
          <w:rFonts w:ascii="Palatino Linotype" w:hAnsi="Palatino Linotype"/>
          <w:sz w:val="22"/>
          <w:szCs w:val="22"/>
          <w:lang w:val="nl-NL"/>
        </w:rPr>
      </w:pPr>
    </w:p>
    <w:p w:rsidR="00B13993" w:rsidRPr="00B13993" w:rsidRDefault="00B13993" w:rsidP="00B13993">
      <w:pPr>
        <w:spacing w:line="200" w:lineRule="exact"/>
        <w:jc w:val="both"/>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Artikel 1</w:t>
      </w:r>
    </w:p>
    <w:p w:rsidR="00B13993" w:rsidRPr="00B13993" w:rsidRDefault="00B13993" w:rsidP="00B13993">
      <w:pPr>
        <w:jc w:val="center"/>
        <w:rPr>
          <w:rFonts w:ascii="Palatino Linotype" w:hAnsi="Palatino Linotype"/>
          <w:sz w:val="22"/>
          <w:szCs w:val="22"/>
          <w:lang w:val="nl-NL"/>
        </w:rPr>
      </w:pPr>
    </w:p>
    <w:p w:rsidR="00B13993" w:rsidRPr="00B13993" w:rsidRDefault="00B13993" w:rsidP="00B13993">
      <w:pPr>
        <w:jc w:val="both"/>
        <w:rPr>
          <w:rFonts w:ascii="Palatino Linotype" w:hAnsi="Palatino Linotype"/>
          <w:sz w:val="22"/>
          <w:szCs w:val="22"/>
          <w:lang w:val="nl-NL"/>
        </w:rPr>
      </w:pPr>
      <w:r w:rsidRPr="00B13993">
        <w:rPr>
          <w:rFonts w:ascii="Palatino Linotype" w:hAnsi="Palatino Linotype"/>
          <w:sz w:val="22"/>
          <w:szCs w:val="22"/>
          <w:lang w:val="nl-NL"/>
        </w:rPr>
        <w:t>De geconsolideerde tekst van de Arbeidsbureaulandsverordening 1946 opgenomen in de bijlage bij dit landsbesluit wordt vastgesteld.</w:t>
      </w: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Artikel 2</w:t>
      </w:r>
    </w:p>
    <w:p w:rsidR="00B13993" w:rsidRPr="00B13993" w:rsidRDefault="00B13993" w:rsidP="00B13993">
      <w:pPr>
        <w:jc w:val="center"/>
        <w:rPr>
          <w:rFonts w:ascii="Palatino Linotype" w:hAnsi="Palatino Linotype"/>
          <w:sz w:val="22"/>
          <w:szCs w:val="22"/>
          <w:lang w:val="nl-NL"/>
        </w:rPr>
      </w:pPr>
    </w:p>
    <w:p w:rsidR="00B13993" w:rsidRPr="00B13993" w:rsidRDefault="00B13993" w:rsidP="00B13993">
      <w:pPr>
        <w:rPr>
          <w:rFonts w:ascii="Palatino Linotype" w:hAnsi="Palatino Linotype"/>
          <w:sz w:val="22"/>
          <w:szCs w:val="22"/>
          <w:lang w:val="nl-NL"/>
        </w:rPr>
      </w:pPr>
      <w:r w:rsidRPr="00B13993">
        <w:rPr>
          <w:rFonts w:ascii="Palatino Linotype" w:hAnsi="Palatino Linotype"/>
          <w:sz w:val="22"/>
          <w:szCs w:val="22"/>
          <w:lang w:val="nl-NL"/>
        </w:rPr>
        <w:t>Dit landsbesluit met bijbehorende bijlage wordt bekendgemaakt in het Publicatieblad.</w:t>
      </w: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tabs>
          <w:tab w:val="left" w:pos="5387"/>
        </w:tabs>
        <w:rPr>
          <w:rFonts w:ascii="Palatino Linotype" w:hAnsi="Palatino Linotype"/>
          <w:sz w:val="22"/>
          <w:szCs w:val="22"/>
          <w:lang w:val="nl-NL"/>
        </w:rPr>
      </w:pPr>
    </w:p>
    <w:p w:rsidR="00B13993" w:rsidRDefault="00B13993" w:rsidP="00B13993">
      <w:pPr>
        <w:ind w:left="5220"/>
        <w:rPr>
          <w:rFonts w:ascii="Palatino Linotype" w:hAnsi="Palatino Linotype"/>
          <w:sz w:val="22"/>
          <w:szCs w:val="22"/>
          <w:lang w:val="nl-NL"/>
        </w:rPr>
      </w:pPr>
      <w:r w:rsidRPr="00B13993">
        <w:rPr>
          <w:rFonts w:ascii="Palatino Linotype" w:hAnsi="Palatino Linotype"/>
          <w:sz w:val="22"/>
          <w:szCs w:val="22"/>
          <w:lang w:val="nl-NL"/>
        </w:rPr>
        <w:t xml:space="preserve">Gegeven te Willemstad, </w:t>
      </w:r>
      <w:r>
        <w:rPr>
          <w:rFonts w:ascii="Palatino Linotype" w:hAnsi="Palatino Linotype"/>
          <w:sz w:val="22"/>
          <w:szCs w:val="22"/>
          <w:lang w:val="nl-NL"/>
        </w:rPr>
        <w:t>7 augustus 2025</w:t>
      </w:r>
    </w:p>
    <w:p w:rsidR="00B13993" w:rsidRPr="00B13993" w:rsidRDefault="00B13993" w:rsidP="00B13993">
      <w:pPr>
        <w:ind w:left="5220"/>
        <w:jc w:val="center"/>
        <w:rPr>
          <w:rFonts w:ascii="Palatino Linotype" w:hAnsi="Palatino Linotype"/>
          <w:sz w:val="22"/>
          <w:szCs w:val="22"/>
          <w:lang w:val="nl-NL"/>
        </w:rPr>
      </w:pPr>
      <w:r w:rsidRPr="00B13993">
        <w:rPr>
          <w:rFonts w:ascii="Palatino Linotype" w:hAnsi="Palatino Linotype"/>
          <w:sz w:val="22"/>
          <w:szCs w:val="22"/>
          <w:lang w:val="nl-NL"/>
        </w:rPr>
        <w:t>L.A. GEORGE-WOUT</w:t>
      </w: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spacing w:line="200" w:lineRule="exact"/>
        <w:jc w:val="both"/>
        <w:rPr>
          <w:rFonts w:ascii="Palatino Linotype" w:hAnsi="Palatino Linotype"/>
          <w:sz w:val="22"/>
          <w:szCs w:val="22"/>
          <w:lang w:val="nl-NL"/>
        </w:rPr>
      </w:pPr>
    </w:p>
    <w:p w:rsidR="00B13993" w:rsidRDefault="00B13993" w:rsidP="00B13993">
      <w:pPr>
        <w:ind w:right="6974"/>
        <w:jc w:val="both"/>
        <w:rPr>
          <w:rFonts w:ascii="Palatino Linotype" w:hAnsi="Palatino Linotype"/>
          <w:sz w:val="22"/>
          <w:szCs w:val="22"/>
          <w:lang w:val="nl-NL"/>
        </w:rPr>
      </w:pPr>
      <w:r w:rsidRPr="00B13993">
        <w:rPr>
          <w:rFonts w:ascii="Palatino Linotype" w:hAnsi="Palatino Linotype"/>
          <w:sz w:val="22"/>
          <w:szCs w:val="22"/>
          <w:lang w:val="nl-NL"/>
        </w:rPr>
        <w:t>De Minister van Justitie,</w:t>
      </w:r>
    </w:p>
    <w:p w:rsidR="00B13993" w:rsidRPr="00B13993" w:rsidRDefault="00B13993" w:rsidP="00B13993">
      <w:pPr>
        <w:ind w:right="6974"/>
        <w:jc w:val="center"/>
        <w:rPr>
          <w:rFonts w:ascii="Palatino Linotype" w:hAnsi="Palatino Linotype"/>
          <w:sz w:val="22"/>
          <w:szCs w:val="22"/>
          <w:lang w:val="nl-NL"/>
        </w:rPr>
      </w:pPr>
      <w:r w:rsidRPr="00B13993">
        <w:rPr>
          <w:rFonts w:ascii="Palatino Linotype" w:hAnsi="Palatino Linotype"/>
          <w:sz w:val="22"/>
          <w:szCs w:val="22"/>
          <w:lang w:val="nl-NL"/>
        </w:rPr>
        <w:t>S.X.T. HATO</w:t>
      </w: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ind w:left="5220"/>
        <w:jc w:val="both"/>
        <w:rPr>
          <w:rFonts w:ascii="Palatino Linotype" w:hAnsi="Palatino Linotype"/>
          <w:sz w:val="22"/>
          <w:szCs w:val="22"/>
          <w:lang w:val="nl-NL"/>
        </w:rPr>
      </w:pPr>
      <w:r w:rsidRPr="00B13993">
        <w:rPr>
          <w:rFonts w:ascii="Palatino Linotype" w:hAnsi="Palatino Linotype"/>
          <w:sz w:val="22"/>
          <w:szCs w:val="22"/>
          <w:lang w:val="nl-NL"/>
        </w:rPr>
        <w:t xml:space="preserve">Uitgegeven de </w:t>
      </w:r>
      <w:r>
        <w:rPr>
          <w:rFonts w:ascii="Palatino Linotype" w:hAnsi="Palatino Linotype"/>
          <w:sz w:val="22"/>
          <w:szCs w:val="22"/>
          <w:lang w:val="nl-NL"/>
        </w:rPr>
        <w:t>24</w:t>
      </w:r>
      <w:r w:rsidRPr="00B13993">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2025</w:t>
      </w:r>
    </w:p>
    <w:p w:rsidR="00B13993" w:rsidRDefault="00B13993" w:rsidP="00B13993">
      <w:pPr>
        <w:ind w:left="5220" w:right="674"/>
        <w:jc w:val="both"/>
        <w:rPr>
          <w:rFonts w:ascii="Palatino Linotype" w:hAnsi="Palatino Linotype"/>
          <w:sz w:val="22"/>
          <w:szCs w:val="22"/>
          <w:lang w:val="nl-NL"/>
        </w:rPr>
      </w:pPr>
      <w:r w:rsidRPr="00B13993">
        <w:rPr>
          <w:rFonts w:ascii="Palatino Linotype" w:hAnsi="Palatino Linotype"/>
          <w:sz w:val="22"/>
          <w:szCs w:val="22"/>
          <w:lang w:val="nl-NL"/>
        </w:rPr>
        <w:t>De Minister van Algemene Zaken,</w:t>
      </w:r>
    </w:p>
    <w:p w:rsidR="00B13993" w:rsidRPr="00B13993" w:rsidRDefault="00B13993" w:rsidP="00B13993">
      <w:pPr>
        <w:ind w:left="5220" w:right="674"/>
        <w:jc w:val="center"/>
        <w:rPr>
          <w:rFonts w:ascii="Palatino Linotype" w:hAnsi="Palatino Linotype"/>
          <w:sz w:val="22"/>
          <w:szCs w:val="22"/>
          <w:lang w:val="nl-NL"/>
        </w:rPr>
        <w:sectPr w:rsidR="00B13993" w:rsidRPr="00B13993" w:rsidSect="00B13993">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r w:rsidRPr="00B13993">
        <w:rPr>
          <w:rFonts w:ascii="Palatino Linotype" w:hAnsi="Palatino Linotype"/>
          <w:sz w:val="22"/>
          <w:szCs w:val="22"/>
          <w:lang w:val="nl-NL"/>
        </w:rPr>
        <w:t>G.S. PISAS</w:t>
      </w:r>
    </w:p>
    <w:p w:rsidR="00B13993" w:rsidRDefault="00B13993" w:rsidP="00B13993">
      <w:pPr>
        <w:pBdr>
          <w:bottom w:val="single" w:sz="6" w:space="1" w:color="auto"/>
        </w:pBdr>
        <w:ind w:right="-29"/>
        <w:jc w:val="both"/>
        <w:rPr>
          <w:rFonts w:ascii="Palatino Linotype" w:hAnsi="Palatino Linotype"/>
          <w:sz w:val="22"/>
          <w:szCs w:val="22"/>
          <w:lang w:val="nl-NL"/>
        </w:rPr>
      </w:pPr>
    </w:p>
    <w:p w:rsidR="00B13993" w:rsidRPr="00B13993" w:rsidRDefault="00B13993" w:rsidP="00B13993">
      <w:pPr>
        <w:pBdr>
          <w:bottom w:val="single" w:sz="6" w:space="1" w:color="auto"/>
        </w:pBdr>
        <w:ind w:right="-29"/>
        <w:jc w:val="both"/>
        <w:rPr>
          <w:rFonts w:ascii="Palatino Linotype" w:hAnsi="Palatino Linotype"/>
          <w:sz w:val="22"/>
          <w:szCs w:val="22"/>
          <w:lang w:val="nl-NL"/>
        </w:rPr>
      </w:pPr>
      <w:r w:rsidRPr="00B13993">
        <w:rPr>
          <w:rFonts w:ascii="Palatino Linotype" w:hAnsi="Palatino Linotype"/>
          <w:sz w:val="22"/>
          <w:szCs w:val="22"/>
          <w:lang w:val="nl-NL"/>
        </w:rPr>
        <w:lastRenderedPageBreak/>
        <w:t>BIJLAGE behorende bij het Landsbesluit van de 7</w:t>
      </w:r>
      <w:r w:rsidRPr="00B13993">
        <w:rPr>
          <w:rFonts w:ascii="Palatino Linotype" w:hAnsi="Palatino Linotype"/>
          <w:sz w:val="22"/>
          <w:szCs w:val="22"/>
          <w:vertAlign w:val="superscript"/>
          <w:lang w:val="nl-NL"/>
        </w:rPr>
        <w:t>de</w:t>
      </w:r>
      <w:r w:rsidRPr="00B13993">
        <w:rPr>
          <w:rFonts w:ascii="Palatino Linotype" w:hAnsi="Palatino Linotype"/>
          <w:sz w:val="22"/>
          <w:szCs w:val="22"/>
          <w:lang w:val="nl-NL"/>
        </w:rPr>
        <w:t xml:space="preserve"> augustus 2025, no. 25/1936, houdende vaststelling van de geconsolideerde tekst van de Arbeidsbureaulandsverordening 1946</w:t>
      </w:r>
      <w:r w:rsidRPr="00B13993">
        <w:rPr>
          <w:rFonts w:ascii="Palatino Linotype" w:hAnsi="Palatino Linotype"/>
          <w:sz w:val="22"/>
          <w:szCs w:val="22"/>
          <w:vertAlign w:val="superscript"/>
          <w:lang w:val="nl-NL"/>
        </w:rPr>
        <w:footnoteReference w:id="3"/>
      </w:r>
    </w:p>
    <w:p w:rsidR="00B13993" w:rsidRPr="00B13993" w:rsidRDefault="00B13993" w:rsidP="00B13993">
      <w:pPr>
        <w:pBdr>
          <w:bottom w:val="single" w:sz="6" w:space="1" w:color="auto"/>
        </w:pBdr>
        <w:ind w:right="-29"/>
        <w:jc w:val="both"/>
        <w:rPr>
          <w:rFonts w:ascii="Palatino Linotype" w:hAnsi="Palatino Linotype"/>
          <w:sz w:val="22"/>
          <w:szCs w:val="22"/>
          <w:lang w:val="nl-NL"/>
        </w:rPr>
      </w:pPr>
    </w:p>
    <w:p w:rsidR="00B13993" w:rsidRPr="00B13993" w:rsidRDefault="00B13993" w:rsidP="00B13993">
      <w:pPr>
        <w:ind w:right="-29"/>
        <w:jc w:val="center"/>
        <w:rPr>
          <w:rFonts w:ascii="Palatino Linotype" w:hAnsi="Palatino Linotype"/>
          <w:sz w:val="22"/>
          <w:szCs w:val="22"/>
          <w:lang w:val="nl-NL"/>
        </w:rPr>
      </w:pPr>
    </w:p>
    <w:p w:rsidR="00B13993" w:rsidRPr="00B13993" w:rsidRDefault="00B13993" w:rsidP="00B13993">
      <w:pPr>
        <w:ind w:right="-29"/>
        <w:jc w:val="both"/>
        <w:rPr>
          <w:rFonts w:ascii="Palatino Linotype" w:hAnsi="Palatino Linotype"/>
          <w:sz w:val="22"/>
          <w:szCs w:val="22"/>
          <w:lang w:val="nl-NL"/>
        </w:rPr>
      </w:pPr>
      <w:r w:rsidRPr="00B13993">
        <w:rPr>
          <w:rFonts w:ascii="Palatino Linotype" w:hAnsi="Palatino Linotype"/>
          <w:sz w:val="22"/>
          <w:szCs w:val="22"/>
          <w:lang w:val="nl-NL"/>
        </w:rPr>
        <w:t xml:space="preserve">Geconsolideerde tekst van de Arbeidsbureaulandsverordening 1946 (P.B. 1946, no. 109), zoals deze luidt: </w:t>
      </w:r>
    </w:p>
    <w:p w:rsidR="00B13993" w:rsidRPr="00B13993" w:rsidRDefault="00B13993" w:rsidP="00B13993">
      <w:pPr>
        <w:ind w:right="-29"/>
        <w:jc w:val="both"/>
        <w:rPr>
          <w:rFonts w:ascii="Palatino Linotype" w:hAnsi="Palatino Linotype"/>
          <w:sz w:val="22"/>
          <w:szCs w:val="22"/>
          <w:lang w:val="nl-NL"/>
        </w:rPr>
      </w:pPr>
    </w:p>
    <w:p w:rsidR="00B13993" w:rsidRPr="00B13993" w:rsidRDefault="00B13993" w:rsidP="00B13993">
      <w:pPr>
        <w:widowControl/>
        <w:numPr>
          <w:ilvl w:val="0"/>
          <w:numId w:val="7"/>
        </w:numPr>
        <w:ind w:left="360" w:right="-29"/>
        <w:contextualSpacing/>
        <w:jc w:val="both"/>
        <w:rPr>
          <w:rFonts w:ascii="Palatino Linotype" w:hAnsi="Palatino Linotype"/>
          <w:sz w:val="22"/>
          <w:szCs w:val="22"/>
          <w:lang w:val="nl-NL"/>
        </w:rPr>
      </w:pPr>
      <w:r w:rsidRPr="00B13993">
        <w:rPr>
          <w:rFonts w:ascii="Palatino Linotype" w:hAnsi="Palatino Linotype"/>
          <w:sz w:val="22"/>
          <w:szCs w:val="22"/>
          <w:lang w:val="nl-NL"/>
        </w:rPr>
        <w:t>na wijziging</w:t>
      </w:r>
      <w:r w:rsidRPr="00B13993">
        <w:rPr>
          <w:rFonts w:ascii="Palatino Linotype" w:hAnsi="Palatino Linotype"/>
          <w:color w:val="FF0000"/>
          <w:sz w:val="22"/>
          <w:szCs w:val="22"/>
          <w:lang w:val="nl-NL"/>
        </w:rPr>
        <w:t xml:space="preserve"> </w:t>
      </w:r>
      <w:r w:rsidRPr="00B13993">
        <w:rPr>
          <w:rFonts w:ascii="Palatino Linotype" w:hAnsi="Palatino Linotype"/>
          <w:sz w:val="22"/>
          <w:szCs w:val="22"/>
          <w:lang w:val="nl-NL"/>
        </w:rPr>
        <w:t xml:space="preserve">tot stand gebracht door het Land Nederlandse Antillen bij: </w:t>
      </w:r>
    </w:p>
    <w:p w:rsidR="00B13993" w:rsidRPr="00B13993" w:rsidRDefault="00B13993" w:rsidP="00B13993">
      <w:pPr>
        <w:widowControl/>
        <w:numPr>
          <w:ilvl w:val="0"/>
          <w:numId w:val="8"/>
        </w:numPr>
        <w:ind w:right="-29"/>
        <w:contextualSpacing/>
        <w:jc w:val="both"/>
        <w:rPr>
          <w:rFonts w:ascii="Palatino Linotype" w:hAnsi="Palatino Linotype"/>
          <w:sz w:val="22"/>
          <w:szCs w:val="22"/>
          <w:lang w:val="nl-NL"/>
        </w:rPr>
      </w:pPr>
      <w:r w:rsidRPr="00B13993">
        <w:rPr>
          <w:rFonts w:ascii="Palatino Linotype" w:hAnsi="Palatino Linotype"/>
          <w:sz w:val="22"/>
          <w:szCs w:val="22"/>
          <w:lang w:val="nl-NL"/>
        </w:rPr>
        <w:t>Overdrachtslandsverordening XIII-2: Sociale en Economische Zaken (P.B. 1961, no. 157);</w:t>
      </w:r>
    </w:p>
    <w:p w:rsidR="00B13993" w:rsidRPr="00B13993" w:rsidRDefault="00B13993" w:rsidP="00B13993">
      <w:pPr>
        <w:widowControl/>
        <w:numPr>
          <w:ilvl w:val="0"/>
          <w:numId w:val="8"/>
        </w:numPr>
        <w:ind w:right="-29"/>
        <w:contextualSpacing/>
        <w:jc w:val="both"/>
        <w:rPr>
          <w:rFonts w:ascii="Palatino Linotype" w:hAnsi="Palatino Linotype"/>
          <w:sz w:val="22"/>
          <w:szCs w:val="22"/>
          <w:lang w:val="nl-NL"/>
        </w:rPr>
      </w:pPr>
      <w:r w:rsidRPr="00B13993">
        <w:rPr>
          <w:rFonts w:ascii="Palatino Linotype" w:hAnsi="Palatino Linotype"/>
          <w:sz w:val="22"/>
          <w:szCs w:val="22"/>
          <w:lang w:val="nl-NL"/>
        </w:rPr>
        <w:t>Landsverordening  van de 10de juli 1967 tot wijziging van de landsverordening  van de 4de juli 1946 (P.B. 1946, no. 109), houdende de instelling van een arbeidsbureau (P.B. 1967, no. 104);</w:t>
      </w:r>
    </w:p>
    <w:p w:rsidR="00B13993" w:rsidRPr="00B13993" w:rsidRDefault="00B13993" w:rsidP="00B13993">
      <w:pPr>
        <w:widowControl/>
        <w:numPr>
          <w:ilvl w:val="0"/>
          <w:numId w:val="8"/>
        </w:numPr>
        <w:ind w:right="-29"/>
        <w:contextualSpacing/>
        <w:jc w:val="both"/>
        <w:rPr>
          <w:rFonts w:ascii="Palatino Linotype" w:hAnsi="Palatino Linotype"/>
          <w:sz w:val="22"/>
          <w:szCs w:val="22"/>
          <w:lang w:val="nl-NL"/>
        </w:rPr>
      </w:pPr>
      <w:r w:rsidRPr="00B13993">
        <w:rPr>
          <w:rFonts w:ascii="Palatino Linotype" w:hAnsi="Palatino Linotype"/>
          <w:sz w:val="22"/>
          <w:szCs w:val="22"/>
          <w:lang w:val="nl-NL"/>
        </w:rPr>
        <w:t>Landsverordening flexibilisering arbeidswetgeving (P.B. 2000, no. 68);</w:t>
      </w:r>
    </w:p>
    <w:p w:rsidR="00B13993" w:rsidRPr="00B13993" w:rsidRDefault="00B13993" w:rsidP="00B13993">
      <w:pPr>
        <w:tabs>
          <w:tab w:val="left" w:pos="240"/>
          <w:tab w:val="left" w:pos="360"/>
        </w:tabs>
        <w:ind w:left="360" w:right="-29" w:hanging="360"/>
        <w:jc w:val="both"/>
        <w:rPr>
          <w:rFonts w:ascii="Palatino Linotype" w:hAnsi="Palatino Linotype"/>
          <w:sz w:val="22"/>
          <w:szCs w:val="22"/>
          <w:lang w:val="nl-NL"/>
        </w:rPr>
      </w:pPr>
    </w:p>
    <w:p w:rsidR="00B13993" w:rsidRPr="00B13993" w:rsidRDefault="00B13993" w:rsidP="00B13993">
      <w:pPr>
        <w:ind w:left="360" w:right="-29" w:hanging="360"/>
        <w:jc w:val="both"/>
        <w:rPr>
          <w:rFonts w:ascii="Palatino Linotype" w:hAnsi="Palatino Linotype"/>
          <w:sz w:val="22"/>
          <w:szCs w:val="22"/>
          <w:lang w:val="nl-NL"/>
        </w:rPr>
      </w:pPr>
      <w:r w:rsidRPr="00B13993">
        <w:rPr>
          <w:rFonts w:ascii="Palatino Linotype" w:hAnsi="Palatino Linotype"/>
          <w:sz w:val="22"/>
          <w:szCs w:val="22"/>
          <w:lang w:val="nl-NL"/>
        </w:rPr>
        <w:t>en</w:t>
      </w:r>
    </w:p>
    <w:p w:rsidR="00B13993" w:rsidRPr="00B13993" w:rsidRDefault="00B13993" w:rsidP="00B13993">
      <w:pPr>
        <w:ind w:left="360" w:right="-29" w:hanging="360"/>
        <w:jc w:val="both"/>
        <w:rPr>
          <w:rFonts w:ascii="Palatino Linotype" w:hAnsi="Palatino Linotype"/>
          <w:sz w:val="22"/>
          <w:szCs w:val="22"/>
          <w:lang w:val="nl-NL"/>
        </w:rPr>
      </w:pPr>
    </w:p>
    <w:p w:rsidR="00B13993" w:rsidRPr="00B13993" w:rsidRDefault="00B13993" w:rsidP="00B13993">
      <w:pPr>
        <w:numPr>
          <w:ilvl w:val="0"/>
          <w:numId w:val="7"/>
        </w:numPr>
        <w:ind w:left="360" w:right="-29"/>
        <w:jc w:val="both"/>
        <w:rPr>
          <w:rFonts w:ascii="Palatino Linotype" w:hAnsi="Palatino Linotype"/>
          <w:sz w:val="22"/>
          <w:szCs w:val="22"/>
          <w:lang w:val="nl-NL"/>
        </w:rPr>
      </w:pPr>
      <w:r w:rsidRPr="00B13993">
        <w:rPr>
          <w:rFonts w:ascii="Palatino Linotype" w:hAnsi="Palatino Linotype"/>
          <w:sz w:val="22"/>
          <w:szCs w:val="22"/>
          <w:lang w:val="nl-NL"/>
        </w:rPr>
        <w:t>in overeenstemming gebracht met de aanwijzingen van de Algemene overgangsregeling wetgeving en bestuur Land Curaçao (A.B. 2010, no. 87, bijlage a).</w:t>
      </w:r>
    </w:p>
    <w:p w:rsidR="00B13993" w:rsidRPr="00B13993" w:rsidRDefault="00B13993" w:rsidP="00B13993">
      <w:pPr>
        <w:jc w:val="both"/>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1</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Onder openbare arbeidsbemiddeling wordt verstaan: de voortdurende bemoeiing, van Overheidswege geleid en in stand gehouden, met het doel werkgevers en werkzoekenden in het zoeken naar arbeidskrachten en arbeidsgelegenheid behulpzaam te zijn.</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2</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numPr>
          <w:ilvl w:val="0"/>
          <w:numId w:val="9"/>
        </w:numPr>
        <w:suppressAutoHyphens/>
        <w:ind w:left="360"/>
        <w:contextualSpacing/>
        <w:jc w:val="both"/>
        <w:rPr>
          <w:rFonts w:ascii="Palatino Linotype" w:hAnsi="Palatino Linotype"/>
          <w:sz w:val="22"/>
          <w:szCs w:val="22"/>
          <w:lang w:val="nl-NL"/>
        </w:rPr>
      </w:pPr>
      <w:r w:rsidRPr="00B13993">
        <w:rPr>
          <w:rFonts w:ascii="Palatino Linotype" w:hAnsi="Palatino Linotype"/>
          <w:sz w:val="22"/>
          <w:szCs w:val="22"/>
          <w:lang w:val="nl-NL"/>
        </w:rPr>
        <w:t xml:space="preserve">Het orgaan van de openbare arbeidsbemiddeling tussen werkgevers en werkzoekenden, alsmede tussen werkgevers binnen Curaçao en werkzoekenden in het buitenland en omgekeerd, is het Centrum voor Arbeid. </w:t>
      </w:r>
    </w:p>
    <w:p w:rsidR="00B13993" w:rsidRPr="00B13993" w:rsidRDefault="00B13993" w:rsidP="00B13993">
      <w:pPr>
        <w:numPr>
          <w:ilvl w:val="0"/>
          <w:numId w:val="9"/>
        </w:numPr>
        <w:suppressAutoHyphens/>
        <w:ind w:left="360"/>
        <w:contextualSpacing/>
        <w:jc w:val="both"/>
        <w:rPr>
          <w:rFonts w:ascii="Palatino Linotype" w:hAnsi="Palatino Linotype"/>
          <w:sz w:val="22"/>
          <w:szCs w:val="22"/>
          <w:lang w:val="nl-NL"/>
        </w:rPr>
      </w:pPr>
      <w:r w:rsidRPr="00B13993">
        <w:rPr>
          <w:rFonts w:ascii="Palatino Linotype" w:hAnsi="Palatino Linotype"/>
          <w:sz w:val="22"/>
          <w:szCs w:val="22"/>
          <w:lang w:val="nl-NL"/>
        </w:rPr>
        <w:t>(vervallen)</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3</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numPr>
          <w:ilvl w:val="0"/>
          <w:numId w:val="10"/>
        </w:numPr>
        <w:ind w:left="360"/>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Het Centrum voor Arbeid heeft tot taak:</w:t>
      </w:r>
    </w:p>
    <w:p w:rsidR="00B13993" w:rsidRPr="00B13993" w:rsidRDefault="00B13993" w:rsidP="00B13993">
      <w:pPr>
        <w:numPr>
          <w:ilvl w:val="0"/>
          <w:numId w:val="11"/>
        </w:numPr>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het toezicht op de juiste naleving van de wettelijke regelingen op de arbeidsbemiddeling betrekking hebbende;</w:t>
      </w:r>
    </w:p>
    <w:p w:rsidR="00B13993" w:rsidRPr="00B13993" w:rsidRDefault="00B13993" w:rsidP="00B13993">
      <w:pPr>
        <w:numPr>
          <w:ilvl w:val="0"/>
          <w:numId w:val="11"/>
        </w:numPr>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de arbeidsbemiddeling tussen werkgevers en werkzoekenden, alsmede tussen werkgevers in Curaçao en werkzoekenden in het buitenland en omgekeerd;</w:t>
      </w:r>
    </w:p>
    <w:p w:rsidR="00B13993" w:rsidRPr="00B13993" w:rsidRDefault="00B13993" w:rsidP="00B13993">
      <w:pPr>
        <w:numPr>
          <w:ilvl w:val="0"/>
          <w:numId w:val="11"/>
        </w:numPr>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het verzamelen en verstrekken van gegevens omtrent de stand van de arbeidsmarkt in Curaçao en in het buitenland.</w:t>
      </w:r>
    </w:p>
    <w:p w:rsidR="00B13993" w:rsidRPr="00B13993" w:rsidRDefault="00B13993" w:rsidP="00B13993">
      <w:pPr>
        <w:numPr>
          <w:ilvl w:val="0"/>
          <w:numId w:val="10"/>
        </w:numPr>
        <w:ind w:left="360"/>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(vervallen)</w:t>
      </w:r>
    </w:p>
    <w:p w:rsidR="00B13993" w:rsidRPr="00B13993" w:rsidRDefault="00B13993" w:rsidP="00B13993">
      <w:pPr>
        <w:numPr>
          <w:ilvl w:val="0"/>
          <w:numId w:val="10"/>
        </w:numPr>
        <w:ind w:left="360"/>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lastRenderedPageBreak/>
        <w:t>De organisatie en werkwijze van het Centrum voor Arbeid worden nader door de Minister van Sociale Ontwikkeling, Arbeid en Welzijn geregeld.</w:t>
      </w:r>
    </w:p>
    <w:p w:rsidR="00B13993" w:rsidRPr="00B13993" w:rsidRDefault="00B13993" w:rsidP="00B13993">
      <w:pPr>
        <w:numPr>
          <w:ilvl w:val="0"/>
          <w:numId w:val="10"/>
        </w:numPr>
        <w:ind w:left="360"/>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Onder openbare arbeidsbemiddeling wordt verstaan:</w:t>
      </w:r>
    </w:p>
    <w:p w:rsidR="00B13993" w:rsidRPr="00B13993" w:rsidRDefault="00B13993" w:rsidP="00B13993">
      <w:pPr>
        <w:numPr>
          <w:ilvl w:val="0"/>
          <w:numId w:val="12"/>
        </w:numPr>
        <w:ind w:left="720" w:hanging="360"/>
        <w:contextualSpacing/>
        <w:jc w:val="both"/>
        <w:rPr>
          <w:rFonts w:ascii="Palatino Linotype" w:hAnsi="Palatino Linotype" w:cs="Arial"/>
          <w:sz w:val="22"/>
          <w:szCs w:val="22"/>
          <w:lang w:val="nl-NL"/>
        </w:rPr>
      </w:pPr>
      <w:r w:rsidRPr="00B13993">
        <w:rPr>
          <w:rFonts w:ascii="Palatino Linotype" w:hAnsi="Palatino Linotype" w:cs="Arial"/>
          <w:sz w:val="22"/>
          <w:szCs w:val="22"/>
          <w:lang w:val="nl-NL"/>
        </w:rPr>
        <w:t xml:space="preserve">de arbeidsbemiddeling tussen werkgevers en werkzoekenden en het verzamelen van gegevens welke voor deze bemiddeling nodig zijn; </w:t>
      </w:r>
    </w:p>
    <w:p w:rsidR="00B13993" w:rsidRPr="00B13993" w:rsidRDefault="00B13993" w:rsidP="00B13993">
      <w:pPr>
        <w:numPr>
          <w:ilvl w:val="0"/>
          <w:numId w:val="12"/>
        </w:numPr>
        <w:ind w:left="720" w:hanging="360"/>
        <w:contextualSpacing/>
        <w:jc w:val="both"/>
        <w:rPr>
          <w:rFonts w:ascii="Palatino Linotype" w:hAnsi="Palatino Linotype"/>
          <w:sz w:val="22"/>
          <w:szCs w:val="22"/>
          <w:lang w:val="nl-NL"/>
        </w:rPr>
      </w:pPr>
      <w:r w:rsidRPr="00B13993">
        <w:rPr>
          <w:rFonts w:ascii="Palatino Linotype" w:hAnsi="Palatino Linotype" w:cs="Arial"/>
          <w:sz w:val="22"/>
          <w:szCs w:val="22"/>
          <w:lang w:val="nl-NL"/>
        </w:rPr>
        <w:t xml:space="preserve">door het verstrekken van inlichtingen of anderszins mee te werken aan de openbare voorlichting bij beroepskeuze en de bevordering van vakopleiding. </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4</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 xml:space="preserve">De openbare arbeidsbemiddeling is in het </w:t>
      </w:r>
      <w:bookmarkStart w:id="0" w:name="_GoBack"/>
      <w:bookmarkEnd w:id="0"/>
      <w:r w:rsidRPr="00B13993">
        <w:rPr>
          <w:rFonts w:ascii="Palatino Linotype" w:hAnsi="Palatino Linotype"/>
          <w:sz w:val="22"/>
          <w:szCs w:val="22"/>
          <w:lang w:val="nl-NL"/>
        </w:rPr>
        <w:t>algemeen voor iedere werkgever en iedere werkzoekende beschikbaar.</w:t>
      </w:r>
    </w:p>
    <w:p w:rsidR="00B13993" w:rsidRPr="00B13993" w:rsidRDefault="00B13993" w:rsidP="00B13993">
      <w:pPr>
        <w:suppressAutoHyphens/>
        <w:jc w:val="both"/>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5</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De openbare arbeidsbemiddeling is kosteloos; er mag slechts vergoeding worden gevorderd voor uitdrukkelijk op verzoek van de werkgever of de werkzoekende gemaakte kosten.</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6</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Indien aan het Centrum voor Arbeid bekend is dat er in enig bedrijf of enige onderneming of een gedeelte daarvan een werkstaking of een uitsluiting bestaat, geeft het hiervan kennis aan hem, die zijn bemiddeling inroept ter verkrijging van een arbeidsgelegenheid in het betreffend bedrijf of onderneming of in een gedeelte daarvan.</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7</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Het Centrum voor Arbeid doet aan hem, die zijn bemiddeling inroept, voor zover bekend, mededeling van de ter plaatse in het betreffende vak gebruikelijke arbeidsvoorwaarden, indien de aangeboden arbeidsvoorwaarden daarvan afwijken.</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center"/>
        <w:rPr>
          <w:rFonts w:ascii="Palatino Linotype" w:hAnsi="Palatino Linotype"/>
          <w:sz w:val="22"/>
          <w:szCs w:val="22"/>
          <w:lang w:val="nl-NL"/>
        </w:rPr>
      </w:pPr>
      <w:r w:rsidRPr="00B13993">
        <w:rPr>
          <w:rFonts w:ascii="Palatino Linotype" w:hAnsi="Palatino Linotype"/>
          <w:sz w:val="22"/>
          <w:szCs w:val="22"/>
          <w:lang w:val="nl-NL"/>
        </w:rPr>
        <w:t>Artikel 8</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suppressAutoHyphens/>
        <w:jc w:val="both"/>
        <w:rPr>
          <w:rFonts w:ascii="Palatino Linotype" w:hAnsi="Palatino Linotype"/>
          <w:sz w:val="22"/>
          <w:szCs w:val="22"/>
          <w:lang w:val="nl-NL"/>
        </w:rPr>
      </w:pPr>
      <w:r w:rsidRPr="00B13993">
        <w:rPr>
          <w:rFonts w:ascii="Palatino Linotype" w:hAnsi="Palatino Linotype"/>
          <w:sz w:val="22"/>
          <w:szCs w:val="22"/>
          <w:lang w:val="nl-NL"/>
        </w:rPr>
        <w:t>Het Centrum  voor Arbeid draagt generlei verantwoordelijkheid met betrekking tot de gevolgen van zijn bemiddeling.</w:t>
      </w:r>
    </w:p>
    <w:p w:rsidR="00B13993" w:rsidRPr="00B13993" w:rsidRDefault="00B13993" w:rsidP="00B13993">
      <w:pPr>
        <w:suppressAutoHyphens/>
        <w:jc w:val="center"/>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Artikel 9</w:t>
      </w:r>
    </w:p>
    <w:p w:rsidR="00B13993" w:rsidRPr="00B13993" w:rsidRDefault="00B13993" w:rsidP="00B13993">
      <w:pPr>
        <w:jc w:val="center"/>
        <w:rPr>
          <w:rFonts w:ascii="Palatino Linotype" w:hAnsi="Palatino Linotype"/>
          <w:sz w:val="22"/>
          <w:szCs w:val="22"/>
          <w:lang w:val="nl-NL"/>
        </w:rPr>
      </w:pPr>
    </w:p>
    <w:p w:rsidR="00B13993" w:rsidRPr="00B13993" w:rsidRDefault="00B13993" w:rsidP="00B13993">
      <w:pPr>
        <w:jc w:val="both"/>
        <w:rPr>
          <w:rFonts w:ascii="Palatino Linotype" w:hAnsi="Palatino Linotype"/>
          <w:sz w:val="22"/>
          <w:szCs w:val="22"/>
          <w:lang w:val="nl-NL"/>
        </w:rPr>
      </w:pPr>
      <w:r w:rsidRPr="00B13993">
        <w:rPr>
          <w:rFonts w:ascii="Palatino Linotype" w:hAnsi="Palatino Linotype"/>
          <w:sz w:val="22"/>
          <w:szCs w:val="22"/>
          <w:lang w:val="nl-NL"/>
        </w:rPr>
        <w:t>Al hetgeen ter uitvoering van deze landsverordening nodig is, met uitzondering van het bepaalde in het tweede en derde lid van artikel 3, wordt geregeld bij landsbesluit, houdende algemene maatregelen.</w:t>
      </w:r>
    </w:p>
    <w:p w:rsidR="00B13993" w:rsidRPr="00B13993" w:rsidRDefault="00B13993" w:rsidP="00B13993">
      <w:pPr>
        <w:jc w:val="center"/>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Artikel 10</w:t>
      </w: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 xml:space="preserve"> (vervallen)</w:t>
      </w:r>
    </w:p>
    <w:p w:rsidR="00B13993" w:rsidRPr="00B13993" w:rsidRDefault="00B13993" w:rsidP="00B13993">
      <w:pPr>
        <w:jc w:val="center"/>
        <w:rPr>
          <w:rFonts w:ascii="Palatino Linotype" w:hAnsi="Palatino Linotype"/>
          <w:sz w:val="22"/>
          <w:szCs w:val="22"/>
          <w:lang w:val="nl-NL"/>
        </w:rPr>
      </w:pPr>
    </w:p>
    <w:p w:rsidR="00B13993" w:rsidRDefault="00B13993" w:rsidP="00B13993">
      <w:pPr>
        <w:jc w:val="center"/>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lastRenderedPageBreak/>
        <w:t>Artikel 11</w:t>
      </w: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(vervallen)</w:t>
      </w:r>
    </w:p>
    <w:p w:rsidR="00B13993" w:rsidRPr="00B13993" w:rsidRDefault="00B13993" w:rsidP="00B13993">
      <w:pPr>
        <w:jc w:val="center"/>
        <w:rPr>
          <w:rFonts w:ascii="Palatino Linotype" w:hAnsi="Palatino Linotype"/>
          <w:sz w:val="22"/>
          <w:szCs w:val="22"/>
          <w:lang w:val="nl-NL"/>
        </w:rPr>
      </w:pP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Artikel 12</w:t>
      </w:r>
    </w:p>
    <w:p w:rsidR="00B13993" w:rsidRPr="00B13993" w:rsidRDefault="00B13993" w:rsidP="00B13993">
      <w:pPr>
        <w:jc w:val="center"/>
        <w:rPr>
          <w:rFonts w:ascii="Palatino Linotype" w:hAnsi="Palatino Linotype"/>
          <w:sz w:val="22"/>
          <w:szCs w:val="22"/>
          <w:lang w:val="nl-NL"/>
        </w:rPr>
      </w:pPr>
      <w:r w:rsidRPr="00B13993">
        <w:rPr>
          <w:rFonts w:ascii="Palatino Linotype" w:hAnsi="Palatino Linotype"/>
          <w:sz w:val="22"/>
          <w:szCs w:val="22"/>
          <w:lang w:val="nl-NL"/>
        </w:rPr>
        <w:t>(vervallen)</w:t>
      </w:r>
    </w:p>
    <w:p w:rsidR="00B13993" w:rsidRPr="00B13993" w:rsidRDefault="00B13993" w:rsidP="00B13993">
      <w:pPr>
        <w:jc w:val="center"/>
        <w:rPr>
          <w:rFonts w:ascii="Palatino Linotype" w:hAnsi="Palatino Linotype"/>
          <w:sz w:val="22"/>
          <w:szCs w:val="22"/>
          <w:lang w:val="nl-NL"/>
        </w:rPr>
      </w:pPr>
    </w:p>
    <w:p w:rsidR="008D5E2E" w:rsidRDefault="00B13993" w:rsidP="00B13993">
      <w:pPr>
        <w:autoSpaceDE w:val="0"/>
        <w:autoSpaceDN w:val="0"/>
        <w:adjustRightInd w:val="0"/>
        <w:jc w:val="center"/>
        <w:rPr>
          <w:rFonts w:ascii="Palatino Linotype" w:hAnsi="Palatino Linotype" w:cs="Arial"/>
          <w:snapToGrid/>
          <w:sz w:val="22"/>
          <w:szCs w:val="22"/>
          <w:lang w:val="nl-NL"/>
        </w:rPr>
      </w:pPr>
      <w:r w:rsidRPr="00B13993">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13993" w:rsidRPr="002B11FC" w:rsidRDefault="00B13993" w:rsidP="00B13993">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w:t>
      </w:r>
      <w:r w:rsidRPr="00E4728C">
        <w:rPr>
          <w:rFonts w:ascii="Palatino Linotype" w:hAnsi="Palatino Linotype"/>
          <w:sz w:val="18"/>
          <w:szCs w:val="18"/>
          <w:lang w:val="nl-NL"/>
        </w:rPr>
        <w:t xml:space="preserve">staat 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13993" w:rsidRPr="0008225B" w:rsidRDefault="00B13993" w:rsidP="00B13993">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B13993" w:rsidRPr="006F488B" w:rsidRDefault="00B13993" w:rsidP="00B13993">
      <w:pPr>
        <w:pStyle w:val="FootnoteText"/>
        <w:rPr>
          <w:rFonts w:ascii="Palatino Linotype" w:hAnsi="Palatino Linotype"/>
          <w:sz w:val="18"/>
          <w:szCs w:val="18"/>
          <w:lang w:val="nl-NL"/>
        </w:rPr>
      </w:pPr>
      <w:r w:rsidRPr="006F488B">
        <w:rPr>
          <w:rStyle w:val="FootnoteReference"/>
          <w:rFonts w:ascii="Palatino Linotype" w:hAnsi="Palatino Linotype"/>
          <w:sz w:val="18"/>
          <w:szCs w:val="18"/>
        </w:rPr>
        <w:footnoteRef/>
      </w:r>
      <w:r w:rsidRPr="006F488B">
        <w:rPr>
          <w:rFonts w:ascii="Palatino Linotype" w:hAnsi="Palatino Linotype"/>
          <w:sz w:val="18"/>
          <w:szCs w:val="18"/>
          <w:lang w:val="nl-NL"/>
        </w:rPr>
        <w:t xml:space="preserve"> P.B. 1946, no.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B13993" w:rsidRDefault="00B13993">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B13993" w:rsidRDefault="00B13993">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993" w:rsidRDefault="00B1399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FFBACC7" wp14:editId="5520432E">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3993" w:rsidRDefault="00B1399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ACC7"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B13993" w:rsidRDefault="00B1399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B13993" w:rsidRDefault="00B13993">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13993">
      <w:rPr>
        <w:rFonts w:ascii="Times New Roman" w:hAnsi="Times New Roman"/>
        <w:b/>
        <w:spacing w:val="-4"/>
        <w:sz w:val="36"/>
      </w:rPr>
      <w:t>135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13993">
      <w:rPr>
        <w:rFonts w:ascii="Times New Roman" w:hAnsi="Times New Roman"/>
        <w:b/>
        <w:spacing w:val="-4"/>
        <w:sz w:val="36"/>
      </w:rPr>
      <w:t>135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3D63068"/>
    <w:multiLevelType w:val="hybridMultilevel"/>
    <w:tmpl w:val="730621AA"/>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6C26EB"/>
    <w:multiLevelType w:val="hybridMultilevel"/>
    <w:tmpl w:val="7562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6D21DA"/>
    <w:multiLevelType w:val="hybridMultilevel"/>
    <w:tmpl w:val="646CEFB2"/>
    <w:lvl w:ilvl="0" w:tplc="057E2006">
      <w:start w:val="1"/>
      <w:numFmt w:val="lowerLetter"/>
      <w:lvlText w:val="%1."/>
      <w:lvlJc w:val="left"/>
      <w:pPr>
        <w:ind w:left="420" w:hanging="60"/>
      </w:pPr>
      <w:rPr>
        <w:rFonts w:ascii="Palatino Linotype" w:hAnsi="Palatino Linotype"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DE347F"/>
    <w:multiLevelType w:val="hybridMultilevel"/>
    <w:tmpl w:val="08C853C2"/>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E65356"/>
    <w:multiLevelType w:val="hybridMultilevel"/>
    <w:tmpl w:val="ED22F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10"/>
  </w:num>
  <w:num w:numId="5">
    <w:abstractNumId w:val="0"/>
  </w:num>
  <w:num w:numId="6">
    <w:abstractNumId w:val="7"/>
  </w:num>
  <w:num w:numId="7">
    <w:abstractNumId w:val="2"/>
  </w:num>
  <w:num w:numId="8">
    <w:abstractNumId w:val="6"/>
  </w:num>
  <w:num w:numId="9">
    <w:abstractNumId w:val="3"/>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3993"/>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5521CF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2025-10-23T22:00:00Z</dcterms:created>
  <dcterms:modified xsi:type="dcterms:W3CDTF">2025-10-23T22:00:00Z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20251023175156335</vt:lpwstr>
  </property>
</Properties>
</file>