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E762F4">
        <w:rPr>
          <w:b/>
          <w:sz w:val="36"/>
          <w:szCs w:val="36"/>
        </w:rPr>
        <w:t>53</w:t>
      </w: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AB4275" w:rsidRDefault="00E762F4" w:rsidP="003D7BD6">
      <w:pPr>
        <w:jc w:val="both"/>
        <w:rPr>
          <w:rFonts w:ascii="Palatino Linotype" w:hAnsi="Palatino Linotype"/>
          <w:b/>
          <w:sz w:val="22"/>
          <w:szCs w:val="22"/>
        </w:rPr>
      </w:pPr>
      <w:r w:rsidRPr="00E762F4">
        <w:rPr>
          <w:rFonts w:ascii="Palatino Linotype" w:hAnsi="Palatino Linotype"/>
          <w:b/>
          <w:sz w:val="22"/>
          <w:szCs w:val="22"/>
        </w:rPr>
        <w:t>MINISTERIËLE REGELING MET ALGEMENE WERKING van de 28</w:t>
      </w:r>
      <w:r w:rsidRPr="00E762F4">
        <w:rPr>
          <w:rFonts w:ascii="Palatino Linotype" w:hAnsi="Palatino Linotype"/>
          <w:b/>
          <w:sz w:val="22"/>
          <w:szCs w:val="22"/>
          <w:vertAlign w:val="superscript"/>
        </w:rPr>
        <w:t>ste</w:t>
      </w:r>
      <w:r w:rsidRPr="00E762F4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proofErr w:type="gramStart"/>
      <w:r w:rsidRPr="00E762F4">
        <w:rPr>
          <w:rFonts w:ascii="Palatino Linotype" w:hAnsi="Palatino Linotype"/>
          <w:b/>
          <w:sz w:val="22"/>
          <w:szCs w:val="22"/>
        </w:rPr>
        <w:t>augustus</w:t>
      </w:r>
      <w:proofErr w:type="spellEnd"/>
      <w:proofErr w:type="gramEnd"/>
      <w:r w:rsidRPr="00E762F4">
        <w:rPr>
          <w:rFonts w:ascii="Palatino Linotype" w:hAnsi="Palatino Linotype"/>
          <w:b/>
          <w:sz w:val="22"/>
          <w:szCs w:val="22"/>
        </w:rPr>
        <w:t xml:space="preserve"> 2019 tot </w:t>
      </w:r>
      <w:proofErr w:type="spellStart"/>
      <w:r w:rsidRPr="00E762F4">
        <w:rPr>
          <w:rFonts w:ascii="Palatino Linotype" w:hAnsi="Palatino Linotype"/>
          <w:b/>
          <w:sz w:val="22"/>
          <w:szCs w:val="22"/>
        </w:rPr>
        <w:t>wijziging</w:t>
      </w:r>
      <w:proofErr w:type="spellEnd"/>
      <w:r w:rsidRPr="00E762F4">
        <w:rPr>
          <w:rFonts w:ascii="Palatino Linotype" w:hAnsi="Palatino Linotype"/>
          <w:b/>
          <w:sz w:val="22"/>
          <w:szCs w:val="22"/>
        </w:rPr>
        <w:t xml:space="preserve"> van de </w:t>
      </w:r>
      <w:proofErr w:type="spellStart"/>
      <w:r w:rsidRPr="00E762F4">
        <w:rPr>
          <w:rFonts w:ascii="Palatino Linotype" w:hAnsi="Palatino Linotype"/>
          <w:b/>
          <w:sz w:val="22"/>
          <w:szCs w:val="22"/>
        </w:rPr>
        <w:t>Prijzenbeschikking</w:t>
      </w:r>
      <w:proofErr w:type="spellEnd"/>
      <w:r w:rsidRPr="00E762F4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b/>
          <w:sz w:val="22"/>
          <w:szCs w:val="22"/>
        </w:rPr>
        <w:t>aardolieproducten</w:t>
      </w:r>
      <w:proofErr w:type="spellEnd"/>
      <w:r w:rsidRPr="00E762F4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b/>
          <w:sz w:val="22"/>
          <w:szCs w:val="22"/>
        </w:rPr>
        <w:t>Curaçao</w:t>
      </w:r>
      <w:proofErr w:type="spellEnd"/>
      <w:r w:rsidRPr="00E762F4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b/>
          <w:sz w:val="22"/>
          <w:szCs w:val="22"/>
        </w:rPr>
        <w:t>mei</w:t>
      </w:r>
      <w:proofErr w:type="spellEnd"/>
      <w:r w:rsidRPr="00E762F4">
        <w:rPr>
          <w:rFonts w:ascii="Palatino Linotype" w:hAnsi="Palatino Linotype"/>
          <w:b/>
          <w:sz w:val="22"/>
          <w:szCs w:val="22"/>
        </w:rPr>
        <w:t xml:space="preserve"> 1982 (P.B. 1982, no. 203)</w:t>
      </w:r>
    </w:p>
    <w:p w:rsidR="00E762F4" w:rsidRPr="00E762F4" w:rsidRDefault="00E762F4" w:rsidP="00E762F4">
      <w:pPr>
        <w:rPr>
          <w:rFonts w:ascii="Palatino Linotype" w:hAnsi="Palatino Linotype"/>
          <w:b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b/>
          <w:sz w:val="22"/>
          <w:szCs w:val="22"/>
        </w:rPr>
      </w:pPr>
      <w:r w:rsidRPr="00E762F4">
        <w:rPr>
          <w:rFonts w:ascii="Palatino Linotype" w:hAnsi="Palatino Linotype"/>
          <w:b/>
          <w:sz w:val="22"/>
          <w:szCs w:val="22"/>
        </w:rPr>
        <w:tab/>
      </w:r>
      <w:r w:rsidRPr="00E762F4">
        <w:rPr>
          <w:rFonts w:ascii="Palatino Linotype" w:hAnsi="Palatino Linotype"/>
          <w:b/>
          <w:sz w:val="22"/>
          <w:szCs w:val="22"/>
        </w:rPr>
        <w:tab/>
      </w:r>
      <w:r w:rsidRPr="00E762F4">
        <w:rPr>
          <w:rFonts w:ascii="Palatino Linotype" w:hAnsi="Palatino Linotype"/>
          <w:b/>
          <w:sz w:val="22"/>
          <w:szCs w:val="22"/>
        </w:rPr>
        <w:tab/>
      </w:r>
      <w:r w:rsidRPr="00E762F4">
        <w:rPr>
          <w:rFonts w:ascii="Palatino Linotype" w:hAnsi="Palatino Linotype"/>
          <w:b/>
          <w:sz w:val="22"/>
          <w:szCs w:val="22"/>
        </w:rPr>
        <w:tab/>
      </w:r>
      <w:r w:rsidRPr="00E762F4">
        <w:rPr>
          <w:rFonts w:ascii="Palatino Linotype" w:hAnsi="Palatino Linotype"/>
          <w:b/>
          <w:sz w:val="22"/>
          <w:szCs w:val="22"/>
        </w:rPr>
        <w:tab/>
        <w:t>____________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ind w:left="1440" w:firstLine="720"/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E762F4">
        <w:rPr>
          <w:rFonts w:ascii="Palatino Linotype" w:hAnsi="Palatino Linotype"/>
          <w:sz w:val="22"/>
          <w:szCs w:val="22"/>
        </w:rPr>
        <w:t>Economische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Ontwikkeling</w:t>
      </w:r>
      <w:proofErr w:type="spellEnd"/>
      <w:r w:rsidRPr="00E762F4">
        <w:rPr>
          <w:rFonts w:ascii="Palatino Linotype" w:hAnsi="Palatino Linotype"/>
          <w:sz w:val="22"/>
          <w:szCs w:val="22"/>
        </w:rPr>
        <w:t>,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4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Overwegende</w:t>
      </w:r>
      <w:proofErr w:type="spellEnd"/>
      <w:r w:rsidRPr="00E762F4">
        <w:rPr>
          <w:rFonts w:ascii="Palatino Linotype" w:hAnsi="Palatino Linotype"/>
          <w:sz w:val="22"/>
          <w:szCs w:val="22"/>
        </w:rPr>
        <w:t>:</w:t>
      </w:r>
    </w:p>
    <w:p w:rsidR="00E762F4" w:rsidRPr="00E762F4" w:rsidRDefault="00E762F4" w:rsidP="00E762F4">
      <w:pPr>
        <w:tabs>
          <w:tab w:val="left" w:pos="126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1260"/>
        </w:tabs>
        <w:rPr>
          <w:rFonts w:ascii="Palatino Linotype" w:hAnsi="Palatino Linotype"/>
          <w:sz w:val="22"/>
          <w:szCs w:val="22"/>
        </w:rPr>
      </w:pP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dat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wenselijk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is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hoogst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toelaatbare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groothandels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- en </w:t>
      </w:r>
      <w:proofErr w:type="spellStart"/>
      <w:r w:rsidRPr="00E762F4">
        <w:rPr>
          <w:rFonts w:ascii="Palatino Linotype" w:hAnsi="Palatino Linotype"/>
          <w:sz w:val="22"/>
          <w:szCs w:val="22"/>
        </w:rPr>
        <w:t>kleinhandelsprijzen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wijzigen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E762F4">
        <w:rPr>
          <w:rFonts w:ascii="Palatino Linotype" w:hAnsi="Palatino Linotype"/>
          <w:sz w:val="22"/>
          <w:szCs w:val="22"/>
        </w:rPr>
        <w:t>verband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veranderde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prijzen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op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internationale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brandstofmarkt</w:t>
      </w:r>
      <w:proofErr w:type="spellEnd"/>
      <w:r w:rsidRPr="00E762F4">
        <w:rPr>
          <w:rFonts w:ascii="Palatino Linotype" w:hAnsi="Palatino Linotype"/>
          <w:sz w:val="22"/>
          <w:szCs w:val="22"/>
        </w:rPr>
        <w:t>;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4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Gelet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op:</w:t>
      </w:r>
    </w:p>
    <w:p w:rsidR="00E762F4" w:rsidRPr="00E762F4" w:rsidRDefault="00E762F4" w:rsidP="00E762F4">
      <w:pPr>
        <w:tabs>
          <w:tab w:val="left" w:pos="10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B218C4" w:rsidP="00E762F4">
      <w:pPr>
        <w:tabs>
          <w:tab w:val="left" w:pos="1080"/>
        </w:tabs>
        <w:rPr>
          <w:rFonts w:ascii="Palatino Linotype" w:hAnsi="Palatino Linotype"/>
          <w:sz w:val="22"/>
          <w:szCs w:val="22"/>
        </w:rPr>
      </w:pPr>
      <w:proofErr w:type="spellStart"/>
      <w:proofErr w:type="gramStart"/>
      <w:r>
        <w:rPr>
          <w:rFonts w:ascii="Palatino Linotype" w:hAnsi="Palatino Linotype"/>
          <w:sz w:val="22"/>
          <w:szCs w:val="22"/>
        </w:rPr>
        <w:t>a</w:t>
      </w:r>
      <w:r w:rsidR="00E762F4" w:rsidRPr="00E762F4">
        <w:rPr>
          <w:rFonts w:ascii="Palatino Linotype" w:hAnsi="Palatino Linotype"/>
          <w:sz w:val="22"/>
          <w:szCs w:val="22"/>
        </w:rPr>
        <w:t>rtikel</w:t>
      </w:r>
      <w:proofErr w:type="spellEnd"/>
      <w:proofErr w:type="gramEnd"/>
      <w:r w:rsidR="00E762F4" w:rsidRPr="00E762F4">
        <w:rPr>
          <w:rFonts w:ascii="Palatino Linotype" w:hAnsi="Palatino Linotype"/>
          <w:sz w:val="22"/>
          <w:szCs w:val="22"/>
        </w:rPr>
        <w:t xml:space="preserve"> 2 van de </w:t>
      </w:r>
      <w:proofErr w:type="spellStart"/>
      <w:r w:rsidR="00E762F4" w:rsidRPr="00E762F4">
        <w:rPr>
          <w:rFonts w:ascii="Palatino Linotype" w:hAnsi="Palatino Linotype"/>
          <w:sz w:val="22"/>
          <w:szCs w:val="22"/>
        </w:rPr>
        <w:t>Prijzenverordening</w:t>
      </w:r>
      <w:proofErr w:type="spellEnd"/>
      <w:r w:rsidR="00E762F4" w:rsidRPr="00E762F4">
        <w:rPr>
          <w:rFonts w:ascii="Palatino Linotype" w:hAnsi="Palatino Linotype"/>
          <w:sz w:val="22"/>
          <w:szCs w:val="22"/>
        </w:rPr>
        <w:t xml:space="preserve"> 1961 (P.B. 1961, no. 117), </w:t>
      </w:r>
      <w:proofErr w:type="spellStart"/>
      <w:r w:rsidR="00E762F4" w:rsidRPr="00E762F4">
        <w:rPr>
          <w:rFonts w:ascii="Palatino Linotype" w:hAnsi="Palatino Linotype"/>
          <w:sz w:val="22"/>
          <w:szCs w:val="22"/>
        </w:rPr>
        <w:t>zoals</w:t>
      </w:r>
      <w:proofErr w:type="spellEnd"/>
      <w:r w:rsidR="00E762F4"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E762F4" w:rsidRPr="00E762F4">
        <w:rPr>
          <w:rFonts w:ascii="Palatino Linotype" w:hAnsi="Palatino Linotype"/>
          <w:sz w:val="22"/>
          <w:szCs w:val="22"/>
        </w:rPr>
        <w:t>gewijzigd</w:t>
      </w:r>
      <w:proofErr w:type="spellEnd"/>
      <w:r w:rsidR="00E762F4" w:rsidRPr="00E762F4">
        <w:rPr>
          <w:rFonts w:ascii="Palatino Linotype" w:hAnsi="Palatino Linotype"/>
          <w:sz w:val="22"/>
          <w:szCs w:val="22"/>
        </w:rPr>
        <w:t>;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Heeft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besloten</w:t>
      </w:r>
      <w:proofErr w:type="spellEnd"/>
      <w:r w:rsidRPr="00E762F4">
        <w:rPr>
          <w:rFonts w:ascii="Palatino Linotype" w:hAnsi="Palatino Linotype"/>
          <w:sz w:val="22"/>
          <w:szCs w:val="22"/>
        </w:rPr>
        <w:t>:</w:t>
      </w:r>
    </w:p>
    <w:p w:rsidR="00E762F4" w:rsidRPr="00E762F4" w:rsidRDefault="00E762F4" w:rsidP="00E762F4">
      <w:pPr>
        <w:rPr>
          <w:rFonts w:ascii="Palatino Linotype" w:hAnsi="Palatino Linotype"/>
          <w:b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Artikel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Artikel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3 van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Prijzenbeschikking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Curaçao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mei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1982 (P.B. 1982, no. 203) </w:t>
      </w:r>
      <w:proofErr w:type="spellStart"/>
      <w:r w:rsidRPr="00E762F4">
        <w:rPr>
          <w:rFonts w:ascii="Palatino Linotype" w:hAnsi="Palatino Linotype"/>
          <w:sz w:val="22"/>
          <w:szCs w:val="22"/>
        </w:rPr>
        <w:t>komt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luiden</w:t>
      </w:r>
      <w:proofErr w:type="spellEnd"/>
      <w:r w:rsidRPr="00E762F4">
        <w:rPr>
          <w:rFonts w:ascii="Palatino Linotype" w:hAnsi="Palatino Linotype"/>
          <w:sz w:val="22"/>
          <w:szCs w:val="22"/>
        </w:rPr>
        <w:t>: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Het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is </w:t>
      </w:r>
      <w:proofErr w:type="spellStart"/>
      <w:r w:rsidRPr="00E762F4">
        <w:rPr>
          <w:rFonts w:ascii="Palatino Linotype" w:hAnsi="Palatino Linotype"/>
          <w:sz w:val="22"/>
          <w:szCs w:val="22"/>
        </w:rPr>
        <w:t>eenieder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verboden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navolgende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te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verkopen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tegen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een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hogere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groothandels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- en </w:t>
      </w:r>
      <w:proofErr w:type="spellStart"/>
      <w:r w:rsidRPr="00E762F4">
        <w:rPr>
          <w:rFonts w:ascii="Palatino Linotype" w:hAnsi="Palatino Linotype"/>
          <w:sz w:val="22"/>
          <w:szCs w:val="22"/>
        </w:rPr>
        <w:t>kleinhandelsprijs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dan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hieronder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aangegeven</w:t>
      </w:r>
      <w:proofErr w:type="spellEnd"/>
      <w:r w:rsidRPr="00E762F4">
        <w:rPr>
          <w:rFonts w:ascii="Palatino Linotype" w:hAnsi="Palatino Linotype"/>
          <w:sz w:val="22"/>
          <w:szCs w:val="22"/>
        </w:rPr>
        <w:t>: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>A.</w:t>
      </w: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Groothandelsprijs</w:t>
      </w:r>
      <w:proofErr w:type="spellEnd"/>
    </w:p>
    <w:p w:rsidR="00E762F4" w:rsidRPr="00E762F4" w:rsidRDefault="00E762F4" w:rsidP="00E762F4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Benzine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een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gehalte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van 95 </w:t>
      </w:r>
      <w:proofErr w:type="spellStart"/>
      <w:r w:rsidRPr="00E762F4">
        <w:rPr>
          <w:rFonts w:ascii="Palatino Linotype" w:hAnsi="Palatino Linotype"/>
          <w:sz w:val="22"/>
          <w:szCs w:val="22"/>
        </w:rPr>
        <w:t>octaan</w:t>
      </w:r>
      <w:proofErr w:type="spellEnd"/>
      <w:r w:rsidRPr="00E762F4">
        <w:rPr>
          <w:rFonts w:ascii="Palatino Linotype" w:hAnsi="Palatino Linotype"/>
          <w:sz w:val="22"/>
          <w:szCs w:val="22"/>
        </w:rPr>
        <w:tab/>
        <w:t>NAF</w:t>
      </w:r>
      <w:r w:rsidRPr="00E762F4">
        <w:rPr>
          <w:rFonts w:ascii="Palatino Linotype" w:hAnsi="Palatino Linotype"/>
          <w:sz w:val="22"/>
          <w:szCs w:val="22"/>
        </w:rPr>
        <w:tab/>
        <w:t>1</w:t>
      </w:r>
      <w:proofErr w:type="gramStart"/>
      <w:r w:rsidRPr="00E762F4">
        <w:rPr>
          <w:rFonts w:ascii="Palatino Linotype" w:hAnsi="Palatino Linotype"/>
          <w:sz w:val="22"/>
          <w:szCs w:val="22"/>
        </w:rPr>
        <w:t>,7247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liter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>Gasoil 500 ppm</w:t>
      </w:r>
      <w:r w:rsidRPr="00E762F4">
        <w:rPr>
          <w:rFonts w:ascii="Palatino Linotype" w:hAnsi="Palatino Linotype"/>
          <w:sz w:val="22"/>
          <w:szCs w:val="22"/>
        </w:rPr>
        <w:tab/>
        <w:t xml:space="preserve">NAF </w:t>
      </w:r>
      <w:r w:rsidRPr="00E762F4">
        <w:rPr>
          <w:rFonts w:ascii="Palatino Linotype" w:hAnsi="Palatino Linotype"/>
          <w:sz w:val="22"/>
          <w:szCs w:val="22"/>
        </w:rPr>
        <w:tab/>
        <w:t>1</w:t>
      </w:r>
      <w:proofErr w:type="gramStart"/>
      <w:r w:rsidRPr="00E762F4">
        <w:rPr>
          <w:rFonts w:ascii="Palatino Linotype" w:hAnsi="Palatino Linotype"/>
          <w:sz w:val="22"/>
          <w:szCs w:val="22"/>
        </w:rPr>
        <w:t>,1316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liter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LPG 100 lbs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gebruik</w:t>
      </w:r>
      <w:proofErr w:type="spellEnd"/>
      <w:r w:rsidRPr="00E762F4">
        <w:rPr>
          <w:rFonts w:ascii="Palatino Linotype" w:hAnsi="Palatino Linotype"/>
          <w:sz w:val="22"/>
          <w:szCs w:val="22"/>
        </w:rPr>
        <w:tab/>
        <w:t xml:space="preserve">NAF  </w:t>
      </w:r>
      <w:r w:rsidRPr="00E762F4">
        <w:rPr>
          <w:rFonts w:ascii="Palatino Linotype" w:hAnsi="Palatino Linotype"/>
          <w:sz w:val="22"/>
          <w:szCs w:val="22"/>
        </w:rPr>
        <w:tab/>
        <w:t>50</w:t>
      </w:r>
      <w:proofErr w:type="gramStart"/>
      <w:r w:rsidRPr="00E762F4">
        <w:rPr>
          <w:rFonts w:ascii="Palatino Linotype" w:hAnsi="Palatino Linotype"/>
          <w:sz w:val="22"/>
          <w:szCs w:val="22"/>
        </w:rPr>
        <w:t>,15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LPG 20 lbs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gebruik</w:t>
      </w:r>
      <w:proofErr w:type="spellEnd"/>
      <w:r w:rsidRPr="00E762F4">
        <w:rPr>
          <w:rFonts w:ascii="Palatino Linotype" w:hAnsi="Palatino Linotype"/>
          <w:sz w:val="22"/>
          <w:szCs w:val="22"/>
        </w:rPr>
        <w:tab/>
        <w:t xml:space="preserve">NAF  </w:t>
      </w:r>
      <w:r w:rsidRPr="00E762F4">
        <w:rPr>
          <w:rFonts w:ascii="Palatino Linotype" w:hAnsi="Palatino Linotype"/>
          <w:sz w:val="22"/>
          <w:szCs w:val="22"/>
        </w:rPr>
        <w:tab/>
        <w:t>8</w:t>
      </w:r>
      <w:proofErr w:type="gramStart"/>
      <w:r w:rsidRPr="00E762F4">
        <w:rPr>
          <w:rFonts w:ascii="Palatino Linotype" w:hAnsi="Palatino Linotype"/>
          <w:sz w:val="22"/>
          <w:szCs w:val="22"/>
        </w:rPr>
        <w:t>,50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  <w:lang w:val="es-AR"/>
        </w:rPr>
      </w:pPr>
      <w:r w:rsidRPr="00E762F4">
        <w:rPr>
          <w:rFonts w:ascii="Palatino Linotype" w:hAnsi="Palatino Linotype"/>
          <w:sz w:val="22"/>
          <w:szCs w:val="22"/>
          <w:lang w:val="es-AR"/>
        </w:rPr>
        <w:t xml:space="preserve">Marine fueloil </w:t>
      </w:r>
      <w:proofErr w:type="spellStart"/>
      <w:r w:rsidRPr="00E762F4">
        <w:rPr>
          <w:rFonts w:ascii="Palatino Linotype" w:hAnsi="Palatino Linotype"/>
          <w:sz w:val="22"/>
          <w:szCs w:val="22"/>
          <w:lang w:val="es-AR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  <w:lang w:val="es-AR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  <w:lang w:val="es-AR"/>
        </w:rPr>
        <w:t>Aqualectra</w:t>
      </w:r>
      <w:proofErr w:type="spellEnd"/>
      <w:r w:rsidRPr="00E762F4">
        <w:rPr>
          <w:rFonts w:ascii="Palatino Linotype" w:hAnsi="Palatino Linotype"/>
          <w:sz w:val="22"/>
          <w:szCs w:val="22"/>
          <w:lang w:val="es-AR"/>
        </w:rPr>
        <w:tab/>
        <w:t xml:space="preserve">NAF       802,17 </w:t>
      </w:r>
      <w:r w:rsidRPr="00E762F4">
        <w:rPr>
          <w:rFonts w:ascii="Palatino Linotype" w:hAnsi="Palatino Linotype"/>
          <w:sz w:val="22"/>
          <w:szCs w:val="22"/>
          <w:lang w:val="es-ES"/>
        </w:rPr>
        <w:t>per 1000 kilo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lastRenderedPageBreak/>
        <w:t xml:space="preserve">Gasoil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Aqualectra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r w:rsidRPr="00E762F4">
        <w:rPr>
          <w:rFonts w:ascii="Palatino Linotype" w:hAnsi="Palatino Linotype"/>
          <w:sz w:val="22"/>
          <w:szCs w:val="22"/>
        </w:rPr>
        <w:tab/>
        <w:t>NAF     1051</w:t>
      </w:r>
      <w:proofErr w:type="gramStart"/>
      <w:r w:rsidRPr="00E762F4">
        <w:rPr>
          <w:rFonts w:ascii="Palatino Linotype" w:hAnsi="Palatino Linotype"/>
          <w:sz w:val="22"/>
          <w:szCs w:val="22"/>
        </w:rPr>
        <w:t>,29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1000 liters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Diesel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Aqualectra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r w:rsidRPr="00E762F4">
        <w:rPr>
          <w:rFonts w:ascii="Palatino Linotype" w:hAnsi="Palatino Linotype"/>
          <w:sz w:val="22"/>
          <w:szCs w:val="22"/>
        </w:rPr>
        <w:tab/>
        <w:t>NAF       950</w:t>
      </w:r>
      <w:proofErr w:type="gramStart"/>
      <w:r w:rsidRPr="00E762F4">
        <w:rPr>
          <w:rFonts w:ascii="Palatino Linotype" w:hAnsi="Palatino Linotype"/>
          <w:sz w:val="22"/>
          <w:szCs w:val="22"/>
        </w:rPr>
        <w:t>,03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1000 liters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>B.</w:t>
      </w: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Kleinhandelsprijs</w:t>
      </w:r>
      <w:proofErr w:type="spellEnd"/>
    </w:p>
    <w:p w:rsidR="00E762F4" w:rsidRPr="00E762F4" w:rsidRDefault="00E762F4" w:rsidP="00E762F4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Benzine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een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gehalte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van 95 </w:t>
      </w:r>
      <w:proofErr w:type="spellStart"/>
      <w:r w:rsidRPr="00E762F4">
        <w:rPr>
          <w:rFonts w:ascii="Palatino Linotype" w:hAnsi="Palatino Linotype"/>
          <w:sz w:val="22"/>
          <w:szCs w:val="22"/>
        </w:rPr>
        <w:t>octaan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r w:rsidRPr="00E762F4">
        <w:rPr>
          <w:rFonts w:ascii="Palatino Linotype" w:hAnsi="Palatino Linotype"/>
          <w:sz w:val="22"/>
          <w:szCs w:val="22"/>
        </w:rPr>
        <w:tab/>
        <w:t>NAF    2,004 per liter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Gasoil 500 ppm </w:t>
      </w:r>
      <w:r w:rsidRPr="00E762F4">
        <w:rPr>
          <w:rFonts w:ascii="Palatino Linotype" w:hAnsi="Palatino Linotype"/>
          <w:sz w:val="22"/>
          <w:szCs w:val="22"/>
        </w:rPr>
        <w:tab/>
        <w:t>NAF    1,380 per liter</w:t>
      </w:r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LPG 100 lbs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gebruik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r w:rsidRPr="00E762F4">
        <w:rPr>
          <w:rFonts w:ascii="Palatino Linotype" w:hAnsi="Palatino Linotype"/>
          <w:sz w:val="22"/>
          <w:szCs w:val="22"/>
        </w:rPr>
        <w:tab/>
        <w:t>NAF    65</w:t>
      </w:r>
      <w:proofErr w:type="gramStart"/>
      <w:r w:rsidRPr="00E762F4">
        <w:rPr>
          <w:rFonts w:ascii="Palatino Linotype" w:hAnsi="Palatino Linotype"/>
          <w:sz w:val="22"/>
          <w:szCs w:val="22"/>
        </w:rPr>
        <w:t>,00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E762F4" w:rsidRPr="00E762F4" w:rsidRDefault="00E762F4" w:rsidP="00E762F4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LPG 20 lbs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voor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gebruik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r w:rsidRPr="00E762F4">
        <w:rPr>
          <w:rFonts w:ascii="Palatino Linotype" w:hAnsi="Palatino Linotype"/>
          <w:sz w:val="22"/>
          <w:szCs w:val="22"/>
        </w:rPr>
        <w:tab/>
        <w:t>NAF    13</w:t>
      </w:r>
      <w:proofErr w:type="gramStart"/>
      <w:r w:rsidRPr="00E762F4">
        <w:rPr>
          <w:rFonts w:ascii="Palatino Linotype" w:hAnsi="Palatino Linotype"/>
          <w:sz w:val="22"/>
          <w:szCs w:val="22"/>
        </w:rPr>
        <w:t>,00</w:t>
      </w:r>
      <w:proofErr w:type="gramEnd"/>
      <w:r w:rsidRPr="00E762F4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E762F4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Artikel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II</w:t>
      </w:r>
    </w:p>
    <w:p w:rsidR="00E762F4" w:rsidRPr="00E762F4" w:rsidRDefault="00E762F4" w:rsidP="00E762F4">
      <w:pPr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>1.</w:t>
      </w: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Deze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regeling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wordt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in het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Publicatieblad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geplaatst</w:t>
      </w:r>
      <w:proofErr w:type="spellEnd"/>
      <w:r w:rsidRPr="00E762F4">
        <w:rPr>
          <w:rFonts w:ascii="Palatino Linotype" w:hAnsi="Palatino Linotype"/>
          <w:sz w:val="22"/>
          <w:szCs w:val="22"/>
        </w:rPr>
        <w:t>.</w:t>
      </w: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>2.</w:t>
      </w:r>
      <w:r w:rsidRPr="00E762F4">
        <w:rPr>
          <w:rFonts w:ascii="Palatino Linotype" w:hAnsi="Palatino Linotype"/>
          <w:sz w:val="22"/>
          <w:szCs w:val="22"/>
        </w:rPr>
        <w:tab/>
      </w:r>
      <w:proofErr w:type="spellStart"/>
      <w:r w:rsidRPr="00E762F4">
        <w:rPr>
          <w:rFonts w:ascii="Palatino Linotype" w:hAnsi="Palatino Linotype"/>
          <w:sz w:val="22"/>
          <w:szCs w:val="22"/>
        </w:rPr>
        <w:t>Deze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regeling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wordt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in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oorspronkelijke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vorm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of in </w:t>
      </w:r>
      <w:proofErr w:type="spellStart"/>
      <w:r w:rsidRPr="00E762F4">
        <w:rPr>
          <w:rFonts w:ascii="Palatino Linotype" w:hAnsi="Palatino Linotype"/>
          <w:sz w:val="22"/>
          <w:szCs w:val="22"/>
        </w:rPr>
        <w:t>een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E762F4">
        <w:rPr>
          <w:rFonts w:ascii="Palatino Linotype" w:hAnsi="Palatino Linotype"/>
          <w:sz w:val="22"/>
          <w:szCs w:val="22"/>
        </w:rPr>
        <w:t>behoefte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aangepaste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vorm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bekendgemaakt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E762F4">
        <w:rPr>
          <w:rFonts w:ascii="Palatino Linotype" w:hAnsi="Palatino Linotype"/>
          <w:sz w:val="22"/>
          <w:szCs w:val="22"/>
        </w:rPr>
        <w:t>één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meer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dagbladen</w:t>
      </w:r>
      <w:proofErr w:type="spellEnd"/>
      <w:r w:rsidRPr="00E762F4">
        <w:rPr>
          <w:rFonts w:ascii="Palatino Linotype" w:hAnsi="Palatino Linotype"/>
          <w:sz w:val="22"/>
          <w:szCs w:val="22"/>
        </w:rPr>
        <w:t>.</w:t>
      </w: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Artikel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III</w:t>
      </w: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Deze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regeling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treedt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E762F4">
        <w:rPr>
          <w:rFonts w:ascii="Palatino Linotype" w:hAnsi="Palatino Linotype"/>
          <w:sz w:val="22"/>
          <w:szCs w:val="22"/>
        </w:rPr>
        <w:t>werking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E762F4">
        <w:rPr>
          <w:rFonts w:ascii="Palatino Linotype" w:hAnsi="Palatino Linotype"/>
          <w:sz w:val="22"/>
          <w:szCs w:val="22"/>
        </w:rPr>
        <w:t>ingang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van 3 </w:t>
      </w: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september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2019.</w:t>
      </w: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E762F4" w:rsidRPr="00E762F4" w:rsidRDefault="00E762F4" w:rsidP="00E762F4">
      <w:pPr>
        <w:ind w:left="4860" w:hanging="540"/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Gegeven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E762F4">
        <w:rPr>
          <w:rFonts w:ascii="Palatino Linotype" w:hAnsi="Palatino Linotype"/>
          <w:sz w:val="22"/>
          <w:szCs w:val="22"/>
        </w:rPr>
        <w:t>te</w:t>
      </w:r>
      <w:proofErr w:type="spellEnd"/>
      <w:proofErr w:type="gramEnd"/>
      <w:r w:rsidRPr="00E762F4">
        <w:rPr>
          <w:rFonts w:ascii="Palatino Linotype" w:hAnsi="Palatino Linotype"/>
          <w:sz w:val="22"/>
          <w:szCs w:val="22"/>
        </w:rPr>
        <w:t xml:space="preserve"> Willemstad, 28 </w:t>
      </w:r>
      <w:proofErr w:type="spellStart"/>
      <w:r w:rsidRPr="00E762F4">
        <w:rPr>
          <w:rFonts w:ascii="Palatino Linotype" w:hAnsi="Palatino Linotype"/>
          <w:sz w:val="22"/>
          <w:szCs w:val="22"/>
        </w:rPr>
        <w:t>augustus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2019</w:t>
      </w:r>
    </w:p>
    <w:p w:rsidR="00E762F4" w:rsidRPr="00E762F4" w:rsidRDefault="00E762F4" w:rsidP="00E762F4">
      <w:pPr>
        <w:ind w:left="4860" w:hanging="540"/>
        <w:rPr>
          <w:rFonts w:ascii="Palatino Linotype" w:hAnsi="Palatino Linotype"/>
          <w:strike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E762F4">
        <w:rPr>
          <w:rFonts w:ascii="Palatino Linotype" w:hAnsi="Palatino Linotype"/>
          <w:sz w:val="22"/>
          <w:szCs w:val="22"/>
        </w:rPr>
        <w:t>Economische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Ontwikkeling</w:t>
      </w:r>
      <w:proofErr w:type="spellEnd"/>
      <w:r w:rsidR="00B218C4">
        <w:rPr>
          <w:rFonts w:ascii="Palatino Linotype" w:hAnsi="Palatino Linotype"/>
          <w:sz w:val="22"/>
          <w:szCs w:val="22"/>
        </w:rPr>
        <w:t>,</w:t>
      </w:r>
      <w:r w:rsidRPr="00E762F4">
        <w:rPr>
          <w:rFonts w:ascii="Palatino Linotype" w:hAnsi="Palatino Linotype"/>
          <w:sz w:val="22"/>
          <w:szCs w:val="22"/>
        </w:rPr>
        <w:t xml:space="preserve"> </w:t>
      </w:r>
    </w:p>
    <w:p w:rsidR="008B3B46" w:rsidRPr="001652BA" w:rsidRDefault="00AB4275" w:rsidP="003D7BD6">
      <w:pPr>
        <w:widowControl/>
        <w:tabs>
          <w:tab w:val="left" w:pos="5604"/>
          <w:tab w:val="center" w:pos="7017"/>
        </w:tabs>
        <w:ind w:left="4253" w:right="80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="MS Mincho" w:hAnsi="Palatino Linotype"/>
          <w:snapToGrid/>
          <w:sz w:val="22"/>
          <w:szCs w:val="22"/>
          <w:lang w:val="nl-NL"/>
        </w:rPr>
        <w:t xml:space="preserve"> </w:t>
      </w:r>
      <w:r w:rsidR="00B218C4">
        <w:rPr>
          <w:rFonts w:ascii="Palatino Linotype" w:eastAsia="MS Mincho" w:hAnsi="Palatino Linotype"/>
          <w:snapToGrid/>
          <w:sz w:val="22"/>
          <w:szCs w:val="22"/>
          <w:lang w:val="nl-NL"/>
        </w:rPr>
        <w:t>G.M. Mc. WILLIAM</w:t>
      </w:r>
    </w:p>
    <w:p w:rsidR="008B3B46" w:rsidRPr="0072787C" w:rsidRDefault="008B3B46" w:rsidP="008B3B4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762F4" w:rsidRPr="00E762F4" w:rsidRDefault="00E762F4" w:rsidP="00E762F4">
      <w:pPr>
        <w:ind w:left="4860"/>
        <w:rPr>
          <w:rFonts w:ascii="Palatino Linotype" w:hAnsi="Palatino Linotype"/>
          <w:sz w:val="22"/>
          <w:szCs w:val="22"/>
        </w:rPr>
      </w:pPr>
    </w:p>
    <w:p w:rsidR="00E762F4" w:rsidRPr="008B3B46" w:rsidRDefault="00E762F4" w:rsidP="00E762F4">
      <w:pPr>
        <w:ind w:left="4860" w:hanging="540"/>
        <w:rPr>
          <w:rFonts w:ascii="Palatino Linotype" w:hAnsi="Palatino Linotype"/>
          <w:sz w:val="22"/>
          <w:szCs w:val="22"/>
        </w:rPr>
      </w:pPr>
      <w:proofErr w:type="spellStart"/>
      <w:r w:rsidRPr="00E762F4">
        <w:rPr>
          <w:rFonts w:ascii="Palatino Linotype" w:hAnsi="Palatino Linotype"/>
          <w:sz w:val="22"/>
          <w:szCs w:val="22"/>
        </w:rPr>
        <w:t>Uitgegeven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de</w:t>
      </w:r>
      <w:r w:rsidR="008B3B46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="008B3B46">
        <w:rPr>
          <w:rFonts w:ascii="Palatino Linotype" w:hAnsi="Palatino Linotype"/>
          <w:sz w:val="22"/>
          <w:szCs w:val="22"/>
        </w:rPr>
        <w:t>30</w:t>
      </w:r>
      <w:r w:rsidR="00AB4275" w:rsidRPr="003D7BD6">
        <w:rPr>
          <w:rFonts w:ascii="Palatino Linotype" w:hAnsi="Palatino Linotype"/>
          <w:sz w:val="22"/>
          <w:szCs w:val="22"/>
          <w:vertAlign w:val="superscript"/>
        </w:rPr>
        <w:t>ste</w:t>
      </w:r>
      <w:r w:rsidR="008B3B46">
        <w:rPr>
          <w:rFonts w:ascii="Palatino Linotype" w:hAnsi="Palatino Linotype"/>
          <w:sz w:val="22"/>
          <w:szCs w:val="22"/>
          <w:vertAlign w:val="subscript"/>
        </w:rPr>
        <w:t xml:space="preserve"> </w:t>
      </w:r>
      <w:r w:rsidR="008B3B46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B3B46">
        <w:rPr>
          <w:rFonts w:ascii="Palatino Linotype" w:hAnsi="Palatino Linotype"/>
          <w:sz w:val="22"/>
          <w:szCs w:val="22"/>
        </w:rPr>
        <w:t>augustus</w:t>
      </w:r>
      <w:proofErr w:type="spellEnd"/>
      <w:proofErr w:type="gramEnd"/>
      <w:r w:rsidR="008B3B46">
        <w:rPr>
          <w:rFonts w:ascii="Palatino Linotype" w:hAnsi="Palatino Linotype"/>
          <w:sz w:val="22"/>
          <w:szCs w:val="22"/>
        </w:rPr>
        <w:t xml:space="preserve"> 2019</w:t>
      </w:r>
    </w:p>
    <w:p w:rsidR="00E762F4" w:rsidRPr="00E762F4" w:rsidRDefault="00E762F4" w:rsidP="00E762F4">
      <w:pPr>
        <w:ind w:left="4860" w:hanging="540"/>
        <w:rPr>
          <w:rFonts w:ascii="Palatino Linotype" w:hAnsi="Palatino Linotype"/>
          <w:sz w:val="22"/>
          <w:szCs w:val="22"/>
        </w:rPr>
      </w:pPr>
      <w:r w:rsidRPr="00E762F4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E762F4">
        <w:rPr>
          <w:rFonts w:ascii="Palatino Linotype" w:hAnsi="Palatino Linotype"/>
          <w:sz w:val="22"/>
          <w:szCs w:val="22"/>
        </w:rPr>
        <w:t>Algemene</w:t>
      </w:r>
      <w:proofErr w:type="spellEnd"/>
      <w:r w:rsidRPr="00E762F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E762F4">
        <w:rPr>
          <w:rFonts w:ascii="Palatino Linotype" w:hAnsi="Palatino Linotype"/>
          <w:sz w:val="22"/>
          <w:szCs w:val="22"/>
        </w:rPr>
        <w:t>Zaken</w:t>
      </w:r>
      <w:proofErr w:type="spellEnd"/>
      <w:r w:rsidR="00B218C4">
        <w:rPr>
          <w:rFonts w:ascii="Palatino Linotype" w:hAnsi="Palatino Linotype"/>
          <w:sz w:val="22"/>
          <w:szCs w:val="22"/>
        </w:rPr>
        <w:t>,</w:t>
      </w:r>
    </w:p>
    <w:p w:rsidR="00E762F4" w:rsidRPr="00E762F4" w:rsidRDefault="00AB4275" w:rsidP="003D7BD6">
      <w:pPr>
        <w:ind w:left="4253" w:right="1655"/>
        <w:jc w:val="center"/>
        <w:rPr>
          <w:rFonts w:ascii="Palatino Linotype" w:hAnsi="Palatino Linotype"/>
          <w:sz w:val="22"/>
          <w:szCs w:val="22"/>
        </w:rPr>
      </w:pP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8B3B46" w:rsidRPr="001652BA"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8B3B46" w:rsidRDefault="008B3B46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bookmarkStart w:id="0" w:name="_GoBack"/>
      <w:bookmarkEnd w:id="0"/>
    </w:p>
    <w:p w:rsidR="008B3B46" w:rsidRPr="008B3B46" w:rsidRDefault="008B3B46" w:rsidP="008B3B46">
      <w:pPr>
        <w:rPr>
          <w:rFonts w:ascii="Palatino Linotype" w:hAnsi="Palatino Linotype"/>
          <w:sz w:val="22"/>
          <w:szCs w:val="22"/>
          <w:lang w:val="nl-NL"/>
        </w:rPr>
      </w:pPr>
    </w:p>
    <w:p w:rsidR="008B3B46" w:rsidRPr="008B3B46" w:rsidRDefault="008B3B46" w:rsidP="008B3B46">
      <w:pPr>
        <w:rPr>
          <w:rFonts w:ascii="Palatino Linotype" w:hAnsi="Palatino Linotype"/>
          <w:sz w:val="22"/>
          <w:szCs w:val="22"/>
          <w:lang w:val="nl-NL"/>
        </w:rPr>
      </w:pPr>
    </w:p>
    <w:p w:rsidR="008B3B46" w:rsidRDefault="008B3B46">
      <w:pPr>
        <w:tabs>
          <w:tab w:val="left" w:pos="-720"/>
        </w:tabs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D25AC" w:rsidRPr="00E762F4" w:rsidRDefault="008B3B46" w:rsidP="008B3B46">
      <w:pPr>
        <w:tabs>
          <w:tab w:val="left" w:pos="-720"/>
          <w:tab w:val="left" w:pos="3568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E762F4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F4" w:rsidRDefault="00E762F4">
      <w:pPr>
        <w:spacing w:line="20" w:lineRule="exact"/>
      </w:pPr>
    </w:p>
  </w:endnote>
  <w:endnote w:type="continuationSeparator" w:id="0">
    <w:p w:rsidR="00E762F4" w:rsidRDefault="00E762F4">
      <w:r>
        <w:t xml:space="preserve"> </w:t>
      </w:r>
    </w:p>
  </w:endnote>
  <w:endnote w:type="continuationNotice" w:id="1">
    <w:p w:rsidR="00E762F4" w:rsidRDefault="00E762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F4" w:rsidRDefault="00E762F4">
      <w:r>
        <w:separator/>
      </w:r>
    </w:p>
  </w:footnote>
  <w:footnote w:type="continuationSeparator" w:id="0">
    <w:p w:rsidR="00E762F4" w:rsidRDefault="00E7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D7BD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D7BD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76B54">
      <w:rPr>
        <w:rFonts w:ascii="Times New Roman" w:hAnsi="Times New Roman"/>
        <w:b/>
        <w:spacing w:val="-4"/>
        <w:sz w:val="36"/>
      </w:rPr>
      <w:t>53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B3B4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B3B4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F4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C5F79"/>
    <w:rsid w:val="003D1497"/>
    <w:rsid w:val="003D25AC"/>
    <w:rsid w:val="003D7BD6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B5924"/>
    <w:rsid w:val="007C7D7D"/>
    <w:rsid w:val="007D4D73"/>
    <w:rsid w:val="00831996"/>
    <w:rsid w:val="00853D6F"/>
    <w:rsid w:val="00862E7C"/>
    <w:rsid w:val="00870E7E"/>
    <w:rsid w:val="0089156A"/>
    <w:rsid w:val="008A1329"/>
    <w:rsid w:val="008B0FBF"/>
    <w:rsid w:val="008B3B46"/>
    <w:rsid w:val="008C60C3"/>
    <w:rsid w:val="008D67E9"/>
    <w:rsid w:val="008F676F"/>
    <w:rsid w:val="00910EBB"/>
    <w:rsid w:val="00957572"/>
    <w:rsid w:val="009E45FD"/>
    <w:rsid w:val="00A0173D"/>
    <w:rsid w:val="00AA53B3"/>
    <w:rsid w:val="00AB4275"/>
    <w:rsid w:val="00AC5F65"/>
    <w:rsid w:val="00B14BB9"/>
    <w:rsid w:val="00B218C4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76B54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762F4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363542D-6A3F-494B-B475-5ADD85D9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BalloonText">
    <w:name w:val="Balloon Text"/>
    <w:basedOn w:val="Normal"/>
    <w:link w:val="BalloonTextChar"/>
    <w:rsid w:val="00AB42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427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290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Haidrick Kerindongo</cp:lastModifiedBy>
  <cp:revision>4</cp:revision>
  <cp:lastPrinted>2019-08-30T15:32:00Z</cp:lastPrinted>
  <dcterms:created xsi:type="dcterms:W3CDTF">2019-08-30T15:33:00Z</dcterms:created>
  <dcterms:modified xsi:type="dcterms:W3CDTF">2019-08-30T15:33:00Z</dcterms:modified>
</cp:coreProperties>
</file>