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5AC" w:rsidRPr="00022D76" w:rsidRDefault="000A0DBD">
      <w:pPr>
        <w:pStyle w:val="Heading2"/>
        <w:tabs>
          <w:tab w:val="right" w:pos="9356"/>
        </w:tabs>
        <w:rPr>
          <w:sz w:val="36"/>
          <w:szCs w:val="36"/>
          <w:lang w:val="nl-NL"/>
        </w:rPr>
      </w:pPr>
      <w:r w:rsidRPr="00B920FE">
        <w:rPr>
          <w:b/>
          <w:noProof/>
          <w:sz w:val="36"/>
          <w:szCs w:val="3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2675255</wp:posOffset>
            </wp:positionH>
            <wp:positionV relativeFrom="paragraph">
              <wp:posOffset>-260350</wp:posOffset>
            </wp:positionV>
            <wp:extent cx="612775" cy="914400"/>
            <wp:effectExtent l="0" t="0" r="0" b="0"/>
            <wp:wrapNone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5AC" w:rsidRPr="00022D76">
        <w:rPr>
          <w:b/>
          <w:sz w:val="36"/>
          <w:szCs w:val="36"/>
          <w:lang w:val="nl-NL"/>
        </w:rPr>
        <w:t>A° 20</w:t>
      </w:r>
      <w:r w:rsidR="0043209F">
        <w:rPr>
          <w:b/>
          <w:sz w:val="36"/>
          <w:szCs w:val="36"/>
          <w:lang w:val="nl-NL"/>
        </w:rPr>
        <w:t>2</w:t>
      </w:r>
      <w:r w:rsidR="00803F56">
        <w:rPr>
          <w:b/>
          <w:sz w:val="36"/>
          <w:szCs w:val="36"/>
          <w:lang w:val="nl-NL"/>
        </w:rPr>
        <w:t>1</w:t>
      </w:r>
      <w:r w:rsidR="003D25AC" w:rsidRPr="00022D76">
        <w:rPr>
          <w:sz w:val="36"/>
          <w:szCs w:val="36"/>
          <w:lang w:val="nl-NL"/>
        </w:rPr>
        <w:tab/>
      </w:r>
      <w:r w:rsidR="003D25AC" w:rsidRPr="00022D76">
        <w:rPr>
          <w:b/>
          <w:sz w:val="36"/>
          <w:szCs w:val="36"/>
          <w:lang w:val="nl-NL"/>
        </w:rPr>
        <w:t xml:space="preserve">N° </w:t>
      </w:r>
      <w:r w:rsidR="00B872E5">
        <w:rPr>
          <w:b/>
          <w:sz w:val="36"/>
          <w:szCs w:val="36"/>
          <w:lang w:val="nl-NL"/>
        </w:rPr>
        <w:t>137</w:t>
      </w:r>
    </w:p>
    <w:p w:rsidR="003D25AC" w:rsidRPr="00022D76" w:rsidRDefault="003D25AC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nl-NL"/>
        </w:rPr>
      </w:pPr>
    </w:p>
    <w:p w:rsidR="003D25AC" w:rsidRPr="00022D76" w:rsidRDefault="003D25AC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nl-NL"/>
        </w:rPr>
      </w:pPr>
    </w:p>
    <w:p w:rsidR="003D25AC" w:rsidRPr="00022D76" w:rsidRDefault="003D25AC" w:rsidP="003D7B02">
      <w:pPr>
        <w:pStyle w:val="Header"/>
        <w:tabs>
          <w:tab w:val="clear" w:pos="4320"/>
          <w:tab w:val="clear" w:pos="8640"/>
        </w:tabs>
        <w:jc w:val="center"/>
        <w:rPr>
          <w:sz w:val="24"/>
          <w:szCs w:val="24"/>
          <w:lang w:val="nl-NL"/>
        </w:rPr>
      </w:pPr>
    </w:p>
    <w:p w:rsidR="003D25AC" w:rsidRPr="00022D76" w:rsidRDefault="003D25AC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nl-NL"/>
        </w:rPr>
      </w:pPr>
    </w:p>
    <w:p w:rsidR="00022D76" w:rsidRDefault="003D25AC" w:rsidP="005D39A3">
      <w:pPr>
        <w:pStyle w:val="Heading1"/>
        <w:rPr>
          <w:b w:val="0"/>
          <w:sz w:val="44"/>
          <w:lang w:val="nl-NL"/>
        </w:rPr>
      </w:pPr>
      <w:r w:rsidRPr="00022D76">
        <w:rPr>
          <w:b w:val="0"/>
          <w:sz w:val="44"/>
          <w:lang w:val="nl-NL"/>
        </w:rPr>
        <w:t>PUBLICATIEBLAD</w:t>
      </w:r>
    </w:p>
    <w:p w:rsidR="005D39A3" w:rsidRPr="005D39A3" w:rsidRDefault="005D39A3" w:rsidP="005D39A3">
      <w:pPr>
        <w:rPr>
          <w:lang w:val="nl-NL"/>
        </w:rPr>
      </w:pPr>
    </w:p>
    <w:p w:rsidR="00022D76" w:rsidRDefault="00022D76" w:rsidP="00022D76">
      <w:pPr>
        <w:autoSpaceDE w:val="0"/>
        <w:autoSpaceDN w:val="0"/>
        <w:adjustRightInd w:val="0"/>
        <w:rPr>
          <w:rFonts w:ascii="Palatino Linotype" w:hAnsi="Palatino Linotype" w:cs="Arial"/>
          <w:b/>
          <w:sz w:val="20"/>
          <w:lang w:val="nl-NL"/>
        </w:rPr>
      </w:pPr>
    </w:p>
    <w:p w:rsidR="003D7B02" w:rsidRDefault="003D7B02" w:rsidP="003D7B02">
      <w:pPr>
        <w:widowControl/>
        <w:rPr>
          <w:rFonts w:ascii="Times New Roman" w:hAnsi="Times New Roman"/>
          <w:b/>
          <w:snapToGrid/>
          <w:szCs w:val="24"/>
          <w:lang w:val="nl-NL"/>
        </w:rPr>
      </w:pPr>
      <w:r w:rsidRPr="003D7B02">
        <w:rPr>
          <w:rFonts w:ascii="Times New Roman" w:hAnsi="Times New Roman"/>
          <w:b/>
          <w:snapToGrid/>
          <w:szCs w:val="24"/>
          <w:lang w:val="nl-NL"/>
        </w:rPr>
        <w:t xml:space="preserve">MINISTERIËLE REGELING MET ALGEMENE WERKING van de </w:t>
      </w:r>
      <w:r w:rsidR="00B872E5" w:rsidRPr="00B872E5">
        <w:rPr>
          <w:rFonts w:ascii="Times New Roman" w:hAnsi="Times New Roman"/>
          <w:b/>
          <w:lang w:val="nl-NL"/>
        </w:rPr>
        <w:t>22</w:t>
      </w:r>
      <w:r w:rsidR="00B872E5" w:rsidRPr="00B872E5">
        <w:rPr>
          <w:rFonts w:ascii="Times New Roman" w:hAnsi="Times New Roman"/>
          <w:b/>
          <w:vertAlign w:val="superscript"/>
          <w:lang w:val="nl-NL"/>
        </w:rPr>
        <w:t>ste</w:t>
      </w:r>
      <w:r w:rsidR="00B872E5" w:rsidRPr="00B872E5">
        <w:rPr>
          <w:rFonts w:ascii="Times New Roman" w:hAnsi="Times New Roman"/>
          <w:b/>
          <w:lang w:val="nl-NL"/>
        </w:rPr>
        <w:t xml:space="preserve"> december 2021</w:t>
      </w:r>
      <w:r w:rsidR="00B872E5" w:rsidRPr="00B872E5">
        <w:rPr>
          <w:lang w:val="nl-NL"/>
        </w:rPr>
        <w:t xml:space="preserve"> </w:t>
      </w:r>
      <w:r w:rsidRPr="003D7B02">
        <w:rPr>
          <w:rFonts w:ascii="Times New Roman" w:hAnsi="Times New Roman"/>
          <w:b/>
          <w:snapToGrid/>
          <w:szCs w:val="24"/>
          <w:lang w:val="nl-NL"/>
        </w:rPr>
        <w:t>tot wijziging van de Prijzenbeschikking aardolieproducten Curaçao mei 1982 (P.B. 1982, no. 203)</w:t>
      </w:r>
    </w:p>
    <w:p w:rsidR="003D7B02" w:rsidRDefault="003D7B02" w:rsidP="003D7B02">
      <w:pPr>
        <w:widowControl/>
        <w:tabs>
          <w:tab w:val="left" w:pos="1095"/>
        </w:tabs>
        <w:spacing w:after="100" w:afterAutospacing="1"/>
        <w:jc w:val="center"/>
        <w:rPr>
          <w:rFonts w:ascii="Times New Roman" w:hAnsi="Times New Roman"/>
          <w:b/>
          <w:snapToGrid/>
          <w:szCs w:val="24"/>
          <w:lang w:val="nl-NL"/>
        </w:rPr>
      </w:pPr>
      <w:r>
        <w:rPr>
          <w:rFonts w:ascii="Times New Roman" w:hAnsi="Times New Roman"/>
          <w:b/>
          <w:snapToGrid/>
          <w:szCs w:val="24"/>
          <w:lang w:val="nl-NL"/>
        </w:rPr>
        <w:t>____________</w:t>
      </w:r>
    </w:p>
    <w:p w:rsidR="003D7B02" w:rsidRPr="003D7B02" w:rsidRDefault="00443BD4" w:rsidP="00443BD4">
      <w:pPr>
        <w:widowControl/>
        <w:tabs>
          <w:tab w:val="left" w:pos="720"/>
          <w:tab w:val="left" w:pos="1350"/>
          <w:tab w:val="left" w:pos="1440"/>
          <w:tab w:val="left" w:pos="2160"/>
          <w:tab w:val="left" w:pos="2880"/>
          <w:tab w:val="left" w:pos="5460"/>
        </w:tabs>
        <w:spacing w:after="120"/>
        <w:jc w:val="center"/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>De Minister v</w:t>
      </w:r>
      <w:r w:rsidRPr="003D7B02">
        <w:rPr>
          <w:rFonts w:ascii="Times New Roman" w:hAnsi="Times New Roman"/>
          <w:snapToGrid/>
          <w:szCs w:val="24"/>
          <w:lang w:val="nl-NL"/>
        </w:rPr>
        <w:t>an Economische Ontwikkeling</w:t>
      </w:r>
      <w:r w:rsidR="003D7B02" w:rsidRPr="003D7B02">
        <w:rPr>
          <w:rFonts w:ascii="Times New Roman" w:hAnsi="Times New Roman"/>
          <w:snapToGrid/>
          <w:szCs w:val="24"/>
          <w:lang w:val="nl-NL"/>
        </w:rPr>
        <w:t>,</w:t>
      </w:r>
    </w:p>
    <w:p w:rsidR="003D7B02" w:rsidRPr="003D7B02" w:rsidRDefault="00443BD4" w:rsidP="00443BD4">
      <w:pPr>
        <w:widowControl/>
        <w:tabs>
          <w:tab w:val="left" w:pos="8310"/>
        </w:tabs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ab/>
      </w:r>
    </w:p>
    <w:p w:rsidR="003D7B02" w:rsidRPr="003D7B02" w:rsidRDefault="003D7B02" w:rsidP="003D7B02">
      <w:pPr>
        <w:widowControl/>
        <w:tabs>
          <w:tab w:val="left" w:pos="540"/>
        </w:tabs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ab/>
        <w:t>Overwegende:</w:t>
      </w:r>
    </w:p>
    <w:p w:rsidR="003D7B02" w:rsidRPr="003D7B02" w:rsidRDefault="003D7B02" w:rsidP="003D7B02">
      <w:pPr>
        <w:widowControl/>
        <w:tabs>
          <w:tab w:val="left" w:pos="1260"/>
        </w:tabs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1260"/>
        </w:tabs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dat het wenselijk is de hoogst toelaatbare groothandels- en kleinhandelsprijzen voor aardolieproducten te wijzigen in verband met veranderde prijzen op de internationale brandstofmarkt;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540"/>
        </w:tabs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ab/>
        <w:t>Gelet op:</w:t>
      </w:r>
    </w:p>
    <w:p w:rsidR="003D7B02" w:rsidRPr="003D7B02" w:rsidRDefault="003D7B02" w:rsidP="003D7B02">
      <w:pPr>
        <w:widowControl/>
        <w:tabs>
          <w:tab w:val="left" w:pos="1080"/>
        </w:tabs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1080"/>
        </w:tabs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artikel 2 van de Prijzenverordening 1961 (P.B. 1961, no. 117), zoals gewijzigd;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jc w:val="center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Heeft besloten:</w:t>
      </w:r>
    </w:p>
    <w:p w:rsidR="003D7B02" w:rsidRPr="003D7B02" w:rsidRDefault="003D7B02" w:rsidP="003D7B02">
      <w:pPr>
        <w:widowControl/>
        <w:rPr>
          <w:rFonts w:ascii="Times New Roman" w:hAnsi="Times New Roman"/>
          <w:b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Artikel I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Artikel 3 van de Prijzenbeschikking aardolieproducten Curaçao mei 1982 (P.B. 1982, no. 203) komt te luiden: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Het is eenieder verboden de navolgende aardolieproducten te verkopen tegen een hogere groothandels- en kleinhandelsprijs dan hieronder aangegeven: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3" w:color="auto"/>
        </w:pBdr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3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>A.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Groothandelsprijs</w:t>
      </w: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3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>Benzine met een gehalte van 95 octaan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2,0077 per liter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Gasoil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500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ppm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ab/>
        <w:t xml:space="preserve">NAF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1,4381 per liter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LPG 100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lbs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cilinders voor huishoudelijk gebruik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 xml:space="preserve">NAF 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65,15 per cilinder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LPG 20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lbs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cilinders voor huishoudelijk gebruik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 xml:space="preserve">NAF 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 xml:space="preserve"> 11,50 per cilinder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Marine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fueloil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voor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Aqualectra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ab/>
        <w:t>NAF     1157,46 per 1000 kilo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Gasoil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voor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Aqualectra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 1249,40 per 1000 liters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Diesel voor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Aqualectra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 1127,57 per 1000 liters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1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1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1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>B.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Kleinhandelsprijs</w:t>
      </w:r>
    </w:p>
    <w:p w:rsidR="00441F35" w:rsidRPr="00441F35" w:rsidRDefault="00441F35" w:rsidP="00441F35">
      <w:pPr>
        <w:widowControl/>
        <w:pBdr>
          <w:top w:val="single" w:sz="12" w:space="1" w:color="auto"/>
          <w:bottom w:val="single" w:sz="12" w:space="1" w:color="auto"/>
        </w:pBdr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Benzine met een gehalte van 95 octaan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2,314 per liter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Gasoil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500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ppm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1,710 per liter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LPG 100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lbs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cilinders voor huishoudelijk gebruik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80,00 per cilinder</w:t>
      </w:r>
    </w:p>
    <w:p w:rsidR="00441F35" w:rsidRPr="00441F35" w:rsidRDefault="00441F35" w:rsidP="00441F35">
      <w:pPr>
        <w:widowControl/>
        <w:tabs>
          <w:tab w:val="left" w:pos="5580"/>
        </w:tabs>
        <w:rPr>
          <w:rFonts w:ascii="Times New Roman" w:hAnsi="Times New Roman"/>
          <w:snapToGrid/>
          <w:szCs w:val="24"/>
          <w:lang w:val="nl-NL"/>
        </w:rPr>
      </w:pPr>
      <w:r w:rsidRPr="00441F35">
        <w:rPr>
          <w:rFonts w:ascii="Times New Roman" w:hAnsi="Times New Roman"/>
          <w:snapToGrid/>
          <w:szCs w:val="24"/>
          <w:lang w:val="nl-NL"/>
        </w:rPr>
        <w:t xml:space="preserve">LPG 20 </w:t>
      </w:r>
      <w:proofErr w:type="spellStart"/>
      <w:r w:rsidRPr="00441F35">
        <w:rPr>
          <w:rFonts w:ascii="Times New Roman" w:hAnsi="Times New Roman"/>
          <w:snapToGrid/>
          <w:szCs w:val="24"/>
          <w:lang w:val="nl-NL"/>
        </w:rPr>
        <w:t>lbs</w:t>
      </w:r>
      <w:proofErr w:type="spellEnd"/>
      <w:r w:rsidRPr="00441F35">
        <w:rPr>
          <w:rFonts w:ascii="Times New Roman" w:hAnsi="Times New Roman"/>
          <w:snapToGrid/>
          <w:szCs w:val="24"/>
          <w:lang w:val="nl-NL"/>
        </w:rPr>
        <w:t xml:space="preserve"> cilinders voor huishoudelijk gebruik </w:t>
      </w:r>
      <w:r w:rsidRPr="00441F35">
        <w:rPr>
          <w:rFonts w:ascii="Times New Roman" w:hAnsi="Times New Roman"/>
          <w:snapToGrid/>
          <w:szCs w:val="24"/>
          <w:lang w:val="nl-NL"/>
        </w:rPr>
        <w:tab/>
        <w:t>NAF    16,00 per cilinder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Artikel II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1.</w:t>
      </w:r>
      <w:r w:rsidRPr="003D7B02">
        <w:rPr>
          <w:rFonts w:ascii="Times New Roman" w:hAnsi="Times New Roman"/>
          <w:snapToGrid/>
          <w:szCs w:val="24"/>
          <w:lang w:val="nl-NL"/>
        </w:rPr>
        <w:tab/>
        <w:t>Deze regeling wordt in het Publicatieblad geplaatst.</w:t>
      </w: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2.</w:t>
      </w:r>
      <w:r w:rsidRPr="003D7B02">
        <w:rPr>
          <w:rFonts w:ascii="Times New Roman" w:hAnsi="Times New Roman"/>
          <w:snapToGrid/>
          <w:szCs w:val="24"/>
          <w:lang w:val="nl-NL"/>
        </w:rPr>
        <w:tab/>
        <w:t>Deze regeling wordt in de oorspronkelijke vorm of in een aan de behoefte aangepaste vorm bekendgemaakt in één of meer dagbladen.</w:t>
      </w: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Artikel III</w:t>
      </w: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Deze regeling treedt in werking met ingang van 2</w:t>
      </w:r>
      <w:r w:rsidR="00441F35">
        <w:rPr>
          <w:rFonts w:ascii="Times New Roman" w:hAnsi="Times New Roman"/>
          <w:snapToGrid/>
          <w:szCs w:val="24"/>
          <w:lang w:val="nl-NL"/>
        </w:rPr>
        <w:t>8 december</w:t>
      </w:r>
      <w:r w:rsidRPr="003D7B02">
        <w:rPr>
          <w:rFonts w:ascii="Times New Roman" w:hAnsi="Times New Roman"/>
          <w:snapToGrid/>
          <w:szCs w:val="24"/>
          <w:lang w:val="nl-NL"/>
        </w:rPr>
        <w:t xml:space="preserve"> 2021.</w:t>
      </w: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tabs>
          <w:tab w:val="left" w:pos="360"/>
        </w:tabs>
        <w:ind w:left="360" w:hanging="3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50242D" w:rsidP="0050242D">
      <w:pPr>
        <w:widowControl/>
        <w:ind w:left="4140" w:hanging="540"/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ab/>
      </w:r>
      <w:r w:rsidR="003D7B02" w:rsidRPr="003D7B02">
        <w:rPr>
          <w:rFonts w:ascii="Times New Roman" w:hAnsi="Times New Roman"/>
          <w:snapToGrid/>
          <w:szCs w:val="24"/>
          <w:lang w:val="nl-NL"/>
        </w:rPr>
        <w:t>Gegeven te Willemstad, 2</w:t>
      </w:r>
      <w:r w:rsidR="00441F35">
        <w:rPr>
          <w:rFonts w:ascii="Times New Roman" w:hAnsi="Times New Roman"/>
          <w:snapToGrid/>
          <w:szCs w:val="24"/>
          <w:lang w:val="nl-NL"/>
        </w:rPr>
        <w:t xml:space="preserve">2 december </w:t>
      </w:r>
      <w:r w:rsidR="003D7B02" w:rsidRPr="003D7B02">
        <w:rPr>
          <w:rFonts w:ascii="Times New Roman" w:hAnsi="Times New Roman"/>
          <w:snapToGrid/>
          <w:szCs w:val="24"/>
          <w:lang w:val="nl-NL"/>
        </w:rPr>
        <w:t>2021</w:t>
      </w:r>
    </w:p>
    <w:p w:rsidR="003D7B02" w:rsidRDefault="003D7B02" w:rsidP="0050242D">
      <w:pPr>
        <w:widowControl/>
        <w:ind w:left="4680" w:hanging="540"/>
        <w:rPr>
          <w:rFonts w:ascii="Times New Roman" w:hAnsi="Times New Roman"/>
          <w:snapToGrid/>
          <w:szCs w:val="24"/>
          <w:lang w:val="nl-NL"/>
        </w:rPr>
      </w:pPr>
      <w:r w:rsidRPr="003D7B02">
        <w:rPr>
          <w:rFonts w:ascii="Times New Roman" w:hAnsi="Times New Roman"/>
          <w:snapToGrid/>
          <w:szCs w:val="24"/>
          <w:lang w:val="nl-NL"/>
        </w:rPr>
        <w:t>De Minister van Economische Ontwikkeling</w:t>
      </w:r>
      <w:r w:rsidR="008A6005">
        <w:rPr>
          <w:rFonts w:ascii="Times New Roman" w:hAnsi="Times New Roman"/>
          <w:snapToGrid/>
          <w:szCs w:val="24"/>
          <w:lang w:val="nl-NL"/>
        </w:rPr>
        <w:t>,</w:t>
      </w:r>
    </w:p>
    <w:p w:rsidR="00525589" w:rsidRPr="003D7B02" w:rsidRDefault="0068526B" w:rsidP="00525589">
      <w:pPr>
        <w:widowControl/>
        <w:ind w:left="4320" w:right="760"/>
        <w:jc w:val="center"/>
        <w:rPr>
          <w:rFonts w:ascii="Times New Roman" w:hAnsi="Times New Roman"/>
          <w:strike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>R.</w:t>
      </w:r>
      <w:r w:rsidR="00525589">
        <w:rPr>
          <w:rFonts w:ascii="Times New Roman" w:hAnsi="Times New Roman"/>
          <w:snapToGrid/>
          <w:szCs w:val="24"/>
          <w:lang w:val="nl-NL"/>
        </w:rPr>
        <w:t xml:space="preserve">M. </w:t>
      </w:r>
      <w:r>
        <w:rPr>
          <w:rFonts w:ascii="Times New Roman" w:hAnsi="Times New Roman"/>
          <w:snapToGrid/>
          <w:szCs w:val="24"/>
          <w:lang w:val="nl-NL"/>
        </w:rPr>
        <w:t>CIJNTJE</w:t>
      </w:r>
    </w:p>
    <w:p w:rsidR="003D7B02" w:rsidRPr="003D7B02" w:rsidRDefault="003D7B02" w:rsidP="003D7B02">
      <w:pPr>
        <w:widowControl/>
        <w:ind w:left="4860"/>
        <w:rPr>
          <w:rFonts w:ascii="Times New Roman" w:hAnsi="Times New Roman"/>
          <w:strike/>
          <w:snapToGrid/>
          <w:szCs w:val="24"/>
          <w:lang w:val="nl-NL"/>
        </w:rPr>
      </w:pPr>
    </w:p>
    <w:p w:rsidR="003D7B02" w:rsidRPr="003D7B02" w:rsidRDefault="003D7B02" w:rsidP="003D7B02">
      <w:pPr>
        <w:widowControl/>
        <w:ind w:left="4860"/>
        <w:rPr>
          <w:rFonts w:ascii="Times New Roman" w:hAnsi="Times New Roman"/>
          <w:snapToGrid/>
          <w:szCs w:val="24"/>
          <w:lang w:val="nl-NL"/>
        </w:rPr>
      </w:pPr>
    </w:p>
    <w:p w:rsidR="0050242D" w:rsidRDefault="0050242D" w:rsidP="003D7B02">
      <w:pPr>
        <w:widowControl/>
        <w:ind w:left="4320" w:right="1660"/>
        <w:rPr>
          <w:rFonts w:ascii="Times New Roman" w:hAnsi="Times New Roman"/>
          <w:snapToGrid/>
          <w:szCs w:val="24"/>
          <w:lang w:val="nl-NL"/>
        </w:rPr>
      </w:pPr>
    </w:p>
    <w:p w:rsidR="003D7B02" w:rsidRPr="003D7B02" w:rsidRDefault="0050242D" w:rsidP="0050242D">
      <w:pPr>
        <w:widowControl/>
        <w:ind w:left="3600" w:right="1660"/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 xml:space="preserve">        </w:t>
      </w:r>
      <w:r w:rsidR="003D7B02" w:rsidRPr="003D7B02">
        <w:rPr>
          <w:rFonts w:ascii="Times New Roman" w:hAnsi="Times New Roman"/>
          <w:snapToGrid/>
          <w:szCs w:val="24"/>
          <w:lang w:val="nl-NL"/>
        </w:rPr>
        <w:t>Uitgegeven de</w:t>
      </w:r>
      <w:r w:rsidR="008A6005">
        <w:rPr>
          <w:rFonts w:ascii="Times New Roman" w:hAnsi="Times New Roman"/>
          <w:snapToGrid/>
          <w:szCs w:val="24"/>
          <w:lang w:val="nl-NL"/>
        </w:rPr>
        <w:t xml:space="preserve"> 2</w:t>
      </w:r>
      <w:r w:rsidR="00441F35">
        <w:rPr>
          <w:rFonts w:ascii="Times New Roman" w:hAnsi="Times New Roman"/>
          <w:snapToGrid/>
          <w:szCs w:val="24"/>
          <w:lang w:val="nl-NL"/>
        </w:rPr>
        <w:t>8</w:t>
      </w:r>
      <w:r w:rsidR="008A6005" w:rsidRPr="008A6005">
        <w:rPr>
          <w:rFonts w:ascii="Times New Roman" w:hAnsi="Times New Roman"/>
          <w:snapToGrid/>
          <w:szCs w:val="24"/>
          <w:vertAlign w:val="superscript"/>
          <w:lang w:val="nl-NL"/>
        </w:rPr>
        <w:t>ste</w:t>
      </w:r>
      <w:r w:rsidR="008A6005">
        <w:rPr>
          <w:rFonts w:ascii="Times New Roman" w:hAnsi="Times New Roman"/>
          <w:snapToGrid/>
          <w:szCs w:val="24"/>
          <w:lang w:val="nl-NL"/>
        </w:rPr>
        <w:t xml:space="preserve"> </w:t>
      </w:r>
      <w:r w:rsidR="008B45EE">
        <w:rPr>
          <w:rFonts w:ascii="Times New Roman" w:hAnsi="Times New Roman"/>
          <w:snapToGrid/>
          <w:szCs w:val="24"/>
          <w:lang w:val="nl-NL"/>
        </w:rPr>
        <w:t xml:space="preserve">december </w:t>
      </w:r>
      <w:r>
        <w:rPr>
          <w:rFonts w:ascii="Times New Roman" w:hAnsi="Times New Roman"/>
          <w:snapToGrid/>
          <w:szCs w:val="24"/>
          <w:lang w:val="nl-NL"/>
        </w:rPr>
        <w:t>2</w:t>
      </w:r>
      <w:r w:rsidR="003D7B02">
        <w:rPr>
          <w:rFonts w:ascii="Times New Roman" w:hAnsi="Times New Roman"/>
          <w:snapToGrid/>
          <w:szCs w:val="24"/>
          <w:lang w:val="nl-NL"/>
        </w:rPr>
        <w:t>021</w:t>
      </w:r>
    </w:p>
    <w:p w:rsidR="003D7B02" w:rsidRDefault="0050242D" w:rsidP="0050242D">
      <w:pPr>
        <w:widowControl/>
        <w:ind w:left="4140" w:hanging="540"/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 xml:space="preserve">        </w:t>
      </w:r>
      <w:r w:rsidR="003D7B02" w:rsidRPr="003D7B02">
        <w:rPr>
          <w:rFonts w:ascii="Times New Roman" w:hAnsi="Times New Roman"/>
          <w:snapToGrid/>
          <w:szCs w:val="24"/>
          <w:lang w:val="nl-NL"/>
        </w:rPr>
        <w:t>De Minister van Algemene Zaken</w:t>
      </w:r>
      <w:r w:rsidR="003D7B02">
        <w:rPr>
          <w:rFonts w:ascii="Times New Roman" w:hAnsi="Times New Roman"/>
          <w:snapToGrid/>
          <w:szCs w:val="24"/>
          <w:lang w:val="nl-NL"/>
        </w:rPr>
        <w:t>,</w:t>
      </w:r>
    </w:p>
    <w:p w:rsidR="003D7B02" w:rsidRPr="003D7B02" w:rsidRDefault="0050242D" w:rsidP="0050242D">
      <w:pPr>
        <w:widowControl/>
        <w:ind w:left="4680" w:right="1750" w:hanging="540"/>
        <w:jc w:val="center"/>
        <w:rPr>
          <w:rFonts w:ascii="Times New Roman" w:hAnsi="Times New Roman"/>
          <w:snapToGrid/>
          <w:szCs w:val="24"/>
          <w:lang w:val="nl-NL"/>
        </w:rPr>
      </w:pPr>
      <w:r>
        <w:rPr>
          <w:rFonts w:ascii="Times New Roman" w:hAnsi="Times New Roman"/>
          <w:snapToGrid/>
          <w:szCs w:val="24"/>
          <w:lang w:val="nl-NL"/>
        </w:rPr>
        <w:t xml:space="preserve">             </w:t>
      </w:r>
      <w:r w:rsidR="003D7B02">
        <w:rPr>
          <w:rFonts w:ascii="Times New Roman" w:hAnsi="Times New Roman"/>
          <w:snapToGrid/>
          <w:szCs w:val="24"/>
          <w:lang w:val="nl-NL"/>
        </w:rPr>
        <w:t>G.S. PISAS</w:t>
      </w:r>
    </w:p>
    <w:p w:rsidR="003D7B02" w:rsidRPr="003D7B02" w:rsidRDefault="003D7B02" w:rsidP="003D7B02">
      <w:pPr>
        <w:widowControl/>
        <w:rPr>
          <w:rFonts w:ascii="Times New Roman" w:hAnsi="Times New Roman"/>
          <w:snapToGrid/>
          <w:szCs w:val="24"/>
          <w:lang w:val="nl-NL"/>
        </w:rPr>
      </w:pPr>
    </w:p>
    <w:p w:rsidR="00022D76" w:rsidRPr="00864BBA" w:rsidRDefault="00022D76" w:rsidP="00022D76">
      <w:pPr>
        <w:autoSpaceDE w:val="0"/>
        <w:autoSpaceDN w:val="0"/>
        <w:adjustRightInd w:val="0"/>
        <w:rPr>
          <w:rFonts w:ascii="Palatino Linotype" w:hAnsi="Palatino Linotype" w:cs="Arial"/>
          <w:b/>
          <w:sz w:val="22"/>
          <w:szCs w:val="22"/>
          <w:lang w:val="nl-NL"/>
        </w:rPr>
      </w:pPr>
    </w:p>
    <w:p w:rsidR="00022D76" w:rsidRDefault="00022D76" w:rsidP="00022D76">
      <w:pPr>
        <w:autoSpaceDE w:val="0"/>
        <w:autoSpaceDN w:val="0"/>
        <w:adjustRightInd w:val="0"/>
        <w:rPr>
          <w:rFonts w:ascii="Palatino Linotype" w:hAnsi="Palatino Linotype" w:cs="Arial"/>
          <w:b/>
          <w:sz w:val="20"/>
          <w:lang w:val="nl-NL"/>
        </w:rPr>
      </w:pPr>
    </w:p>
    <w:p w:rsidR="00022D76" w:rsidRDefault="00022D76" w:rsidP="00022D76">
      <w:pPr>
        <w:autoSpaceDE w:val="0"/>
        <w:autoSpaceDN w:val="0"/>
        <w:adjustRightInd w:val="0"/>
        <w:rPr>
          <w:rFonts w:ascii="Palatino Linotype" w:hAnsi="Palatino Linotype" w:cs="Arial"/>
          <w:b/>
          <w:sz w:val="20"/>
          <w:lang w:val="nl-NL"/>
        </w:rPr>
      </w:pPr>
      <w:bookmarkStart w:id="0" w:name="_GoBack"/>
      <w:bookmarkEnd w:id="0"/>
    </w:p>
    <w:p w:rsidR="00022D76" w:rsidRDefault="00022D76" w:rsidP="00022D76">
      <w:pPr>
        <w:rPr>
          <w:rFonts w:asciiTheme="minorHAnsi" w:eastAsiaTheme="minorHAnsi" w:hAnsiTheme="minorHAnsi" w:cstheme="minorBidi"/>
          <w:sz w:val="22"/>
          <w:szCs w:val="22"/>
          <w:lang w:val="nl-NL"/>
        </w:rPr>
      </w:pPr>
    </w:p>
    <w:p w:rsidR="00022D76" w:rsidRPr="00022D76" w:rsidRDefault="00022D76" w:rsidP="00022D76">
      <w:pPr>
        <w:rPr>
          <w:lang w:val="nl-NL"/>
        </w:rPr>
        <w:sectPr w:rsidR="00022D76" w:rsidRPr="00022D76">
          <w:headerReference w:type="even" r:id="rId7"/>
          <w:headerReference w:type="default" r:id="rId8"/>
          <w:endnotePr>
            <w:numFmt w:val="decimal"/>
          </w:endnotePr>
          <w:pgSz w:w="11906" w:h="16838"/>
          <w:pgMar w:top="1560" w:right="1298" w:bottom="958" w:left="1298" w:header="1440" w:footer="958" w:gutter="0"/>
          <w:pgNumType w:start="1"/>
          <w:cols w:space="720"/>
          <w:noEndnote/>
          <w:titlePg/>
        </w:sectPr>
      </w:pPr>
    </w:p>
    <w:p w:rsidR="003D25AC" w:rsidRPr="000A0DBD" w:rsidRDefault="003D25AC">
      <w:pPr>
        <w:tabs>
          <w:tab w:val="left" w:pos="-720"/>
        </w:tabs>
        <w:suppressAutoHyphens/>
        <w:jc w:val="both"/>
        <w:rPr>
          <w:rFonts w:ascii="Palatino Linotype" w:hAnsi="Palatino Linotype"/>
          <w:bCs/>
          <w:spacing w:val="-3"/>
          <w:sz w:val="22"/>
          <w:szCs w:val="22"/>
          <w:lang w:val="nl-NL"/>
        </w:rPr>
      </w:pPr>
    </w:p>
    <w:sectPr w:rsidR="003D25AC" w:rsidRPr="000A0DBD">
      <w:endnotePr>
        <w:numFmt w:val="decimal"/>
      </w:endnotePr>
      <w:type w:val="continuous"/>
      <w:pgSz w:w="11906" w:h="16838"/>
      <w:pgMar w:top="1962" w:right="1298" w:bottom="958" w:left="1298" w:header="1440" w:footer="958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09F" w:rsidRDefault="0043209F">
      <w:pPr>
        <w:spacing w:line="20" w:lineRule="exact"/>
      </w:pPr>
    </w:p>
  </w:endnote>
  <w:endnote w:type="continuationSeparator" w:id="0">
    <w:p w:rsidR="0043209F" w:rsidRDefault="0043209F">
      <w:r>
        <w:t xml:space="preserve"> </w:t>
      </w:r>
    </w:p>
  </w:endnote>
  <w:endnote w:type="continuationNotice" w:id="1">
    <w:p w:rsidR="0043209F" w:rsidRDefault="0043209F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09F" w:rsidRDefault="0043209F">
      <w:r>
        <w:separator/>
      </w:r>
    </w:p>
  </w:footnote>
  <w:footnote w:type="continuationSeparator" w:id="0">
    <w:p w:rsidR="0043209F" w:rsidRDefault="0043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D76" w:rsidRDefault="00022D76">
    <w:pPr>
      <w:tabs>
        <w:tab w:val="left" w:pos="-720"/>
      </w:tabs>
      <w:suppressAutoHyphens/>
      <w:jc w:val="both"/>
      <w:rPr>
        <w:rFonts w:ascii="Times New Roman" w:hAnsi="Times New Roman"/>
        <w:b/>
        <w:spacing w:val="-4"/>
        <w:sz w:val="36"/>
      </w:rPr>
    </w:pPr>
    <w:r>
      <w:rPr>
        <w:noProof/>
        <w:snapToGrid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822960</wp:posOffset>
              </wp:positionH>
              <wp:positionV relativeFrom="paragraph">
                <wp:posOffset>0</wp:posOffset>
              </wp:positionV>
              <wp:extent cx="5914390" cy="15240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439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22D76" w:rsidRDefault="00022D76">
                          <w:pPr>
                            <w:tabs>
                              <w:tab w:val="center" w:pos="4657"/>
                              <w:tab w:val="right" w:pos="9314"/>
                            </w:tabs>
                            <w:rPr>
                              <w:rFonts w:ascii="Times New Roman" w:hAnsi="Times New Roman"/>
                              <w:spacing w:val="-3"/>
                            </w:rPr>
                          </w:pPr>
                          <w: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noBreakHyphen/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instrText>page \* arabic</w:instrTex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separate"/>
                          </w:r>
                          <w:r w:rsidR="008A6005">
                            <w:rPr>
                              <w:rFonts w:ascii="Times New Roman" w:hAnsi="Times New Roman"/>
                              <w:noProof/>
                              <w:spacing w:val="-3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noBreakHyphen/>
                          </w:r>
                        </w:p>
                        <w:p w:rsidR="00022D76" w:rsidRDefault="00022D76">
                          <w:pPr>
                            <w:tabs>
                              <w:tab w:val="center" w:pos="4657"/>
                              <w:tab w:val="right" w:pos="9314"/>
                            </w:tabs>
                            <w:rPr>
                              <w:rFonts w:ascii="Times New Roman" w:hAnsi="Times New Roman"/>
                              <w:spacing w:val="-3"/>
                            </w:rPr>
                          </w:pPr>
                        </w:p>
                        <w:p w:rsidR="00022D76" w:rsidRDefault="00022D76">
                          <w:pPr>
                            <w:tabs>
                              <w:tab w:val="center" w:pos="4657"/>
                              <w:tab w:val="right" w:pos="9314"/>
                            </w:tabs>
                            <w:rPr>
                              <w:rFonts w:ascii="Times New Roman" w:hAnsi="Times New Roman"/>
                              <w:spacing w:val="-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64.8pt;margin-top:0;width:465.7pt;height:1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" o:allowincell="f" filled="f" stroked="f" strokeweight="0">
              <v:textbox inset="0,0,0,0">
                <w:txbxContent>
                  <w:p w:rsidR="00022D76" w:rsidRDefault="00022D76">
                    <w:pPr>
                      <w:tabs>
                        <w:tab w:val="center" w:pos="4657"/>
                        <w:tab w:val="right" w:pos="9314"/>
                      </w:tabs>
                      <w:rPr>
                        <w:rFonts w:ascii="Times New Roman" w:hAnsi="Times New Roman"/>
                        <w:spacing w:val="-3"/>
                      </w:rPr>
                    </w:pPr>
                    <w:r>
                      <w:tab/>
                    </w:r>
                    <w:r>
                      <w:rPr>
                        <w:rFonts w:ascii="Times New Roman" w:hAnsi="Times New Roman"/>
                        <w:spacing w:val="-3"/>
                      </w:rPr>
                      <w:noBreakHyphen/>
                      <w:t xml:space="preserve"> 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3"/>
                      </w:rPr>
                      <w:instrText>page \* arabic</w:instrTex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separate"/>
                    </w:r>
                    <w:r w:rsidR="008A6005">
                      <w:rPr>
                        <w:rFonts w:ascii="Times New Roman" w:hAnsi="Times New Roman"/>
                        <w:noProof/>
                        <w:spacing w:val="-3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noBreakHyphen/>
                    </w:r>
                  </w:p>
                  <w:p w:rsidR="00022D76" w:rsidRDefault="00022D76">
                    <w:pPr>
                      <w:tabs>
                        <w:tab w:val="center" w:pos="4657"/>
                        <w:tab w:val="right" w:pos="9314"/>
                      </w:tabs>
                      <w:rPr>
                        <w:rFonts w:ascii="Times New Roman" w:hAnsi="Times New Roman"/>
                        <w:spacing w:val="-3"/>
                      </w:rPr>
                    </w:pPr>
                  </w:p>
                  <w:p w:rsidR="00022D76" w:rsidRDefault="00022D76">
                    <w:pPr>
                      <w:tabs>
                        <w:tab w:val="center" w:pos="4657"/>
                        <w:tab w:val="right" w:pos="9314"/>
                      </w:tabs>
                      <w:rPr>
                        <w:rFonts w:ascii="Times New Roman" w:hAnsi="Times New Roman"/>
                        <w:spacing w:val="-3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3D7B02">
      <w:rPr>
        <w:rFonts w:ascii="Times New Roman" w:hAnsi="Times New Roman"/>
        <w:b/>
        <w:spacing w:val="-4"/>
        <w:sz w:val="36"/>
      </w:rPr>
      <w:t>1</w:t>
    </w:r>
    <w:r w:rsidR="00441F35">
      <w:rPr>
        <w:rFonts w:ascii="Times New Roman" w:hAnsi="Times New Roman"/>
        <w:b/>
        <w:spacing w:val="-4"/>
        <w:sz w:val="36"/>
      </w:rPr>
      <w:t>37</w:t>
    </w:r>
  </w:p>
  <w:p w:rsidR="00022D76" w:rsidRDefault="00022D76">
    <w:pPr>
      <w:tabs>
        <w:tab w:val="left" w:pos="-720"/>
      </w:tabs>
      <w:suppressAutoHyphens/>
      <w:jc w:val="both"/>
      <w:rPr>
        <w:rFonts w:ascii="Times New Roman" w:hAnsi="Times New Roman"/>
        <w:spacing w:val="-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D76" w:rsidRDefault="00022D76">
    <w:pPr>
      <w:tabs>
        <w:tab w:val="right" w:pos="9313"/>
      </w:tabs>
      <w:suppressAutoHyphens/>
      <w:jc w:val="both"/>
      <w:rPr>
        <w:rFonts w:ascii="Times New Roman" w:hAnsi="Times New Roman"/>
        <w:b/>
        <w:spacing w:val="-4"/>
        <w:sz w:val="36"/>
      </w:rPr>
    </w:pPr>
    <w:r>
      <w:rPr>
        <w:noProof/>
        <w:snapToGrid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822960</wp:posOffset>
              </wp:positionH>
              <wp:positionV relativeFrom="paragraph">
                <wp:posOffset>0</wp:posOffset>
              </wp:positionV>
              <wp:extent cx="591439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439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22D76" w:rsidRDefault="00022D76">
                          <w:pPr>
                            <w:tabs>
                              <w:tab w:val="center" w:pos="4657"/>
                              <w:tab w:val="right" w:pos="9314"/>
                            </w:tabs>
                            <w:rPr>
                              <w:rFonts w:ascii="Times New Roman" w:hAnsi="Times New Roman"/>
                              <w:spacing w:val="-3"/>
                            </w:rPr>
                          </w:pPr>
                          <w: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noBreakHyphen/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instrText>page \* arabic</w:instrTex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separate"/>
                          </w:r>
                          <w:r w:rsidR="00525589">
                            <w:rPr>
                              <w:rFonts w:ascii="Times New Roman" w:hAnsi="Times New Roman"/>
                              <w:noProof/>
                              <w:spacing w:val="-3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noBreakHyphen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left:0;text-align:left;margin-left:64.8pt;margin-top:0;width:465.7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" o:allowincell="f" filled="f" stroked="f" strokeweight="0">
              <v:textbox inset="0,0,0,0">
                <w:txbxContent>
                  <w:p w:rsidR="00022D76" w:rsidRDefault="00022D76">
                    <w:pPr>
                      <w:tabs>
                        <w:tab w:val="center" w:pos="4657"/>
                        <w:tab w:val="right" w:pos="9314"/>
                      </w:tabs>
                      <w:rPr>
                        <w:rFonts w:ascii="Times New Roman" w:hAnsi="Times New Roman"/>
                        <w:spacing w:val="-3"/>
                      </w:rPr>
                    </w:pPr>
                    <w:r>
                      <w:tab/>
                    </w:r>
                    <w:r>
                      <w:rPr>
                        <w:rFonts w:ascii="Times New Roman" w:hAnsi="Times New Roman"/>
                        <w:spacing w:val="-3"/>
                      </w:rPr>
                      <w:noBreakHyphen/>
                      <w:t xml:space="preserve"> 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3"/>
                      </w:rPr>
                      <w:instrText>page \* arabic</w:instrTex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separate"/>
                    </w:r>
                    <w:r w:rsidR="00525589">
                      <w:rPr>
                        <w:rFonts w:ascii="Times New Roman" w:hAnsi="Times New Roman"/>
                        <w:noProof/>
                        <w:spacing w:val="-3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noBreakHyphen/>
                    </w:r>
                  </w:p>
                </w:txbxContent>
              </v:textbox>
              <w10:wrap anchorx="page"/>
            </v:rect>
          </w:pict>
        </mc:Fallback>
      </mc:AlternateContent>
    </w:r>
    <w:r>
      <w:rPr>
        <w:rFonts w:ascii="Times New Roman" w:hAnsi="Times New Roman"/>
        <w:b/>
        <w:spacing w:val="-4"/>
        <w:sz w:val="36"/>
      </w:rPr>
      <w:tab/>
      <w:t>11</w:t>
    </w:r>
  </w:p>
  <w:p w:rsidR="00022D76" w:rsidRDefault="00022D76">
    <w:pPr>
      <w:tabs>
        <w:tab w:val="right" w:pos="9313"/>
      </w:tabs>
      <w:suppressAutoHyphens/>
      <w:jc w:val="both"/>
      <w:rPr>
        <w:rFonts w:ascii="Times New Roman" w:hAnsi="Times New Roman"/>
        <w:spacing w:val="-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4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9F"/>
    <w:rsid w:val="0001282E"/>
    <w:rsid w:val="00022D76"/>
    <w:rsid w:val="00023DB3"/>
    <w:rsid w:val="000254C1"/>
    <w:rsid w:val="00064039"/>
    <w:rsid w:val="000829F9"/>
    <w:rsid w:val="000A0DBD"/>
    <w:rsid w:val="0014186C"/>
    <w:rsid w:val="00173FBA"/>
    <w:rsid w:val="001A7D22"/>
    <w:rsid w:val="001C27B0"/>
    <w:rsid w:val="001C384D"/>
    <w:rsid w:val="00213227"/>
    <w:rsid w:val="00282C3F"/>
    <w:rsid w:val="002B27B9"/>
    <w:rsid w:val="002F0CFE"/>
    <w:rsid w:val="003135F5"/>
    <w:rsid w:val="00331A7B"/>
    <w:rsid w:val="00334EF0"/>
    <w:rsid w:val="00390EC1"/>
    <w:rsid w:val="003B694F"/>
    <w:rsid w:val="003C30EB"/>
    <w:rsid w:val="003D1497"/>
    <w:rsid w:val="003D25AC"/>
    <w:rsid w:val="003D7B02"/>
    <w:rsid w:val="003E6FF3"/>
    <w:rsid w:val="0043209F"/>
    <w:rsid w:val="00441F35"/>
    <w:rsid w:val="00443BD4"/>
    <w:rsid w:val="004E29EE"/>
    <w:rsid w:val="004E2C9C"/>
    <w:rsid w:val="004E799B"/>
    <w:rsid w:val="0050242D"/>
    <w:rsid w:val="00525589"/>
    <w:rsid w:val="00593143"/>
    <w:rsid w:val="005B7EA9"/>
    <w:rsid w:val="005D0989"/>
    <w:rsid w:val="005D39A3"/>
    <w:rsid w:val="006147F1"/>
    <w:rsid w:val="006169E6"/>
    <w:rsid w:val="006725E6"/>
    <w:rsid w:val="0068526B"/>
    <w:rsid w:val="006C19FE"/>
    <w:rsid w:val="00781AD6"/>
    <w:rsid w:val="007A6572"/>
    <w:rsid w:val="007C7D7D"/>
    <w:rsid w:val="007D4D73"/>
    <w:rsid w:val="007F37E8"/>
    <w:rsid w:val="00803F56"/>
    <w:rsid w:val="00831996"/>
    <w:rsid w:val="00853D6F"/>
    <w:rsid w:val="00862E7C"/>
    <w:rsid w:val="00864BBA"/>
    <w:rsid w:val="00870E7E"/>
    <w:rsid w:val="008A1329"/>
    <w:rsid w:val="008A6005"/>
    <w:rsid w:val="008B0FBF"/>
    <w:rsid w:val="008B45EE"/>
    <w:rsid w:val="008C60C3"/>
    <w:rsid w:val="008D67E9"/>
    <w:rsid w:val="008F676F"/>
    <w:rsid w:val="00910EBB"/>
    <w:rsid w:val="00957572"/>
    <w:rsid w:val="009E45FD"/>
    <w:rsid w:val="00A0173D"/>
    <w:rsid w:val="00AA53B3"/>
    <w:rsid w:val="00AC5F65"/>
    <w:rsid w:val="00B14BB9"/>
    <w:rsid w:val="00B41F4D"/>
    <w:rsid w:val="00B42035"/>
    <w:rsid w:val="00B73573"/>
    <w:rsid w:val="00B747D5"/>
    <w:rsid w:val="00B84E49"/>
    <w:rsid w:val="00B872E5"/>
    <w:rsid w:val="00B920FE"/>
    <w:rsid w:val="00BE36FD"/>
    <w:rsid w:val="00BF3E97"/>
    <w:rsid w:val="00C00533"/>
    <w:rsid w:val="00C06F82"/>
    <w:rsid w:val="00CA5D92"/>
    <w:rsid w:val="00CC6CA3"/>
    <w:rsid w:val="00CE18CE"/>
    <w:rsid w:val="00CE5C4F"/>
    <w:rsid w:val="00D03575"/>
    <w:rsid w:val="00D03A15"/>
    <w:rsid w:val="00D50DA5"/>
    <w:rsid w:val="00D67282"/>
    <w:rsid w:val="00D95F17"/>
    <w:rsid w:val="00DC4B4C"/>
    <w:rsid w:val="00E42D6B"/>
    <w:rsid w:val="00ED69A7"/>
    <w:rsid w:val="00EE4FD2"/>
    <w:rsid w:val="00F81906"/>
    <w:rsid w:val="00F87233"/>
    <w:rsid w:val="00FD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4EAA719"/>
  <w15:chartTrackingRefBased/>
  <w15:docId w15:val="{837877A3-1503-4758-933B-DB82C6A9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widowControl/>
      <w:jc w:val="center"/>
      <w:outlineLvl w:val="0"/>
    </w:pPr>
    <w:rPr>
      <w:rFonts w:ascii="Arial" w:hAnsi="Arial"/>
      <w:b/>
      <w:snapToGrid/>
      <w:sz w:val="40"/>
      <w:u w:val="single"/>
    </w:rPr>
  </w:style>
  <w:style w:type="paragraph" w:styleId="Heading2">
    <w:name w:val="heading 2"/>
    <w:basedOn w:val="Normal"/>
    <w:next w:val="Normal"/>
    <w:qFormat/>
    <w:pPr>
      <w:keepNext/>
      <w:widowControl/>
      <w:outlineLvl w:val="1"/>
    </w:pPr>
    <w:rPr>
      <w:rFonts w:ascii="Times New Roman" w:hAnsi="Times New Roman"/>
      <w:snapToGrid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</w:style>
  <w:style w:type="character" w:styleId="FootnoteReference">
    <w:name w:val="footnote reference"/>
    <w:uiPriority w:val="99"/>
    <w:semiHidden/>
    <w:rPr>
      <w:vertAlign w:val="superscript"/>
    </w:rPr>
  </w:style>
  <w:style w:type="character" w:customStyle="1" w:styleId="1">
    <w:name w:val="1"/>
    <w:rPr>
      <w:rFonts w:ascii="Courier" w:hAnsi="Courier"/>
      <w:noProof w:val="0"/>
      <w:sz w:val="24"/>
      <w:lang w:val="en-US"/>
    </w:rPr>
  </w:style>
  <w:style w:type="character" w:customStyle="1" w:styleId="Document8">
    <w:name w:val="Document 8"/>
    <w:basedOn w:val="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DefaultParagraphFont"/>
  </w:style>
  <w:style w:type="character" w:customStyle="1" w:styleId="Document5">
    <w:name w:val="Document 5"/>
    <w:basedOn w:val="DefaultParagraphFont"/>
  </w:style>
  <w:style w:type="character" w:customStyle="1" w:styleId="Document2">
    <w:name w:val="Document 2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  <w:basedOn w:val="DefaultParagraphFont"/>
  </w:style>
  <w:style w:type="character" w:customStyle="1" w:styleId="RightPar1">
    <w:name w:val="Right Par 1"/>
    <w:basedOn w:val="DefaultParagraphFont"/>
  </w:style>
  <w:style w:type="character" w:customStyle="1" w:styleId="RightPar2">
    <w:name w:val="Right Par 2"/>
    <w:basedOn w:val="DefaultParagraphFont"/>
  </w:style>
  <w:style w:type="character" w:customStyle="1" w:styleId="Document3">
    <w:name w:val="Document 3"/>
    <w:rPr>
      <w:rFonts w:ascii="Courier" w:hAnsi="Courier"/>
      <w:noProof w:val="0"/>
      <w:sz w:val="24"/>
      <w:lang w:val="en-US"/>
    </w:rPr>
  </w:style>
  <w:style w:type="character" w:customStyle="1" w:styleId="RightPar3">
    <w:name w:val="Right Par 3"/>
    <w:basedOn w:val="DefaultParagraphFont"/>
  </w:style>
  <w:style w:type="character" w:customStyle="1" w:styleId="RightPar4">
    <w:name w:val="Right Par 4"/>
    <w:basedOn w:val="DefaultParagraphFont"/>
  </w:style>
  <w:style w:type="character" w:customStyle="1" w:styleId="RightPar5">
    <w:name w:val="Right Par 5"/>
    <w:basedOn w:val="DefaultParagraphFont"/>
  </w:style>
  <w:style w:type="character" w:customStyle="1" w:styleId="RightPar6">
    <w:name w:val="Right Par 6"/>
    <w:basedOn w:val="DefaultParagraphFont"/>
  </w:style>
  <w:style w:type="character" w:customStyle="1" w:styleId="RightPar7">
    <w:name w:val="Right Par 7"/>
    <w:basedOn w:val="DefaultParagraphFont"/>
  </w:style>
  <w:style w:type="character" w:customStyle="1" w:styleId="RightPar8">
    <w:name w:val="Right Par 8"/>
    <w:basedOn w:val="DefaultParagraphFont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hAnsi="Courier"/>
      <w:snapToGrid w:val="0"/>
      <w:sz w:val="24"/>
    </w:rPr>
  </w:style>
  <w:style w:type="character" w:customStyle="1" w:styleId="DocInit">
    <w:name w:val="Doc Init"/>
    <w:basedOn w:val="DefaultParagraphFont"/>
  </w:style>
  <w:style w:type="character" w:customStyle="1" w:styleId="TechInit">
    <w:name w:val="Tech Init"/>
    <w:rPr>
      <w:rFonts w:ascii="Courier" w:hAnsi="Courier"/>
      <w:noProof w:val="0"/>
      <w:sz w:val="24"/>
      <w:lang w:val="en-US"/>
    </w:rPr>
  </w:style>
  <w:style w:type="character" w:customStyle="1" w:styleId="Technical5">
    <w:name w:val="Technical 5"/>
    <w:basedOn w:val="DefaultParagraphFont"/>
  </w:style>
  <w:style w:type="character" w:customStyle="1" w:styleId="Technical6">
    <w:name w:val="Technical 6"/>
    <w:basedOn w:val="DefaultParagraphFont"/>
  </w:style>
  <w:style w:type="character" w:customStyle="1" w:styleId="Technical2">
    <w:name w:val="Technical 2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Pr>
      <w:rFonts w:ascii="Courier" w:hAnsi="Courier"/>
      <w:noProof w:val="0"/>
      <w:sz w:val="24"/>
      <w:lang w:val="en-US"/>
    </w:rPr>
  </w:style>
  <w:style w:type="character" w:customStyle="1" w:styleId="Technical4">
    <w:name w:val="Technical 4"/>
    <w:basedOn w:val="DefaultParagraphFont"/>
  </w:style>
  <w:style w:type="character" w:customStyle="1" w:styleId="Technical1">
    <w:name w:val="Technical 1"/>
    <w:rPr>
      <w:rFonts w:ascii="Courier" w:hAnsi="Courier"/>
      <w:noProof w:val="0"/>
      <w:sz w:val="24"/>
      <w:lang w:val="en-US"/>
    </w:rPr>
  </w:style>
  <w:style w:type="character" w:customStyle="1" w:styleId="Technical7">
    <w:name w:val="Technical 7"/>
    <w:basedOn w:val="DefaultParagraphFont"/>
  </w:style>
  <w:style w:type="character" w:customStyle="1" w:styleId="Technical8">
    <w:name w:val="Technical 8"/>
    <w:basedOn w:val="DefaultParagraphFont"/>
  </w:style>
  <w:style w:type="character" w:customStyle="1" w:styleId="Bibliogrphy">
    <w:name w:val="Bibliogrphy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link w:val="HeaderChar"/>
    <w:uiPriority w:val="99"/>
    <w:pPr>
      <w:widowControl/>
      <w:tabs>
        <w:tab w:val="center" w:pos="4320"/>
        <w:tab w:val="right" w:pos="8640"/>
      </w:tabs>
    </w:pPr>
    <w:rPr>
      <w:rFonts w:ascii="Times New Roman" w:hAnsi="Times New Roman"/>
      <w:snapToGrid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Emphasis">
    <w:name w:val="Emphasis"/>
    <w:qFormat/>
    <w:rsid w:val="002F0CFE"/>
    <w:rPr>
      <w:i/>
      <w:iCs/>
    </w:rPr>
  </w:style>
  <w:style w:type="character" w:styleId="Strong">
    <w:name w:val="Strong"/>
    <w:qFormat/>
    <w:rsid w:val="002F0CFE"/>
    <w:rPr>
      <w:b/>
      <w:bCs/>
    </w:rPr>
  </w:style>
  <w:style w:type="character" w:customStyle="1" w:styleId="lidnr">
    <w:name w:val="lidnr"/>
    <w:basedOn w:val="DefaultParagraphFont"/>
    <w:rsid w:val="002F0CFE"/>
  </w:style>
  <w:style w:type="paragraph" w:customStyle="1" w:styleId="Kop11">
    <w:name w:val="Kop 11"/>
    <w:basedOn w:val="Normal"/>
    <w:rsid w:val="002F0CFE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napToGrid/>
      <w:kern w:val="36"/>
      <w:sz w:val="48"/>
      <w:szCs w:val="48"/>
      <w:lang w:val="nl-NL" w:eastAsia="nl-NL"/>
    </w:rPr>
  </w:style>
  <w:style w:type="paragraph" w:customStyle="1" w:styleId="Kop21">
    <w:name w:val="Kop 21"/>
    <w:basedOn w:val="Normal"/>
    <w:rsid w:val="002F0CFE"/>
    <w:pPr>
      <w:widowControl/>
      <w:spacing w:before="100" w:beforeAutospacing="1" w:after="100" w:afterAutospacing="1"/>
      <w:outlineLvl w:val="2"/>
    </w:pPr>
    <w:rPr>
      <w:rFonts w:ascii="Times New Roman" w:hAnsi="Times New Roman"/>
      <w:b/>
      <w:bCs/>
      <w:snapToGrid/>
      <w:sz w:val="36"/>
      <w:szCs w:val="36"/>
      <w:lang w:val="nl-NL" w:eastAsia="nl-NL"/>
    </w:rPr>
  </w:style>
  <w:style w:type="paragraph" w:customStyle="1" w:styleId="Kop41">
    <w:name w:val="Kop 41"/>
    <w:basedOn w:val="Normal"/>
    <w:rsid w:val="002F0CFE"/>
    <w:pPr>
      <w:widowControl/>
      <w:spacing w:before="100" w:beforeAutospacing="1" w:after="100" w:afterAutospacing="1"/>
      <w:outlineLvl w:val="4"/>
    </w:pPr>
    <w:rPr>
      <w:rFonts w:ascii="Times New Roman" w:hAnsi="Times New Roman"/>
      <w:b/>
      <w:bCs/>
      <w:snapToGrid/>
      <w:szCs w:val="24"/>
      <w:lang w:val="nl-NL" w:eastAsia="nl-NL"/>
    </w:rPr>
  </w:style>
  <w:style w:type="paragraph" w:customStyle="1" w:styleId="Kop51">
    <w:name w:val="Kop 51"/>
    <w:basedOn w:val="Normal"/>
    <w:rsid w:val="002F0CFE"/>
    <w:pPr>
      <w:widowControl/>
      <w:spacing w:before="100" w:beforeAutospacing="1" w:after="100" w:afterAutospacing="1"/>
      <w:outlineLvl w:val="5"/>
    </w:pPr>
    <w:rPr>
      <w:rFonts w:ascii="Times New Roman" w:hAnsi="Times New Roman"/>
      <w:b/>
      <w:bCs/>
      <w:snapToGrid/>
      <w:sz w:val="20"/>
      <w:lang w:val="nl-NL" w:eastAsia="nl-NL"/>
    </w:rPr>
  </w:style>
  <w:style w:type="paragraph" w:customStyle="1" w:styleId="Normaalweb1">
    <w:name w:val="Normaal (web)1"/>
    <w:basedOn w:val="Normal"/>
    <w:rsid w:val="002F0CFE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nl-NL" w:eastAsia="nl-NL"/>
    </w:rPr>
  </w:style>
  <w:style w:type="character" w:customStyle="1" w:styleId="Nadruk1">
    <w:name w:val="Nadruk1"/>
    <w:rsid w:val="002F0CFE"/>
    <w:rPr>
      <w:i/>
      <w:iCs/>
      <w:u w:val="single"/>
    </w:rPr>
  </w:style>
  <w:style w:type="paragraph" w:customStyle="1" w:styleId="koning1">
    <w:name w:val="koning1"/>
    <w:basedOn w:val="Normal"/>
    <w:rsid w:val="002F0CFE"/>
    <w:pPr>
      <w:widowControl/>
      <w:spacing w:before="100" w:beforeAutospacing="1" w:after="100" w:afterAutospacing="1"/>
      <w:jc w:val="right"/>
    </w:pPr>
    <w:rPr>
      <w:rFonts w:ascii="Times New Roman" w:hAnsi="Times New Roman"/>
      <w:i/>
      <w:iCs/>
      <w:snapToGrid/>
      <w:szCs w:val="24"/>
      <w:lang w:val="nl-NL" w:eastAsia="nl-NL"/>
    </w:rPr>
  </w:style>
  <w:style w:type="paragraph" w:customStyle="1" w:styleId="Normaalweb2">
    <w:name w:val="Normaal (web)2"/>
    <w:basedOn w:val="Normal"/>
    <w:rsid w:val="002F0CFE"/>
    <w:pPr>
      <w:widowControl/>
      <w:spacing w:before="100" w:beforeAutospacing="1" w:after="100" w:afterAutospacing="1"/>
      <w:jc w:val="right"/>
    </w:pPr>
    <w:rPr>
      <w:rFonts w:ascii="Times New Roman" w:hAnsi="Times New Roman"/>
      <w:i/>
      <w:iCs/>
      <w:snapToGrid/>
      <w:szCs w:val="24"/>
      <w:lang w:val="nl-NL" w:eastAsia="nl-NL"/>
    </w:rPr>
  </w:style>
  <w:style w:type="paragraph" w:customStyle="1" w:styleId="Normaalweb3">
    <w:name w:val="Normaal (web)3"/>
    <w:basedOn w:val="Normal"/>
    <w:rsid w:val="002F0CFE"/>
    <w:pPr>
      <w:widowControl/>
    </w:pPr>
    <w:rPr>
      <w:rFonts w:ascii="Times New Roman" w:hAnsi="Times New Roman"/>
      <w:snapToGrid/>
      <w:szCs w:val="24"/>
      <w:lang w:val="nl-NL" w:eastAsia="nl-NL"/>
    </w:rPr>
  </w:style>
  <w:style w:type="paragraph" w:customStyle="1" w:styleId="dagtekening1">
    <w:name w:val="dagtekening1"/>
    <w:basedOn w:val="Normal"/>
    <w:rsid w:val="002F0CFE"/>
    <w:pPr>
      <w:widowControl/>
      <w:spacing w:before="240" w:after="240"/>
    </w:pPr>
    <w:rPr>
      <w:rFonts w:ascii="Times New Roman" w:hAnsi="Times New Roman"/>
      <w:i/>
      <w:iCs/>
      <w:snapToGrid/>
      <w:szCs w:val="24"/>
      <w:lang w:val="nl-NL" w:eastAsia="nl-NL"/>
    </w:rPr>
  </w:style>
  <w:style w:type="paragraph" w:customStyle="1" w:styleId="ondertekening2">
    <w:name w:val="ondertekening2"/>
    <w:basedOn w:val="Normal"/>
    <w:rsid w:val="002F0CFE"/>
    <w:pPr>
      <w:widowControl/>
      <w:spacing w:before="240" w:after="240"/>
    </w:pPr>
    <w:rPr>
      <w:rFonts w:ascii="Times New Roman" w:hAnsi="Times New Roman"/>
      <w:i/>
      <w:iCs/>
      <w:snapToGrid/>
      <w:szCs w:val="24"/>
      <w:lang w:val="nl-NL" w:eastAsia="nl-NL"/>
    </w:rPr>
  </w:style>
  <w:style w:type="paragraph" w:customStyle="1" w:styleId="Normaalweb5">
    <w:name w:val="Normaal (web)5"/>
    <w:basedOn w:val="Normal"/>
    <w:rsid w:val="002F0CFE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nl-NL" w:eastAsia="nl-NL"/>
    </w:rPr>
  </w:style>
  <w:style w:type="character" w:customStyle="1" w:styleId="ol1">
    <w:name w:val="ol1"/>
    <w:basedOn w:val="DefaultParagraphFont"/>
    <w:rsid w:val="002F0CFE"/>
  </w:style>
  <w:style w:type="paragraph" w:customStyle="1" w:styleId="functie1">
    <w:name w:val="functie1"/>
    <w:basedOn w:val="Normal"/>
    <w:rsid w:val="002F0CFE"/>
    <w:pPr>
      <w:widowControl/>
      <w:spacing w:before="240" w:after="240"/>
      <w:jc w:val="right"/>
    </w:pPr>
    <w:rPr>
      <w:rFonts w:ascii="Times New Roman" w:hAnsi="Times New Roman"/>
      <w:i/>
      <w:iCs/>
      <w:snapToGrid/>
      <w:szCs w:val="24"/>
      <w:lang w:val="nl-NL" w:eastAsia="nl-NL"/>
    </w:rPr>
  </w:style>
  <w:style w:type="paragraph" w:customStyle="1" w:styleId="labeled2">
    <w:name w:val="labeled2"/>
    <w:basedOn w:val="Normal"/>
    <w:rsid w:val="002F0CFE"/>
    <w:pPr>
      <w:widowControl/>
      <w:ind w:left="1200"/>
    </w:pPr>
    <w:rPr>
      <w:rFonts w:ascii="Times New Roman" w:hAnsi="Times New Roman"/>
      <w:snapToGrid/>
      <w:szCs w:val="24"/>
      <w:lang w:val="nl-NL" w:eastAsia="nl-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2D76"/>
    <w:rPr>
      <w:rFonts w:ascii="Courier" w:hAnsi="Courier"/>
      <w:snapToGrid w:val="0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022D76"/>
  </w:style>
  <w:style w:type="character" w:customStyle="1" w:styleId="FooterChar">
    <w:name w:val="Footer Char"/>
    <w:basedOn w:val="DefaultParagraphFont"/>
    <w:link w:val="Footer"/>
    <w:uiPriority w:val="99"/>
    <w:rsid w:val="00022D76"/>
    <w:rPr>
      <w:rFonts w:ascii="Courier" w:hAnsi="Courier"/>
      <w:snapToGrid w:val="0"/>
      <w:sz w:val="24"/>
    </w:rPr>
  </w:style>
  <w:style w:type="paragraph" w:customStyle="1" w:styleId="FootnoteText1">
    <w:name w:val="Footnote Text1"/>
    <w:basedOn w:val="Normal"/>
    <w:next w:val="FootnoteText"/>
    <w:uiPriority w:val="99"/>
    <w:semiHidden/>
    <w:rsid w:val="00022D76"/>
    <w:pPr>
      <w:widowControl/>
    </w:pPr>
    <w:rPr>
      <w:rFonts w:asciiTheme="minorHAnsi" w:eastAsia="SimSun" w:hAnsiTheme="minorHAnsi" w:cstheme="minorBidi"/>
      <w:snapToGrid/>
      <w:sz w:val="20"/>
      <w:lang w:eastAsia="zh-CN"/>
    </w:rPr>
  </w:style>
  <w:style w:type="character" w:customStyle="1" w:styleId="FootnoteTextChar1">
    <w:name w:val="Footnote Text Char1"/>
    <w:basedOn w:val="DefaultParagraphFont"/>
    <w:uiPriority w:val="99"/>
    <w:semiHidden/>
    <w:rsid w:val="00022D76"/>
    <w:rPr>
      <w:sz w:val="20"/>
      <w:szCs w:val="20"/>
    </w:rPr>
  </w:style>
  <w:style w:type="table" w:styleId="TableGrid">
    <w:name w:val="Table Grid"/>
    <w:basedOn w:val="TableNormal"/>
    <w:uiPriority w:val="39"/>
    <w:rsid w:val="00022D76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Data\Word%20Documents\BekendmakingsTeam\Templates\template%20Publicatiebl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Publicatieblad</Template>
  <TotalTime>0</TotalTime>
  <Pages>2</Pages>
  <Words>289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pb</vt:lpstr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</dc:title>
  <dc:subject/>
  <dc:creator>Haidrick Kerindongo</dc:creator>
  <cp:keywords/>
  <cp:lastModifiedBy>Minelvi Pietersz-Martina</cp:lastModifiedBy>
  <cp:revision>2</cp:revision>
  <cp:lastPrinted>2021-10-29T19:40:00Z</cp:lastPrinted>
  <dcterms:created xsi:type="dcterms:W3CDTF">2021-12-29T15:20:00Z</dcterms:created>
  <dcterms:modified xsi:type="dcterms:W3CDTF">2021-12-29T15:20:00Z</dcterms:modified>
</cp:coreProperties>
</file>