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67C2D"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4042D4B0" wp14:editId="5EE63C80">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072A01" w:rsidRPr="00072A01">
        <w:rPr>
          <w:b/>
          <w:sz w:val="36"/>
          <w:szCs w:val="36"/>
          <w:lang w:val="nl-NL"/>
        </w:rPr>
        <w:t>16 (GT)</w:t>
      </w:r>
    </w:p>
    <w:p w14:paraId="6F967B93" w14:textId="77777777" w:rsidR="003D25AC" w:rsidRPr="00022D76" w:rsidRDefault="003D25AC">
      <w:pPr>
        <w:pStyle w:val="Header"/>
        <w:tabs>
          <w:tab w:val="clear" w:pos="4320"/>
          <w:tab w:val="clear" w:pos="8640"/>
        </w:tabs>
        <w:rPr>
          <w:sz w:val="24"/>
          <w:szCs w:val="24"/>
          <w:lang w:val="nl-NL"/>
        </w:rPr>
      </w:pPr>
    </w:p>
    <w:p w14:paraId="7B0F9D33" w14:textId="77777777" w:rsidR="003D25AC" w:rsidRPr="00022D76" w:rsidRDefault="003D25AC">
      <w:pPr>
        <w:pStyle w:val="Header"/>
        <w:tabs>
          <w:tab w:val="clear" w:pos="4320"/>
          <w:tab w:val="clear" w:pos="8640"/>
        </w:tabs>
        <w:rPr>
          <w:sz w:val="24"/>
          <w:szCs w:val="24"/>
          <w:lang w:val="nl-NL"/>
        </w:rPr>
      </w:pPr>
    </w:p>
    <w:p w14:paraId="210EB5D3" w14:textId="77777777" w:rsidR="003D25AC" w:rsidRPr="00022D76" w:rsidRDefault="003D25AC">
      <w:pPr>
        <w:pStyle w:val="Header"/>
        <w:tabs>
          <w:tab w:val="clear" w:pos="4320"/>
          <w:tab w:val="clear" w:pos="8640"/>
        </w:tabs>
        <w:rPr>
          <w:sz w:val="24"/>
          <w:szCs w:val="24"/>
          <w:lang w:val="nl-NL"/>
        </w:rPr>
      </w:pPr>
    </w:p>
    <w:p w14:paraId="4C6222B6" w14:textId="77777777" w:rsidR="00022D76" w:rsidRDefault="003D25AC" w:rsidP="005D39A3">
      <w:pPr>
        <w:pStyle w:val="Heading1"/>
        <w:rPr>
          <w:b w:val="0"/>
          <w:sz w:val="44"/>
          <w:lang w:val="nl-NL"/>
        </w:rPr>
      </w:pPr>
      <w:r w:rsidRPr="00022D76">
        <w:rPr>
          <w:b w:val="0"/>
          <w:sz w:val="44"/>
          <w:lang w:val="nl-NL"/>
        </w:rPr>
        <w:t>PUBLICATIEBLAD</w:t>
      </w:r>
    </w:p>
    <w:p w14:paraId="6BDA8FC2" w14:textId="77777777" w:rsidR="005D39A3" w:rsidRPr="005D39A3" w:rsidRDefault="005D39A3" w:rsidP="005D39A3">
      <w:pPr>
        <w:rPr>
          <w:lang w:val="nl-NL"/>
        </w:rPr>
      </w:pPr>
    </w:p>
    <w:p w14:paraId="3AC9F80B" w14:textId="77777777" w:rsidR="00072A01" w:rsidRPr="00C70FF4" w:rsidRDefault="00072A01" w:rsidP="00072A01">
      <w:pPr>
        <w:widowControl/>
        <w:jc w:val="both"/>
        <w:rPr>
          <w:rFonts w:ascii="Palatino Linotype" w:hAnsi="Palatino Linotype"/>
          <w:b/>
          <w:snapToGrid/>
          <w:sz w:val="22"/>
          <w:szCs w:val="22"/>
          <w:lang w:val="nl-NL"/>
        </w:rPr>
      </w:pPr>
      <w:r w:rsidRPr="00072A01">
        <w:rPr>
          <w:rFonts w:ascii="Palatino Linotype" w:hAnsi="Palatino Linotype"/>
          <w:b/>
          <w:sz w:val="22"/>
          <w:szCs w:val="22"/>
          <w:lang w:val="nl-NL"/>
        </w:rPr>
        <w:t>LANDSBESLUIT van de 15de oktober 2025, no. 25/2417 houdende vaststelling van de geconsolideerde tekst van het Landsbesluit televisiereclame voor geneesmiddelen 2000</w:t>
      </w:r>
      <w:r w:rsidRPr="00C70FF4">
        <w:rPr>
          <w:rFonts w:ascii="Palatino Linotype" w:hAnsi="Palatino Linotype"/>
          <w:b/>
          <w:snapToGrid/>
          <w:sz w:val="22"/>
          <w:szCs w:val="22"/>
          <w:vertAlign w:val="superscript"/>
          <w:lang w:val="nl-NL"/>
        </w:rPr>
        <w:footnoteReference w:id="1"/>
      </w:r>
    </w:p>
    <w:p w14:paraId="713D8D7E" w14:textId="77777777" w:rsidR="00072A01" w:rsidRPr="00072A01" w:rsidRDefault="00072A01" w:rsidP="00072A01">
      <w:pPr>
        <w:autoSpaceDE w:val="0"/>
        <w:autoSpaceDN w:val="0"/>
        <w:adjustRightInd w:val="0"/>
        <w:spacing w:line="200" w:lineRule="exact"/>
        <w:rPr>
          <w:rFonts w:ascii="Palatino Linotype" w:hAnsi="Palatino Linotype"/>
          <w:sz w:val="22"/>
          <w:szCs w:val="22"/>
          <w:lang w:val="nl-NL"/>
        </w:rPr>
      </w:pPr>
    </w:p>
    <w:p w14:paraId="616A1042" w14:textId="77777777" w:rsidR="00072A01" w:rsidRPr="00072A01" w:rsidRDefault="00072A01" w:rsidP="00072A01">
      <w:pPr>
        <w:autoSpaceDE w:val="0"/>
        <w:autoSpaceDN w:val="0"/>
        <w:adjustRightInd w:val="0"/>
        <w:jc w:val="center"/>
        <w:rPr>
          <w:rFonts w:ascii="Palatino Linotype" w:hAnsi="Palatino Linotype"/>
          <w:sz w:val="22"/>
          <w:szCs w:val="22"/>
          <w:lang w:val="nl-NL"/>
        </w:rPr>
      </w:pPr>
      <w:r w:rsidRPr="00072A01">
        <w:rPr>
          <w:rFonts w:ascii="Palatino Linotype" w:hAnsi="Palatino Linotype"/>
          <w:sz w:val="22"/>
          <w:szCs w:val="22"/>
          <w:lang w:val="nl-NL"/>
        </w:rPr>
        <w:t>____________</w:t>
      </w:r>
    </w:p>
    <w:p w14:paraId="3CFEACFC" w14:textId="77777777" w:rsidR="00072A01" w:rsidRPr="00072A01" w:rsidRDefault="00072A01" w:rsidP="00072A01">
      <w:pPr>
        <w:autoSpaceDE w:val="0"/>
        <w:autoSpaceDN w:val="0"/>
        <w:adjustRightInd w:val="0"/>
        <w:jc w:val="center"/>
        <w:rPr>
          <w:rFonts w:ascii="Palatino Linotype" w:hAnsi="Palatino Linotype"/>
          <w:sz w:val="22"/>
          <w:szCs w:val="22"/>
          <w:lang w:val="nl-NL"/>
        </w:rPr>
      </w:pPr>
    </w:p>
    <w:p w14:paraId="113F26CD" w14:textId="77777777" w:rsidR="00072A01" w:rsidRPr="00072A01" w:rsidRDefault="00072A01" w:rsidP="00072A01">
      <w:pPr>
        <w:autoSpaceDE w:val="0"/>
        <w:autoSpaceDN w:val="0"/>
        <w:adjustRightInd w:val="0"/>
        <w:jc w:val="center"/>
        <w:rPr>
          <w:rFonts w:ascii="Palatino Linotype" w:hAnsi="Palatino Linotype"/>
          <w:sz w:val="22"/>
          <w:szCs w:val="22"/>
          <w:lang w:val="nl-NL"/>
        </w:rPr>
      </w:pPr>
      <w:r w:rsidRPr="00072A01">
        <w:rPr>
          <w:rFonts w:ascii="Palatino Linotype" w:hAnsi="Palatino Linotype"/>
          <w:sz w:val="22"/>
          <w:szCs w:val="22"/>
          <w:lang w:val="nl-NL"/>
        </w:rPr>
        <w:t>De Gouverneur van Curaçao,</w:t>
      </w:r>
    </w:p>
    <w:p w14:paraId="3EC0457D" w14:textId="77777777" w:rsidR="00072A01" w:rsidRPr="00072A01" w:rsidRDefault="00072A01" w:rsidP="00072A01">
      <w:pPr>
        <w:autoSpaceDE w:val="0"/>
        <w:autoSpaceDN w:val="0"/>
        <w:adjustRightInd w:val="0"/>
        <w:spacing w:line="200" w:lineRule="exact"/>
        <w:rPr>
          <w:rFonts w:ascii="Palatino Linotype" w:hAnsi="Palatino Linotype"/>
          <w:sz w:val="22"/>
          <w:szCs w:val="22"/>
          <w:lang w:val="nl-NL"/>
        </w:rPr>
      </w:pPr>
    </w:p>
    <w:p w14:paraId="71369D08" w14:textId="77777777" w:rsidR="00072A01" w:rsidRPr="00072A01" w:rsidRDefault="00072A01" w:rsidP="00072A01">
      <w:pPr>
        <w:autoSpaceDE w:val="0"/>
        <w:autoSpaceDN w:val="0"/>
        <w:adjustRightInd w:val="0"/>
        <w:spacing w:line="200" w:lineRule="exact"/>
        <w:rPr>
          <w:rFonts w:ascii="Palatino Linotype" w:hAnsi="Palatino Linotype"/>
          <w:sz w:val="22"/>
          <w:szCs w:val="22"/>
          <w:lang w:val="nl-NL"/>
        </w:rPr>
      </w:pPr>
    </w:p>
    <w:p w14:paraId="573326D4" w14:textId="77777777" w:rsidR="00072A01" w:rsidRPr="00072A01" w:rsidRDefault="00072A01" w:rsidP="00072A01">
      <w:pPr>
        <w:autoSpaceDE w:val="0"/>
        <w:autoSpaceDN w:val="0"/>
        <w:adjustRightInd w:val="0"/>
        <w:rPr>
          <w:rFonts w:ascii="Palatino Linotype" w:hAnsi="Palatino Linotype"/>
          <w:sz w:val="22"/>
          <w:szCs w:val="22"/>
          <w:lang w:val="nl-NL"/>
        </w:rPr>
      </w:pPr>
      <w:r w:rsidRPr="00072A01">
        <w:rPr>
          <w:rFonts w:ascii="Palatino Linotype" w:hAnsi="Palatino Linotype"/>
          <w:sz w:val="22"/>
          <w:szCs w:val="22"/>
          <w:lang w:val="nl-NL"/>
        </w:rPr>
        <w:t>Op voordracht van de Minister van Justitie;</w:t>
      </w:r>
    </w:p>
    <w:p w14:paraId="606574A5" w14:textId="77777777" w:rsidR="00072A01" w:rsidRPr="00072A01" w:rsidRDefault="00072A01" w:rsidP="00072A01">
      <w:pPr>
        <w:autoSpaceDE w:val="0"/>
        <w:autoSpaceDN w:val="0"/>
        <w:adjustRightInd w:val="0"/>
        <w:rPr>
          <w:rFonts w:ascii="Palatino Linotype" w:hAnsi="Palatino Linotype"/>
          <w:sz w:val="22"/>
          <w:szCs w:val="22"/>
          <w:lang w:val="nl-NL"/>
        </w:rPr>
      </w:pPr>
    </w:p>
    <w:p w14:paraId="2F38D1C8" w14:textId="77777777" w:rsidR="00072A01" w:rsidRPr="00072A01" w:rsidRDefault="00072A01" w:rsidP="00072A01">
      <w:pPr>
        <w:autoSpaceDE w:val="0"/>
        <w:autoSpaceDN w:val="0"/>
        <w:adjustRightInd w:val="0"/>
        <w:rPr>
          <w:rFonts w:ascii="Palatino Linotype" w:hAnsi="Palatino Linotype"/>
          <w:sz w:val="22"/>
          <w:szCs w:val="22"/>
          <w:lang w:val="nl-NL"/>
        </w:rPr>
      </w:pPr>
      <w:r w:rsidRPr="00072A01">
        <w:rPr>
          <w:rFonts w:ascii="Palatino Linotype" w:hAnsi="Palatino Linotype"/>
          <w:sz w:val="22"/>
          <w:szCs w:val="22"/>
          <w:lang w:val="nl-NL"/>
        </w:rPr>
        <w:t>Gelet op:</w:t>
      </w:r>
    </w:p>
    <w:p w14:paraId="31D4B874" w14:textId="77777777" w:rsidR="00072A01" w:rsidRPr="00072A01" w:rsidRDefault="00072A01" w:rsidP="00072A01">
      <w:pPr>
        <w:autoSpaceDE w:val="0"/>
        <w:autoSpaceDN w:val="0"/>
        <w:adjustRightInd w:val="0"/>
        <w:rPr>
          <w:rFonts w:ascii="Palatino Linotype" w:hAnsi="Palatino Linotype"/>
          <w:sz w:val="22"/>
          <w:szCs w:val="22"/>
          <w:lang w:val="nl-NL"/>
        </w:rPr>
      </w:pPr>
    </w:p>
    <w:p w14:paraId="48B508F7" w14:textId="77777777" w:rsidR="00072A01" w:rsidRPr="00072A01" w:rsidRDefault="00072A01" w:rsidP="00072A01">
      <w:pPr>
        <w:autoSpaceDE w:val="0"/>
        <w:autoSpaceDN w:val="0"/>
        <w:adjustRightInd w:val="0"/>
        <w:rPr>
          <w:rFonts w:ascii="Palatino Linotype" w:hAnsi="Palatino Linotype"/>
          <w:sz w:val="22"/>
          <w:szCs w:val="22"/>
          <w:lang w:val="nl-NL"/>
        </w:rPr>
      </w:pPr>
      <w:r w:rsidRPr="00072A01">
        <w:rPr>
          <w:rFonts w:ascii="Palatino Linotype" w:hAnsi="Palatino Linotype"/>
          <w:sz w:val="22"/>
          <w:szCs w:val="22"/>
          <w:lang w:val="nl-NL"/>
        </w:rPr>
        <w:t>de Algemene overgangsregeling wetgeving en bestuur Land Curaçao</w:t>
      </w:r>
      <w:r w:rsidRPr="00C70FF4">
        <w:rPr>
          <w:rFonts w:ascii="Palatino Linotype" w:hAnsi="Palatino Linotype"/>
          <w:snapToGrid/>
          <w:spacing w:val="-3"/>
          <w:sz w:val="22"/>
          <w:szCs w:val="22"/>
          <w:vertAlign w:val="superscript"/>
          <w:lang w:val="nl-NL"/>
        </w:rPr>
        <w:footnoteReference w:id="2"/>
      </w:r>
      <w:r w:rsidRPr="00072A01">
        <w:rPr>
          <w:rFonts w:ascii="Palatino Linotype" w:hAnsi="Palatino Linotype"/>
          <w:sz w:val="22"/>
          <w:szCs w:val="22"/>
          <w:lang w:val="nl-NL"/>
        </w:rPr>
        <w:t>;</w:t>
      </w:r>
    </w:p>
    <w:p w14:paraId="6425C8DD" w14:textId="77777777" w:rsidR="00072A01" w:rsidRPr="00072A01" w:rsidRDefault="00072A01" w:rsidP="00072A01">
      <w:pPr>
        <w:autoSpaceDE w:val="0"/>
        <w:autoSpaceDN w:val="0"/>
        <w:adjustRightInd w:val="0"/>
        <w:rPr>
          <w:rFonts w:ascii="Palatino Linotype" w:hAnsi="Palatino Linotype"/>
          <w:sz w:val="22"/>
          <w:szCs w:val="22"/>
          <w:lang w:val="nl-NL"/>
        </w:rPr>
      </w:pPr>
    </w:p>
    <w:p w14:paraId="1897BE06" w14:textId="77777777" w:rsidR="00072A01" w:rsidRPr="00072A01" w:rsidRDefault="00072A01" w:rsidP="00072A01">
      <w:pPr>
        <w:autoSpaceDE w:val="0"/>
        <w:autoSpaceDN w:val="0"/>
        <w:adjustRightInd w:val="0"/>
        <w:rPr>
          <w:rFonts w:ascii="Palatino Linotype" w:hAnsi="Palatino Linotype"/>
          <w:sz w:val="22"/>
          <w:szCs w:val="22"/>
          <w:lang w:val="nl-NL"/>
        </w:rPr>
      </w:pPr>
    </w:p>
    <w:p w14:paraId="1061A9B3" w14:textId="77777777" w:rsidR="00072A01" w:rsidRPr="00072A01" w:rsidRDefault="00072A01" w:rsidP="00072A01">
      <w:pPr>
        <w:autoSpaceDE w:val="0"/>
        <w:autoSpaceDN w:val="0"/>
        <w:adjustRightInd w:val="0"/>
        <w:jc w:val="center"/>
        <w:rPr>
          <w:rFonts w:ascii="Palatino Linotype" w:hAnsi="Palatino Linotype"/>
          <w:sz w:val="22"/>
          <w:szCs w:val="22"/>
          <w:lang w:val="nl-NL"/>
        </w:rPr>
      </w:pPr>
      <w:r w:rsidRPr="00072A01">
        <w:rPr>
          <w:rFonts w:ascii="Palatino Linotype" w:hAnsi="Palatino Linotype"/>
          <w:sz w:val="22"/>
          <w:szCs w:val="22"/>
          <w:lang w:val="nl-NL"/>
        </w:rPr>
        <w:t>Heeft goedgevonden:</w:t>
      </w:r>
    </w:p>
    <w:p w14:paraId="0DB7F060" w14:textId="77777777" w:rsidR="00072A01" w:rsidRPr="00072A01" w:rsidRDefault="00072A01" w:rsidP="00072A01">
      <w:pPr>
        <w:autoSpaceDE w:val="0"/>
        <w:autoSpaceDN w:val="0"/>
        <w:adjustRightInd w:val="0"/>
        <w:jc w:val="center"/>
        <w:rPr>
          <w:rFonts w:ascii="Palatino Linotype" w:hAnsi="Palatino Linotype"/>
          <w:sz w:val="22"/>
          <w:szCs w:val="22"/>
          <w:lang w:val="nl-NL"/>
        </w:rPr>
      </w:pPr>
    </w:p>
    <w:p w14:paraId="1E3A950E" w14:textId="77777777" w:rsidR="00072A01" w:rsidRPr="00072A01" w:rsidRDefault="00072A01" w:rsidP="00072A01">
      <w:pPr>
        <w:autoSpaceDE w:val="0"/>
        <w:autoSpaceDN w:val="0"/>
        <w:adjustRightInd w:val="0"/>
        <w:jc w:val="center"/>
        <w:rPr>
          <w:rFonts w:ascii="Palatino Linotype" w:hAnsi="Palatino Linotype"/>
          <w:sz w:val="22"/>
          <w:szCs w:val="22"/>
          <w:lang w:val="nl-NL"/>
        </w:rPr>
      </w:pPr>
      <w:r w:rsidRPr="00072A01">
        <w:rPr>
          <w:rFonts w:ascii="Palatino Linotype" w:hAnsi="Palatino Linotype"/>
          <w:sz w:val="22"/>
          <w:szCs w:val="22"/>
          <w:lang w:val="nl-NL"/>
        </w:rPr>
        <w:t>Artikel 1</w:t>
      </w:r>
    </w:p>
    <w:p w14:paraId="4874FA4D" w14:textId="77777777" w:rsidR="00072A01" w:rsidRPr="00072A01" w:rsidRDefault="00072A01" w:rsidP="00072A01">
      <w:pPr>
        <w:autoSpaceDE w:val="0"/>
        <w:autoSpaceDN w:val="0"/>
        <w:adjustRightInd w:val="0"/>
        <w:rPr>
          <w:rFonts w:ascii="Palatino Linotype" w:hAnsi="Palatino Linotype"/>
          <w:sz w:val="22"/>
          <w:szCs w:val="22"/>
          <w:lang w:val="nl-NL"/>
        </w:rPr>
      </w:pPr>
    </w:p>
    <w:p w14:paraId="4AB32900" w14:textId="77777777" w:rsidR="00072A01" w:rsidRPr="00072A01" w:rsidRDefault="00072A01" w:rsidP="00072A01">
      <w:pPr>
        <w:autoSpaceDE w:val="0"/>
        <w:autoSpaceDN w:val="0"/>
        <w:adjustRightInd w:val="0"/>
        <w:rPr>
          <w:rFonts w:ascii="Palatino Linotype" w:hAnsi="Palatino Linotype"/>
          <w:sz w:val="22"/>
          <w:szCs w:val="22"/>
          <w:lang w:val="nl-NL"/>
        </w:rPr>
      </w:pPr>
      <w:r w:rsidRPr="00072A01">
        <w:rPr>
          <w:rFonts w:ascii="Palatino Linotype" w:hAnsi="Palatino Linotype"/>
          <w:sz w:val="22"/>
          <w:szCs w:val="22"/>
          <w:lang w:val="nl-NL"/>
        </w:rPr>
        <w:t>De geconsolideerde tekst van het Landsbesluit televisiereclame voor geneesmiddelen 2000 opgenomen in de bijlage bij dit landsbesluit wordt vastgesteld.</w:t>
      </w:r>
    </w:p>
    <w:p w14:paraId="5638B459" w14:textId="77777777" w:rsidR="00072A01" w:rsidRPr="00072A01" w:rsidRDefault="00072A01" w:rsidP="00072A01">
      <w:pPr>
        <w:autoSpaceDE w:val="0"/>
        <w:autoSpaceDN w:val="0"/>
        <w:adjustRightInd w:val="0"/>
        <w:rPr>
          <w:rFonts w:ascii="Palatino Linotype" w:hAnsi="Palatino Linotype"/>
          <w:sz w:val="22"/>
          <w:szCs w:val="22"/>
          <w:lang w:val="nl-NL"/>
        </w:rPr>
      </w:pPr>
    </w:p>
    <w:p w14:paraId="586BA1E2" w14:textId="77777777" w:rsidR="00072A01" w:rsidRPr="00072A01" w:rsidRDefault="00072A01" w:rsidP="00072A01">
      <w:pPr>
        <w:autoSpaceDE w:val="0"/>
        <w:autoSpaceDN w:val="0"/>
        <w:adjustRightInd w:val="0"/>
        <w:jc w:val="center"/>
        <w:rPr>
          <w:rFonts w:ascii="Palatino Linotype" w:hAnsi="Palatino Linotype"/>
          <w:sz w:val="22"/>
          <w:szCs w:val="22"/>
          <w:lang w:val="nl-NL"/>
        </w:rPr>
      </w:pPr>
      <w:r w:rsidRPr="00072A01">
        <w:rPr>
          <w:rFonts w:ascii="Palatino Linotype" w:hAnsi="Palatino Linotype"/>
          <w:sz w:val="22"/>
          <w:szCs w:val="22"/>
          <w:lang w:val="nl-NL"/>
        </w:rPr>
        <w:t>Artikel 2</w:t>
      </w:r>
    </w:p>
    <w:p w14:paraId="342E35FE" w14:textId="77777777" w:rsidR="00072A01" w:rsidRPr="00072A01" w:rsidRDefault="00072A01" w:rsidP="00072A01">
      <w:pPr>
        <w:autoSpaceDE w:val="0"/>
        <w:autoSpaceDN w:val="0"/>
        <w:adjustRightInd w:val="0"/>
        <w:rPr>
          <w:rFonts w:ascii="Palatino Linotype" w:hAnsi="Palatino Linotype"/>
          <w:sz w:val="22"/>
          <w:szCs w:val="22"/>
          <w:lang w:val="nl-NL"/>
        </w:rPr>
      </w:pPr>
    </w:p>
    <w:p w14:paraId="6BDA1169" w14:textId="77777777" w:rsidR="00072A01" w:rsidRPr="00072A01" w:rsidRDefault="00072A01" w:rsidP="00072A01">
      <w:pPr>
        <w:autoSpaceDE w:val="0"/>
        <w:autoSpaceDN w:val="0"/>
        <w:adjustRightInd w:val="0"/>
        <w:rPr>
          <w:rFonts w:ascii="Palatino Linotype" w:hAnsi="Palatino Linotype"/>
          <w:sz w:val="22"/>
          <w:szCs w:val="22"/>
          <w:lang w:val="nl-NL"/>
        </w:rPr>
      </w:pPr>
      <w:r w:rsidRPr="00072A01">
        <w:rPr>
          <w:rFonts w:ascii="Palatino Linotype" w:hAnsi="Palatino Linotype"/>
          <w:sz w:val="22"/>
          <w:szCs w:val="22"/>
          <w:lang w:val="nl-NL"/>
        </w:rPr>
        <w:t>Dit landsbesluit met bijbehorende bijlage wordt bekendgemaakt in het Publicatieblad.</w:t>
      </w:r>
    </w:p>
    <w:p w14:paraId="27DAD591" w14:textId="77777777" w:rsidR="00072A01" w:rsidRPr="00072A01" w:rsidRDefault="00072A01" w:rsidP="00072A01">
      <w:pPr>
        <w:autoSpaceDE w:val="0"/>
        <w:autoSpaceDN w:val="0"/>
        <w:adjustRightInd w:val="0"/>
        <w:rPr>
          <w:rFonts w:ascii="Palatino Linotype" w:hAnsi="Palatino Linotype"/>
          <w:sz w:val="22"/>
          <w:szCs w:val="22"/>
          <w:lang w:val="nl-NL"/>
        </w:rPr>
      </w:pPr>
    </w:p>
    <w:p w14:paraId="113FEF39" w14:textId="77777777" w:rsidR="00072A01" w:rsidRPr="00072A01" w:rsidRDefault="00072A01" w:rsidP="00072A01">
      <w:pPr>
        <w:autoSpaceDE w:val="0"/>
        <w:autoSpaceDN w:val="0"/>
        <w:adjustRightInd w:val="0"/>
        <w:rPr>
          <w:rFonts w:ascii="Palatino Linotype" w:hAnsi="Palatino Linotype"/>
          <w:sz w:val="22"/>
          <w:szCs w:val="22"/>
          <w:lang w:val="nl-NL"/>
        </w:rPr>
      </w:pPr>
    </w:p>
    <w:p w14:paraId="5CC9257D" w14:textId="77777777" w:rsidR="00072A01" w:rsidRPr="00072A01" w:rsidRDefault="00072A01" w:rsidP="00072A01">
      <w:pPr>
        <w:autoSpaceDE w:val="0"/>
        <w:autoSpaceDN w:val="0"/>
        <w:adjustRightInd w:val="0"/>
        <w:ind w:left="5400"/>
        <w:rPr>
          <w:rFonts w:ascii="Palatino Linotype" w:hAnsi="Palatino Linotype"/>
          <w:sz w:val="22"/>
          <w:szCs w:val="22"/>
          <w:lang w:val="nl-NL"/>
        </w:rPr>
      </w:pPr>
      <w:r w:rsidRPr="00072A01">
        <w:rPr>
          <w:rFonts w:ascii="Palatino Linotype" w:hAnsi="Palatino Linotype"/>
          <w:sz w:val="22"/>
          <w:szCs w:val="22"/>
          <w:lang w:val="nl-NL"/>
        </w:rPr>
        <w:t>Gegeven te Willemstad, 15 oktober 2025</w:t>
      </w:r>
    </w:p>
    <w:p w14:paraId="2BB006B3" w14:textId="77777777" w:rsidR="00072A01" w:rsidRPr="00072A01" w:rsidRDefault="00072A01" w:rsidP="00072A01">
      <w:pPr>
        <w:autoSpaceDE w:val="0"/>
        <w:autoSpaceDN w:val="0"/>
        <w:adjustRightInd w:val="0"/>
        <w:ind w:left="5400"/>
        <w:jc w:val="center"/>
        <w:rPr>
          <w:rFonts w:ascii="Palatino Linotype" w:hAnsi="Palatino Linotype"/>
          <w:sz w:val="22"/>
          <w:szCs w:val="22"/>
          <w:lang w:val="nl-NL"/>
        </w:rPr>
      </w:pPr>
      <w:r w:rsidRPr="00072A01">
        <w:rPr>
          <w:rFonts w:ascii="Palatino Linotype" w:hAnsi="Palatino Linotype"/>
          <w:sz w:val="22"/>
          <w:szCs w:val="22"/>
          <w:lang w:val="nl-NL"/>
        </w:rPr>
        <w:t>L.A. GEORGE-WOUT</w:t>
      </w:r>
    </w:p>
    <w:p w14:paraId="1AFDD626" w14:textId="77777777" w:rsidR="00072A01" w:rsidRPr="00072A01" w:rsidRDefault="00072A01" w:rsidP="00072A01">
      <w:pPr>
        <w:autoSpaceDE w:val="0"/>
        <w:autoSpaceDN w:val="0"/>
        <w:adjustRightInd w:val="0"/>
        <w:rPr>
          <w:rFonts w:ascii="Palatino Linotype" w:hAnsi="Palatino Linotype"/>
          <w:sz w:val="22"/>
          <w:szCs w:val="22"/>
          <w:lang w:val="nl-NL"/>
        </w:rPr>
      </w:pPr>
    </w:p>
    <w:p w14:paraId="170D3078" w14:textId="77777777" w:rsidR="00072A01" w:rsidRPr="00072A01" w:rsidRDefault="00072A01" w:rsidP="00072A01">
      <w:pPr>
        <w:autoSpaceDE w:val="0"/>
        <w:autoSpaceDN w:val="0"/>
        <w:adjustRightInd w:val="0"/>
        <w:ind w:right="6790"/>
        <w:rPr>
          <w:rFonts w:ascii="Palatino Linotype" w:hAnsi="Palatino Linotype"/>
          <w:sz w:val="22"/>
          <w:szCs w:val="22"/>
          <w:lang w:val="nl-NL"/>
        </w:rPr>
      </w:pPr>
      <w:r w:rsidRPr="00072A01">
        <w:rPr>
          <w:rFonts w:ascii="Palatino Linotype" w:hAnsi="Palatino Linotype"/>
          <w:sz w:val="22"/>
          <w:szCs w:val="22"/>
          <w:lang w:val="nl-NL"/>
        </w:rPr>
        <w:t>De Minister van Justitie,</w:t>
      </w:r>
    </w:p>
    <w:p w14:paraId="70093C10" w14:textId="77777777" w:rsidR="00072A01" w:rsidRPr="00072A01" w:rsidRDefault="00072A01" w:rsidP="00072A01">
      <w:pPr>
        <w:autoSpaceDE w:val="0"/>
        <w:autoSpaceDN w:val="0"/>
        <w:adjustRightInd w:val="0"/>
        <w:ind w:right="6790"/>
        <w:jc w:val="center"/>
        <w:rPr>
          <w:rFonts w:ascii="Palatino Linotype" w:hAnsi="Palatino Linotype"/>
          <w:sz w:val="22"/>
          <w:szCs w:val="22"/>
          <w:lang w:val="nl-NL"/>
        </w:rPr>
      </w:pPr>
      <w:r w:rsidRPr="00072A01">
        <w:rPr>
          <w:rFonts w:ascii="Palatino Linotype" w:hAnsi="Palatino Linotype"/>
          <w:sz w:val="22"/>
          <w:szCs w:val="22"/>
          <w:lang w:val="nl-NL"/>
        </w:rPr>
        <w:t>S.X.T. HATO</w:t>
      </w:r>
    </w:p>
    <w:p w14:paraId="2D52352A" w14:textId="77777777" w:rsidR="00072A01" w:rsidRPr="00072A01" w:rsidRDefault="00072A01" w:rsidP="00072A01">
      <w:pPr>
        <w:autoSpaceDE w:val="0"/>
        <w:autoSpaceDN w:val="0"/>
        <w:adjustRightInd w:val="0"/>
        <w:rPr>
          <w:rFonts w:ascii="Palatino Linotype" w:hAnsi="Palatino Linotype"/>
          <w:sz w:val="22"/>
          <w:szCs w:val="22"/>
          <w:lang w:val="nl-NL"/>
        </w:rPr>
      </w:pPr>
    </w:p>
    <w:p w14:paraId="5330D381" w14:textId="77777777" w:rsidR="00AD600E" w:rsidRDefault="00AD600E" w:rsidP="00072A01">
      <w:pPr>
        <w:autoSpaceDE w:val="0"/>
        <w:autoSpaceDN w:val="0"/>
        <w:adjustRightInd w:val="0"/>
        <w:ind w:left="5400"/>
        <w:rPr>
          <w:rFonts w:ascii="Palatino Linotype" w:hAnsi="Palatino Linotype"/>
          <w:sz w:val="22"/>
          <w:szCs w:val="22"/>
          <w:lang w:val="nl-NL"/>
        </w:rPr>
      </w:pPr>
    </w:p>
    <w:p w14:paraId="45CE4FC5" w14:textId="3D53CEC9" w:rsidR="00072A01" w:rsidRPr="00072A01" w:rsidRDefault="00072A01" w:rsidP="00072A01">
      <w:pPr>
        <w:autoSpaceDE w:val="0"/>
        <w:autoSpaceDN w:val="0"/>
        <w:adjustRightInd w:val="0"/>
        <w:ind w:left="5400"/>
        <w:rPr>
          <w:rFonts w:ascii="Palatino Linotype" w:hAnsi="Palatino Linotype"/>
          <w:sz w:val="22"/>
          <w:szCs w:val="22"/>
          <w:lang w:val="nl-NL"/>
        </w:rPr>
      </w:pPr>
      <w:r w:rsidRPr="00072A01">
        <w:rPr>
          <w:rFonts w:ascii="Palatino Linotype" w:hAnsi="Palatino Linotype"/>
          <w:sz w:val="22"/>
          <w:szCs w:val="22"/>
          <w:lang w:val="nl-NL"/>
        </w:rPr>
        <w:t xml:space="preserve">Uitgegeven de </w:t>
      </w:r>
      <w:r>
        <w:rPr>
          <w:rFonts w:ascii="Palatino Linotype" w:hAnsi="Palatino Linotype"/>
          <w:sz w:val="22"/>
          <w:szCs w:val="22"/>
          <w:lang w:val="nl-NL"/>
        </w:rPr>
        <w:t>3</w:t>
      </w:r>
      <w:r w:rsidRPr="00072A01">
        <w:rPr>
          <w:rFonts w:ascii="Palatino Linotype" w:hAnsi="Palatino Linotype"/>
          <w:sz w:val="22"/>
          <w:szCs w:val="22"/>
          <w:vertAlign w:val="superscript"/>
          <w:lang w:val="nl-NL"/>
        </w:rPr>
        <w:t>de</w:t>
      </w:r>
      <w:r>
        <w:rPr>
          <w:rFonts w:ascii="Palatino Linotype" w:hAnsi="Palatino Linotype"/>
          <w:sz w:val="22"/>
          <w:szCs w:val="22"/>
          <w:lang w:val="nl-NL"/>
        </w:rPr>
        <w:t xml:space="preserve"> maart</w:t>
      </w:r>
      <w:r w:rsidRPr="00072A01">
        <w:rPr>
          <w:rFonts w:ascii="Palatino Linotype" w:hAnsi="Palatino Linotype"/>
          <w:sz w:val="22"/>
          <w:szCs w:val="22"/>
          <w:lang w:val="nl-NL"/>
        </w:rPr>
        <w:t xml:space="preserve"> 202</w:t>
      </w:r>
      <w:r>
        <w:rPr>
          <w:rFonts w:ascii="Palatino Linotype" w:hAnsi="Palatino Linotype"/>
          <w:sz w:val="22"/>
          <w:szCs w:val="22"/>
          <w:lang w:val="nl-NL"/>
        </w:rPr>
        <w:t>6</w:t>
      </w:r>
    </w:p>
    <w:p w14:paraId="16D7054C" w14:textId="77777777" w:rsidR="00072A01" w:rsidRPr="00072A01" w:rsidRDefault="00072A01" w:rsidP="00072A01">
      <w:pPr>
        <w:autoSpaceDE w:val="0"/>
        <w:autoSpaceDN w:val="0"/>
        <w:adjustRightInd w:val="0"/>
        <w:ind w:left="5400" w:right="490"/>
        <w:rPr>
          <w:rFonts w:ascii="Palatino Linotype" w:hAnsi="Palatino Linotype"/>
          <w:sz w:val="22"/>
          <w:szCs w:val="22"/>
          <w:lang w:val="nl-NL"/>
        </w:rPr>
      </w:pPr>
      <w:r w:rsidRPr="00072A01">
        <w:rPr>
          <w:rFonts w:ascii="Palatino Linotype" w:hAnsi="Palatino Linotype"/>
          <w:sz w:val="22"/>
          <w:szCs w:val="22"/>
          <w:lang w:val="nl-NL"/>
        </w:rPr>
        <w:t>De Minister van Algemene Zaken,</w:t>
      </w:r>
    </w:p>
    <w:p w14:paraId="4B13453B" w14:textId="132ED794" w:rsidR="00AD600E" w:rsidRDefault="00072A01" w:rsidP="00AD600E">
      <w:pPr>
        <w:autoSpaceDE w:val="0"/>
        <w:autoSpaceDN w:val="0"/>
        <w:adjustRightInd w:val="0"/>
        <w:ind w:left="5400" w:right="490"/>
        <w:jc w:val="center"/>
        <w:rPr>
          <w:rFonts w:ascii="Palatino Linotype" w:hAnsi="Palatino Linotype"/>
          <w:sz w:val="22"/>
          <w:szCs w:val="22"/>
          <w:lang w:val="nl-NL"/>
        </w:rPr>
      </w:pPr>
      <w:r w:rsidRPr="00072A01">
        <w:rPr>
          <w:rFonts w:ascii="Palatino Linotype" w:hAnsi="Palatino Linotype"/>
          <w:sz w:val="22"/>
          <w:szCs w:val="22"/>
          <w:lang w:val="nl-NL"/>
        </w:rPr>
        <w:t>G.S. PISAS</w:t>
      </w:r>
      <w:bookmarkStart w:id="0" w:name="_GoBack"/>
      <w:bookmarkEnd w:id="0"/>
      <w:r w:rsidR="00AD600E">
        <w:rPr>
          <w:rFonts w:ascii="Palatino Linotype" w:hAnsi="Palatino Linotype"/>
          <w:sz w:val="22"/>
          <w:szCs w:val="22"/>
          <w:lang w:val="nl-NL"/>
        </w:rPr>
        <w:br w:type="page"/>
      </w:r>
    </w:p>
    <w:p w14:paraId="6EBE65A9" w14:textId="38F5DC5A" w:rsidR="00072A01" w:rsidRPr="00C70FF4" w:rsidRDefault="00072A01" w:rsidP="00072A01">
      <w:pPr>
        <w:pBdr>
          <w:bottom w:val="single" w:sz="6" w:space="1" w:color="auto"/>
        </w:pBdr>
        <w:ind w:right="-29"/>
        <w:jc w:val="both"/>
        <w:rPr>
          <w:rFonts w:ascii="Palatino Linotype" w:hAnsi="Palatino Linotype"/>
          <w:sz w:val="22"/>
          <w:szCs w:val="22"/>
          <w:lang w:val="nl-NL"/>
        </w:rPr>
      </w:pPr>
      <w:r w:rsidRPr="00C70FF4">
        <w:rPr>
          <w:rFonts w:ascii="Palatino Linotype" w:hAnsi="Palatino Linotype"/>
          <w:sz w:val="22"/>
          <w:szCs w:val="22"/>
          <w:lang w:val="nl-NL"/>
        </w:rPr>
        <w:t>BIJLAGE behorende bij het Landsbesluit van de 15</w:t>
      </w:r>
      <w:r w:rsidRPr="00C70FF4">
        <w:rPr>
          <w:rFonts w:ascii="Palatino Linotype" w:hAnsi="Palatino Linotype"/>
          <w:sz w:val="22"/>
          <w:szCs w:val="22"/>
          <w:vertAlign w:val="superscript"/>
          <w:lang w:val="nl-NL"/>
        </w:rPr>
        <w:t>de</w:t>
      </w:r>
      <w:r w:rsidRPr="00C70FF4">
        <w:rPr>
          <w:rFonts w:ascii="Palatino Linotype" w:hAnsi="Palatino Linotype"/>
          <w:sz w:val="22"/>
          <w:szCs w:val="22"/>
          <w:lang w:val="nl-NL"/>
        </w:rPr>
        <w:t xml:space="preserve"> oktober 2025, no. 25/2417, houdende vaststelling van de geconsolideerde tekst van het Landsbesluit televisiereclame voor geneesmiddelen 2000</w:t>
      </w:r>
      <w:r w:rsidRPr="00C70FF4">
        <w:rPr>
          <w:rFonts w:ascii="Palatino Linotype" w:hAnsi="Palatino Linotype"/>
          <w:sz w:val="22"/>
          <w:szCs w:val="22"/>
          <w:vertAlign w:val="superscript"/>
          <w:lang w:val="nl-NL"/>
        </w:rPr>
        <w:footnoteReference w:id="3"/>
      </w:r>
    </w:p>
    <w:p w14:paraId="194F0426" w14:textId="77777777" w:rsidR="00072A01" w:rsidRPr="00C70FF4" w:rsidRDefault="00072A01" w:rsidP="00072A01">
      <w:pPr>
        <w:pBdr>
          <w:bottom w:val="single" w:sz="6" w:space="1" w:color="auto"/>
        </w:pBdr>
        <w:ind w:right="-29"/>
        <w:jc w:val="both"/>
        <w:rPr>
          <w:rFonts w:ascii="Palatino Linotype" w:hAnsi="Palatino Linotype"/>
          <w:sz w:val="22"/>
          <w:szCs w:val="22"/>
          <w:lang w:val="nl-NL"/>
        </w:rPr>
      </w:pPr>
    </w:p>
    <w:p w14:paraId="075EF41C" w14:textId="77777777" w:rsidR="00072A01" w:rsidRPr="00C70FF4" w:rsidRDefault="00072A01" w:rsidP="00072A01">
      <w:pPr>
        <w:ind w:right="-29"/>
        <w:jc w:val="center"/>
        <w:rPr>
          <w:rFonts w:ascii="Palatino Linotype" w:hAnsi="Palatino Linotype"/>
          <w:sz w:val="22"/>
          <w:szCs w:val="22"/>
          <w:lang w:val="nl-NL"/>
        </w:rPr>
      </w:pPr>
    </w:p>
    <w:p w14:paraId="60C78287" w14:textId="77777777" w:rsidR="00072A01" w:rsidRPr="00072A01" w:rsidRDefault="00072A01" w:rsidP="00072A01">
      <w:pPr>
        <w:autoSpaceDE w:val="0"/>
        <w:autoSpaceDN w:val="0"/>
        <w:adjustRightInd w:val="0"/>
        <w:rPr>
          <w:rFonts w:ascii="Palatino Linotype" w:hAnsi="Palatino Linotype"/>
          <w:sz w:val="22"/>
          <w:szCs w:val="22"/>
          <w:lang w:val="nl-NL"/>
        </w:rPr>
      </w:pPr>
      <w:r w:rsidRPr="00072A01">
        <w:rPr>
          <w:rFonts w:ascii="Palatino Linotype" w:hAnsi="Palatino Linotype"/>
          <w:sz w:val="22"/>
          <w:szCs w:val="22"/>
          <w:lang w:val="nl-NL"/>
        </w:rPr>
        <w:t>Geconsolideerde tekst van het Landsbesluit televisiereclame voor geneesmiddelen 2000 (P.B. 2000, no. 59), zoals deze luidt na in overeenstemming te zijn gebracht met de aanwijzingen van de Algemene overgangsregeling wetgeving en bestuur Land Curaçao (A.B. 2010, no. 87, bijlage a).</w:t>
      </w:r>
    </w:p>
    <w:p w14:paraId="60E76343" w14:textId="77777777" w:rsidR="00072A01" w:rsidRPr="00072A01" w:rsidRDefault="00072A01" w:rsidP="00072A01">
      <w:pPr>
        <w:autoSpaceDE w:val="0"/>
        <w:autoSpaceDN w:val="0"/>
        <w:adjustRightInd w:val="0"/>
        <w:rPr>
          <w:rFonts w:ascii="Palatino Linotype" w:hAnsi="Palatino Linotype"/>
          <w:sz w:val="22"/>
          <w:szCs w:val="22"/>
          <w:lang w:val="nl-NL"/>
        </w:rPr>
      </w:pPr>
    </w:p>
    <w:p w14:paraId="27D7E299" w14:textId="77777777" w:rsidR="00072A01" w:rsidRPr="00072A01" w:rsidRDefault="00072A01" w:rsidP="00072A01">
      <w:pPr>
        <w:autoSpaceDE w:val="0"/>
        <w:autoSpaceDN w:val="0"/>
        <w:adjustRightInd w:val="0"/>
        <w:jc w:val="center"/>
        <w:rPr>
          <w:rFonts w:ascii="Palatino Linotype" w:hAnsi="Palatino Linotype"/>
          <w:sz w:val="22"/>
          <w:szCs w:val="22"/>
          <w:lang w:val="nl-NL"/>
        </w:rPr>
      </w:pPr>
      <w:r w:rsidRPr="00072A01">
        <w:rPr>
          <w:rFonts w:ascii="Palatino Linotype" w:hAnsi="Palatino Linotype"/>
          <w:sz w:val="22"/>
          <w:szCs w:val="22"/>
          <w:lang w:val="nl-NL"/>
        </w:rPr>
        <w:t>-----</w:t>
      </w:r>
    </w:p>
    <w:p w14:paraId="201CD895" w14:textId="77777777" w:rsidR="00072A01" w:rsidRPr="00072A01" w:rsidRDefault="00072A01" w:rsidP="00072A01">
      <w:pPr>
        <w:autoSpaceDE w:val="0"/>
        <w:autoSpaceDN w:val="0"/>
        <w:adjustRightInd w:val="0"/>
        <w:jc w:val="center"/>
        <w:rPr>
          <w:rFonts w:ascii="Palatino Linotype" w:hAnsi="Palatino Linotype"/>
          <w:sz w:val="22"/>
          <w:szCs w:val="22"/>
          <w:lang w:val="nl-NL"/>
        </w:rPr>
      </w:pPr>
    </w:p>
    <w:p w14:paraId="0DAD8D2C" w14:textId="77777777" w:rsidR="00072A01" w:rsidRPr="00072A01" w:rsidRDefault="00072A01" w:rsidP="00072A01">
      <w:pPr>
        <w:autoSpaceDE w:val="0"/>
        <w:autoSpaceDN w:val="0"/>
        <w:adjustRightInd w:val="0"/>
        <w:jc w:val="center"/>
        <w:rPr>
          <w:rFonts w:ascii="Palatino Linotype" w:hAnsi="Palatino Linotype"/>
          <w:sz w:val="22"/>
          <w:szCs w:val="22"/>
          <w:lang w:val="nl-NL"/>
        </w:rPr>
      </w:pPr>
      <w:r w:rsidRPr="00072A01">
        <w:rPr>
          <w:rFonts w:ascii="Palatino Linotype" w:hAnsi="Palatino Linotype"/>
          <w:sz w:val="22"/>
          <w:szCs w:val="22"/>
          <w:lang w:val="nl-NL"/>
        </w:rPr>
        <w:t>Artikel 1</w:t>
      </w:r>
    </w:p>
    <w:p w14:paraId="560D7792" w14:textId="77777777" w:rsidR="00072A01" w:rsidRPr="00072A01" w:rsidRDefault="00072A01" w:rsidP="00072A01">
      <w:pPr>
        <w:autoSpaceDE w:val="0"/>
        <w:autoSpaceDN w:val="0"/>
        <w:adjustRightInd w:val="0"/>
        <w:rPr>
          <w:rFonts w:ascii="Palatino Linotype" w:hAnsi="Palatino Linotype"/>
          <w:sz w:val="22"/>
          <w:szCs w:val="22"/>
          <w:lang w:val="nl-NL"/>
        </w:rPr>
      </w:pPr>
    </w:p>
    <w:p w14:paraId="5DB10AC8" w14:textId="77777777" w:rsidR="00244D30" w:rsidRPr="00C70FF4" w:rsidRDefault="00244D30" w:rsidP="00244D30">
      <w:pPr>
        <w:jc w:val="both"/>
        <w:rPr>
          <w:rFonts w:ascii="Palatino Linotype" w:hAnsi="Palatino Linotype"/>
          <w:sz w:val="22"/>
          <w:szCs w:val="22"/>
          <w:lang w:val="nl-NL"/>
        </w:rPr>
      </w:pPr>
      <w:r w:rsidRPr="00C70FF4">
        <w:rPr>
          <w:rFonts w:ascii="Palatino Linotype" w:hAnsi="Palatino Linotype"/>
          <w:sz w:val="22"/>
          <w:szCs w:val="22"/>
          <w:lang w:val="nl-NL"/>
        </w:rPr>
        <w:t>In dit landsbesluit en de daarop berustende bepalingen wordt verstaan onder:</w:t>
      </w:r>
    </w:p>
    <w:p w14:paraId="6BF78653" w14:textId="77777777" w:rsidR="00244D30" w:rsidRPr="00C70FF4" w:rsidRDefault="00244D30" w:rsidP="00244D30">
      <w:pPr>
        <w:tabs>
          <w:tab w:val="left" w:pos="360"/>
          <w:tab w:val="left" w:pos="3240"/>
        </w:tabs>
        <w:ind w:left="3600" w:hanging="3600"/>
        <w:jc w:val="both"/>
        <w:rPr>
          <w:rFonts w:ascii="Palatino Linotype" w:hAnsi="Palatino Linotype"/>
          <w:sz w:val="22"/>
          <w:szCs w:val="22"/>
          <w:lang w:val="nl-NL"/>
        </w:rPr>
      </w:pPr>
      <w:r w:rsidRPr="00C70FF4">
        <w:rPr>
          <w:rFonts w:ascii="Palatino Linotype" w:hAnsi="Palatino Linotype"/>
          <w:sz w:val="22"/>
          <w:szCs w:val="22"/>
          <w:lang w:val="nl-NL"/>
        </w:rPr>
        <w:t>a.</w:t>
      </w:r>
      <w:r w:rsidRPr="00C70FF4">
        <w:rPr>
          <w:rFonts w:ascii="Palatino Linotype" w:hAnsi="Palatino Linotype"/>
          <w:sz w:val="22"/>
          <w:szCs w:val="22"/>
          <w:lang w:val="nl-NL"/>
        </w:rPr>
        <w:tab/>
        <w:t>verpakte geneesmiddelen</w:t>
      </w:r>
      <w:r w:rsidRPr="00C70FF4">
        <w:rPr>
          <w:rFonts w:ascii="Palatino Linotype" w:hAnsi="Palatino Linotype"/>
          <w:sz w:val="22"/>
          <w:szCs w:val="22"/>
          <w:lang w:val="nl-NL"/>
        </w:rPr>
        <w:tab/>
        <w:t xml:space="preserve">: </w:t>
      </w:r>
      <w:r w:rsidRPr="00C70FF4">
        <w:rPr>
          <w:rFonts w:ascii="Palatino Linotype" w:hAnsi="Palatino Linotype"/>
          <w:sz w:val="22"/>
          <w:szCs w:val="22"/>
          <w:lang w:val="nl-NL"/>
        </w:rPr>
        <w:tab/>
        <w:t>verpakte geneesmiddelen als bedoeld in artikel 1, onderdeel e, van de Landsverordening op de geneesmiddelenvoorziening</w:t>
      </w:r>
      <w:r w:rsidRPr="00C70FF4">
        <w:rPr>
          <w:rFonts w:ascii="Palatino Linotype" w:hAnsi="Palatino Linotype"/>
          <w:sz w:val="22"/>
          <w:szCs w:val="22"/>
          <w:vertAlign w:val="superscript"/>
          <w:lang w:val="nl-NL"/>
        </w:rPr>
        <w:footnoteReference w:id="4"/>
      </w:r>
      <w:r w:rsidRPr="00C70FF4">
        <w:rPr>
          <w:rFonts w:ascii="Palatino Linotype" w:hAnsi="Palatino Linotype"/>
          <w:sz w:val="22"/>
          <w:szCs w:val="22"/>
          <w:lang w:val="nl-NL"/>
        </w:rPr>
        <w:t>.</w:t>
      </w:r>
    </w:p>
    <w:p w14:paraId="11E91F08" w14:textId="77777777" w:rsidR="00072A01" w:rsidRPr="00072A01" w:rsidRDefault="00244D30" w:rsidP="00244D30">
      <w:pPr>
        <w:tabs>
          <w:tab w:val="left" w:pos="360"/>
          <w:tab w:val="left" w:pos="3240"/>
        </w:tabs>
        <w:autoSpaceDE w:val="0"/>
        <w:autoSpaceDN w:val="0"/>
        <w:adjustRightInd w:val="0"/>
        <w:ind w:left="3600" w:hanging="3600"/>
        <w:jc w:val="both"/>
        <w:rPr>
          <w:rFonts w:ascii="Palatino Linotype" w:hAnsi="Palatino Linotype"/>
          <w:sz w:val="22"/>
          <w:szCs w:val="22"/>
          <w:lang w:val="nl-NL"/>
        </w:rPr>
      </w:pPr>
      <w:r w:rsidRPr="00C70FF4">
        <w:rPr>
          <w:rFonts w:ascii="Palatino Linotype" w:hAnsi="Palatino Linotype"/>
          <w:sz w:val="22"/>
          <w:szCs w:val="22"/>
          <w:lang w:val="nl-NL"/>
        </w:rPr>
        <w:t>b.</w:t>
      </w:r>
      <w:r>
        <w:rPr>
          <w:rFonts w:ascii="Palatino Linotype" w:hAnsi="Palatino Linotype"/>
          <w:sz w:val="22"/>
          <w:szCs w:val="22"/>
          <w:lang w:val="nl-NL"/>
        </w:rPr>
        <w:tab/>
      </w:r>
      <w:r w:rsidRPr="00C70FF4">
        <w:rPr>
          <w:rFonts w:ascii="Palatino Linotype" w:hAnsi="Palatino Linotype"/>
          <w:sz w:val="22"/>
          <w:szCs w:val="22"/>
          <w:lang w:val="nl-NL"/>
        </w:rPr>
        <w:t>exploitant</w:t>
      </w:r>
      <w:r w:rsidRPr="00C70FF4">
        <w:rPr>
          <w:rFonts w:ascii="Palatino Linotype" w:hAnsi="Palatino Linotype"/>
          <w:sz w:val="22"/>
          <w:szCs w:val="22"/>
          <w:lang w:val="nl-NL"/>
        </w:rPr>
        <w:tab/>
        <w:t>:</w:t>
      </w:r>
      <w:r w:rsidRPr="00C70FF4">
        <w:rPr>
          <w:rFonts w:ascii="Palatino Linotype" w:hAnsi="Palatino Linotype"/>
          <w:sz w:val="22"/>
          <w:szCs w:val="22"/>
          <w:lang w:val="nl-NL"/>
        </w:rPr>
        <w:tab/>
        <w:t>de exploitant van een televisie-inrichting als bedoeld in artikel 1 van de Televisie-landsverordening</w:t>
      </w:r>
      <w:r w:rsidRPr="00C70FF4">
        <w:rPr>
          <w:rFonts w:ascii="Palatino Linotype" w:hAnsi="Palatino Linotype"/>
          <w:sz w:val="22"/>
          <w:szCs w:val="22"/>
          <w:vertAlign w:val="superscript"/>
          <w:lang w:val="nl-NL"/>
        </w:rPr>
        <w:footnoteReference w:id="5"/>
      </w:r>
      <w:r w:rsidRPr="00C70FF4">
        <w:rPr>
          <w:rFonts w:ascii="Palatino Linotype" w:hAnsi="Palatino Linotype"/>
          <w:sz w:val="22"/>
          <w:szCs w:val="22"/>
          <w:lang w:val="nl-NL"/>
        </w:rPr>
        <w:t>.</w:t>
      </w:r>
    </w:p>
    <w:p w14:paraId="37583991" w14:textId="77777777" w:rsidR="00072A01" w:rsidRPr="00072A01" w:rsidRDefault="00072A01" w:rsidP="00072A01">
      <w:pPr>
        <w:autoSpaceDE w:val="0"/>
        <w:autoSpaceDN w:val="0"/>
        <w:adjustRightInd w:val="0"/>
        <w:rPr>
          <w:rFonts w:ascii="Palatino Linotype" w:hAnsi="Palatino Linotype"/>
          <w:sz w:val="22"/>
          <w:szCs w:val="22"/>
          <w:lang w:val="nl-NL"/>
        </w:rPr>
      </w:pPr>
    </w:p>
    <w:p w14:paraId="4EA54A57" w14:textId="77777777" w:rsidR="00072A01" w:rsidRPr="00072A01" w:rsidRDefault="00072A01" w:rsidP="00244D30">
      <w:pPr>
        <w:autoSpaceDE w:val="0"/>
        <w:autoSpaceDN w:val="0"/>
        <w:adjustRightInd w:val="0"/>
        <w:jc w:val="center"/>
        <w:rPr>
          <w:rFonts w:ascii="Palatino Linotype" w:hAnsi="Palatino Linotype"/>
          <w:sz w:val="22"/>
          <w:szCs w:val="22"/>
          <w:lang w:val="nl-NL"/>
        </w:rPr>
      </w:pPr>
      <w:r w:rsidRPr="00072A01">
        <w:rPr>
          <w:rFonts w:ascii="Palatino Linotype" w:hAnsi="Palatino Linotype"/>
          <w:sz w:val="22"/>
          <w:szCs w:val="22"/>
          <w:lang w:val="nl-NL"/>
        </w:rPr>
        <w:t>Artikel 2</w:t>
      </w:r>
    </w:p>
    <w:p w14:paraId="3621BD34" w14:textId="77777777" w:rsidR="00072A01" w:rsidRPr="00072A01" w:rsidRDefault="00072A01" w:rsidP="00072A01">
      <w:pPr>
        <w:autoSpaceDE w:val="0"/>
        <w:autoSpaceDN w:val="0"/>
        <w:adjustRightInd w:val="0"/>
        <w:rPr>
          <w:rFonts w:ascii="Palatino Linotype" w:hAnsi="Palatino Linotype"/>
          <w:sz w:val="22"/>
          <w:szCs w:val="22"/>
          <w:lang w:val="nl-NL"/>
        </w:rPr>
      </w:pPr>
    </w:p>
    <w:p w14:paraId="47644650" w14:textId="77777777" w:rsidR="00072A01" w:rsidRPr="00244D30" w:rsidRDefault="00072A01" w:rsidP="00244D30">
      <w:pPr>
        <w:pStyle w:val="ListParagraph"/>
        <w:numPr>
          <w:ilvl w:val="0"/>
          <w:numId w:val="8"/>
        </w:numPr>
        <w:autoSpaceDE w:val="0"/>
        <w:autoSpaceDN w:val="0"/>
        <w:adjustRightInd w:val="0"/>
        <w:ind w:left="360" w:hanging="360"/>
        <w:jc w:val="both"/>
        <w:rPr>
          <w:rFonts w:ascii="Palatino Linotype" w:hAnsi="Palatino Linotype"/>
          <w:sz w:val="22"/>
          <w:szCs w:val="22"/>
        </w:rPr>
      </w:pPr>
      <w:r w:rsidRPr="00244D30">
        <w:rPr>
          <w:rFonts w:ascii="Palatino Linotype" w:hAnsi="Palatino Linotype"/>
          <w:sz w:val="22"/>
          <w:szCs w:val="22"/>
        </w:rPr>
        <w:t>Het is een exploitant toegestaan reclameboodschappen uit te zenden die betrekking hebben op verpakte geneesmiddelen, tenzij de Minister van Gezondheid, Milieu en Natuur bij ministeriële regeling met algemene werking verpakte geneesmiddelen aanwijst ten aanzien waarvan geen reclame mag worden uitgezonden.</w:t>
      </w:r>
    </w:p>
    <w:p w14:paraId="6CEA3D68" w14:textId="77777777" w:rsidR="00072A01" w:rsidRPr="00244D30" w:rsidRDefault="00072A01" w:rsidP="00244D30">
      <w:pPr>
        <w:pStyle w:val="ListParagraph"/>
        <w:numPr>
          <w:ilvl w:val="0"/>
          <w:numId w:val="8"/>
        </w:numPr>
        <w:autoSpaceDE w:val="0"/>
        <w:autoSpaceDN w:val="0"/>
        <w:adjustRightInd w:val="0"/>
        <w:ind w:left="360" w:hanging="360"/>
        <w:jc w:val="both"/>
        <w:rPr>
          <w:rFonts w:ascii="Palatino Linotype" w:hAnsi="Palatino Linotype"/>
          <w:sz w:val="22"/>
          <w:szCs w:val="22"/>
        </w:rPr>
      </w:pPr>
      <w:r w:rsidRPr="00244D30">
        <w:rPr>
          <w:rFonts w:ascii="Palatino Linotype" w:hAnsi="Palatino Linotype"/>
          <w:sz w:val="22"/>
          <w:szCs w:val="22"/>
        </w:rPr>
        <w:t>Onverminderd het in het eerste lid bepaalde is het een exploitant van een betaaltelevisiesysteem verboden reclameboodschappen die betrekking hebben op verpakte geneesmiddelen toe te voegen aan door hem uitgezonden programma’s.</w:t>
      </w:r>
    </w:p>
    <w:p w14:paraId="7142B085" w14:textId="77777777" w:rsidR="00072A01" w:rsidRPr="00244D30" w:rsidRDefault="00072A01" w:rsidP="00244D30">
      <w:pPr>
        <w:pStyle w:val="ListParagraph"/>
        <w:numPr>
          <w:ilvl w:val="0"/>
          <w:numId w:val="8"/>
        </w:numPr>
        <w:autoSpaceDE w:val="0"/>
        <w:autoSpaceDN w:val="0"/>
        <w:adjustRightInd w:val="0"/>
        <w:ind w:left="360" w:hanging="360"/>
        <w:jc w:val="both"/>
        <w:rPr>
          <w:rFonts w:ascii="Palatino Linotype" w:hAnsi="Palatino Linotype"/>
          <w:sz w:val="22"/>
          <w:szCs w:val="22"/>
        </w:rPr>
      </w:pPr>
      <w:r w:rsidRPr="00244D30">
        <w:rPr>
          <w:rFonts w:ascii="Palatino Linotype" w:hAnsi="Palatino Linotype"/>
          <w:sz w:val="22"/>
          <w:szCs w:val="22"/>
        </w:rPr>
        <w:t>Een aanwijzing als bedoeld in het eerste lid wordt enkel gegeven met het oog op het belang van de algemene volksgezondheid.</w:t>
      </w:r>
    </w:p>
    <w:p w14:paraId="267AD455" w14:textId="77777777" w:rsidR="00072A01" w:rsidRPr="00072A01" w:rsidRDefault="00072A01" w:rsidP="00072A01">
      <w:pPr>
        <w:autoSpaceDE w:val="0"/>
        <w:autoSpaceDN w:val="0"/>
        <w:adjustRightInd w:val="0"/>
        <w:rPr>
          <w:rFonts w:ascii="Palatino Linotype" w:hAnsi="Palatino Linotype"/>
          <w:sz w:val="22"/>
          <w:szCs w:val="22"/>
          <w:lang w:val="nl-NL"/>
        </w:rPr>
      </w:pPr>
    </w:p>
    <w:p w14:paraId="513077A7" w14:textId="77777777" w:rsidR="00072A01" w:rsidRPr="00072A01" w:rsidRDefault="00072A01" w:rsidP="00244D30">
      <w:pPr>
        <w:autoSpaceDE w:val="0"/>
        <w:autoSpaceDN w:val="0"/>
        <w:adjustRightInd w:val="0"/>
        <w:jc w:val="center"/>
        <w:rPr>
          <w:rFonts w:ascii="Palatino Linotype" w:hAnsi="Palatino Linotype"/>
          <w:sz w:val="22"/>
          <w:szCs w:val="22"/>
          <w:lang w:val="nl-NL"/>
        </w:rPr>
      </w:pPr>
      <w:r w:rsidRPr="00072A01">
        <w:rPr>
          <w:rFonts w:ascii="Palatino Linotype" w:hAnsi="Palatino Linotype"/>
          <w:sz w:val="22"/>
          <w:szCs w:val="22"/>
          <w:lang w:val="nl-NL"/>
        </w:rPr>
        <w:t>Artikel 3</w:t>
      </w:r>
    </w:p>
    <w:p w14:paraId="4B6B130A" w14:textId="77777777" w:rsidR="00072A01" w:rsidRPr="00072A01" w:rsidRDefault="00072A01" w:rsidP="00072A01">
      <w:pPr>
        <w:autoSpaceDE w:val="0"/>
        <w:autoSpaceDN w:val="0"/>
        <w:adjustRightInd w:val="0"/>
        <w:rPr>
          <w:rFonts w:ascii="Palatino Linotype" w:hAnsi="Palatino Linotype"/>
          <w:sz w:val="22"/>
          <w:szCs w:val="22"/>
          <w:lang w:val="nl-NL"/>
        </w:rPr>
      </w:pPr>
    </w:p>
    <w:p w14:paraId="65C64A83" w14:textId="77777777" w:rsidR="00072A01" w:rsidRPr="00244D30" w:rsidRDefault="00072A01" w:rsidP="00244D30">
      <w:pPr>
        <w:pStyle w:val="ListParagraph"/>
        <w:numPr>
          <w:ilvl w:val="0"/>
          <w:numId w:val="10"/>
        </w:numPr>
        <w:autoSpaceDE w:val="0"/>
        <w:autoSpaceDN w:val="0"/>
        <w:adjustRightInd w:val="0"/>
        <w:ind w:left="360" w:hanging="360"/>
        <w:jc w:val="both"/>
        <w:rPr>
          <w:rFonts w:ascii="Palatino Linotype" w:hAnsi="Palatino Linotype"/>
          <w:sz w:val="22"/>
          <w:szCs w:val="22"/>
        </w:rPr>
      </w:pPr>
      <w:r w:rsidRPr="00244D30">
        <w:rPr>
          <w:rFonts w:ascii="Palatino Linotype" w:hAnsi="Palatino Linotype"/>
          <w:sz w:val="22"/>
          <w:szCs w:val="22"/>
        </w:rPr>
        <w:t>De exploitant draagt er zorg voor dat steeds direct na een reclameboodschap, de volgende aankondigingen wordt uitgezonden: “Raadpleeg uw huisarts of apotheker, alvorens enige medicijn te gebruiken” en "Lees voor het kopen of gebruiken eerst de aanwijzingen op de verpakking".</w:t>
      </w:r>
    </w:p>
    <w:p w14:paraId="0325624E" w14:textId="77777777" w:rsidR="00072A01" w:rsidRPr="00244D30" w:rsidRDefault="00072A01" w:rsidP="00244D30">
      <w:pPr>
        <w:pStyle w:val="ListParagraph"/>
        <w:numPr>
          <w:ilvl w:val="0"/>
          <w:numId w:val="10"/>
        </w:numPr>
        <w:autoSpaceDE w:val="0"/>
        <w:autoSpaceDN w:val="0"/>
        <w:adjustRightInd w:val="0"/>
        <w:ind w:left="360" w:hanging="360"/>
        <w:jc w:val="both"/>
        <w:rPr>
          <w:rFonts w:ascii="Palatino Linotype" w:hAnsi="Palatino Linotype"/>
          <w:sz w:val="22"/>
          <w:szCs w:val="22"/>
        </w:rPr>
      </w:pPr>
      <w:r w:rsidRPr="00244D30">
        <w:rPr>
          <w:rFonts w:ascii="Palatino Linotype" w:hAnsi="Palatino Linotype"/>
          <w:sz w:val="22"/>
          <w:szCs w:val="22"/>
        </w:rPr>
        <w:t>Deze aankondigingen dienen te geschieden in de landstaal en in de taal welke gebezigd werd in de daaraan voorafgegane reclameboodschap.</w:t>
      </w:r>
    </w:p>
    <w:p w14:paraId="4C38EE3A" w14:textId="77777777" w:rsidR="00072A01" w:rsidRPr="00072A01" w:rsidRDefault="00072A01" w:rsidP="00072A01">
      <w:pPr>
        <w:autoSpaceDE w:val="0"/>
        <w:autoSpaceDN w:val="0"/>
        <w:adjustRightInd w:val="0"/>
        <w:rPr>
          <w:rFonts w:ascii="Palatino Linotype" w:hAnsi="Palatino Linotype"/>
          <w:sz w:val="22"/>
          <w:szCs w:val="22"/>
          <w:lang w:val="nl-NL"/>
        </w:rPr>
      </w:pPr>
    </w:p>
    <w:p w14:paraId="3F180123" w14:textId="77777777" w:rsidR="00072A01" w:rsidRPr="00072A01" w:rsidRDefault="00072A01" w:rsidP="00244D30">
      <w:pPr>
        <w:autoSpaceDE w:val="0"/>
        <w:autoSpaceDN w:val="0"/>
        <w:adjustRightInd w:val="0"/>
        <w:jc w:val="center"/>
        <w:rPr>
          <w:rFonts w:ascii="Palatino Linotype" w:hAnsi="Palatino Linotype"/>
          <w:sz w:val="22"/>
          <w:szCs w:val="22"/>
          <w:lang w:val="nl-NL"/>
        </w:rPr>
      </w:pPr>
      <w:r w:rsidRPr="00072A01">
        <w:rPr>
          <w:rFonts w:ascii="Palatino Linotype" w:hAnsi="Palatino Linotype"/>
          <w:sz w:val="22"/>
          <w:szCs w:val="22"/>
          <w:lang w:val="nl-NL"/>
        </w:rPr>
        <w:lastRenderedPageBreak/>
        <w:t>Artikel 4</w:t>
      </w:r>
    </w:p>
    <w:p w14:paraId="16F072EF" w14:textId="77777777" w:rsidR="00072A01" w:rsidRPr="00072A01" w:rsidRDefault="00072A01" w:rsidP="00072A01">
      <w:pPr>
        <w:autoSpaceDE w:val="0"/>
        <w:autoSpaceDN w:val="0"/>
        <w:adjustRightInd w:val="0"/>
        <w:rPr>
          <w:rFonts w:ascii="Palatino Linotype" w:hAnsi="Palatino Linotype"/>
          <w:sz w:val="22"/>
          <w:szCs w:val="22"/>
          <w:lang w:val="nl-NL"/>
        </w:rPr>
      </w:pPr>
    </w:p>
    <w:p w14:paraId="2175FEC9" w14:textId="77777777" w:rsidR="00072A01" w:rsidRPr="00244D30" w:rsidRDefault="00072A01" w:rsidP="00244D30">
      <w:pPr>
        <w:pStyle w:val="ListParagraph"/>
        <w:numPr>
          <w:ilvl w:val="0"/>
          <w:numId w:val="12"/>
        </w:numPr>
        <w:autoSpaceDE w:val="0"/>
        <w:autoSpaceDN w:val="0"/>
        <w:adjustRightInd w:val="0"/>
        <w:ind w:left="360" w:hanging="360"/>
        <w:jc w:val="both"/>
        <w:rPr>
          <w:rFonts w:ascii="Palatino Linotype" w:hAnsi="Palatino Linotype"/>
          <w:sz w:val="22"/>
          <w:szCs w:val="22"/>
        </w:rPr>
      </w:pPr>
      <w:r w:rsidRPr="00244D30">
        <w:rPr>
          <w:rFonts w:ascii="Palatino Linotype" w:hAnsi="Palatino Linotype"/>
          <w:sz w:val="22"/>
          <w:szCs w:val="22"/>
        </w:rPr>
        <w:t>De reclameboodschappen dienen eerlijk, echt en controleerbaar te zijn. Voorts mogen geen aanduidingen gebezigd worden in woord of beeld die doordat ze onjuist of onvolledig zijn of een onjuiste indruk wekken, misleidend zijn met betrekking tot de aard of eigenschappen, de samenstelling, de oorsprong, herkomst, de wijze van bereiding, het gebruik, de werking of de houdbaarheid.</w:t>
      </w:r>
    </w:p>
    <w:p w14:paraId="46BC3531" w14:textId="77777777" w:rsidR="00072A01" w:rsidRPr="00244D30" w:rsidRDefault="00072A01" w:rsidP="00244D30">
      <w:pPr>
        <w:pStyle w:val="ListParagraph"/>
        <w:numPr>
          <w:ilvl w:val="0"/>
          <w:numId w:val="12"/>
        </w:numPr>
        <w:autoSpaceDE w:val="0"/>
        <w:autoSpaceDN w:val="0"/>
        <w:adjustRightInd w:val="0"/>
        <w:ind w:left="360" w:hanging="360"/>
        <w:jc w:val="both"/>
        <w:rPr>
          <w:rFonts w:ascii="Palatino Linotype" w:hAnsi="Palatino Linotype"/>
          <w:sz w:val="22"/>
          <w:szCs w:val="22"/>
        </w:rPr>
      </w:pPr>
      <w:r w:rsidRPr="00244D30">
        <w:rPr>
          <w:rFonts w:ascii="Palatino Linotype" w:hAnsi="Palatino Linotype"/>
          <w:sz w:val="22"/>
          <w:szCs w:val="22"/>
        </w:rPr>
        <w:t>De reclameboodschappen dienen overeen te komen met de gegevens van het dossier zoals deze aanvaard werden door de Commissie ter beoordeling van verpakte geneesmiddelen, als bedoeld in het tweede lid van artikel 5 van de Landsverordening op de geneesmiddelenvoorziening.</w:t>
      </w:r>
    </w:p>
    <w:p w14:paraId="3D518047" w14:textId="77777777" w:rsidR="00072A01" w:rsidRPr="00244D30" w:rsidRDefault="00072A01" w:rsidP="00244D30">
      <w:pPr>
        <w:pStyle w:val="ListParagraph"/>
        <w:numPr>
          <w:ilvl w:val="0"/>
          <w:numId w:val="12"/>
        </w:numPr>
        <w:autoSpaceDE w:val="0"/>
        <w:autoSpaceDN w:val="0"/>
        <w:adjustRightInd w:val="0"/>
        <w:ind w:left="360" w:hanging="360"/>
        <w:jc w:val="both"/>
        <w:rPr>
          <w:rFonts w:ascii="Palatino Linotype" w:hAnsi="Palatino Linotype"/>
          <w:sz w:val="22"/>
          <w:szCs w:val="22"/>
        </w:rPr>
      </w:pPr>
      <w:r w:rsidRPr="00244D30">
        <w:rPr>
          <w:rFonts w:ascii="Palatino Linotype" w:hAnsi="Palatino Linotype"/>
          <w:sz w:val="22"/>
          <w:szCs w:val="22"/>
        </w:rPr>
        <w:t>In de reclameboodschappen is het niet toegestaan:</w:t>
      </w:r>
    </w:p>
    <w:p w14:paraId="7AB2F7B6" w14:textId="77777777" w:rsidR="00072A01" w:rsidRPr="00244D30" w:rsidRDefault="00072A01" w:rsidP="00244D30">
      <w:pPr>
        <w:pStyle w:val="ListParagraph"/>
        <w:numPr>
          <w:ilvl w:val="0"/>
          <w:numId w:val="13"/>
        </w:numPr>
        <w:autoSpaceDE w:val="0"/>
        <w:autoSpaceDN w:val="0"/>
        <w:adjustRightInd w:val="0"/>
        <w:jc w:val="both"/>
        <w:rPr>
          <w:rFonts w:ascii="Palatino Linotype" w:hAnsi="Palatino Linotype"/>
          <w:sz w:val="22"/>
          <w:szCs w:val="22"/>
        </w:rPr>
      </w:pPr>
      <w:r w:rsidRPr="00244D30">
        <w:rPr>
          <w:rFonts w:ascii="Palatino Linotype" w:hAnsi="Palatino Linotype"/>
          <w:sz w:val="22"/>
          <w:szCs w:val="22"/>
        </w:rPr>
        <w:t>afbeeldingen en foto’s te tonen van personen die medicijnen innemen;</w:t>
      </w:r>
    </w:p>
    <w:p w14:paraId="3ED5EBBE" w14:textId="77777777" w:rsidR="00072A01" w:rsidRPr="00244D30" w:rsidRDefault="00072A01" w:rsidP="00244D30">
      <w:pPr>
        <w:pStyle w:val="ListParagraph"/>
        <w:numPr>
          <w:ilvl w:val="0"/>
          <w:numId w:val="13"/>
        </w:numPr>
        <w:autoSpaceDE w:val="0"/>
        <w:autoSpaceDN w:val="0"/>
        <w:adjustRightInd w:val="0"/>
        <w:jc w:val="both"/>
        <w:rPr>
          <w:rFonts w:ascii="Palatino Linotype" w:hAnsi="Palatino Linotype"/>
          <w:sz w:val="22"/>
          <w:szCs w:val="22"/>
        </w:rPr>
      </w:pPr>
      <w:r w:rsidRPr="00244D30">
        <w:rPr>
          <w:rFonts w:ascii="Palatino Linotype" w:hAnsi="Palatino Linotype"/>
          <w:sz w:val="22"/>
          <w:szCs w:val="22"/>
        </w:rPr>
        <w:t>kinderen te laten figureren bij de aanprijzing van voor volwassenen bestemde geneesmiddelen;</w:t>
      </w:r>
    </w:p>
    <w:p w14:paraId="2FC19DC8" w14:textId="77777777" w:rsidR="00072A01" w:rsidRPr="00244D30" w:rsidRDefault="00072A01" w:rsidP="00244D30">
      <w:pPr>
        <w:pStyle w:val="ListParagraph"/>
        <w:numPr>
          <w:ilvl w:val="0"/>
          <w:numId w:val="13"/>
        </w:numPr>
        <w:autoSpaceDE w:val="0"/>
        <w:autoSpaceDN w:val="0"/>
        <w:adjustRightInd w:val="0"/>
        <w:jc w:val="both"/>
        <w:rPr>
          <w:rFonts w:ascii="Palatino Linotype" w:hAnsi="Palatino Linotype"/>
          <w:sz w:val="22"/>
          <w:szCs w:val="22"/>
        </w:rPr>
      </w:pPr>
      <w:r w:rsidRPr="00244D30">
        <w:rPr>
          <w:rFonts w:ascii="Palatino Linotype" w:hAnsi="Palatino Linotype"/>
          <w:sz w:val="22"/>
          <w:szCs w:val="22"/>
        </w:rPr>
        <w:t>bekende persoonlijkheden bij de aanprijzing te betrekken;</w:t>
      </w:r>
    </w:p>
    <w:p w14:paraId="31CEDF9E" w14:textId="77777777" w:rsidR="00072A01" w:rsidRPr="00244D30" w:rsidRDefault="00072A01" w:rsidP="00244D30">
      <w:pPr>
        <w:pStyle w:val="ListParagraph"/>
        <w:numPr>
          <w:ilvl w:val="0"/>
          <w:numId w:val="13"/>
        </w:numPr>
        <w:autoSpaceDE w:val="0"/>
        <w:autoSpaceDN w:val="0"/>
        <w:adjustRightInd w:val="0"/>
        <w:jc w:val="both"/>
        <w:rPr>
          <w:rFonts w:ascii="Palatino Linotype" w:hAnsi="Palatino Linotype"/>
          <w:sz w:val="22"/>
          <w:szCs w:val="22"/>
        </w:rPr>
      </w:pPr>
      <w:r w:rsidRPr="00244D30">
        <w:rPr>
          <w:rFonts w:ascii="Palatino Linotype" w:hAnsi="Palatino Linotype"/>
          <w:sz w:val="22"/>
          <w:szCs w:val="22"/>
        </w:rPr>
        <w:t>bij de geneesmiddelen te vermelden dat het gebruik daarvan zonder gewenningseffect of niet-verslavend is;</w:t>
      </w:r>
    </w:p>
    <w:p w14:paraId="686581B2" w14:textId="77777777" w:rsidR="00072A01" w:rsidRPr="00244D30" w:rsidRDefault="00072A01" w:rsidP="00244D30">
      <w:pPr>
        <w:pStyle w:val="ListParagraph"/>
        <w:numPr>
          <w:ilvl w:val="0"/>
          <w:numId w:val="13"/>
        </w:numPr>
        <w:autoSpaceDE w:val="0"/>
        <w:autoSpaceDN w:val="0"/>
        <w:adjustRightInd w:val="0"/>
        <w:jc w:val="both"/>
        <w:rPr>
          <w:rFonts w:ascii="Palatino Linotype" w:hAnsi="Palatino Linotype"/>
          <w:sz w:val="22"/>
          <w:szCs w:val="22"/>
        </w:rPr>
      </w:pPr>
      <w:r w:rsidRPr="00244D30">
        <w:rPr>
          <w:rFonts w:ascii="Palatino Linotype" w:hAnsi="Palatino Linotype"/>
          <w:sz w:val="22"/>
          <w:szCs w:val="22"/>
        </w:rPr>
        <w:t>beoefenaars van medische of paramedische beroepen uit te beelden;</w:t>
      </w:r>
    </w:p>
    <w:p w14:paraId="192D6694" w14:textId="77777777" w:rsidR="00072A01" w:rsidRPr="00244D30" w:rsidRDefault="00072A01" w:rsidP="00244D30">
      <w:pPr>
        <w:pStyle w:val="ListParagraph"/>
        <w:numPr>
          <w:ilvl w:val="0"/>
          <w:numId w:val="13"/>
        </w:numPr>
        <w:autoSpaceDE w:val="0"/>
        <w:autoSpaceDN w:val="0"/>
        <w:adjustRightInd w:val="0"/>
        <w:jc w:val="both"/>
        <w:rPr>
          <w:rFonts w:ascii="Palatino Linotype" w:hAnsi="Palatino Linotype"/>
          <w:sz w:val="22"/>
          <w:szCs w:val="22"/>
        </w:rPr>
      </w:pPr>
      <w:r w:rsidRPr="00244D30">
        <w:rPr>
          <w:rFonts w:ascii="Palatino Linotype" w:hAnsi="Palatino Linotype"/>
          <w:sz w:val="22"/>
          <w:szCs w:val="22"/>
        </w:rPr>
        <w:t>de goede afloop van het gebruik te waarborgen;</w:t>
      </w:r>
    </w:p>
    <w:p w14:paraId="7DC4F83B" w14:textId="77777777" w:rsidR="00072A01" w:rsidRPr="00244D30" w:rsidRDefault="00072A01" w:rsidP="00244D30">
      <w:pPr>
        <w:pStyle w:val="ListParagraph"/>
        <w:numPr>
          <w:ilvl w:val="0"/>
          <w:numId w:val="13"/>
        </w:numPr>
        <w:autoSpaceDE w:val="0"/>
        <w:autoSpaceDN w:val="0"/>
        <w:adjustRightInd w:val="0"/>
        <w:jc w:val="both"/>
        <w:rPr>
          <w:rFonts w:ascii="Palatino Linotype" w:hAnsi="Palatino Linotype"/>
          <w:sz w:val="22"/>
          <w:szCs w:val="22"/>
        </w:rPr>
      </w:pPr>
      <w:r w:rsidRPr="00244D30">
        <w:rPr>
          <w:rFonts w:ascii="Palatino Linotype" w:hAnsi="Palatino Linotype"/>
          <w:sz w:val="22"/>
          <w:szCs w:val="22"/>
        </w:rPr>
        <w:t>de werking van het geneesmiddel te beschrijven met gebruikmaking van superlatieven of overdreven bewoordingen;</w:t>
      </w:r>
    </w:p>
    <w:p w14:paraId="0873DFAE" w14:textId="77777777" w:rsidR="00072A01" w:rsidRPr="00244D30" w:rsidRDefault="00072A01" w:rsidP="00244D30">
      <w:pPr>
        <w:pStyle w:val="ListParagraph"/>
        <w:numPr>
          <w:ilvl w:val="0"/>
          <w:numId w:val="13"/>
        </w:numPr>
        <w:autoSpaceDE w:val="0"/>
        <w:autoSpaceDN w:val="0"/>
        <w:adjustRightInd w:val="0"/>
        <w:jc w:val="both"/>
        <w:rPr>
          <w:rFonts w:ascii="Palatino Linotype" w:hAnsi="Palatino Linotype"/>
          <w:sz w:val="22"/>
          <w:szCs w:val="22"/>
        </w:rPr>
      </w:pPr>
      <w:r w:rsidRPr="00244D30">
        <w:rPr>
          <w:rFonts w:ascii="Palatino Linotype" w:hAnsi="Palatino Linotype"/>
          <w:sz w:val="22"/>
          <w:szCs w:val="22"/>
        </w:rPr>
        <w:t>bedrieglijke vereenvoudigingen te gebruiken of de nadruk te leggen op de afwezigheid van ongewenste effecten of van contra-indicaties;</w:t>
      </w:r>
    </w:p>
    <w:p w14:paraId="6058CD95" w14:textId="77777777" w:rsidR="00072A01" w:rsidRPr="00244D30" w:rsidRDefault="00072A01" w:rsidP="00244D30">
      <w:pPr>
        <w:pStyle w:val="ListParagraph"/>
        <w:numPr>
          <w:ilvl w:val="0"/>
          <w:numId w:val="13"/>
        </w:numPr>
        <w:autoSpaceDE w:val="0"/>
        <w:autoSpaceDN w:val="0"/>
        <w:adjustRightInd w:val="0"/>
        <w:jc w:val="both"/>
        <w:rPr>
          <w:rFonts w:ascii="Palatino Linotype" w:hAnsi="Palatino Linotype"/>
          <w:sz w:val="22"/>
          <w:szCs w:val="22"/>
        </w:rPr>
      </w:pPr>
      <w:r w:rsidRPr="00244D30">
        <w:rPr>
          <w:rFonts w:ascii="Palatino Linotype" w:hAnsi="Palatino Linotype"/>
          <w:sz w:val="22"/>
          <w:szCs w:val="22"/>
        </w:rPr>
        <w:t>afbeeldingen of foto’s weer te geven die geen onmiddellijk verband houden met het geneesmiddel;</w:t>
      </w:r>
    </w:p>
    <w:p w14:paraId="49D3AFE2" w14:textId="77777777" w:rsidR="00072A01" w:rsidRPr="00244D30" w:rsidRDefault="00072A01" w:rsidP="00244D30">
      <w:pPr>
        <w:pStyle w:val="ListParagraph"/>
        <w:numPr>
          <w:ilvl w:val="0"/>
          <w:numId w:val="13"/>
        </w:numPr>
        <w:autoSpaceDE w:val="0"/>
        <w:autoSpaceDN w:val="0"/>
        <w:adjustRightInd w:val="0"/>
        <w:jc w:val="both"/>
        <w:rPr>
          <w:rFonts w:ascii="Palatino Linotype" w:hAnsi="Palatino Linotype"/>
          <w:sz w:val="22"/>
          <w:szCs w:val="22"/>
        </w:rPr>
      </w:pPr>
      <w:r w:rsidRPr="00244D30">
        <w:rPr>
          <w:rFonts w:ascii="Palatino Linotype" w:hAnsi="Palatino Linotype"/>
          <w:sz w:val="22"/>
          <w:szCs w:val="22"/>
        </w:rPr>
        <w:t>over te gaan tot vergelijking tussen geneesmiddelen, zonder de precieze elementen van vergelijking aan te duiden;</w:t>
      </w:r>
    </w:p>
    <w:p w14:paraId="590F5A60" w14:textId="77777777" w:rsidR="00072A01" w:rsidRPr="00244D30" w:rsidRDefault="00072A01" w:rsidP="00244D30">
      <w:pPr>
        <w:pStyle w:val="ListParagraph"/>
        <w:numPr>
          <w:ilvl w:val="0"/>
          <w:numId w:val="13"/>
        </w:numPr>
        <w:autoSpaceDE w:val="0"/>
        <w:autoSpaceDN w:val="0"/>
        <w:adjustRightInd w:val="0"/>
        <w:jc w:val="both"/>
        <w:rPr>
          <w:rFonts w:ascii="Palatino Linotype" w:hAnsi="Palatino Linotype"/>
          <w:sz w:val="22"/>
          <w:szCs w:val="22"/>
        </w:rPr>
      </w:pPr>
      <w:r w:rsidRPr="00244D30">
        <w:rPr>
          <w:rFonts w:ascii="Palatino Linotype" w:hAnsi="Palatino Linotype"/>
          <w:sz w:val="22"/>
          <w:szCs w:val="22"/>
        </w:rPr>
        <w:t>melding te maken van genezingsattesten;</w:t>
      </w:r>
    </w:p>
    <w:p w14:paraId="3D0AF695" w14:textId="77777777" w:rsidR="00072A01" w:rsidRPr="00244D30" w:rsidRDefault="00072A01" w:rsidP="00244D30">
      <w:pPr>
        <w:pStyle w:val="ListParagraph"/>
        <w:numPr>
          <w:ilvl w:val="0"/>
          <w:numId w:val="13"/>
        </w:numPr>
        <w:autoSpaceDE w:val="0"/>
        <w:autoSpaceDN w:val="0"/>
        <w:adjustRightInd w:val="0"/>
        <w:jc w:val="both"/>
        <w:rPr>
          <w:rFonts w:ascii="Palatino Linotype" w:hAnsi="Palatino Linotype"/>
          <w:sz w:val="22"/>
          <w:szCs w:val="22"/>
        </w:rPr>
      </w:pPr>
      <w:r w:rsidRPr="00244D30">
        <w:rPr>
          <w:rFonts w:ascii="Palatino Linotype" w:hAnsi="Palatino Linotype"/>
          <w:sz w:val="22"/>
          <w:szCs w:val="22"/>
        </w:rPr>
        <w:t xml:space="preserve">melding te maken van speciale aanbiedingen, speciale kortingen, het uitschrijven van prijsvragen en het aanbieden van </w:t>
      </w:r>
      <w:proofErr w:type="spellStart"/>
      <w:r w:rsidRPr="00244D30">
        <w:rPr>
          <w:rFonts w:ascii="Palatino Linotype" w:hAnsi="Palatino Linotype"/>
          <w:sz w:val="22"/>
          <w:szCs w:val="22"/>
        </w:rPr>
        <w:t>kortingscouponnen</w:t>
      </w:r>
      <w:proofErr w:type="spellEnd"/>
      <w:r w:rsidRPr="00244D30">
        <w:rPr>
          <w:rFonts w:ascii="Palatino Linotype" w:hAnsi="Palatino Linotype"/>
          <w:sz w:val="22"/>
          <w:szCs w:val="22"/>
        </w:rPr>
        <w:t>;</w:t>
      </w:r>
    </w:p>
    <w:p w14:paraId="68A28692" w14:textId="77777777" w:rsidR="00072A01" w:rsidRPr="00244D30" w:rsidRDefault="00072A01" w:rsidP="00244D30">
      <w:pPr>
        <w:pStyle w:val="ListParagraph"/>
        <w:numPr>
          <w:ilvl w:val="0"/>
          <w:numId w:val="13"/>
        </w:numPr>
        <w:autoSpaceDE w:val="0"/>
        <w:autoSpaceDN w:val="0"/>
        <w:adjustRightInd w:val="0"/>
        <w:jc w:val="both"/>
        <w:rPr>
          <w:rFonts w:ascii="Palatino Linotype" w:hAnsi="Palatino Linotype"/>
          <w:sz w:val="22"/>
          <w:szCs w:val="22"/>
        </w:rPr>
      </w:pPr>
      <w:r w:rsidRPr="00244D30">
        <w:rPr>
          <w:rFonts w:ascii="Palatino Linotype" w:hAnsi="Palatino Linotype"/>
          <w:sz w:val="22"/>
          <w:szCs w:val="22"/>
        </w:rPr>
        <w:t>het publiek te weerhouden of te ontmoedigen een medische behandeling te zoeken of nader medisch onderzoek te laten verrichten;</w:t>
      </w:r>
    </w:p>
    <w:p w14:paraId="3E118414" w14:textId="77777777" w:rsidR="00072A01" w:rsidRPr="00244D30" w:rsidRDefault="00072A01" w:rsidP="00244D30">
      <w:pPr>
        <w:pStyle w:val="ListParagraph"/>
        <w:numPr>
          <w:ilvl w:val="0"/>
          <w:numId w:val="13"/>
        </w:numPr>
        <w:autoSpaceDE w:val="0"/>
        <w:autoSpaceDN w:val="0"/>
        <w:adjustRightInd w:val="0"/>
        <w:jc w:val="both"/>
        <w:rPr>
          <w:rFonts w:ascii="Palatino Linotype" w:hAnsi="Palatino Linotype"/>
          <w:sz w:val="22"/>
          <w:szCs w:val="22"/>
        </w:rPr>
      </w:pPr>
      <w:r w:rsidRPr="00244D30">
        <w:rPr>
          <w:rFonts w:ascii="Palatino Linotype" w:hAnsi="Palatino Linotype"/>
          <w:sz w:val="22"/>
          <w:szCs w:val="22"/>
        </w:rPr>
        <w:t>de vermelding van ernstige therapeutische indicaties te maken, zoals:</w:t>
      </w:r>
    </w:p>
    <w:p w14:paraId="4104C277" w14:textId="77777777" w:rsidR="00072A01" w:rsidRPr="00244D30" w:rsidRDefault="00072A01" w:rsidP="00244D30">
      <w:pPr>
        <w:pStyle w:val="ListParagraph"/>
        <w:numPr>
          <w:ilvl w:val="0"/>
          <w:numId w:val="15"/>
        </w:numPr>
        <w:autoSpaceDE w:val="0"/>
        <w:autoSpaceDN w:val="0"/>
        <w:adjustRightInd w:val="0"/>
        <w:ind w:left="1080"/>
        <w:jc w:val="both"/>
        <w:rPr>
          <w:rFonts w:ascii="Palatino Linotype" w:hAnsi="Palatino Linotype"/>
          <w:sz w:val="22"/>
          <w:szCs w:val="22"/>
        </w:rPr>
      </w:pPr>
      <w:r w:rsidRPr="00244D30">
        <w:rPr>
          <w:rFonts w:ascii="Palatino Linotype" w:hAnsi="Palatino Linotype"/>
          <w:sz w:val="22"/>
          <w:szCs w:val="22"/>
        </w:rPr>
        <w:t xml:space="preserve">tuberculose; </w:t>
      </w:r>
    </w:p>
    <w:p w14:paraId="6EA528D8" w14:textId="77777777" w:rsidR="00072A01" w:rsidRPr="00244D30" w:rsidRDefault="00072A01" w:rsidP="00244D30">
      <w:pPr>
        <w:pStyle w:val="ListParagraph"/>
        <w:numPr>
          <w:ilvl w:val="0"/>
          <w:numId w:val="15"/>
        </w:numPr>
        <w:autoSpaceDE w:val="0"/>
        <w:autoSpaceDN w:val="0"/>
        <w:adjustRightInd w:val="0"/>
        <w:ind w:left="1080"/>
        <w:jc w:val="both"/>
        <w:rPr>
          <w:rFonts w:ascii="Palatino Linotype" w:hAnsi="Palatino Linotype"/>
          <w:sz w:val="22"/>
          <w:szCs w:val="22"/>
        </w:rPr>
      </w:pPr>
      <w:r w:rsidRPr="00244D30">
        <w:rPr>
          <w:rFonts w:ascii="Palatino Linotype" w:hAnsi="Palatino Linotype"/>
          <w:sz w:val="22"/>
          <w:szCs w:val="22"/>
        </w:rPr>
        <w:t xml:space="preserve">seksueel overdraagbare ziekten; </w:t>
      </w:r>
    </w:p>
    <w:p w14:paraId="511CC999" w14:textId="77777777" w:rsidR="00072A01" w:rsidRPr="00244D30" w:rsidRDefault="00072A01" w:rsidP="00244D30">
      <w:pPr>
        <w:pStyle w:val="ListParagraph"/>
        <w:numPr>
          <w:ilvl w:val="0"/>
          <w:numId w:val="15"/>
        </w:numPr>
        <w:autoSpaceDE w:val="0"/>
        <w:autoSpaceDN w:val="0"/>
        <w:adjustRightInd w:val="0"/>
        <w:ind w:left="1080"/>
        <w:jc w:val="both"/>
        <w:rPr>
          <w:rFonts w:ascii="Palatino Linotype" w:hAnsi="Palatino Linotype"/>
          <w:sz w:val="22"/>
          <w:szCs w:val="22"/>
        </w:rPr>
      </w:pPr>
      <w:r w:rsidRPr="00244D30">
        <w:rPr>
          <w:rFonts w:ascii="Palatino Linotype" w:hAnsi="Palatino Linotype"/>
          <w:sz w:val="22"/>
          <w:szCs w:val="22"/>
        </w:rPr>
        <w:t xml:space="preserve">andere ernstige infectieziekten; </w:t>
      </w:r>
    </w:p>
    <w:p w14:paraId="586ED869" w14:textId="77777777" w:rsidR="00072A01" w:rsidRPr="00244D30" w:rsidRDefault="00072A01" w:rsidP="00244D30">
      <w:pPr>
        <w:pStyle w:val="ListParagraph"/>
        <w:numPr>
          <w:ilvl w:val="0"/>
          <w:numId w:val="15"/>
        </w:numPr>
        <w:autoSpaceDE w:val="0"/>
        <w:autoSpaceDN w:val="0"/>
        <w:adjustRightInd w:val="0"/>
        <w:ind w:left="1080"/>
        <w:jc w:val="both"/>
        <w:rPr>
          <w:rFonts w:ascii="Palatino Linotype" w:hAnsi="Palatino Linotype"/>
          <w:sz w:val="22"/>
          <w:szCs w:val="22"/>
        </w:rPr>
      </w:pPr>
      <w:r w:rsidRPr="00244D30">
        <w:rPr>
          <w:rFonts w:ascii="Palatino Linotype" w:hAnsi="Palatino Linotype"/>
          <w:sz w:val="22"/>
          <w:szCs w:val="22"/>
        </w:rPr>
        <w:t xml:space="preserve">kanker en andere tumorziekten; </w:t>
      </w:r>
    </w:p>
    <w:p w14:paraId="2F710837" w14:textId="77777777" w:rsidR="00072A01" w:rsidRPr="00244D30" w:rsidRDefault="00072A01" w:rsidP="00244D30">
      <w:pPr>
        <w:pStyle w:val="ListParagraph"/>
        <w:numPr>
          <w:ilvl w:val="0"/>
          <w:numId w:val="15"/>
        </w:numPr>
        <w:autoSpaceDE w:val="0"/>
        <w:autoSpaceDN w:val="0"/>
        <w:adjustRightInd w:val="0"/>
        <w:ind w:left="1080"/>
        <w:jc w:val="both"/>
        <w:rPr>
          <w:rFonts w:ascii="Palatino Linotype" w:hAnsi="Palatino Linotype"/>
          <w:sz w:val="22"/>
          <w:szCs w:val="22"/>
        </w:rPr>
      </w:pPr>
      <w:r w:rsidRPr="00244D30">
        <w:rPr>
          <w:rFonts w:ascii="Palatino Linotype" w:hAnsi="Palatino Linotype"/>
          <w:sz w:val="22"/>
          <w:szCs w:val="22"/>
        </w:rPr>
        <w:t xml:space="preserve">chronische slapeloosheid; </w:t>
      </w:r>
    </w:p>
    <w:p w14:paraId="1E54F82E" w14:textId="77777777" w:rsidR="00072A01" w:rsidRPr="00244D30" w:rsidRDefault="00072A01" w:rsidP="00244D30">
      <w:pPr>
        <w:pStyle w:val="ListParagraph"/>
        <w:numPr>
          <w:ilvl w:val="0"/>
          <w:numId w:val="15"/>
        </w:numPr>
        <w:autoSpaceDE w:val="0"/>
        <w:autoSpaceDN w:val="0"/>
        <w:adjustRightInd w:val="0"/>
        <w:ind w:left="1080"/>
        <w:jc w:val="both"/>
        <w:rPr>
          <w:rFonts w:ascii="Palatino Linotype" w:hAnsi="Palatino Linotype"/>
          <w:sz w:val="22"/>
          <w:szCs w:val="22"/>
        </w:rPr>
      </w:pPr>
      <w:r w:rsidRPr="00244D30">
        <w:rPr>
          <w:rFonts w:ascii="Palatino Linotype" w:hAnsi="Palatino Linotype"/>
          <w:sz w:val="22"/>
          <w:szCs w:val="22"/>
        </w:rPr>
        <w:t xml:space="preserve">diabetes en andere stofwisselingsziekten. </w:t>
      </w:r>
    </w:p>
    <w:p w14:paraId="3CC1BA27" w14:textId="77777777" w:rsidR="00072A01" w:rsidRPr="00072A01" w:rsidRDefault="00072A01" w:rsidP="00072A01">
      <w:pPr>
        <w:autoSpaceDE w:val="0"/>
        <w:autoSpaceDN w:val="0"/>
        <w:adjustRightInd w:val="0"/>
        <w:rPr>
          <w:rFonts w:ascii="Palatino Linotype" w:hAnsi="Palatino Linotype"/>
          <w:sz w:val="22"/>
          <w:szCs w:val="22"/>
          <w:lang w:val="nl-NL"/>
        </w:rPr>
      </w:pPr>
    </w:p>
    <w:p w14:paraId="6F0F41E8" w14:textId="77777777" w:rsidR="00072A01" w:rsidRPr="00072A01" w:rsidRDefault="00072A01" w:rsidP="00244D30">
      <w:pPr>
        <w:autoSpaceDE w:val="0"/>
        <w:autoSpaceDN w:val="0"/>
        <w:adjustRightInd w:val="0"/>
        <w:jc w:val="center"/>
        <w:rPr>
          <w:rFonts w:ascii="Palatino Linotype" w:hAnsi="Palatino Linotype"/>
          <w:sz w:val="22"/>
          <w:szCs w:val="22"/>
          <w:lang w:val="nl-NL"/>
        </w:rPr>
      </w:pPr>
      <w:r w:rsidRPr="00072A01">
        <w:rPr>
          <w:rFonts w:ascii="Palatino Linotype" w:hAnsi="Palatino Linotype"/>
          <w:sz w:val="22"/>
          <w:szCs w:val="22"/>
          <w:lang w:val="nl-NL"/>
        </w:rPr>
        <w:t>Artikel  5</w:t>
      </w:r>
    </w:p>
    <w:p w14:paraId="37605605" w14:textId="77777777" w:rsidR="00072A01" w:rsidRPr="00072A01" w:rsidRDefault="00072A01" w:rsidP="00244D30">
      <w:pPr>
        <w:autoSpaceDE w:val="0"/>
        <w:autoSpaceDN w:val="0"/>
        <w:adjustRightInd w:val="0"/>
        <w:jc w:val="center"/>
        <w:rPr>
          <w:rFonts w:ascii="Palatino Linotype" w:hAnsi="Palatino Linotype"/>
          <w:sz w:val="22"/>
          <w:szCs w:val="22"/>
          <w:lang w:val="nl-NL"/>
        </w:rPr>
      </w:pPr>
      <w:r w:rsidRPr="00072A01">
        <w:rPr>
          <w:rFonts w:ascii="Palatino Linotype" w:hAnsi="Palatino Linotype"/>
          <w:sz w:val="22"/>
          <w:szCs w:val="22"/>
          <w:lang w:val="nl-NL"/>
        </w:rPr>
        <w:t>(vervallen)</w:t>
      </w:r>
    </w:p>
    <w:p w14:paraId="05D0D7A9" w14:textId="77777777" w:rsidR="00072A01" w:rsidRPr="00072A01" w:rsidRDefault="00072A01" w:rsidP="00072A01">
      <w:pPr>
        <w:autoSpaceDE w:val="0"/>
        <w:autoSpaceDN w:val="0"/>
        <w:adjustRightInd w:val="0"/>
        <w:rPr>
          <w:rFonts w:ascii="Palatino Linotype" w:hAnsi="Palatino Linotype"/>
          <w:sz w:val="22"/>
          <w:szCs w:val="22"/>
          <w:lang w:val="nl-NL"/>
        </w:rPr>
      </w:pPr>
    </w:p>
    <w:p w14:paraId="37EE19B4" w14:textId="77777777" w:rsidR="00244D30" w:rsidRDefault="00244D30">
      <w:pPr>
        <w:widowControl/>
        <w:rPr>
          <w:rFonts w:ascii="Palatino Linotype" w:hAnsi="Palatino Linotype"/>
          <w:sz w:val="22"/>
          <w:szCs w:val="22"/>
          <w:lang w:val="nl-NL"/>
        </w:rPr>
      </w:pPr>
      <w:r>
        <w:rPr>
          <w:rFonts w:ascii="Palatino Linotype" w:hAnsi="Palatino Linotype"/>
          <w:sz w:val="22"/>
          <w:szCs w:val="22"/>
          <w:lang w:val="nl-NL"/>
        </w:rPr>
        <w:br w:type="page"/>
      </w:r>
    </w:p>
    <w:p w14:paraId="445CE7C8" w14:textId="77777777" w:rsidR="00072A01" w:rsidRPr="00072A01" w:rsidRDefault="00072A01" w:rsidP="00244D30">
      <w:pPr>
        <w:autoSpaceDE w:val="0"/>
        <w:autoSpaceDN w:val="0"/>
        <w:adjustRightInd w:val="0"/>
        <w:jc w:val="center"/>
        <w:rPr>
          <w:rFonts w:ascii="Palatino Linotype" w:hAnsi="Palatino Linotype"/>
          <w:sz w:val="22"/>
          <w:szCs w:val="22"/>
          <w:lang w:val="nl-NL"/>
        </w:rPr>
      </w:pPr>
      <w:r w:rsidRPr="00072A01">
        <w:rPr>
          <w:rFonts w:ascii="Palatino Linotype" w:hAnsi="Palatino Linotype"/>
          <w:sz w:val="22"/>
          <w:szCs w:val="22"/>
          <w:lang w:val="nl-NL"/>
        </w:rPr>
        <w:lastRenderedPageBreak/>
        <w:t>Artikel 6</w:t>
      </w:r>
    </w:p>
    <w:p w14:paraId="3B34B1E2" w14:textId="77777777" w:rsidR="00072A01" w:rsidRPr="00072A01" w:rsidRDefault="00072A01" w:rsidP="00072A01">
      <w:pPr>
        <w:autoSpaceDE w:val="0"/>
        <w:autoSpaceDN w:val="0"/>
        <w:adjustRightInd w:val="0"/>
        <w:rPr>
          <w:rFonts w:ascii="Palatino Linotype" w:hAnsi="Palatino Linotype"/>
          <w:sz w:val="22"/>
          <w:szCs w:val="22"/>
          <w:lang w:val="nl-NL"/>
        </w:rPr>
      </w:pPr>
    </w:p>
    <w:p w14:paraId="6F98F6DA" w14:textId="77777777" w:rsidR="00072A01" w:rsidRPr="00072A01" w:rsidRDefault="00072A01" w:rsidP="00244D30">
      <w:pPr>
        <w:autoSpaceDE w:val="0"/>
        <w:autoSpaceDN w:val="0"/>
        <w:adjustRightInd w:val="0"/>
        <w:jc w:val="both"/>
        <w:rPr>
          <w:rFonts w:ascii="Palatino Linotype" w:hAnsi="Palatino Linotype"/>
          <w:sz w:val="22"/>
          <w:szCs w:val="22"/>
          <w:lang w:val="nl-NL"/>
        </w:rPr>
      </w:pPr>
      <w:r w:rsidRPr="00072A01">
        <w:rPr>
          <w:rFonts w:ascii="Palatino Linotype" w:hAnsi="Palatino Linotype"/>
          <w:sz w:val="22"/>
          <w:szCs w:val="22"/>
          <w:lang w:val="nl-NL"/>
        </w:rPr>
        <w:t>Dit landsbesluit, houdende algemene maatregelen, wordt aangehaald als: Landsbesluit televisiereclame voor geneesmiddelen 2000.</w:t>
      </w:r>
    </w:p>
    <w:p w14:paraId="5A42FB89" w14:textId="77777777" w:rsidR="00072A01" w:rsidRPr="00072A01" w:rsidRDefault="00072A01" w:rsidP="00072A01">
      <w:pPr>
        <w:autoSpaceDE w:val="0"/>
        <w:autoSpaceDN w:val="0"/>
        <w:adjustRightInd w:val="0"/>
        <w:rPr>
          <w:rFonts w:ascii="Palatino Linotype" w:hAnsi="Palatino Linotype"/>
          <w:sz w:val="22"/>
          <w:szCs w:val="22"/>
          <w:lang w:val="nl-NL"/>
        </w:rPr>
      </w:pPr>
    </w:p>
    <w:p w14:paraId="56B897CD" w14:textId="77777777" w:rsidR="00072A01" w:rsidRPr="00072A01" w:rsidRDefault="00072A01" w:rsidP="00244D30">
      <w:pPr>
        <w:autoSpaceDE w:val="0"/>
        <w:autoSpaceDN w:val="0"/>
        <w:adjustRightInd w:val="0"/>
        <w:jc w:val="center"/>
        <w:rPr>
          <w:rFonts w:ascii="Palatino Linotype" w:hAnsi="Palatino Linotype"/>
          <w:sz w:val="22"/>
          <w:szCs w:val="22"/>
        </w:rPr>
      </w:pPr>
      <w:proofErr w:type="spellStart"/>
      <w:r w:rsidRPr="00072A01">
        <w:rPr>
          <w:rFonts w:ascii="Palatino Linotype" w:hAnsi="Palatino Linotype"/>
          <w:sz w:val="22"/>
          <w:szCs w:val="22"/>
        </w:rPr>
        <w:t>Artikel</w:t>
      </w:r>
      <w:proofErr w:type="spellEnd"/>
      <w:r w:rsidRPr="00072A01">
        <w:rPr>
          <w:rFonts w:ascii="Palatino Linotype" w:hAnsi="Palatino Linotype"/>
          <w:sz w:val="22"/>
          <w:szCs w:val="22"/>
        </w:rPr>
        <w:t xml:space="preserve"> 7</w:t>
      </w:r>
    </w:p>
    <w:p w14:paraId="02A475EF" w14:textId="77777777" w:rsidR="00072A01" w:rsidRPr="00072A01" w:rsidRDefault="00072A01" w:rsidP="00244D30">
      <w:pPr>
        <w:autoSpaceDE w:val="0"/>
        <w:autoSpaceDN w:val="0"/>
        <w:adjustRightInd w:val="0"/>
        <w:jc w:val="center"/>
        <w:rPr>
          <w:rFonts w:ascii="Palatino Linotype" w:hAnsi="Palatino Linotype"/>
          <w:sz w:val="22"/>
          <w:szCs w:val="22"/>
        </w:rPr>
      </w:pPr>
      <w:r w:rsidRPr="00072A01">
        <w:rPr>
          <w:rFonts w:ascii="Palatino Linotype" w:hAnsi="Palatino Linotype"/>
          <w:sz w:val="22"/>
          <w:szCs w:val="22"/>
        </w:rPr>
        <w:t>(</w:t>
      </w:r>
      <w:proofErr w:type="spellStart"/>
      <w:r w:rsidRPr="00072A01">
        <w:rPr>
          <w:rFonts w:ascii="Palatino Linotype" w:hAnsi="Palatino Linotype"/>
          <w:sz w:val="22"/>
          <w:szCs w:val="22"/>
        </w:rPr>
        <w:t>vervallen</w:t>
      </w:r>
      <w:proofErr w:type="spellEnd"/>
      <w:r w:rsidRPr="00072A01">
        <w:rPr>
          <w:rFonts w:ascii="Palatino Linotype" w:hAnsi="Palatino Linotype"/>
          <w:sz w:val="22"/>
          <w:szCs w:val="22"/>
        </w:rPr>
        <w:t>)</w:t>
      </w:r>
    </w:p>
    <w:p w14:paraId="7A4CF8DC" w14:textId="77777777" w:rsidR="00072A01" w:rsidRPr="00072A01" w:rsidRDefault="00072A01" w:rsidP="00244D30">
      <w:pPr>
        <w:autoSpaceDE w:val="0"/>
        <w:autoSpaceDN w:val="0"/>
        <w:adjustRightInd w:val="0"/>
        <w:jc w:val="center"/>
        <w:rPr>
          <w:rFonts w:ascii="Palatino Linotype" w:hAnsi="Palatino Linotype"/>
          <w:sz w:val="22"/>
          <w:szCs w:val="22"/>
        </w:rPr>
      </w:pPr>
    </w:p>
    <w:p w14:paraId="75F4021D" w14:textId="77777777" w:rsidR="008D5E2E" w:rsidRDefault="00072A01" w:rsidP="00244D30">
      <w:pPr>
        <w:autoSpaceDE w:val="0"/>
        <w:autoSpaceDN w:val="0"/>
        <w:adjustRightInd w:val="0"/>
        <w:jc w:val="center"/>
        <w:rPr>
          <w:rFonts w:ascii="Palatino Linotype" w:hAnsi="Palatino Linotype" w:cs="Arial"/>
          <w:snapToGrid/>
          <w:sz w:val="22"/>
          <w:szCs w:val="22"/>
          <w:lang w:val="nl-NL"/>
        </w:rPr>
      </w:pPr>
      <w:r w:rsidRPr="00072A01">
        <w:rPr>
          <w:rFonts w:ascii="Palatino Linotype" w:hAnsi="Palatino Linotype"/>
          <w:sz w:val="22"/>
          <w:szCs w:val="22"/>
        </w:rPr>
        <w:t>***</w:t>
      </w:r>
    </w:p>
    <w:p w14:paraId="2D01FC8F"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49792" w14:textId="77777777" w:rsidR="0043209F" w:rsidRDefault="0043209F">
      <w:pPr>
        <w:spacing w:line="20" w:lineRule="exact"/>
      </w:pPr>
    </w:p>
  </w:endnote>
  <w:endnote w:type="continuationSeparator" w:id="0">
    <w:p w14:paraId="5ECC66EF" w14:textId="77777777" w:rsidR="0043209F" w:rsidRDefault="0043209F">
      <w:r>
        <w:t xml:space="preserve"> </w:t>
      </w:r>
    </w:p>
  </w:endnote>
  <w:endnote w:type="continuationNotice" w:id="1">
    <w:p w14:paraId="265B521A"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A2C4E" w14:textId="77777777" w:rsidR="0043209F" w:rsidRDefault="0043209F">
      <w:r>
        <w:separator/>
      </w:r>
    </w:p>
  </w:footnote>
  <w:footnote w:type="continuationSeparator" w:id="0">
    <w:p w14:paraId="2D7D3092" w14:textId="77777777" w:rsidR="0043209F" w:rsidRDefault="0043209F">
      <w:r>
        <w:continuationSeparator/>
      </w:r>
    </w:p>
  </w:footnote>
  <w:footnote w:id="1">
    <w:p w14:paraId="7FB8C94B" w14:textId="77777777" w:rsidR="00072A01" w:rsidRPr="002B11FC" w:rsidRDefault="00072A01" w:rsidP="00072A01">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103CD8">
        <w:rPr>
          <w:rFonts w:ascii="Palatino Linotype" w:hAnsi="Palatino Linotype"/>
          <w:sz w:val="18"/>
          <w:szCs w:val="18"/>
          <w:lang w:val="nl-NL"/>
        </w:rPr>
        <w:t xml:space="preserve">landsbesluit, houdende algemene </w:t>
      </w:r>
      <w:r w:rsidRPr="0056581F">
        <w:rPr>
          <w:rFonts w:ascii="Palatino Linotype" w:hAnsi="Palatino Linotype"/>
          <w:sz w:val="18"/>
          <w:szCs w:val="18"/>
          <w:lang w:val="nl-NL"/>
        </w:rPr>
        <w:t>maatregelen</w:t>
      </w:r>
      <w:r w:rsidRPr="00A81694">
        <w:rPr>
          <w:rFonts w:ascii="Palatino Linotype" w:hAnsi="Palatino Linotype"/>
          <w:sz w:val="18"/>
          <w:szCs w:val="18"/>
          <w:lang w:val="nl-NL"/>
        </w:rPr>
        <w:t>,</w:t>
      </w:r>
      <w:r w:rsidRPr="00103CD8">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6F0F2EAA" w14:textId="77777777" w:rsidR="00072A01" w:rsidRPr="00CA3926" w:rsidRDefault="00072A01" w:rsidP="00072A01">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CA3926">
        <w:rPr>
          <w:rFonts w:ascii="Palatino Linotype" w:hAnsi="Palatino Linotype"/>
          <w:sz w:val="18"/>
          <w:szCs w:val="18"/>
          <w:lang w:val="es-ES"/>
        </w:rPr>
        <w:t xml:space="preserve"> </w:t>
      </w:r>
      <w:r w:rsidRPr="00CA3926">
        <w:rPr>
          <w:rFonts w:ascii="Palatino Linotype" w:hAnsi="Palatino Linotype"/>
          <w:sz w:val="18"/>
          <w:szCs w:val="18"/>
          <w:lang w:val="es-ES"/>
        </w:rPr>
        <w:tab/>
        <w:t xml:space="preserve">A.B. 2010, no. 87, </w:t>
      </w:r>
      <w:proofErr w:type="spellStart"/>
      <w:r w:rsidRPr="00CA3926">
        <w:rPr>
          <w:rFonts w:ascii="Palatino Linotype" w:hAnsi="Palatino Linotype"/>
          <w:sz w:val="18"/>
          <w:szCs w:val="18"/>
          <w:lang w:val="es-ES"/>
        </w:rPr>
        <w:t>bijlage</w:t>
      </w:r>
      <w:proofErr w:type="spellEnd"/>
      <w:r w:rsidRPr="00CA3926">
        <w:rPr>
          <w:rFonts w:ascii="Palatino Linotype" w:hAnsi="Palatino Linotype"/>
          <w:sz w:val="18"/>
          <w:szCs w:val="18"/>
          <w:lang w:val="es-ES"/>
        </w:rPr>
        <w:t xml:space="preserve"> a.</w:t>
      </w:r>
    </w:p>
  </w:footnote>
  <w:footnote w:id="3">
    <w:p w14:paraId="347E29AB" w14:textId="77777777" w:rsidR="00072A01" w:rsidRPr="00CA3926" w:rsidRDefault="00072A01" w:rsidP="00072A01">
      <w:pPr>
        <w:pStyle w:val="FootnoteText"/>
        <w:rPr>
          <w:rFonts w:ascii="Palatino Linotype" w:hAnsi="Palatino Linotype"/>
          <w:sz w:val="18"/>
          <w:szCs w:val="18"/>
          <w:lang w:val="es-ES"/>
        </w:rPr>
      </w:pPr>
      <w:r w:rsidRPr="00103CD8">
        <w:rPr>
          <w:rStyle w:val="FootnoteReference"/>
          <w:rFonts w:ascii="Palatino Linotype" w:hAnsi="Palatino Linotype"/>
          <w:sz w:val="18"/>
          <w:szCs w:val="18"/>
        </w:rPr>
        <w:footnoteRef/>
      </w:r>
      <w:r w:rsidRPr="00CA3926">
        <w:rPr>
          <w:rFonts w:ascii="Palatino Linotype" w:hAnsi="Palatino Linotype"/>
          <w:sz w:val="18"/>
          <w:szCs w:val="18"/>
          <w:lang w:val="es-ES"/>
        </w:rPr>
        <w:t xml:space="preserve"> P.B. 2000, no. 59.</w:t>
      </w:r>
    </w:p>
  </w:footnote>
  <w:footnote w:id="4">
    <w:p w14:paraId="67114CFA" w14:textId="77777777" w:rsidR="00244D30" w:rsidRPr="00CA3926" w:rsidRDefault="00244D30" w:rsidP="00244D30">
      <w:pPr>
        <w:pStyle w:val="FootnoteText"/>
        <w:rPr>
          <w:rFonts w:ascii="Palatino Linotype" w:hAnsi="Palatino Linotype"/>
          <w:sz w:val="18"/>
          <w:szCs w:val="18"/>
          <w:lang w:val="es-ES"/>
        </w:rPr>
      </w:pPr>
      <w:r w:rsidRPr="001B7C79">
        <w:rPr>
          <w:rStyle w:val="FootnoteReference"/>
          <w:rFonts w:ascii="Palatino Linotype" w:hAnsi="Palatino Linotype"/>
          <w:sz w:val="18"/>
          <w:szCs w:val="18"/>
        </w:rPr>
        <w:footnoteRef/>
      </w:r>
      <w:r w:rsidRPr="00CA3926">
        <w:rPr>
          <w:rFonts w:ascii="Palatino Linotype" w:hAnsi="Palatino Linotype"/>
          <w:sz w:val="18"/>
          <w:szCs w:val="18"/>
          <w:lang w:val="es-ES"/>
        </w:rPr>
        <w:t xml:space="preserve"> P.B. 1969, no. 24.</w:t>
      </w:r>
    </w:p>
  </w:footnote>
  <w:footnote w:id="5">
    <w:p w14:paraId="1DC2F414" w14:textId="77777777" w:rsidR="00244D30" w:rsidRPr="001B7C79" w:rsidRDefault="00244D30" w:rsidP="00244D30">
      <w:pPr>
        <w:pStyle w:val="FootnoteText"/>
        <w:rPr>
          <w:rFonts w:ascii="Palatino Linotype" w:hAnsi="Palatino Linotype"/>
          <w:sz w:val="18"/>
          <w:szCs w:val="18"/>
        </w:rPr>
      </w:pPr>
      <w:r w:rsidRPr="001B7C79">
        <w:rPr>
          <w:rStyle w:val="FootnoteReference"/>
          <w:rFonts w:ascii="Palatino Linotype" w:hAnsi="Palatino Linotype"/>
          <w:sz w:val="18"/>
          <w:szCs w:val="18"/>
        </w:rPr>
        <w:footnoteRef/>
      </w:r>
      <w:r w:rsidRPr="001B7C79">
        <w:rPr>
          <w:rFonts w:ascii="Palatino Linotype" w:hAnsi="Palatino Linotype"/>
          <w:sz w:val="18"/>
          <w:szCs w:val="18"/>
        </w:rPr>
        <w:t xml:space="preserve"> P.B. 1971, no.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A218"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1A28DD42" wp14:editId="2CBCFC54">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EB15B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75ADE6F9" w14:textId="77777777" w:rsidR="00022D76" w:rsidRDefault="00022D76">
                          <w:pPr>
                            <w:tabs>
                              <w:tab w:val="center" w:pos="4657"/>
                              <w:tab w:val="right" w:pos="9314"/>
                            </w:tabs>
                            <w:rPr>
                              <w:rFonts w:ascii="Times New Roman" w:hAnsi="Times New Roman"/>
                              <w:spacing w:val="-3"/>
                            </w:rPr>
                          </w:pPr>
                        </w:p>
                        <w:p w14:paraId="2B82CD34"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72A01">
      <w:rPr>
        <w:rFonts w:ascii="Times New Roman" w:hAnsi="Times New Roman"/>
        <w:b/>
        <w:spacing w:val="-4"/>
        <w:sz w:val="36"/>
      </w:rPr>
      <w:t>16 (GT)</w:t>
    </w:r>
  </w:p>
  <w:p w14:paraId="2C4D32EF"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C58B"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6928E3B3" wp14:editId="60B44B47">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FE83C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244D30">
      <w:rPr>
        <w:rFonts w:ascii="Times New Roman" w:hAnsi="Times New Roman"/>
        <w:b/>
        <w:spacing w:val="-4"/>
        <w:sz w:val="36"/>
      </w:rPr>
      <w:t>16 (GT)</w:t>
    </w:r>
  </w:p>
  <w:p w14:paraId="7D694D0B"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29FC"/>
    <w:multiLevelType w:val="hybridMultilevel"/>
    <w:tmpl w:val="BADE6402"/>
    <w:lvl w:ilvl="0" w:tplc="156C4E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83CBE"/>
    <w:multiLevelType w:val="hybridMultilevel"/>
    <w:tmpl w:val="67C09236"/>
    <w:lvl w:ilvl="0" w:tplc="CE9001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6601D2C"/>
    <w:multiLevelType w:val="hybridMultilevel"/>
    <w:tmpl w:val="C1B8635E"/>
    <w:lvl w:ilvl="0" w:tplc="0FA8E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C0AF7"/>
    <w:multiLevelType w:val="hybridMultilevel"/>
    <w:tmpl w:val="47785BB2"/>
    <w:lvl w:ilvl="0" w:tplc="156C4E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CE5321"/>
    <w:multiLevelType w:val="hybridMultilevel"/>
    <w:tmpl w:val="D5A2603E"/>
    <w:lvl w:ilvl="0" w:tplc="156C4E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10956"/>
    <w:multiLevelType w:val="hybridMultilevel"/>
    <w:tmpl w:val="A4F037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B3BA7"/>
    <w:multiLevelType w:val="hybridMultilevel"/>
    <w:tmpl w:val="160E6430"/>
    <w:lvl w:ilvl="0" w:tplc="156C4E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46D3E"/>
    <w:multiLevelType w:val="hybridMultilevel"/>
    <w:tmpl w:val="6B6C7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2F7F5A"/>
    <w:multiLevelType w:val="hybridMultilevel"/>
    <w:tmpl w:val="25D81FEA"/>
    <w:lvl w:ilvl="0" w:tplc="156C4E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14"/>
  </w:num>
  <w:num w:numId="4">
    <w:abstractNumId w:val="13"/>
  </w:num>
  <w:num w:numId="5">
    <w:abstractNumId w:val="2"/>
  </w:num>
  <w:num w:numId="6">
    <w:abstractNumId w:val="11"/>
  </w:num>
  <w:num w:numId="7">
    <w:abstractNumId w:val="10"/>
  </w:num>
  <w:num w:numId="8">
    <w:abstractNumId w:val="12"/>
  </w:num>
  <w:num w:numId="9">
    <w:abstractNumId w:val="0"/>
  </w:num>
  <w:num w:numId="10">
    <w:abstractNumId w:val="5"/>
  </w:num>
  <w:num w:numId="11">
    <w:abstractNumId w:val="7"/>
  </w:num>
  <w:num w:numId="12">
    <w:abstractNumId w:val="9"/>
  </w:num>
  <w:num w:numId="13">
    <w:abstractNumId w:val="8"/>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72A01"/>
    <w:rsid w:val="000829F9"/>
    <w:rsid w:val="000A0DBD"/>
    <w:rsid w:val="00136386"/>
    <w:rsid w:val="0014186C"/>
    <w:rsid w:val="00163B50"/>
    <w:rsid w:val="00173FBA"/>
    <w:rsid w:val="001A7D22"/>
    <w:rsid w:val="001C27B0"/>
    <w:rsid w:val="001C384D"/>
    <w:rsid w:val="001C4DF2"/>
    <w:rsid w:val="00213227"/>
    <w:rsid w:val="002248AB"/>
    <w:rsid w:val="00244D30"/>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AD600E"/>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A1C8B9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725</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2026-03-03T18:57:00Z</cp:lastPrinted>
  <dcterms:created xsi:type="dcterms:W3CDTF">2026-03-03T18:57:00Z</dcterms:created>
  <dcterms:modified xsi:type="dcterms:W3CDTF">2026-03-03T21:47:00Z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