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DB231" w14:textId="5DE1268F"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3B5F524D" wp14:editId="52E53155">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326825">
        <w:rPr>
          <w:b/>
          <w:sz w:val="36"/>
          <w:szCs w:val="36"/>
          <w:lang w:val="nl-NL"/>
        </w:rPr>
        <w:t>6</w:t>
      </w:r>
      <w:r w:rsidR="003D25AC" w:rsidRPr="00022D76">
        <w:rPr>
          <w:sz w:val="36"/>
          <w:szCs w:val="36"/>
          <w:lang w:val="nl-NL"/>
        </w:rPr>
        <w:tab/>
      </w:r>
      <w:r w:rsidR="003D25AC" w:rsidRPr="00022D76">
        <w:rPr>
          <w:b/>
          <w:sz w:val="36"/>
          <w:szCs w:val="36"/>
          <w:lang w:val="nl-NL"/>
        </w:rPr>
        <w:t xml:space="preserve">N° </w:t>
      </w:r>
      <w:r w:rsidR="00AD6D5F" w:rsidRPr="00326825">
        <w:rPr>
          <w:b/>
          <w:sz w:val="36"/>
          <w:szCs w:val="36"/>
          <w:lang w:val="nl-NL"/>
        </w:rPr>
        <w:t>5</w:t>
      </w:r>
      <w:r w:rsidR="00326825">
        <w:rPr>
          <w:b/>
          <w:sz w:val="36"/>
          <w:szCs w:val="36"/>
          <w:lang w:val="nl-NL"/>
        </w:rPr>
        <w:t>5</w:t>
      </w:r>
      <w:r w:rsidR="00AD6D5F" w:rsidRPr="00326825">
        <w:rPr>
          <w:b/>
          <w:sz w:val="36"/>
          <w:szCs w:val="36"/>
          <w:lang w:val="nl-NL"/>
        </w:rPr>
        <w:t xml:space="preserve"> (GT)</w:t>
      </w:r>
    </w:p>
    <w:p w14:paraId="7929D2A5" w14:textId="77777777" w:rsidR="003D25AC" w:rsidRPr="00022D76" w:rsidRDefault="003D25AC">
      <w:pPr>
        <w:pStyle w:val="Header"/>
        <w:tabs>
          <w:tab w:val="clear" w:pos="4320"/>
          <w:tab w:val="clear" w:pos="8640"/>
        </w:tabs>
        <w:rPr>
          <w:sz w:val="24"/>
          <w:szCs w:val="24"/>
          <w:lang w:val="nl-NL"/>
        </w:rPr>
      </w:pPr>
    </w:p>
    <w:p w14:paraId="548303C5" w14:textId="77777777" w:rsidR="003D25AC" w:rsidRPr="00022D76" w:rsidRDefault="003D25AC">
      <w:pPr>
        <w:pStyle w:val="Header"/>
        <w:tabs>
          <w:tab w:val="clear" w:pos="4320"/>
          <w:tab w:val="clear" w:pos="8640"/>
        </w:tabs>
        <w:rPr>
          <w:sz w:val="24"/>
          <w:szCs w:val="24"/>
          <w:lang w:val="nl-NL"/>
        </w:rPr>
      </w:pPr>
    </w:p>
    <w:p w14:paraId="413471E9" w14:textId="77777777" w:rsidR="003D25AC" w:rsidRPr="00022D76" w:rsidRDefault="003D25AC">
      <w:pPr>
        <w:pStyle w:val="Header"/>
        <w:tabs>
          <w:tab w:val="clear" w:pos="4320"/>
          <w:tab w:val="clear" w:pos="8640"/>
        </w:tabs>
        <w:rPr>
          <w:sz w:val="24"/>
          <w:szCs w:val="24"/>
          <w:lang w:val="nl-NL"/>
        </w:rPr>
      </w:pPr>
    </w:p>
    <w:p w14:paraId="1402CD37" w14:textId="77777777" w:rsidR="003D25AC" w:rsidRPr="00022D76" w:rsidRDefault="003D25AC">
      <w:pPr>
        <w:pStyle w:val="Header"/>
        <w:tabs>
          <w:tab w:val="clear" w:pos="4320"/>
          <w:tab w:val="clear" w:pos="8640"/>
        </w:tabs>
        <w:rPr>
          <w:sz w:val="24"/>
          <w:szCs w:val="24"/>
          <w:lang w:val="nl-NL"/>
        </w:rPr>
      </w:pPr>
    </w:p>
    <w:p w14:paraId="4A877B17" w14:textId="77777777" w:rsidR="00022D76" w:rsidRDefault="003D25AC" w:rsidP="005D39A3">
      <w:pPr>
        <w:pStyle w:val="Heading1"/>
        <w:rPr>
          <w:b w:val="0"/>
          <w:sz w:val="44"/>
          <w:lang w:val="nl-NL"/>
        </w:rPr>
      </w:pPr>
      <w:r w:rsidRPr="00022D76">
        <w:rPr>
          <w:b w:val="0"/>
          <w:sz w:val="44"/>
          <w:lang w:val="nl-NL"/>
        </w:rPr>
        <w:t>PUBLICATIEBLAD</w:t>
      </w:r>
    </w:p>
    <w:p w14:paraId="4A89FF77" w14:textId="77777777" w:rsidR="005D39A3" w:rsidRPr="005D39A3" w:rsidRDefault="005D39A3" w:rsidP="005D39A3">
      <w:pPr>
        <w:rPr>
          <w:lang w:val="nl-NL"/>
        </w:rPr>
      </w:pPr>
    </w:p>
    <w:p w14:paraId="2B1A5777" w14:textId="77777777" w:rsidR="00AD6D5F" w:rsidRPr="00AD6D5F" w:rsidRDefault="00AD6D5F" w:rsidP="00AD6D5F">
      <w:pPr>
        <w:widowControl/>
        <w:jc w:val="both"/>
        <w:rPr>
          <w:rFonts w:ascii="Palatino Linotype" w:hAnsi="Palatino Linotype"/>
          <w:b/>
          <w:snapToGrid/>
          <w:sz w:val="22"/>
          <w:szCs w:val="22"/>
          <w:lang w:val="nl-NL"/>
        </w:rPr>
      </w:pPr>
      <w:r w:rsidRPr="00AD6D5F">
        <w:rPr>
          <w:rFonts w:ascii="Palatino Linotype" w:hAnsi="Palatino Linotype"/>
          <w:b/>
          <w:snapToGrid/>
          <w:sz w:val="22"/>
          <w:szCs w:val="22"/>
          <w:lang w:val="nl-NL"/>
        </w:rPr>
        <w:t>LANDSBESLUIT</w:t>
      </w:r>
      <w:r w:rsidRPr="00AD6D5F">
        <w:rPr>
          <w:rFonts w:ascii="Palatino Linotype" w:hAnsi="Palatino Linotype"/>
          <w:b/>
          <w:snapToGrid/>
          <w:spacing w:val="46"/>
          <w:sz w:val="22"/>
          <w:szCs w:val="22"/>
          <w:lang w:val="nl-NL"/>
        </w:rPr>
        <w:t xml:space="preserve"> </w:t>
      </w:r>
      <w:r w:rsidRPr="00AD6D5F">
        <w:rPr>
          <w:rFonts w:ascii="Palatino Linotype" w:hAnsi="Palatino Linotype"/>
          <w:b/>
          <w:snapToGrid/>
          <w:sz w:val="22"/>
          <w:szCs w:val="22"/>
          <w:lang w:val="nl-NL"/>
        </w:rPr>
        <w:t>van de 3</w:t>
      </w:r>
      <w:r w:rsidRPr="00AD6D5F">
        <w:rPr>
          <w:rFonts w:ascii="Palatino Linotype" w:hAnsi="Palatino Linotype"/>
          <w:b/>
          <w:snapToGrid/>
          <w:sz w:val="22"/>
          <w:szCs w:val="22"/>
          <w:vertAlign w:val="superscript"/>
          <w:lang w:val="nl-NL"/>
        </w:rPr>
        <w:t>de</w:t>
      </w:r>
      <w:r w:rsidRPr="00AD6D5F">
        <w:rPr>
          <w:rFonts w:ascii="Palatino Linotype" w:hAnsi="Palatino Linotype"/>
          <w:b/>
          <w:snapToGrid/>
          <w:sz w:val="22"/>
          <w:szCs w:val="22"/>
          <w:lang w:val="nl-NL"/>
        </w:rPr>
        <w:t xml:space="preserve"> november 2025, no. 25/2623, houdende vaststelling van de geconsolideerde tekst van de Verordening van den 13den Februari 1934, regelende de praktijk als vroedvrouw</w:t>
      </w:r>
      <w:r w:rsidRPr="00AD6D5F">
        <w:rPr>
          <w:rFonts w:ascii="Palatino Linotype" w:hAnsi="Palatino Linotype"/>
          <w:b/>
          <w:snapToGrid/>
          <w:sz w:val="22"/>
          <w:szCs w:val="22"/>
          <w:vertAlign w:val="superscript"/>
          <w:lang w:val="nl-NL"/>
        </w:rPr>
        <w:footnoteReference w:id="1"/>
      </w:r>
    </w:p>
    <w:p w14:paraId="2C9A44E7" w14:textId="77777777" w:rsidR="00AD6D5F" w:rsidRPr="00AD6D5F" w:rsidRDefault="00AD6D5F" w:rsidP="00AD6D5F">
      <w:pPr>
        <w:widowControl/>
        <w:spacing w:line="200" w:lineRule="exact"/>
        <w:rPr>
          <w:rFonts w:ascii="Palatino Linotype" w:hAnsi="Palatino Linotype"/>
          <w:snapToGrid/>
          <w:sz w:val="22"/>
          <w:szCs w:val="22"/>
          <w:lang w:val="nl-NL"/>
        </w:rPr>
      </w:pPr>
    </w:p>
    <w:p w14:paraId="35520F23" w14:textId="77777777" w:rsidR="00AD6D5F" w:rsidRPr="00AD6D5F" w:rsidRDefault="00AD6D5F" w:rsidP="00AD6D5F">
      <w:pPr>
        <w:widowControl/>
        <w:jc w:val="center"/>
        <w:rPr>
          <w:rFonts w:ascii="Palatino Linotype" w:hAnsi="Palatino Linotype"/>
          <w:b/>
          <w:snapToGrid/>
          <w:sz w:val="22"/>
          <w:szCs w:val="22"/>
          <w:lang w:val="nl-NL"/>
        </w:rPr>
      </w:pPr>
      <w:r w:rsidRPr="00AD6D5F">
        <w:rPr>
          <w:rFonts w:ascii="Palatino Linotype" w:hAnsi="Palatino Linotype"/>
          <w:b/>
          <w:snapToGrid/>
          <w:sz w:val="22"/>
          <w:szCs w:val="22"/>
          <w:lang w:val="nl-NL"/>
        </w:rPr>
        <w:t>____________</w:t>
      </w:r>
    </w:p>
    <w:p w14:paraId="281B748D" w14:textId="77777777" w:rsidR="00AD6D5F" w:rsidRPr="00AD6D5F" w:rsidRDefault="00AD6D5F" w:rsidP="00AD6D5F">
      <w:pPr>
        <w:widowControl/>
        <w:spacing w:line="200" w:lineRule="exact"/>
        <w:jc w:val="center"/>
        <w:rPr>
          <w:rFonts w:ascii="Palatino Linotype" w:hAnsi="Palatino Linotype"/>
          <w:snapToGrid/>
          <w:sz w:val="22"/>
          <w:szCs w:val="22"/>
          <w:lang w:val="nl-NL"/>
        </w:rPr>
      </w:pPr>
    </w:p>
    <w:p w14:paraId="40531FF6" w14:textId="77777777" w:rsidR="00AD6D5F" w:rsidRPr="00AD6D5F" w:rsidRDefault="00AD6D5F" w:rsidP="00AD6D5F">
      <w:pPr>
        <w:widowControl/>
        <w:jc w:val="center"/>
        <w:rPr>
          <w:rFonts w:ascii="Palatino Linotype" w:hAnsi="Palatino Linotype"/>
          <w:snapToGrid/>
          <w:sz w:val="22"/>
          <w:szCs w:val="22"/>
          <w:lang w:val="nl-NL"/>
        </w:rPr>
      </w:pPr>
      <w:r w:rsidRPr="00AD6D5F">
        <w:rPr>
          <w:rFonts w:ascii="Palatino Linotype" w:hAnsi="Palatino Linotype"/>
          <w:snapToGrid/>
          <w:sz w:val="22"/>
          <w:szCs w:val="22"/>
          <w:lang w:val="nl-NL"/>
        </w:rPr>
        <w:t xml:space="preserve">De </w:t>
      </w:r>
      <w:r w:rsidRPr="00AD6D5F">
        <w:rPr>
          <w:rFonts w:ascii="Palatino Linotype" w:eastAsia="Palatino Linotype" w:hAnsi="Palatino Linotype" w:cs="Palatino Linotype"/>
          <w:snapToGrid/>
          <w:sz w:val="22"/>
          <w:szCs w:val="22"/>
          <w:lang w:val="nl-NL"/>
        </w:rPr>
        <w:t xml:space="preserve">waarnemende </w:t>
      </w:r>
      <w:r w:rsidRPr="00AD6D5F">
        <w:rPr>
          <w:rFonts w:ascii="Palatino Linotype" w:hAnsi="Palatino Linotype"/>
          <w:snapToGrid/>
          <w:sz w:val="22"/>
          <w:szCs w:val="22"/>
          <w:lang w:val="nl-NL"/>
        </w:rPr>
        <w:t>Gouverneur van Curaçao,</w:t>
      </w:r>
    </w:p>
    <w:p w14:paraId="4FFDF8EF" w14:textId="77777777" w:rsidR="00AD6D5F" w:rsidRPr="00AD6D5F" w:rsidRDefault="00AD6D5F" w:rsidP="00AD6D5F">
      <w:pPr>
        <w:widowControl/>
        <w:spacing w:line="200" w:lineRule="exact"/>
        <w:rPr>
          <w:rFonts w:ascii="Palatino Linotype" w:hAnsi="Palatino Linotype"/>
          <w:snapToGrid/>
          <w:sz w:val="22"/>
          <w:szCs w:val="22"/>
          <w:lang w:val="nl-NL"/>
        </w:rPr>
      </w:pPr>
    </w:p>
    <w:p w14:paraId="5D43B71F" w14:textId="77777777" w:rsidR="00AD6D5F" w:rsidRPr="00AD6D5F" w:rsidRDefault="00AD6D5F" w:rsidP="00AD6D5F">
      <w:pPr>
        <w:widowControl/>
        <w:spacing w:line="200" w:lineRule="exact"/>
        <w:ind w:firstLine="3"/>
        <w:jc w:val="both"/>
        <w:rPr>
          <w:rFonts w:ascii="Palatino Linotype" w:hAnsi="Palatino Linotype"/>
          <w:snapToGrid/>
          <w:spacing w:val="-3"/>
          <w:sz w:val="22"/>
          <w:szCs w:val="22"/>
          <w:lang w:val="nl-NL"/>
        </w:rPr>
      </w:pPr>
    </w:p>
    <w:p w14:paraId="09D51959" w14:textId="77777777" w:rsidR="00AD6D5F" w:rsidRPr="00AD6D5F" w:rsidRDefault="00AD6D5F" w:rsidP="00AD6D5F">
      <w:pPr>
        <w:widowControl/>
        <w:ind w:firstLine="3"/>
        <w:jc w:val="both"/>
        <w:rPr>
          <w:rFonts w:ascii="Palatino Linotype" w:hAnsi="Palatino Linotype"/>
          <w:snapToGrid/>
          <w:spacing w:val="-3"/>
          <w:sz w:val="22"/>
          <w:szCs w:val="22"/>
          <w:lang w:val="nl-NL"/>
        </w:rPr>
      </w:pPr>
      <w:r w:rsidRPr="00AD6D5F">
        <w:rPr>
          <w:rFonts w:ascii="Palatino Linotype" w:hAnsi="Palatino Linotype"/>
          <w:snapToGrid/>
          <w:spacing w:val="-3"/>
          <w:sz w:val="22"/>
          <w:szCs w:val="22"/>
          <w:lang w:val="nl-NL"/>
        </w:rPr>
        <w:t>Op voordracht van de Minister van Justitie;</w:t>
      </w:r>
    </w:p>
    <w:p w14:paraId="4F3A3330" w14:textId="77777777" w:rsidR="00AD6D5F" w:rsidRPr="00AD6D5F" w:rsidRDefault="00AD6D5F" w:rsidP="00AD6D5F">
      <w:pPr>
        <w:widowControl/>
        <w:spacing w:line="200" w:lineRule="exact"/>
        <w:jc w:val="both"/>
        <w:rPr>
          <w:rFonts w:ascii="Palatino Linotype" w:hAnsi="Palatino Linotype"/>
          <w:snapToGrid/>
          <w:spacing w:val="-3"/>
          <w:sz w:val="22"/>
          <w:szCs w:val="22"/>
          <w:lang w:val="nl-NL"/>
        </w:rPr>
      </w:pPr>
    </w:p>
    <w:p w14:paraId="06CA99B3" w14:textId="77777777" w:rsidR="00AD6D5F" w:rsidRPr="00AD6D5F" w:rsidRDefault="00AD6D5F" w:rsidP="00AD6D5F">
      <w:pPr>
        <w:widowControl/>
        <w:jc w:val="both"/>
        <w:rPr>
          <w:rFonts w:ascii="Palatino Linotype" w:hAnsi="Palatino Linotype"/>
          <w:snapToGrid/>
          <w:spacing w:val="-3"/>
          <w:sz w:val="22"/>
          <w:szCs w:val="22"/>
          <w:lang w:val="nl-NL"/>
        </w:rPr>
      </w:pPr>
      <w:r w:rsidRPr="00AD6D5F">
        <w:rPr>
          <w:rFonts w:ascii="Palatino Linotype" w:hAnsi="Palatino Linotype"/>
          <w:snapToGrid/>
          <w:spacing w:val="-3"/>
          <w:sz w:val="22"/>
          <w:szCs w:val="22"/>
          <w:lang w:val="nl-NL"/>
        </w:rPr>
        <w:t>Gelet op:</w:t>
      </w:r>
    </w:p>
    <w:p w14:paraId="257712AA" w14:textId="77777777" w:rsidR="00AD6D5F" w:rsidRPr="00AD6D5F" w:rsidRDefault="00AD6D5F" w:rsidP="00AD6D5F">
      <w:pPr>
        <w:widowControl/>
        <w:spacing w:line="200" w:lineRule="exact"/>
        <w:jc w:val="both"/>
        <w:rPr>
          <w:rFonts w:ascii="Palatino Linotype" w:hAnsi="Palatino Linotype"/>
          <w:snapToGrid/>
          <w:spacing w:val="-3"/>
          <w:sz w:val="22"/>
          <w:szCs w:val="22"/>
          <w:lang w:val="nl-NL"/>
        </w:rPr>
      </w:pPr>
    </w:p>
    <w:p w14:paraId="6413C4CB" w14:textId="77777777" w:rsidR="00AD6D5F" w:rsidRPr="00AD6D5F" w:rsidRDefault="00AD6D5F" w:rsidP="00AD6D5F">
      <w:pPr>
        <w:widowControl/>
        <w:ind w:firstLine="3"/>
        <w:jc w:val="both"/>
        <w:rPr>
          <w:rFonts w:ascii="Palatino Linotype" w:hAnsi="Palatino Linotype"/>
          <w:snapToGrid/>
          <w:spacing w:val="-3"/>
          <w:sz w:val="22"/>
          <w:szCs w:val="22"/>
          <w:lang w:val="nl-NL"/>
        </w:rPr>
      </w:pPr>
      <w:r w:rsidRPr="00AD6D5F">
        <w:rPr>
          <w:rFonts w:ascii="Palatino Linotype" w:hAnsi="Palatino Linotype"/>
          <w:snapToGrid/>
          <w:spacing w:val="-3"/>
          <w:sz w:val="22"/>
          <w:szCs w:val="22"/>
          <w:lang w:val="nl-NL"/>
        </w:rPr>
        <w:t>de Algemene overgangsregeling wetgeving en bestuur Land Curaçao</w:t>
      </w:r>
      <w:r w:rsidRPr="00AD6D5F">
        <w:rPr>
          <w:rFonts w:ascii="Palatino Linotype" w:hAnsi="Palatino Linotype"/>
          <w:snapToGrid/>
          <w:spacing w:val="-3"/>
          <w:sz w:val="22"/>
          <w:szCs w:val="22"/>
          <w:vertAlign w:val="superscript"/>
          <w:lang w:val="nl-NL"/>
        </w:rPr>
        <w:footnoteReference w:id="2"/>
      </w:r>
      <w:r w:rsidRPr="00AD6D5F">
        <w:rPr>
          <w:rFonts w:ascii="Palatino Linotype" w:hAnsi="Palatino Linotype"/>
          <w:snapToGrid/>
          <w:spacing w:val="-3"/>
          <w:sz w:val="22"/>
          <w:szCs w:val="22"/>
          <w:lang w:val="nl-NL"/>
        </w:rPr>
        <w:t>;</w:t>
      </w:r>
    </w:p>
    <w:p w14:paraId="6571930F" w14:textId="77777777" w:rsidR="00AD6D5F" w:rsidRPr="00AD6D5F" w:rsidRDefault="00AD6D5F" w:rsidP="00AD6D5F">
      <w:pPr>
        <w:widowControl/>
        <w:spacing w:line="200" w:lineRule="exact"/>
        <w:jc w:val="both"/>
        <w:rPr>
          <w:rFonts w:ascii="Palatino Linotype" w:hAnsi="Palatino Linotype"/>
          <w:snapToGrid/>
          <w:spacing w:val="-3"/>
          <w:sz w:val="22"/>
          <w:szCs w:val="22"/>
          <w:lang w:val="nl-NL"/>
        </w:rPr>
      </w:pPr>
    </w:p>
    <w:p w14:paraId="51239531" w14:textId="77777777" w:rsidR="00AD6D5F" w:rsidRPr="00AD6D5F" w:rsidRDefault="00AD6D5F" w:rsidP="00AD6D5F">
      <w:pPr>
        <w:widowControl/>
        <w:spacing w:line="200" w:lineRule="exact"/>
        <w:ind w:right="-46"/>
        <w:jc w:val="both"/>
        <w:rPr>
          <w:rFonts w:ascii="Palatino Linotype" w:hAnsi="Palatino Linotype"/>
          <w:snapToGrid/>
          <w:spacing w:val="-3"/>
          <w:sz w:val="22"/>
          <w:szCs w:val="22"/>
          <w:lang w:val="nl-NL"/>
        </w:rPr>
      </w:pPr>
    </w:p>
    <w:p w14:paraId="5D1F6479" w14:textId="77777777" w:rsidR="00AD6D5F" w:rsidRPr="00AD6D5F" w:rsidRDefault="00AD6D5F" w:rsidP="00AD6D5F">
      <w:pPr>
        <w:widowControl/>
        <w:ind w:right="-46" w:firstLine="3"/>
        <w:jc w:val="center"/>
        <w:rPr>
          <w:rFonts w:ascii="Palatino Linotype" w:hAnsi="Palatino Linotype"/>
          <w:snapToGrid/>
          <w:spacing w:val="-3"/>
          <w:sz w:val="22"/>
          <w:szCs w:val="22"/>
          <w:lang w:val="nl-NL"/>
        </w:rPr>
      </w:pPr>
      <w:r w:rsidRPr="00AD6D5F">
        <w:rPr>
          <w:rFonts w:ascii="Palatino Linotype" w:hAnsi="Palatino Linotype"/>
          <w:snapToGrid/>
          <w:spacing w:val="-3"/>
          <w:sz w:val="22"/>
          <w:szCs w:val="22"/>
          <w:lang w:val="nl-NL"/>
        </w:rPr>
        <w:t>Heeft goedgevonden:</w:t>
      </w:r>
    </w:p>
    <w:p w14:paraId="185E5079" w14:textId="77777777" w:rsidR="00AD6D5F" w:rsidRPr="00AD6D5F" w:rsidRDefault="00AD6D5F" w:rsidP="00AD6D5F">
      <w:pPr>
        <w:spacing w:line="200" w:lineRule="exact"/>
        <w:rPr>
          <w:rFonts w:ascii="Palatino Linotype" w:hAnsi="Palatino Linotype"/>
          <w:sz w:val="22"/>
          <w:szCs w:val="22"/>
          <w:lang w:val="nl-NL"/>
        </w:rPr>
      </w:pPr>
    </w:p>
    <w:p w14:paraId="7541F59D" w14:textId="77777777" w:rsidR="00AD6D5F" w:rsidRPr="00AD6D5F" w:rsidRDefault="00AD6D5F" w:rsidP="00AD6D5F">
      <w:pPr>
        <w:spacing w:line="200" w:lineRule="exact"/>
        <w:jc w:val="both"/>
        <w:rPr>
          <w:rFonts w:ascii="Palatino Linotype" w:hAnsi="Palatino Linotype"/>
          <w:sz w:val="22"/>
          <w:szCs w:val="22"/>
          <w:lang w:val="nl-NL"/>
        </w:rPr>
      </w:pPr>
    </w:p>
    <w:p w14:paraId="7E78890F" w14:textId="77777777" w:rsidR="00AD6D5F" w:rsidRPr="00AD6D5F" w:rsidRDefault="00AD6D5F" w:rsidP="00AD6D5F">
      <w:pPr>
        <w:jc w:val="center"/>
        <w:rPr>
          <w:rFonts w:ascii="Palatino Linotype" w:hAnsi="Palatino Linotype"/>
          <w:sz w:val="22"/>
          <w:szCs w:val="22"/>
          <w:lang w:val="nl-NL"/>
        </w:rPr>
      </w:pPr>
      <w:r w:rsidRPr="00AD6D5F">
        <w:rPr>
          <w:rFonts w:ascii="Palatino Linotype" w:hAnsi="Palatino Linotype"/>
          <w:sz w:val="22"/>
          <w:szCs w:val="22"/>
          <w:lang w:val="nl-NL"/>
        </w:rPr>
        <w:t>Artikel 1</w:t>
      </w:r>
    </w:p>
    <w:p w14:paraId="712EFC8E" w14:textId="77777777" w:rsidR="00AD6D5F" w:rsidRPr="00AD6D5F" w:rsidRDefault="00AD6D5F" w:rsidP="00AD6D5F">
      <w:pPr>
        <w:jc w:val="center"/>
        <w:rPr>
          <w:rFonts w:ascii="Palatino Linotype" w:hAnsi="Palatino Linotype"/>
          <w:sz w:val="22"/>
          <w:szCs w:val="22"/>
          <w:lang w:val="nl-NL"/>
        </w:rPr>
      </w:pPr>
    </w:p>
    <w:p w14:paraId="329BDA62" w14:textId="77777777" w:rsidR="00AD6D5F" w:rsidRPr="00AD6D5F" w:rsidRDefault="00AD6D5F" w:rsidP="00AD6D5F">
      <w:pPr>
        <w:jc w:val="both"/>
        <w:rPr>
          <w:rFonts w:ascii="Palatino Linotype" w:hAnsi="Palatino Linotype"/>
          <w:sz w:val="22"/>
          <w:szCs w:val="22"/>
          <w:lang w:val="nl-NL"/>
        </w:rPr>
      </w:pPr>
      <w:r w:rsidRPr="00AD6D5F">
        <w:rPr>
          <w:rFonts w:ascii="Palatino Linotype" w:hAnsi="Palatino Linotype"/>
          <w:sz w:val="22"/>
          <w:szCs w:val="22"/>
          <w:lang w:val="nl-NL"/>
        </w:rPr>
        <w:t>De geconsolideerde tekst van de Verordening van den 13den Februari 1934, regelende de praktijk als vroedvrouw opgenomen in de bijlage bij dit landsbesluit wordt vastgesteld.</w:t>
      </w:r>
    </w:p>
    <w:p w14:paraId="2015B2C0" w14:textId="77777777" w:rsidR="00AD6D5F" w:rsidRPr="00AD6D5F" w:rsidRDefault="00AD6D5F" w:rsidP="00AD6D5F">
      <w:pPr>
        <w:jc w:val="both"/>
        <w:rPr>
          <w:rFonts w:ascii="Palatino Linotype" w:hAnsi="Palatino Linotype"/>
          <w:sz w:val="22"/>
          <w:szCs w:val="22"/>
          <w:lang w:val="nl-NL"/>
        </w:rPr>
      </w:pPr>
    </w:p>
    <w:p w14:paraId="7B773EB9" w14:textId="77777777" w:rsidR="00AD6D5F" w:rsidRPr="00AD6D5F" w:rsidRDefault="00AD6D5F" w:rsidP="00AD6D5F">
      <w:pPr>
        <w:jc w:val="center"/>
        <w:rPr>
          <w:rFonts w:ascii="Palatino Linotype" w:hAnsi="Palatino Linotype"/>
          <w:sz w:val="22"/>
          <w:szCs w:val="22"/>
          <w:lang w:val="nl-NL"/>
        </w:rPr>
      </w:pPr>
      <w:r w:rsidRPr="00AD6D5F">
        <w:rPr>
          <w:rFonts w:ascii="Palatino Linotype" w:hAnsi="Palatino Linotype"/>
          <w:sz w:val="22"/>
          <w:szCs w:val="22"/>
          <w:lang w:val="nl-NL"/>
        </w:rPr>
        <w:t>Artikel 2</w:t>
      </w:r>
    </w:p>
    <w:p w14:paraId="28AE2A48" w14:textId="77777777" w:rsidR="00AD6D5F" w:rsidRPr="00AD6D5F" w:rsidRDefault="00AD6D5F" w:rsidP="00AD6D5F">
      <w:pPr>
        <w:jc w:val="center"/>
        <w:rPr>
          <w:rFonts w:ascii="Palatino Linotype" w:hAnsi="Palatino Linotype"/>
          <w:sz w:val="22"/>
          <w:szCs w:val="22"/>
          <w:lang w:val="nl-NL"/>
        </w:rPr>
      </w:pPr>
    </w:p>
    <w:p w14:paraId="3C98D55D" w14:textId="77777777" w:rsidR="00AD6D5F" w:rsidRPr="00AD6D5F" w:rsidRDefault="00AD6D5F" w:rsidP="00AD6D5F">
      <w:pPr>
        <w:rPr>
          <w:rFonts w:ascii="Palatino Linotype" w:hAnsi="Palatino Linotype"/>
          <w:sz w:val="22"/>
          <w:szCs w:val="22"/>
          <w:lang w:val="nl-NL"/>
        </w:rPr>
      </w:pPr>
      <w:r w:rsidRPr="00AD6D5F">
        <w:rPr>
          <w:rFonts w:ascii="Palatino Linotype" w:hAnsi="Palatino Linotype"/>
          <w:sz w:val="22"/>
          <w:szCs w:val="22"/>
          <w:lang w:val="nl-NL"/>
        </w:rPr>
        <w:t>Dit landsbesluit met bijbehorende bijlage wordt bekendgemaakt in het Publicatieblad.</w:t>
      </w:r>
    </w:p>
    <w:p w14:paraId="4E3E1605" w14:textId="77777777" w:rsidR="00AD6D5F" w:rsidRPr="00AD6D5F" w:rsidRDefault="00AD6D5F" w:rsidP="00AD6D5F">
      <w:pPr>
        <w:jc w:val="both"/>
        <w:rPr>
          <w:rFonts w:ascii="Palatino Linotype" w:hAnsi="Palatino Linotype"/>
          <w:sz w:val="22"/>
          <w:szCs w:val="22"/>
          <w:lang w:val="nl-NL"/>
        </w:rPr>
      </w:pPr>
    </w:p>
    <w:p w14:paraId="3EDF915D" w14:textId="77777777" w:rsidR="00AD6D5F" w:rsidRPr="00AD6D5F" w:rsidRDefault="00AD6D5F" w:rsidP="00AD6D5F">
      <w:pPr>
        <w:tabs>
          <w:tab w:val="left" w:pos="5387"/>
        </w:tabs>
        <w:rPr>
          <w:rFonts w:ascii="Palatino Linotype" w:hAnsi="Palatino Linotype"/>
          <w:sz w:val="22"/>
          <w:szCs w:val="22"/>
          <w:lang w:val="nl-NL"/>
        </w:rPr>
      </w:pPr>
    </w:p>
    <w:p w14:paraId="21D86492" w14:textId="77777777" w:rsidR="00AD6D5F" w:rsidRPr="00AD6D5F" w:rsidRDefault="00AD6D5F" w:rsidP="00AD6D5F">
      <w:pPr>
        <w:ind w:left="4950"/>
        <w:rPr>
          <w:rFonts w:ascii="Palatino Linotype" w:hAnsi="Palatino Linotype"/>
          <w:sz w:val="22"/>
          <w:szCs w:val="22"/>
          <w:lang w:val="nl-NL"/>
        </w:rPr>
      </w:pPr>
      <w:r w:rsidRPr="00AD6D5F">
        <w:rPr>
          <w:rFonts w:ascii="Palatino Linotype" w:hAnsi="Palatino Linotype"/>
          <w:sz w:val="22"/>
          <w:szCs w:val="22"/>
          <w:lang w:val="nl-NL"/>
        </w:rPr>
        <w:tab/>
        <w:t xml:space="preserve">Gegeven te Willemstad, </w:t>
      </w:r>
      <w:r>
        <w:rPr>
          <w:rFonts w:ascii="Palatino Linotype" w:hAnsi="Palatino Linotype"/>
          <w:sz w:val="22"/>
          <w:szCs w:val="22"/>
          <w:lang w:val="nl-NL"/>
        </w:rPr>
        <w:t>3 november 2025</w:t>
      </w:r>
    </w:p>
    <w:p w14:paraId="0596E8F8" w14:textId="77777777" w:rsidR="00AD6D5F" w:rsidRPr="00AD6D5F" w:rsidRDefault="00AD6D5F" w:rsidP="00AD6D5F">
      <w:pPr>
        <w:ind w:left="5040"/>
        <w:jc w:val="center"/>
        <w:rPr>
          <w:rFonts w:ascii="Palatino Linotype" w:hAnsi="Palatino Linotype"/>
          <w:sz w:val="22"/>
          <w:szCs w:val="22"/>
          <w:lang w:val="nl-NL"/>
        </w:rPr>
      </w:pPr>
      <w:r w:rsidRPr="00AD6D5F">
        <w:rPr>
          <w:rFonts w:ascii="Palatino Linotype" w:hAnsi="Palatino Linotype"/>
          <w:sz w:val="22"/>
          <w:szCs w:val="22"/>
          <w:lang w:val="nl-NL"/>
        </w:rPr>
        <w:t>M. RUSSEL - CAPRILES</w:t>
      </w:r>
    </w:p>
    <w:p w14:paraId="471D0BDC" w14:textId="77777777" w:rsidR="00AD6D5F" w:rsidRPr="00AD6D5F" w:rsidRDefault="00AD6D5F" w:rsidP="00AD6D5F">
      <w:pPr>
        <w:jc w:val="both"/>
        <w:rPr>
          <w:rFonts w:ascii="Palatino Linotype" w:hAnsi="Palatino Linotype"/>
          <w:sz w:val="22"/>
          <w:szCs w:val="22"/>
          <w:lang w:val="nl-NL"/>
        </w:rPr>
      </w:pPr>
    </w:p>
    <w:p w14:paraId="405CC765" w14:textId="77777777" w:rsidR="00AD6D5F" w:rsidRPr="00AD6D5F" w:rsidRDefault="00AD6D5F" w:rsidP="00AD6D5F">
      <w:pPr>
        <w:ind w:right="6974"/>
        <w:jc w:val="both"/>
        <w:rPr>
          <w:rFonts w:ascii="Palatino Linotype" w:hAnsi="Palatino Linotype"/>
          <w:sz w:val="22"/>
          <w:szCs w:val="22"/>
          <w:lang w:val="nl-NL"/>
        </w:rPr>
      </w:pPr>
      <w:r w:rsidRPr="00AD6D5F">
        <w:rPr>
          <w:rFonts w:ascii="Palatino Linotype" w:hAnsi="Palatino Linotype"/>
          <w:sz w:val="22"/>
          <w:szCs w:val="22"/>
          <w:lang w:val="nl-NL"/>
        </w:rPr>
        <w:t>De Minister van Justitie,</w:t>
      </w:r>
    </w:p>
    <w:p w14:paraId="425A4AAD" w14:textId="648CB435" w:rsidR="00AD6D5F" w:rsidRDefault="00AD6D5F" w:rsidP="00AD6D5F">
      <w:pPr>
        <w:ind w:right="6974"/>
        <w:jc w:val="center"/>
        <w:rPr>
          <w:rFonts w:ascii="Palatino Linotype" w:hAnsi="Palatino Linotype"/>
          <w:sz w:val="22"/>
          <w:szCs w:val="22"/>
          <w:lang w:val="nl-NL"/>
        </w:rPr>
      </w:pPr>
      <w:r w:rsidRPr="00AD6D5F">
        <w:rPr>
          <w:rFonts w:ascii="Palatino Linotype" w:hAnsi="Palatino Linotype"/>
          <w:sz w:val="22"/>
          <w:szCs w:val="22"/>
          <w:lang w:val="nl-NL"/>
        </w:rPr>
        <w:t>S.X.T. HATO</w:t>
      </w:r>
    </w:p>
    <w:p w14:paraId="04EA4294" w14:textId="77777777" w:rsidR="00326825" w:rsidRPr="00AD6D5F" w:rsidRDefault="00326825" w:rsidP="00AD6D5F">
      <w:pPr>
        <w:ind w:right="6974"/>
        <w:jc w:val="center"/>
        <w:rPr>
          <w:rFonts w:ascii="Palatino Linotype" w:hAnsi="Palatino Linotype"/>
          <w:sz w:val="22"/>
          <w:szCs w:val="22"/>
          <w:lang w:val="nl-NL"/>
        </w:rPr>
      </w:pPr>
    </w:p>
    <w:p w14:paraId="338B7E10" w14:textId="1CF7C1F2" w:rsidR="00AD6D5F" w:rsidRPr="00AD6D5F" w:rsidRDefault="00AD6D5F" w:rsidP="00326825">
      <w:pPr>
        <w:ind w:left="5040" w:right="850"/>
        <w:jc w:val="both"/>
        <w:rPr>
          <w:rFonts w:ascii="Palatino Linotype" w:hAnsi="Palatino Linotype"/>
          <w:sz w:val="22"/>
          <w:szCs w:val="22"/>
          <w:lang w:val="nl-NL"/>
        </w:rPr>
      </w:pPr>
      <w:r w:rsidRPr="00AD6D5F">
        <w:rPr>
          <w:rFonts w:ascii="Palatino Linotype" w:hAnsi="Palatino Linotype"/>
          <w:sz w:val="22"/>
          <w:szCs w:val="22"/>
          <w:lang w:val="nl-NL"/>
        </w:rPr>
        <w:t xml:space="preserve">Uitgegeven de </w:t>
      </w:r>
      <w:r w:rsidR="00303CB7">
        <w:rPr>
          <w:rFonts w:ascii="Palatino Linotype" w:hAnsi="Palatino Linotype"/>
          <w:sz w:val="22"/>
          <w:szCs w:val="22"/>
          <w:lang w:val="nl-NL"/>
        </w:rPr>
        <w:t>1</w:t>
      </w:r>
      <w:r w:rsidR="00303CB7" w:rsidRPr="00303CB7">
        <w:rPr>
          <w:rFonts w:ascii="Palatino Linotype" w:hAnsi="Palatino Linotype"/>
          <w:sz w:val="22"/>
          <w:szCs w:val="22"/>
          <w:vertAlign w:val="superscript"/>
          <w:lang w:val="nl-NL"/>
        </w:rPr>
        <w:t>ste</w:t>
      </w:r>
      <w:r w:rsidR="00303CB7">
        <w:rPr>
          <w:rFonts w:ascii="Palatino Linotype" w:hAnsi="Palatino Linotype"/>
          <w:sz w:val="22"/>
          <w:szCs w:val="22"/>
          <w:lang w:val="nl-NL"/>
        </w:rPr>
        <w:t xml:space="preserve"> april 2026</w:t>
      </w:r>
    </w:p>
    <w:p w14:paraId="3835785D" w14:textId="4CF16A6D" w:rsidR="00326825" w:rsidRDefault="00AD6D5F" w:rsidP="00326825">
      <w:pPr>
        <w:ind w:left="5040" w:right="850"/>
        <w:jc w:val="both"/>
        <w:rPr>
          <w:rFonts w:ascii="Palatino Linotype" w:hAnsi="Palatino Linotype"/>
          <w:sz w:val="22"/>
          <w:szCs w:val="22"/>
          <w:lang w:val="nl-NL"/>
        </w:rPr>
      </w:pPr>
      <w:r w:rsidRPr="00AD6D5F">
        <w:rPr>
          <w:rFonts w:ascii="Palatino Linotype" w:hAnsi="Palatino Linotype"/>
          <w:sz w:val="22"/>
          <w:szCs w:val="22"/>
          <w:lang w:val="nl-NL"/>
        </w:rPr>
        <w:t>De Minister van Algemene Zaken,</w:t>
      </w:r>
    </w:p>
    <w:p w14:paraId="4F25F7A7" w14:textId="252FDCC7" w:rsidR="00326825" w:rsidRDefault="00AD6D5F" w:rsidP="00326825">
      <w:pPr>
        <w:ind w:left="5040" w:right="850"/>
        <w:jc w:val="center"/>
        <w:rPr>
          <w:rFonts w:ascii="Palatino Linotype" w:hAnsi="Palatino Linotype"/>
          <w:sz w:val="22"/>
          <w:szCs w:val="22"/>
          <w:lang w:val="nl-NL"/>
        </w:rPr>
      </w:pPr>
      <w:r w:rsidRPr="00AD6D5F">
        <w:rPr>
          <w:rFonts w:ascii="Palatino Linotype" w:hAnsi="Palatino Linotype"/>
          <w:sz w:val="22"/>
          <w:szCs w:val="22"/>
          <w:lang w:val="nl-NL"/>
        </w:rPr>
        <w:t>G.S. PISAS</w:t>
      </w:r>
    </w:p>
    <w:p w14:paraId="27E5993C" w14:textId="77777777" w:rsidR="00326825" w:rsidRDefault="00326825" w:rsidP="00326825">
      <w:pPr>
        <w:pBdr>
          <w:bottom w:val="single" w:sz="6" w:space="20" w:color="auto"/>
        </w:pBdr>
        <w:ind w:right="-29"/>
        <w:jc w:val="center"/>
        <w:rPr>
          <w:rFonts w:ascii="Palatino Linotype" w:hAnsi="Palatino Linotype"/>
          <w:sz w:val="22"/>
          <w:szCs w:val="22"/>
          <w:lang w:val="nl-NL"/>
        </w:rPr>
      </w:pPr>
    </w:p>
    <w:p w14:paraId="03FD6256" w14:textId="2E345183" w:rsidR="00AD6D5F" w:rsidRPr="00AD6D5F" w:rsidRDefault="00AD6D5F" w:rsidP="00326825">
      <w:pPr>
        <w:pBdr>
          <w:bottom w:val="single" w:sz="6" w:space="20" w:color="auto"/>
        </w:pBdr>
        <w:ind w:right="-29"/>
        <w:jc w:val="both"/>
        <w:rPr>
          <w:rFonts w:ascii="Palatino Linotype" w:hAnsi="Palatino Linotype"/>
          <w:sz w:val="22"/>
          <w:szCs w:val="22"/>
          <w:lang w:val="nl-NL"/>
        </w:rPr>
      </w:pPr>
      <w:r w:rsidRPr="00AD6D5F">
        <w:rPr>
          <w:rFonts w:ascii="Palatino Linotype" w:hAnsi="Palatino Linotype"/>
          <w:sz w:val="22"/>
          <w:szCs w:val="22"/>
          <w:lang w:val="nl-NL"/>
        </w:rPr>
        <w:lastRenderedPageBreak/>
        <w:t>BIJLAGE behorende bij het Landsbesluit van de 3</w:t>
      </w:r>
      <w:r w:rsidRPr="00AD6D5F">
        <w:rPr>
          <w:rFonts w:ascii="Palatino Linotype" w:hAnsi="Palatino Linotype"/>
          <w:sz w:val="22"/>
          <w:szCs w:val="22"/>
          <w:vertAlign w:val="superscript"/>
          <w:lang w:val="nl-NL"/>
        </w:rPr>
        <w:t>de</w:t>
      </w:r>
      <w:r w:rsidRPr="00AD6D5F">
        <w:rPr>
          <w:rFonts w:ascii="Palatino Linotype" w:hAnsi="Palatino Linotype"/>
          <w:sz w:val="22"/>
          <w:szCs w:val="22"/>
          <w:lang w:val="nl-NL"/>
        </w:rPr>
        <w:t xml:space="preserve"> november 2025, no. 25/2623, houdende vaststelling van de geconsolideerde tekst van de Verordening van den 13den Februari 1934, regelende de praktijk als vroedvrouw</w:t>
      </w:r>
      <w:r w:rsidRPr="00AD6D5F">
        <w:rPr>
          <w:rFonts w:ascii="Palatino Linotype" w:hAnsi="Palatino Linotype"/>
          <w:sz w:val="22"/>
          <w:szCs w:val="22"/>
          <w:vertAlign w:val="superscript"/>
          <w:lang w:val="nl-NL"/>
        </w:rPr>
        <w:footnoteReference w:id="3"/>
      </w:r>
    </w:p>
    <w:p w14:paraId="2AB23477" w14:textId="77777777" w:rsidR="00AD6D5F" w:rsidRPr="00AD6D5F" w:rsidRDefault="00AD6D5F" w:rsidP="00AD6D5F">
      <w:pPr>
        <w:ind w:right="-29"/>
        <w:jc w:val="center"/>
        <w:rPr>
          <w:rFonts w:ascii="Palatino Linotype" w:hAnsi="Palatino Linotype"/>
          <w:sz w:val="22"/>
          <w:szCs w:val="22"/>
          <w:lang w:val="nl-NL"/>
        </w:rPr>
      </w:pPr>
    </w:p>
    <w:p w14:paraId="11938E0D" w14:textId="77777777" w:rsidR="00AD6D5F" w:rsidRPr="00AD6D5F" w:rsidRDefault="00AD6D5F" w:rsidP="00AD6D5F">
      <w:pPr>
        <w:ind w:right="-29"/>
        <w:jc w:val="both"/>
        <w:rPr>
          <w:rFonts w:ascii="Palatino Linotype" w:hAnsi="Palatino Linotype"/>
          <w:sz w:val="22"/>
          <w:szCs w:val="22"/>
          <w:lang w:val="nl-NL"/>
        </w:rPr>
      </w:pPr>
      <w:r w:rsidRPr="00AD6D5F">
        <w:rPr>
          <w:rFonts w:ascii="Palatino Linotype" w:hAnsi="Palatino Linotype"/>
          <w:sz w:val="22"/>
          <w:szCs w:val="22"/>
          <w:lang w:val="nl-NL"/>
        </w:rPr>
        <w:t>Geconsolideerde tekst van de Verordening van den 13den Februari 1934, regelende de praktijk als vroedvrouw (P.B. 1934, no. 53),</w:t>
      </w:r>
      <w:r w:rsidRPr="00AD6D5F">
        <w:rPr>
          <w:rFonts w:ascii="Palatino Linotype" w:hAnsi="Palatino Linotype"/>
          <w:b/>
          <w:sz w:val="22"/>
          <w:szCs w:val="22"/>
          <w:lang w:val="nl-NL"/>
        </w:rPr>
        <w:t xml:space="preserve"> </w:t>
      </w:r>
      <w:r w:rsidRPr="00AD6D5F">
        <w:rPr>
          <w:rFonts w:ascii="Palatino Linotype" w:hAnsi="Palatino Linotype"/>
          <w:sz w:val="22"/>
          <w:szCs w:val="22"/>
          <w:lang w:val="nl-NL"/>
        </w:rPr>
        <w:t xml:space="preserve">zoals deze luidt: </w:t>
      </w:r>
    </w:p>
    <w:p w14:paraId="64BD53E0" w14:textId="77777777" w:rsidR="00AD6D5F" w:rsidRPr="00AD6D5F" w:rsidRDefault="00AD6D5F" w:rsidP="00AD6D5F">
      <w:pPr>
        <w:ind w:right="-29"/>
        <w:jc w:val="both"/>
        <w:rPr>
          <w:rFonts w:ascii="Palatino Linotype" w:hAnsi="Palatino Linotype"/>
          <w:sz w:val="22"/>
          <w:szCs w:val="22"/>
          <w:lang w:val="nl-NL"/>
        </w:rPr>
      </w:pPr>
    </w:p>
    <w:p w14:paraId="4E479955" w14:textId="77777777" w:rsidR="00AD6D5F" w:rsidRPr="00AD6D5F" w:rsidRDefault="00AD6D5F" w:rsidP="00AD6D5F">
      <w:pPr>
        <w:numPr>
          <w:ilvl w:val="0"/>
          <w:numId w:val="9"/>
        </w:numPr>
        <w:snapToGrid w:val="0"/>
        <w:ind w:left="360" w:right="-29"/>
        <w:jc w:val="both"/>
        <w:rPr>
          <w:rFonts w:ascii="Palatino Linotype" w:hAnsi="Palatino Linotype"/>
          <w:sz w:val="22"/>
          <w:szCs w:val="22"/>
          <w:lang w:val="nl-NL"/>
        </w:rPr>
      </w:pPr>
      <w:r w:rsidRPr="00AD6D5F">
        <w:rPr>
          <w:rFonts w:ascii="Palatino Linotype" w:hAnsi="Palatino Linotype"/>
          <w:sz w:val="22"/>
          <w:szCs w:val="22"/>
          <w:lang w:val="nl-NL"/>
        </w:rPr>
        <w:t xml:space="preserve">na wijziging tot stand gebracht door Curaçao en Onderhorigheden bij: </w:t>
      </w:r>
    </w:p>
    <w:p w14:paraId="2BD22D5E" w14:textId="77777777" w:rsidR="00AD6D5F" w:rsidRPr="00AD6D5F" w:rsidRDefault="00AD6D5F" w:rsidP="00303CB7">
      <w:pPr>
        <w:numPr>
          <w:ilvl w:val="0"/>
          <w:numId w:val="8"/>
        </w:numPr>
        <w:snapToGrid w:val="0"/>
        <w:ind w:left="720" w:right="-29"/>
        <w:contextualSpacing/>
        <w:jc w:val="both"/>
        <w:rPr>
          <w:rFonts w:ascii="Palatino Linotype" w:hAnsi="Palatino Linotype"/>
          <w:sz w:val="22"/>
          <w:szCs w:val="22"/>
          <w:lang w:val="nl-NL"/>
        </w:rPr>
      </w:pPr>
      <w:r w:rsidRPr="00AD6D5F">
        <w:rPr>
          <w:rFonts w:ascii="Palatino Linotype" w:hAnsi="Palatino Linotype"/>
          <w:sz w:val="22"/>
          <w:szCs w:val="22"/>
          <w:lang w:val="nl-NL"/>
        </w:rPr>
        <w:t>Overdrachtslandsverordening IX: Volksgezondheid (P.B. 1952, no. 164);</w:t>
      </w:r>
    </w:p>
    <w:p w14:paraId="392340AC" w14:textId="77777777" w:rsidR="00AD6D5F" w:rsidRPr="00AD6D5F" w:rsidRDefault="00AD6D5F" w:rsidP="00AD6D5F">
      <w:pPr>
        <w:tabs>
          <w:tab w:val="left" w:pos="360"/>
          <w:tab w:val="left" w:pos="720"/>
        </w:tabs>
        <w:snapToGrid w:val="0"/>
        <w:ind w:right="-29"/>
        <w:jc w:val="both"/>
        <w:rPr>
          <w:rFonts w:ascii="Palatino Linotype" w:hAnsi="Palatino Linotype"/>
          <w:sz w:val="22"/>
          <w:szCs w:val="22"/>
          <w:lang w:val="nl-NL"/>
        </w:rPr>
      </w:pPr>
    </w:p>
    <w:p w14:paraId="1874D1F1" w14:textId="77777777" w:rsidR="00AD6D5F" w:rsidRPr="00AD6D5F" w:rsidRDefault="00AD6D5F" w:rsidP="00AD6D5F">
      <w:pPr>
        <w:widowControl/>
        <w:numPr>
          <w:ilvl w:val="0"/>
          <w:numId w:val="9"/>
        </w:numPr>
        <w:ind w:left="360" w:right="-29"/>
        <w:contextualSpacing/>
        <w:jc w:val="both"/>
        <w:rPr>
          <w:rFonts w:ascii="Palatino Linotype" w:hAnsi="Palatino Linotype"/>
          <w:sz w:val="22"/>
          <w:szCs w:val="22"/>
          <w:lang w:val="nl-NL"/>
        </w:rPr>
      </w:pPr>
      <w:r w:rsidRPr="00AD6D5F">
        <w:rPr>
          <w:rFonts w:ascii="Palatino Linotype" w:hAnsi="Palatino Linotype"/>
          <w:sz w:val="22"/>
          <w:szCs w:val="22"/>
          <w:lang w:val="nl-NL"/>
        </w:rPr>
        <w:t>na wijziging</w:t>
      </w:r>
      <w:r w:rsidRPr="00AD6D5F">
        <w:rPr>
          <w:rFonts w:ascii="Palatino Linotype" w:hAnsi="Palatino Linotype"/>
          <w:color w:val="FF0000"/>
          <w:sz w:val="22"/>
          <w:szCs w:val="22"/>
          <w:lang w:val="nl-NL"/>
        </w:rPr>
        <w:t xml:space="preserve"> </w:t>
      </w:r>
      <w:r w:rsidRPr="00AD6D5F">
        <w:rPr>
          <w:rFonts w:ascii="Palatino Linotype" w:hAnsi="Palatino Linotype"/>
          <w:sz w:val="22"/>
          <w:szCs w:val="22"/>
          <w:lang w:val="nl-NL"/>
        </w:rPr>
        <w:t xml:space="preserve">tot stand gebracht door het Land Nederlandse Antillen bij: </w:t>
      </w:r>
    </w:p>
    <w:p w14:paraId="54A6BAA7" w14:textId="77777777" w:rsidR="00AD6D5F" w:rsidRPr="00AD6D5F" w:rsidRDefault="00AD6D5F" w:rsidP="00AD6D5F">
      <w:pPr>
        <w:widowControl/>
        <w:numPr>
          <w:ilvl w:val="0"/>
          <w:numId w:val="7"/>
        </w:numPr>
        <w:ind w:right="-29"/>
        <w:contextualSpacing/>
        <w:jc w:val="both"/>
        <w:rPr>
          <w:rFonts w:ascii="Palatino Linotype" w:hAnsi="Palatino Linotype"/>
          <w:sz w:val="22"/>
          <w:szCs w:val="22"/>
          <w:lang w:val="nl-NL"/>
        </w:rPr>
      </w:pPr>
      <w:r w:rsidRPr="00AD6D5F">
        <w:rPr>
          <w:rFonts w:ascii="Palatino Linotype" w:hAnsi="Palatino Linotype"/>
          <w:sz w:val="22"/>
          <w:szCs w:val="22"/>
          <w:lang w:val="nl-NL"/>
        </w:rPr>
        <w:t>Landsverordening van de 19de September 1955 tot wijziging van de verordening van de 13de Februari 1934, regelende de praktijk als vroedvrouw (P.B. 1934, no. 53) (P.B. 1955, no. 97);</w:t>
      </w:r>
    </w:p>
    <w:p w14:paraId="1B538A09" w14:textId="77777777" w:rsidR="00AD6D5F" w:rsidRPr="00AD6D5F" w:rsidRDefault="00AD6D5F" w:rsidP="00AD6D5F">
      <w:pPr>
        <w:widowControl/>
        <w:numPr>
          <w:ilvl w:val="0"/>
          <w:numId w:val="7"/>
        </w:numPr>
        <w:ind w:right="-29"/>
        <w:contextualSpacing/>
        <w:jc w:val="both"/>
        <w:rPr>
          <w:rFonts w:ascii="Palatino Linotype" w:hAnsi="Palatino Linotype"/>
          <w:sz w:val="22"/>
          <w:szCs w:val="22"/>
          <w:lang w:val="nl-NL"/>
        </w:rPr>
      </w:pPr>
      <w:r w:rsidRPr="00AD6D5F">
        <w:rPr>
          <w:rFonts w:ascii="Palatino Linotype" w:hAnsi="Palatino Linotype"/>
          <w:sz w:val="22"/>
          <w:szCs w:val="22"/>
          <w:lang w:val="nl-NL"/>
        </w:rPr>
        <w:t>Landsverordening van de 20ste augustus 1968 houdende wijziging van de benamingen “Inspectie van de Volksgezondheid” en “Inspecteur van de Volksgezondheid” in een aantal wettelijke regelingen (P.B. 1968, no. 120);</w:t>
      </w:r>
    </w:p>
    <w:p w14:paraId="6EE34E4A" w14:textId="77777777" w:rsidR="00AD6D5F" w:rsidRPr="00AD6D5F" w:rsidRDefault="00AD6D5F" w:rsidP="00AD6D5F">
      <w:pPr>
        <w:widowControl/>
        <w:numPr>
          <w:ilvl w:val="0"/>
          <w:numId w:val="7"/>
        </w:numPr>
        <w:ind w:right="-29"/>
        <w:contextualSpacing/>
        <w:jc w:val="both"/>
        <w:rPr>
          <w:rFonts w:ascii="Palatino Linotype" w:hAnsi="Palatino Linotype"/>
          <w:sz w:val="22"/>
          <w:szCs w:val="22"/>
          <w:lang w:val="nl-NL"/>
        </w:rPr>
      </w:pPr>
      <w:r w:rsidRPr="00AD6D5F">
        <w:rPr>
          <w:rFonts w:ascii="Palatino Linotype" w:hAnsi="Palatino Linotype"/>
          <w:sz w:val="22"/>
          <w:szCs w:val="22"/>
          <w:lang w:val="nl-NL"/>
        </w:rPr>
        <w:t>Tijdelijke beschikking Inspectie Volksgezondheid (P.B. 2001, no. 71);</w:t>
      </w:r>
    </w:p>
    <w:p w14:paraId="213F509D" w14:textId="77777777" w:rsidR="00AD6D5F" w:rsidRPr="00AD6D5F" w:rsidRDefault="00AD6D5F" w:rsidP="00AD6D5F">
      <w:pPr>
        <w:widowControl/>
        <w:numPr>
          <w:ilvl w:val="0"/>
          <w:numId w:val="7"/>
        </w:numPr>
        <w:ind w:right="-29"/>
        <w:contextualSpacing/>
        <w:jc w:val="both"/>
        <w:rPr>
          <w:rFonts w:ascii="Palatino Linotype" w:hAnsi="Palatino Linotype"/>
          <w:sz w:val="22"/>
          <w:szCs w:val="22"/>
          <w:lang w:val="nl-NL"/>
        </w:rPr>
      </w:pPr>
      <w:r w:rsidRPr="00AD6D5F">
        <w:rPr>
          <w:rFonts w:ascii="Palatino Linotype" w:hAnsi="Palatino Linotype"/>
          <w:sz w:val="22"/>
          <w:szCs w:val="22"/>
          <w:lang w:val="nl-NL"/>
        </w:rPr>
        <w:t>Landsverordening Inspectie voor de Volksgezondheid (P.B. 2003, no. 8);</w:t>
      </w:r>
    </w:p>
    <w:p w14:paraId="150467E3" w14:textId="77777777" w:rsidR="00AD6D5F" w:rsidRPr="00AD6D5F" w:rsidRDefault="00AD6D5F" w:rsidP="00AD6D5F">
      <w:pPr>
        <w:widowControl/>
        <w:tabs>
          <w:tab w:val="left" w:pos="240"/>
          <w:tab w:val="left" w:pos="360"/>
        </w:tabs>
        <w:ind w:right="-29"/>
        <w:jc w:val="both"/>
        <w:rPr>
          <w:rFonts w:ascii="Palatino Linotype" w:hAnsi="Palatino Linotype"/>
          <w:sz w:val="22"/>
          <w:szCs w:val="22"/>
          <w:lang w:val="nl-NL"/>
        </w:rPr>
      </w:pPr>
    </w:p>
    <w:p w14:paraId="65122290" w14:textId="77777777" w:rsidR="00AD6D5F" w:rsidRPr="00AD6D5F" w:rsidRDefault="00AD6D5F" w:rsidP="00AD6D5F">
      <w:pPr>
        <w:numPr>
          <w:ilvl w:val="0"/>
          <w:numId w:val="9"/>
        </w:numPr>
        <w:ind w:left="360" w:right="-29"/>
        <w:contextualSpacing/>
        <w:jc w:val="both"/>
        <w:rPr>
          <w:rFonts w:ascii="Palatino Linotype" w:hAnsi="Palatino Linotype"/>
          <w:sz w:val="22"/>
          <w:szCs w:val="22"/>
          <w:lang w:val="nl-NL"/>
        </w:rPr>
      </w:pPr>
      <w:r w:rsidRPr="00AD6D5F">
        <w:rPr>
          <w:rFonts w:ascii="Palatino Linotype" w:hAnsi="Palatino Linotype"/>
          <w:sz w:val="22"/>
          <w:szCs w:val="22"/>
          <w:lang w:val="nl-NL"/>
        </w:rPr>
        <w:t>na wijziging tot stand gebracht door het Land Curaçao bij:</w:t>
      </w:r>
    </w:p>
    <w:p w14:paraId="03C4E9E0" w14:textId="77777777" w:rsidR="00AD6D5F" w:rsidRPr="00AD6D5F" w:rsidRDefault="00AD6D5F" w:rsidP="00AD6D5F">
      <w:pPr>
        <w:widowControl/>
        <w:numPr>
          <w:ilvl w:val="0"/>
          <w:numId w:val="7"/>
        </w:numPr>
        <w:ind w:right="-29"/>
        <w:jc w:val="both"/>
        <w:rPr>
          <w:rFonts w:ascii="Palatino Linotype" w:hAnsi="Palatino Linotype"/>
          <w:b/>
          <w:snapToGrid/>
          <w:sz w:val="22"/>
          <w:szCs w:val="22"/>
          <w:lang w:val="nl-NL"/>
        </w:rPr>
      </w:pPr>
      <w:r w:rsidRPr="00AD6D5F">
        <w:rPr>
          <w:rFonts w:ascii="Palatino Linotype" w:hAnsi="Palatino Linotype"/>
          <w:snapToGrid/>
          <w:sz w:val="22"/>
          <w:szCs w:val="22"/>
          <w:lang w:val="nl-NL"/>
        </w:rPr>
        <w:t>Invoeringslandsverordening Wetboek van Strafrecht (P.B. 2011, no. 49);</w:t>
      </w:r>
    </w:p>
    <w:p w14:paraId="344CD7A5" w14:textId="77777777" w:rsidR="00AD6D5F" w:rsidRPr="00AD6D5F" w:rsidRDefault="00AD6D5F" w:rsidP="00326825">
      <w:pPr>
        <w:widowControl/>
        <w:spacing w:line="220" w:lineRule="exact"/>
        <w:ind w:right="-29"/>
        <w:jc w:val="both"/>
        <w:rPr>
          <w:rFonts w:ascii="Palatino Linotype" w:hAnsi="Palatino Linotype"/>
          <w:b/>
          <w:snapToGrid/>
          <w:sz w:val="22"/>
          <w:szCs w:val="22"/>
          <w:lang w:val="nl-NL"/>
        </w:rPr>
      </w:pPr>
    </w:p>
    <w:p w14:paraId="02F9A14C" w14:textId="77777777" w:rsidR="00AD6D5F" w:rsidRPr="00AD6D5F" w:rsidRDefault="00AD6D5F" w:rsidP="00AD6D5F">
      <w:pPr>
        <w:ind w:left="360" w:right="-29" w:hanging="360"/>
        <w:jc w:val="both"/>
        <w:rPr>
          <w:rFonts w:ascii="Palatino Linotype" w:hAnsi="Palatino Linotype"/>
          <w:sz w:val="22"/>
          <w:szCs w:val="22"/>
          <w:lang w:val="nl-NL"/>
        </w:rPr>
      </w:pPr>
      <w:r w:rsidRPr="00AD6D5F">
        <w:rPr>
          <w:rFonts w:ascii="Palatino Linotype" w:hAnsi="Palatino Linotype"/>
          <w:sz w:val="22"/>
          <w:szCs w:val="22"/>
          <w:lang w:val="nl-NL"/>
        </w:rPr>
        <w:t>en</w:t>
      </w:r>
    </w:p>
    <w:p w14:paraId="3DAD979B" w14:textId="77777777" w:rsidR="00AD6D5F" w:rsidRPr="00AD6D5F" w:rsidRDefault="00AD6D5F" w:rsidP="00326825">
      <w:pPr>
        <w:spacing w:line="220" w:lineRule="exact"/>
        <w:ind w:left="360" w:right="-29" w:hanging="360"/>
        <w:jc w:val="both"/>
        <w:rPr>
          <w:rFonts w:ascii="Palatino Linotype" w:hAnsi="Palatino Linotype"/>
          <w:sz w:val="22"/>
          <w:szCs w:val="22"/>
          <w:lang w:val="nl-NL"/>
        </w:rPr>
      </w:pPr>
    </w:p>
    <w:p w14:paraId="479DFB97" w14:textId="77777777" w:rsidR="00AD6D5F" w:rsidRPr="00AD6D5F" w:rsidRDefault="00AD6D5F" w:rsidP="00AD6D5F">
      <w:pPr>
        <w:numPr>
          <w:ilvl w:val="0"/>
          <w:numId w:val="9"/>
        </w:numPr>
        <w:ind w:left="360" w:right="-29"/>
        <w:jc w:val="both"/>
        <w:rPr>
          <w:rFonts w:ascii="Palatino Linotype" w:hAnsi="Palatino Linotype"/>
          <w:sz w:val="22"/>
          <w:szCs w:val="22"/>
          <w:lang w:val="nl-NL"/>
        </w:rPr>
      </w:pPr>
      <w:r w:rsidRPr="00AD6D5F">
        <w:rPr>
          <w:rFonts w:ascii="Palatino Linotype" w:hAnsi="Palatino Linotype"/>
          <w:sz w:val="22"/>
          <w:szCs w:val="22"/>
          <w:lang w:val="nl-NL"/>
        </w:rPr>
        <w:t>in overeenstemming gebracht met de aanwijzingen van de Algemene overgangsregeling wetgeving en bestuur Land Curaçao (A.B. 2010, no. 87, bijlage a).</w:t>
      </w:r>
    </w:p>
    <w:p w14:paraId="12C99804" w14:textId="77777777" w:rsidR="00AD6D5F" w:rsidRPr="00AD6D5F" w:rsidRDefault="00AD6D5F" w:rsidP="00AD6D5F">
      <w:pPr>
        <w:spacing w:line="200" w:lineRule="exact"/>
        <w:jc w:val="both"/>
        <w:rPr>
          <w:rFonts w:ascii="Palatino Linotype" w:hAnsi="Palatino Linotype"/>
          <w:sz w:val="22"/>
          <w:szCs w:val="22"/>
          <w:lang w:val="nl-NL"/>
        </w:rPr>
      </w:pPr>
    </w:p>
    <w:p w14:paraId="5AD981DB" w14:textId="77777777" w:rsidR="00AD6D5F" w:rsidRPr="00AD6D5F" w:rsidRDefault="00AD6D5F" w:rsidP="00AD6D5F">
      <w:pPr>
        <w:jc w:val="center"/>
        <w:rPr>
          <w:rFonts w:ascii="Palatino Linotype" w:hAnsi="Palatino Linotype"/>
          <w:sz w:val="22"/>
          <w:szCs w:val="22"/>
          <w:lang w:val="nl-NL"/>
        </w:rPr>
      </w:pPr>
      <w:r w:rsidRPr="00AD6D5F">
        <w:rPr>
          <w:rFonts w:ascii="Palatino Linotype" w:hAnsi="Palatino Linotype"/>
          <w:sz w:val="22"/>
          <w:szCs w:val="22"/>
          <w:lang w:val="nl-NL"/>
        </w:rPr>
        <w:t>-----</w:t>
      </w:r>
    </w:p>
    <w:p w14:paraId="6557956F" w14:textId="77777777" w:rsidR="00AD6D5F" w:rsidRPr="00AD6D5F" w:rsidRDefault="00AD6D5F" w:rsidP="00AD6D5F">
      <w:pPr>
        <w:suppressAutoHyphens/>
        <w:spacing w:line="200" w:lineRule="exact"/>
        <w:jc w:val="center"/>
        <w:rPr>
          <w:rFonts w:ascii="Palatino Linotype" w:hAnsi="Palatino Linotype"/>
          <w:sz w:val="22"/>
          <w:szCs w:val="22"/>
          <w:lang w:val="nl-NL"/>
        </w:rPr>
      </w:pPr>
    </w:p>
    <w:p w14:paraId="6C0CAC39"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1</w:t>
      </w:r>
    </w:p>
    <w:p w14:paraId="3D37EBF0" w14:textId="77777777" w:rsidR="00AD6D5F" w:rsidRPr="00AD6D5F" w:rsidRDefault="00AD6D5F" w:rsidP="00AD6D5F">
      <w:pPr>
        <w:suppressAutoHyphens/>
        <w:jc w:val="center"/>
        <w:rPr>
          <w:rFonts w:ascii="Palatino Linotype" w:hAnsi="Palatino Linotype"/>
          <w:sz w:val="22"/>
          <w:szCs w:val="22"/>
          <w:lang w:val="nl-NL"/>
        </w:rPr>
      </w:pPr>
    </w:p>
    <w:p w14:paraId="256318F3" w14:textId="77777777" w:rsidR="00AD6D5F" w:rsidRPr="00AD6D5F" w:rsidRDefault="00AD6D5F" w:rsidP="00AD6D5F">
      <w:pPr>
        <w:numPr>
          <w:ilvl w:val="0"/>
          <w:numId w:val="12"/>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Tot de uitoefening van de praktijk als vroedvrouw in Curaçao zijn bevoegd:</w:t>
      </w:r>
    </w:p>
    <w:p w14:paraId="65C0F60C" w14:textId="77777777" w:rsidR="00AD6D5F" w:rsidRPr="00AD6D5F" w:rsidRDefault="00AD6D5F" w:rsidP="00AD6D5F">
      <w:pPr>
        <w:suppressAutoHyphens/>
        <w:ind w:left="720" w:hanging="360"/>
        <w:jc w:val="both"/>
        <w:rPr>
          <w:rFonts w:ascii="Palatino Linotype" w:hAnsi="Palatino Linotype"/>
          <w:sz w:val="22"/>
          <w:szCs w:val="22"/>
          <w:lang w:val="nl-NL"/>
        </w:rPr>
      </w:pPr>
      <w:r w:rsidRPr="00AD6D5F">
        <w:rPr>
          <w:rFonts w:ascii="Palatino Linotype" w:hAnsi="Palatino Linotype"/>
          <w:sz w:val="22"/>
          <w:szCs w:val="22"/>
          <w:lang w:val="nl-NL"/>
        </w:rPr>
        <w:t>1</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 xml:space="preserve">. </w:t>
      </w:r>
      <w:r w:rsidRPr="00AD6D5F">
        <w:rPr>
          <w:rFonts w:ascii="Palatino Linotype" w:hAnsi="Palatino Linotype"/>
          <w:sz w:val="22"/>
          <w:szCs w:val="22"/>
          <w:lang w:val="nl-NL"/>
        </w:rPr>
        <w:tab/>
        <w:t>zij, die in het bezit zijn van een in Nederland afgegeven geldig diploma als vroedvrouw;</w:t>
      </w:r>
    </w:p>
    <w:p w14:paraId="36AC070C" w14:textId="77777777" w:rsidR="00AD6D5F" w:rsidRPr="00AD6D5F" w:rsidRDefault="00AD6D5F" w:rsidP="00AD6D5F">
      <w:pPr>
        <w:suppressAutoHyphens/>
        <w:ind w:left="720" w:hanging="360"/>
        <w:jc w:val="both"/>
        <w:rPr>
          <w:rFonts w:ascii="Palatino Linotype" w:hAnsi="Palatino Linotype"/>
          <w:sz w:val="22"/>
          <w:szCs w:val="22"/>
          <w:lang w:val="nl-NL"/>
        </w:rPr>
      </w:pPr>
      <w:r w:rsidRPr="00AD6D5F">
        <w:rPr>
          <w:rFonts w:ascii="Palatino Linotype" w:hAnsi="Palatino Linotype"/>
          <w:sz w:val="22"/>
          <w:szCs w:val="22"/>
          <w:lang w:val="nl-NL"/>
        </w:rPr>
        <w:t>2</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w:t>
      </w:r>
      <w:r w:rsidRPr="00AD6D5F">
        <w:rPr>
          <w:rFonts w:ascii="Palatino Linotype" w:hAnsi="Palatino Linotype"/>
          <w:sz w:val="22"/>
          <w:szCs w:val="22"/>
          <w:lang w:val="nl-NL"/>
        </w:rPr>
        <w:tab/>
        <w:t xml:space="preserve">zij, die: </w:t>
      </w:r>
    </w:p>
    <w:p w14:paraId="0097254A" w14:textId="77777777" w:rsidR="00AD6D5F" w:rsidRPr="00AD6D5F" w:rsidRDefault="00AD6D5F" w:rsidP="00AD6D5F">
      <w:pPr>
        <w:numPr>
          <w:ilvl w:val="0"/>
          <w:numId w:val="10"/>
        </w:numPr>
        <w:suppressAutoHyphens/>
        <w:ind w:left="1080"/>
        <w:contextualSpacing/>
        <w:jc w:val="both"/>
        <w:rPr>
          <w:rFonts w:ascii="Palatino Linotype" w:hAnsi="Palatino Linotype"/>
          <w:sz w:val="22"/>
          <w:szCs w:val="22"/>
          <w:lang w:val="nl-NL"/>
        </w:rPr>
      </w:pPr>
      <w:r w:rsidRPr="00AD6D5F">
        <w:rPr>
          <w:rFonts w:ascii="Palatino Linotype" w:hAnsi="Palatino Linotype"/>
          <w:sz w:val="22"/>
          <w:szCs w:val="22"/>
          <w:lang w:val="nl-NL"/>
        </w:rPr>
        <w:t>in het bezit zijn van een in Suriname afgegeven diploma als vroedvrouw;</w:t>
      </w:r>
    </w:p>
    <w:p w14:paraId="417E37C3" w14:textId="77777777" w:rsidR="00AD6D5F" w:rsidRPr="00AD6D5F" w:rsidRDefault="00AD6D5F" w:rsidP="00AD6D5F">
      <w:pPr>
        <w:numPr>
          <w:ilvl w:val="0"/>
          <w:numId w:val="10"/>
        </w:numPr>
        <w:suppressAutoHyphens/>
        <w:ind w:left="1080"/>
        <w:contextualSpacing/>
        <w:jc w:val="both"/>
        <w:rPr>
          <w:rFonts w:ascii="Palatino Linotype" w:hAnsi="Palatino Linotype"/>
          <w:sz w:val="22"/>
          <w:szCs w:val="22"/>
          <w:lang w:val="nl-NL"/>
        </w:rPr>
      </w:pPr>
      <w:r w:rsidRPr="00AD6D5F">
        <w:rPr>
          <w:rFonts w:ascii="Palatino Linotype" w:hAnsi="Palatino Linotype"/>
          <w:sz w:val="22"/>
          <w:szCs w:val="22"/>
          <w:lang w:val="nl-NL"/>
        </w:rPr>
        <w:t>het examen als vroedvrouw met goed gevolg hebben afgelegd voor een commissie van tenminste drie personen, met dien verstande dat het aantal leden van de commissie steeds oneven moet zijn.</w:t>
      </w:r>
    </w:p>
    <w:p w14:paraId="222E104E" w14:textId="77777777" w:rsidR="00AD6D5F" w:rsidRPr="00AD6D5F" w:rsidRDefault="00AD6D5F" w:rsidP="00AD6D5F">
      <w:pPr>
        <w:numPr>
          <w:ilvl w:val="0"/>
          <w:numId w:val="12"/>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 xml:space="preserve">De voorzitter van de in het eerste lid, onder 2°, sub b, bedoelde commissie is de </w:t>
      </w:r>
      <w:proofErr w:type="spellStart"/>
      <w:r w:rsidRPr="00AD6D5F">
        <w:rPr>
          <w:rFonts w:ascii="Palatino Linotype" w:hAnsi="Palatino Linotype"/>
          <w:sz w:val="22"/>
          <w:szCs w:val="22"/>
          <w:lang w:val="nl-NL"/>
        </w:rPr>
        <w:t>Sector-directeur</w:t>
      </w:r>
      <w:proofErr w:type="spellEnd"/>
      <w:r w:rsidRPr="00AD6D5F">
        <w:rPr>
          <w:rFonts w:ascii="Palatino Linotype" w:hAnsi="Palatino Linotype"/>
          <w:sz w:val="22"/>
          <w:szCs w:val="22"/>
          <w:lang w:val="nl-NL"/>
        </w:rPr>
        <w:t xml:space="preserve"> Gezondheid. De andere leden en hun plaatsvervangers worden op de voordracht van de </w:t>
      </w:r>
      <w:proofErr w:type="spellStart"/>
      <w:r w:rsidRPr="00AD6D5F">
        <w:rPr>
          <w:rFonts w:ascii="Palatino Linotype" w:hAnsi="Palatino Linotype"/>
          <w:sz w:val="22"/>
          <w:szCs w:val="22"/>
          <w:lang w:val="nl-NL"/>
        </w:rPr>
        <w:t>Sector-directeur</w:t>
      </w:r>
      <w:proofErr w:type="spellEnd"/>
      <w:r w:rsidRPr="00AD6D5F">
        <w:rPr>
          <w:rFonts w:ascii="Palatino Linotype" w:hAnsi="Palatino Linotype"/>
          <w:sz w:val="22"/>
          <w:szCs w:val="22"/>
          <w:lang w:val="nl-NL"/>
        </w:rPr>
        <w:t xml:space="preserve"> bij Landsbesluit benoemd.</w:t>
      </w:r>
    </w:p>
    <w:p w14:paraId="5C3444D2" w14:textId="77777777" w:rsidR="00AD6D5F" w:rsidRPr="00AD6D5F" w:rsidRDefault="00AD6D5F" w:rsidP="00AD6D5F">
      <w:pPr>
        <w:numPr>
          <w:ilvl w:val="0"/>
          <w:numId w:val="12"/>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Indien het examen met goed gevolg wordt afgelegd, reikt de commissie daarvan een getuigschrift uit.</w:t>
      </w:r>
    </w:p>
    <w:p w14:paraId="5C4106E0"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lastRenderedPageBreak/>
        <w:t>Artikel 2</w:t>
      </w:r>
    </w:p>
    <w:p w14:paraId="45B1B05E" w14:textId="77777777" w:rsidR="00AD6D5F" w:rsidRPr="00AD6D5F" w:rsidRDefault="00AD6D5F" w:rsidP="00AD6D5F">
      <w:pPr>
        <w:suppressAutoHyphens/>
        <w:jc w:val="center"/>
        <w:rPr>
          <w:rFonts w:ascii="Palatino Linotype" w:hAnsi="Palatino Linotype"/>
          <w:sz w:val="22"/>
          <w:szCs w:val="22"/>
          <w:lang w:val="nl-NL"/>
        </w:rPr>
      </w:pPr>
    </w:p>
    <w:p w14:paraId="4CC7DCB1"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Het in artikel 1, eerste lid, onder 2</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 sub b, bedoeld examen wordt niet afgenomen, dan na overlegging van:</w:t>
      </w:r>
    </w:p>
    <w:p w14:paraId="2A6A4446" w14:textId="77777777" w:rsidR="00AD6D5F" w:rsidRPr="00AD6D5F" w:rsidRDefault="00AD6D5F" w:rsidP="00AD6D5F">
      <w:pPr>
        <w:suppressAutoHyphens/>
        <w:ind w:left="360" w:hanging="360"/>
        <w:jc w:val="both"/>
        <w:rPr>
          <w:rFonts w:ascii="Palatino Linotype" w:hAnsi="Palatino Linotype"/>
          <w:sz w:val="22"/>
          <w:szCs w:val="22"/>
          <w:lang w:val="nl-NL"/>
        </w:rPr>
      </w:pPr>
      <w:r w:rsidRPr="00AD6D5F">
        <w:rPr>
          <w:rFonts w:ascii="Palatino Linotype" w:hAnsi="Palatino Linotype"/>
          <w:sz w:val="22"/>
          <w:szCs w:val="22"/>
          <w:lang w:val="nl-NL"/>
        </w:rPr>
        <w:t>1</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w:t>
      </w:r>
      <w:r w:rsidRPr="00AD6D5F">
        <w:rPr>
          <w:rFonts w:ascii="Palatino Linotype" w:hAnsi="Palatino Linotype"/>
          <w:sz w:val="22"/>
          <w:szCs w:val="22"/>
          <w:lang w:val="nl-NL"/>
        </w:rPr>
        <w:tab/>
        <w:t>een geboorteakte, of bij gebreke daarvan van een getuigschrift, waaruit blijkt, dat de kandidaat de leeftijd van 21 jaren heeft bereikt;</w:t>
      </w:r>
    </w:p>
    <w:p w14:paraId="49CA0054" w14:textId="77777777" w:rsidR="00AD6D5F" w:rsidRPr="00AD6D5F" w:rsidRDefault="00AD6D5F" w:rsidP="00AD6D5F">
      <w:pPr>
        <w:suppressAutoHyphens/>
        <w:ind w:left="360" w:hanging="360"/>
        <w:jc w:val="both"/>
        <w:rPr>
          <w:rFonts w:ascii="Palatino Linotype" w:hAnsi="Palatino Linotype"/>
          <w:sz w:val="22"/>
          <w:szCs w:val="22"/>
          <w:lang w:val="nl-NL"/>
        </w:rPr>
      </w:pPr>
      <w:r w:rsidRPr="00AD6D5F">
        <w:rPr>
          <w:rFonts w:ascii="Palatino Linotype" w:hAnsi="Palatino Linotype"/>
          <w:sz w:val="22"/>
          <w:szCs w:val="22"/>
          <w:lang w:val="nl-NL"/>
        </w:rPr>
        <w:t>2</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w:t>
      </w:r>
      <w:r w:rsidRPr="00AD6D5F">
        <w:rPr>
          <w:rFonts w:ascii="Palatino Linotype" w:hAnsi="Palatino Linotype"/>
          <w:sz w:val="22"/>
          <w:szCs w:val="22"/>
          <w:lang w:val="nl-NL"/>
        </w:rPr>
        <w:tab/>
        <w:t>hetzij een geldig, buiten Nederland of Suriname afgegeven akte van bevoegdheid als vroedvrouw, hetzij het bewijs, dat de kandidaat een opleiding van ten minste twee jaren van een in Curaçao bevoegd geneeskundige heeft gehad en ten minste twintig gewone verlossingen en ten minste twee buitengewone verlossingen in tegenwoordigheid en onder leiding van een in Curaçao bevoegd geneeskundige heeft verricht;</w:t>
      </w:r>
    </w:p>
    <w:p w14:paraId="657B7A9E" w14:textId="5B08CE83" w:rsidR="00AD6D5F" w:rsidRPr="00AD6D5F" w:rsidRDefault="00AD6D5F" w:rsidP="00AD6D5F">
      <w:pPr>
        <w:suppressAutoHyphens/>
        <w:ind w:left="360" w:hanging="360"/>
        <w:jc w:val="both"/>
        <w:rPr>
          <w:rFonts w:ascii="Palatino Linotype" w:hAnsi="Palatino Linotype"/>
          <w:sz w:val="22"/>
          <w:szCs w:val="22"/>
          <w:lang w:val="nl-NL"/>
        </w:rPr>
      </w:pPr>
      <w:r w:rsidRPr="00AD6D5F">
        <w:rPr>
          <w:rFonts w:ascii="Palatino Linotype" w:hAnsi="Palatino Linotype"/>
          <w:sz w:val="22"/>
          <w:szCs w:val="22"/>
          <w:lang w:val="nl-NL"/>
        </w:rPr>
        <w:t>3</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w:t>
      </w:r>
      <w:r w:rsidRPr="00AD6D5F">
        <w:rPr>
          <w:rFonts w:ascii="Palatino Linotype" w:hAnsi="Palatino Linotype"/>
          <w:sz w:val="22"/>
          <w:szCs w:val="22"/>
          <w:lang w:val="nl-NL"/>
        </w:rPr>
        <w:tab/>
        <w:t>het bewijs, dat voor dit doel het bedrag van vijfentwintig gulden in 's Lands</w:t>
      </w:r>
      <w:bookmarkStart w:id="0" w:name="_GoBack"/>
      <w:bookmarkEnd w:id="0"/>
      <w:r w:rsidRPr="00AD6D5F">
        <w:rPr>
          <w:rFonts w:ascii="Palatino Linotype" w:hAnsi="Palatino Linotype"/>
          <w:sz w:val="22"/>
          <w:szCs w:val="22"/>
          <w:lang w:val="nl-NL"/>
        </w:rPr>
        <w:t>kas is gestort.</w:t>
      </w:r>
    </w:p>
    <w:p w14:paraId="4D1BF303"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Het onder 3</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 xml:space="preserve"> bedoeld bewijs geeft het recht zich tweemaal voor het afleggen van het examen aan te melden, echter niet later dan twee jaar na de gedane storting.</w:t>
      </w:r>
    </w:p>
    <w:p w14:paraId="44469E58" w14:textId="77777777" w:rsidR="00AD6D5F" w:rsidRPr="00AD6D5F" w:rsidRDefault="00AD6D5F" w:rsidP="00AD6D5F">
      <w:pPr>
        <w:suppressAutoHyphens/>
        <w:jc w:val="center"/>
        <w:rPr>
          <w:rFonts w:ascii="Palatino Linotype" w:hAnsi="Palatino Linotype"/>
          <w:sz w:val="22"/>
          <w:szCs w:val="22"/>
          <w:lang w:val="nl-NL"/>
        </w:rPr>
      </w:pPr>
    </w:p>
    <w:p w14:paraId="64357128"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3</w:t>
      </w:r>
    </w:p>
    <w:p w14:paraId="7142E78A" w14:textId="77777777" w:rsidR="00AD6D5F" w:rsidRPr="00AD6D5F" w:rsidRDefault="00AD6D5F" w:rsidP="00AD6D5F">
      <w:pPr>
        <w:suppressAutoHyphens/>
        <w:jc w:val="center"/>
        <w:rPr>
          <w:rFonts w:ascii="Palatino Linotype" w:hAnsi="Palatino Linotype"/>
          <w:sz w:val="22"/>
          <w:szCs w:val="22"/>
          <w:lang w:val="nl-NL"/>
        </w:rPr>
      </w:pPr>
    </w:p>
    <w:p w14:paraId="2EB99B6F"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Aan haar, die met goed gevolg het in artikel 1, eerste lid, onder 2</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 sub b, bedoeld examen heeft afgelegd, wordt door de daarin genoemde commissie een akte van bevoegdheid uitgereikt.</w:t>
      </w:r>
    </w:p>
    <w:p w14:paraId="218CC65F" w14:textId="77777777" w:rsidR="00AD6D5F" w:rsidRPr="00AD6D5F" w:rsidRDefault="00AD6D5F" w:rsidP="00AD6D5F">
      <w:pPr>
        <w:suppressAutoHyphens/>
        <w:jc w:val="center"/>
        <w:rPr>
          <w:rFonts w:ascii="Palatino Linotype" w:hAnsi="Palatino Linotype"/>
          <w:sz w:val="22"/>
          <w:szCs w:val="22"/>
          <w:lang w:val="nl-NL"/>
        </w:rPr>
      </w:pPr>
    </w:p>
    <w:p w14:paraId="30A2E435"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4</w:t>
      </w:r>
    </w:p>
    <w:p w14:paraId="741999D8" w14:textId="77777777" w:rsidR="00AD6D5F" w:rsidRPr="00AD6D5F" w:rsidRDefault="00AD6D5F" w:rsidP="00AD6D5F">
      <w:pPr>
        <w:suppressAutoHyphens/>
        <w:jc w:val="center"/>
        <w:rPr>
          <w:rFonts w:ascii="Palatino Linotype" w:hAnsi="Palatino Linotype"/>
          <w:sz w:val="22"/>
          <w:szCs w:val="22"/>
          <w:lang w:val="nl-NL"/>
        </w:rPr>
      </w:pPr>
    </w:p>
    <w:p w14:paraId="152FF672"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Het is aan een vroedvrouw als in artikel 1 bedoeld, verboden in Curaçao de praktijk als zodanig uit te oefenen, alvorens door de Gouverneur tot de uitoefening ervan te zijn toegelaten.</w:t>
      </w:r>
    </w:p>
    <w:p w14:paraId="6C0E3A5E" w14:textId="77777777" w:rsidR="00AD6D5F" w:rsidRPr="00AD6D5F" w:rsidRDefault="00AD6D5F" w:rsidP="00AD6D5F">
      <w:pPr>
        <w:suppressAutoHyphens/>
        <w:jc w:val="center"/>
        <w:rPr>
          <w:rFonts w:ascii="Palatino Linotype" w:hAnsi="Palatino Linotype"/>
          <w:sz w:val="22"/>
          <w:szCs w:val="22"/>
          <w:lang w:val="nl-NL"/>
        </w:rPr>
      </w:pPr>
    </w:p>
    <w:p w14:paraId="78E228DF"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5</w:t>
      </w:r>
    </w:p>
    <w:p w14:paraId="1746F59D" w14:textId="77777777" w:rsidR="00AD6D5F" w:rsidRPr="00AD6D5F" w:rsidRDefault="00AD6D5F" w:rsidP="00AD6D5F">
      <w:pPr>
        <w:suppressAutoHyphens/>
        <w:jc w:val="center"/>
        <w:rPr>
          <w:rFonts w:ascii="Palatino Linotype" w:hAnsi="Palatino Linotype"/>
          <w:sz w:val="22"/>
          <w:szCs w:val="22"/>
          <w:lang w:val="nl-NL"/>
        </w:rPr>
      </w:pPr>
    </w:p>
    <w:p w14:paraId="18495297" w14:textId="77777777" w:rsidR="00AD6D5F" w:rsidRPr="00AD6D5F" w:rsidRDefault="00AD6D5F" w:rsidP="00AD6D5F">
      <w:pPr>
        <w:numPr>
          <w:ilvl w:val="0"/>
          <w:numId w:val="15"/>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Zo nodig kan de Gouverneur, de Inspecteur voor de Volksgezondheid gehoord, met afwijking in zoverre van het bepaalde bij artikel 1, voor wat andere districten dan het stadsdistrict aangaat, voor de uitoefening van de praktijk als vroedvrouw toelating verlenen aan een vrouw, die de leeftijd van 21 jaren heeft bereikt en, na door een geneeskundige gedurende tenminste twee jaren te zijn opgeleid en in Curaçao ten minste twintig gewone verlossingen in tegenwoordigheid en onder leiding van die geneeskundige te hebben verricht, door deze en de door de Minister van Gezondheid, Milieu en Natuur aangewezen geneeskundige bekwaam wordt geacht de praktijk als vroedvrouw uit te oefenen.</w:t>
      </w:r>
    </w:p>
    <w:p w14:paraId="4FF23A6E" w14:textId="77777777" w:rsidR="00AD6D5F" w:rsidRPr="00AD6D5F" w:rsidRDefault="00AD6D5F" w:rsidP="00AD6D5F">
      <w:pPr>
        <w:numPr>
          <w:ilvl w:val="0"/>
          <w:numId w:val="15"/>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Een toelating als in dit artikel bedoeld, kan te allen tijde door de Gouverneur, de Inspecteur voor de Volksgezondheid gehoord, worden ingetrokken.</w:t>
      </w:r>
    </w:p>
    <w:p w14:paraId="1AB8640E" w14:textId="77777777" w:rsidR="00AD6D5F" w:rsidRPr="00AD6D5F" w:rsidRDefault="00AD6D5F" w:rsidP="00AD6D5F">
      <w:pPr>
        <w:suppressAutoHyphens/>
        <w:jc w:val="center"/>
        <w:rPr>
          <w:rFonts w:ascii="Palatino Linotype" w:hAnsi="Palatino Linotype"/>
          <w:sz w:val="22"/>
          <w:szCs w:val="22"/>
          <w:lang w:val="nl-NL"/>
        </w:rPr>
      </w:pPr>
    </w:p>
    <w:p w14:paraId="2EE33B9D"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6</w:t>
      </w:r>
    </w:p>
    <w:p w14:paraId="5E72B74C" w14:textId="77777777" w:rsidR="00AD6D5F" w:rsidRPr="00AD6D5F" w:rsidRDefault="00AD6D5F" w:rsidP="00AD6D5F">
      <w:pPr>
        <w:suppressAutoHyphens/>
        <w:jc w:val="center"/>
        <w:rPr>
          <w:rFonts w:ascii="Palatino Linotype" w:hAnsi="Palatino Linotype"/>
          <w:sz w:val="22"/>
          <w:szCs w:val="22"/>
          <w:lang w:val="nl-NL"/>
        </w:rPr>
      </w:pPr>
    </w:p>
    <w:p w14:paraId="71EEC077"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Het is aan een vroedvrouw als in artikel l of 5 bedoeld, verboden de praktijk als vroedvrouw uit te oefenen alvorens:</w:t>
      </w:r>
    </w:p>
    <w:p w14:paraId="6F5A779C" w14:textId="77777777" w:rsidR="00AD6D5F" w:rsidRPr="00AD6D5F" w:rsidRDefault="00AD6D5F" w:rsidP="00AD6D5F">
      <w:pPr>
        <w:suppressAutoHyphens/>
        <w:ind w:left="360" w:hanging="360"/>
        <w:jc w:val="both"/>
        <w:rPr>
          <w:rFonts w:ascii="Palatino Linotype" w:hAnsi="Palatino Linotype"/>
          <w:sz w:val="22"/>
          <w:szCs w:val="22"/>
          <w:lang w:val="nl-NL"/>
        </w:rPr>
      </w:pPr>
      <w:r w:rsidRPr="00AD6D5F">
        <w:rPr>
          <w:rFonts w:ascii="Palatino Linotype" w:hAnsi="Palatino Linotype"/>
          <w:sz w:val="22"/>
          <w:szCs w:val="22"/>
          <w:lang w:val="nl-NL"/>
        </w:rPr>
        <w:t>l</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w:t>
      </w:r>
      <w:r w:rsidRPr="00AD6D5F">
        <w:rPr>
          <w:rFonts w:ascii="Palatino Linotype" w:hAnsi="Palatino Linotype"/>
          <w:sz w:val="22"/>
          <w:szCs w:val="22"/>
          <w:lang w:val="nl-NL"/>
        </w:rPr>
        <w:tab/>
        <w:t>haar akte van bevoegdheid, of in het geval bedoeld bij artikel 5, haar toelating door de Inspecteur voor de Volksgezondheid voor gezien is getekend;</w:t>
      </w:r>
    </w:p>
    <w:p w14:paraId="7CAB888A" w14:textId="77777777" w:rsidR="00AD6D5F" w:rsidRDefault="00AD6D5F" w:rsidP="00AD6D5F">
      <w:pPr>
        <w:suppressAutoHyphens/>
        <w:ind w:left="360" w:hanging="360"/>
        <w:jc w:val="both"/>
        <w:rPr>
          <w:rFonts w:ascii="Palatino Linotype" w:hAnsi="Palatino Linotype"/>
          <w:sz w:val="22"/>
          <w:szCs w:val="22"/>
          <w:lang w:val="nl-NL"/>
        </w:rPr>
      </w:pPr>
    </w:p>
    <w:p w14:paraId="5BA2137D" w14:textId="77777777" w:rsidR="00AD6D5F" w:rsidRDefault="00AD6D5F" w:rsidP="00AD6D5F">
      <w:pPr>
        <w:suppressAutoHyphens/>
        <w:ind w:left="360" w:hanging="360"/>
        <w:jc w:val="both"/>
        <w:rPr>
          <w:rFonts w:ascii="Palatino Linotype" w:hAnsi="Palatino Linotype"/>
          <w:sz w:val="22"/>
          <w:szCs w:val="22"/>
          <w:lang w:val="nl-NL"/>
        </w:rPr>
      </w:pPr>
    </w:p>
    <w:p w14:paraId="73D277E7" w14:textId="77777777" w:rsidR="00AD6D5F" w:rsidRPr="00AD6D5F" w:rsidRDefault="00AD6D5F" w:rsidP="00AD6D5F">
      <w:pPr>
        <w:suppressAutoHyphens/>
        <w:ind w:left="360" w:hanging="360"/>
        <w:jc w:val="both"/>
        <w:rPr>
          <w:rFonts w:ascii="Palatino Linotype" w:hAnsi="Palatino Linotype"/>
          <w:sz w:val="22"/>
          <w:szCs w:val="22"/>
          <w:lang w:val="nl-NL"/>
        </w:rPr>
      </w:pPr>
      <w:r w:rsidRPr="00AD6D5F">
        <w:rPr>
          <w:rFonts w:ascii="Palatino Linotype" w:hAnsi="Palatino Linotype"/>
          <w:sz w:val="22"/>
          <w:szCs w:val="22"/>
          <w:lang w:val="nl-NL"/>
        </w:rPr>
        <w:lastRenderedPageBreak/>
        <w:t>2</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w:t>
      </w:r>
      <w:r w:rsidRPr="00AD6D5F">
        <w:rPr>
          <w:rFonts w:ascii="Palatino Linotype" w:hAnsi="Palatino Linotype"/>
          <w:sz w:val="22"/>
          <w:szCs w:val="22"/>
          <w:lang w:val="nl-NL"/>
        </w:rPr>
        <w:tab/>
        <w:t>in handen van de Gouverneur de volgende eed (belofte) te hebben afgelegd:</w:t>
      </w:r>
    </w:p>
    <w:p w14:paraId="6C4EBC6C" w14:textId="77777777" w:rsidR="00AD6D5F" w:rsidRPr="00AD6D5F" w:rsidRDefault="00AD6D5F" w:rsidP="00AD6D5F">
      <w:pPr>
        <w:suppressAutoHyphens/>
        <w:ind w:left="360"/>
        <w:jc w:val="both"/>
        <w:rPr>
          <w:rFonts w:ascii="Palatino Linotype" w:hAnsi="Palatino Linotype"/>
          <w:sz w:val="22"/>
          <w:szCs w:val="22"/>
          <w:lang w:val="nl-NL"/>
        </w:rPr>
      </w:pPr>
      <w:r w:rsidRPr="00AD6D5F">
        <w:rPr>
          <w:rFonts w:ascii="Palatino Linotype" w:hAnsi="Palatino Linotype"/>
          <w:sz w:val="22"/>
          <w:szCs w:val="22"/>
          <w:lang w:val="nl-NL"/>
        </w:rPr>
        <w:t>"Ik zweer (beloof), dat ik de verloskunst volgens de daarop wettelijk vastgestelde bepalingen naar mijn beste weten en vermogen zal uitoefenen en dat ik aan niemand zal openbaren wat in die uitoefening als geheim mij is toevertrouwd of te mijner kennis is gekomen, tenzij mijn verklaring als getuige of deskundige in rechten of ik anderszins tot het geven van mededeling door een wettelijke regeling verplicht wordt.</w:t>
      </w:r>
    </w:p>
    <w:p w14:paraId="239F5D78" w14:textId="77777777" w:rsidR="00AD6D5F" w:rsidRPr="00AD6D5F" w:rsidRDefault="00AD6D5F" w:rsidP="00AD6D5F">
      <w:pPr>
        <w:suppressAutoHyphens/>
        <w:ind w:left="360"/>
        <w:jc w:val="both"/>
        <w:rPr>
          <w:rFonts w:ascii="Palatino Linotype" w:hAnsi="Palatino Linotype"/>
          <w:sz w:val="22"/>
          <w:szCs w:val="22"/>
          <w:lang w:val="nl-NL"/>
        </w:rPr>
      </w:pPr>
      <w:r w:rsidRPr="00AD6D5F">
        <w:rPr>
          <w:rFonts w:ascii="Palatino Linotype" w:hAnsi="Palatino Linotype"/>
          <w:sz w:val="22"/>
          <w:szCs w:val="22"/>
          <w:lang w:val="nl-NL"/>
        </w:rPr>
        <w:t>Zo waarlijk helpe mij God Almachtig! (Dat beloof ik)".</w:t>
      </w:r>
    </w:p>
    <w:p w14:paraId="33D17D2A" w14:textId="77777777" w:rsidR="00AD6D5F" w:rsidRPr="00AD6D5F" w:rsidRDefault="00AD6D5F" w:rsidP="00AD6D5F">
      <w:pPr>
        <w:suppressAutoHyphens/>
        <w:jc w:val="center"/>
        <w:rPr>
          <w:rFonts w:ascii="Palatino Linotype" w:hAnsi="Palatino Linotype"/>
          <w:sz w:val="22"/>
          <w:szCs w:val="22"/>
          <w:lang w:val="nl-NL"/>
        </w:rPr>
      </w:pPr>
    </w:p>
    <w:p w14:paraId="06BB936C"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7</w:t>
      </w:r>
    </w:p>
    <w:p w14:paraId="65133D92" w14:textId="77777777" w:rsidR="00AD6D5F" w:rsidRPr="00AD6D5F" w:rsidRDefault="00AD6D5F" w:rsidP="00AD6D5F">
      <w:pPr>
        <w:suppressAutoHyphens/>
        <w:jc w:val="center"/>
        <w:rPr>
          <w:rFonts w:ascii="Palatino Linotype" w:hAnsi="Palatino Linotype"/>
          <w:sz w:val="22"/>
          <w:szCs w:val="22"/>
          <w:lang w:val="nl-NL"/>
        </w:rPr>
      </w:pPr>
    </w:p>
    <w:p w14:paraId="2E2DF1BE"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De vroedvrouwen zijn bevoegd:</w:t>
      </w:r>
    </w:p>
    <w:p w14:paraId="339FC87C" w14:textId="77777777" w:rsidR="00AD6D5F" w:rsidRPr="00AD6D5F" w:rsidRDefault="00AD6D5F" w:rsidP="00AD6D5F">
      <w:pPr>
        <w:numPr>
          <w:ilvl w:val="0"/>
          <w:numId w:val="11"/>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 xml:space="preserve">de </w:t>
      </w:r>
      <w:proofErr w:type="spellStart"/>
      <w:r w:rsidRPr="00AD6D5F">
        <w:rPr>
          <w:rFonts w:ascii="Palatino Linotype" w:hAnsi="Palatino Linotype"/>
          <w:sz w:val="22"/>
          <w:szCs w:val="22"/>
          <w:lang w:val="nl-NL"/>
        </w:rPr>
        <w:t>zwangeren</w:t>
      </w:r>
      <w:proofErr w:type="spellEnd"/>
      <w:r w:rsidRPr="00AD6D5F">
        <w:rPr>
          <w:rFonts w:ascii="Palatino Linotype" w:hAnsi="Palatino Linotype"/>
          <w:sz w:val="22"/>
          <w:szCs w:val="22"/>
          <w:lang w:val="nl-NL"/>
        </w:rPr>
        <w:t xml:space="preserve"> in de tweede helft van de zwangerschap raad of bijstand te geven met betrekking tot de zwangerschap;</w:t>
      </w:r>
    </w:p>
    <w:p w14:paraId="13DB1B4F" w14:textId="77777777" w:rsidR="00AD6D5F" w:rsidRPr="00AD6D5F" w:rsidRDefault="00AD6D5F" w:rsidP="00AD6D5F">
      <w:pPr>
        <w:numPr>
          <w:ilvl w:val="0"/>
          <w:numId w:val="11"/>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bij het waarnemen van afwijkingen over te gaan tot het nemen van maatregelen, indien en voor zover deze bij besluit van de Gouverneur zijn aangegeven.</w:t>
      </w:r>
    </w:p>
    <w:p w14:paraId="57B36C81"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In alle andere gevallen zijn zij verplicht de waargenomen afwijkingen ter kennis te brengen van een door belanghebbende aan te wijzen geneeskundige.</w:t>
      </w:r>
    </w:p>
    <w:p w14:paraId="195683A8" w14:textId="77777777" w:rsidR="00AD6D5F" w:rsidRPr="00AD6D5F" w:rsidRDefault="00AD6D5F" w:rsidP="00AD6D5F">
      <w:pPr>
        <w:numPr>
          <w:ilvl w:val="0"/>
          <w:numId w:val="11"/>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tot het verlenen van verloskundigen raad of bijstand, het aanwenden van de katheter hieronder begrepen, bij ongestoord verlopende baringen.</w:t>
      </w:r>
    </w:p>
    <w:p w14:paraId="27058200"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Zodra de vroedvrouw bemerkt, dat het verrichten van enige verloskundige kunstbewerking nodig is of zal worden, draagt zij zorg, dat ten spoedigste de hulp van een geneeskundige wordt ingeroepen.</w:t>
      </w:r>
    </w:p>
    <w:p w14:paraId="1958F5CC"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Indien een geneeskundige als bedoeld in het vorige lid niet aanwezig is op een tijdstip, waarop een noodzakelijke verloskundige kunstbewerking, welke zonder gebruikmaking van instrumenten kan geschieden, moet plaats vinden en niet langer kan worden uitgesteld, gaat de vroedvrouw zelf tot die kunstbewerking over. Tot deze handeling zijn niet bevoegd de vroedvrouwen, bedoeld in artikel 1, eerste lid, onder 2</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 en in artikel 5.</w:t>
      </w:r>
    </w:p>
    <w:p w14:paraId="04DA44A4" w14:textId="77777777" w:rsidR="00AD6D5F" w:rsidRPr="00AD6D5F" w:rsidRDefault="00AD6D5F" w:rsidP="00AD6D5F">
      <w:pPr>
        <w:suppressAutoHyphens/>
        <w:jc w:val="center"/>
        <w:rPr>
          <w:rFonts w:ascii="Palatino Linotype" w:hAnsi="Palatino Linotype"/>
          <w:sz w:val="22"/>
          <w:szCs w:val="22"/>
          <w:lang w:val="nl-NL"/>
        </w:rPr>
      </w:pPr>
    </w:p>
    <w:p w14:paraId="4487FD87"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8</w:t>
      </w:r>
    </w:p>
    <w:p w14:paraId="3015F57E" w14:textId="77777777" w:rsidR="00AD6D5F" w:rsidRPr="00AD6D5F" w:rsidRDefault="00AD6D5F" w:rsidP="00AD6D5F">
      <w:pPr>
        <w:suppressAutoHyphens/>
        <w:jc w:val="center"/>
        <w:rPr>
          <w:rFonts w:ascii="Palatino Linotype" w:hAnsi="Palatino Linotype"/>
          <w:sz w:val="22"/>
          <w:szCs w:val="22"/>
          <w:lang w:val="nl-NL"/>
        </w:rPr>
      </w:pPr>
    </w:p>
    <w:p w14:paraId="5577A742"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Zodra de vroedvrouw bemerkt, dat in verband met de baring het toedienen van enig geneesmiddel nodig is of zal worden, draagt zij zorg, dat ten spoedigste de hulp van een geneeskundige wordt ingeroepen.</w:t>
      </w:r>
    </w:p>
    <w:p w14:paraId="6A586990"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Indien een geneeskundige niet aanwezig is op een tijdstip waarop de toediening van een van de bij besluit van de Gouverneur aan te wijzen geneesmiddelen moet plaats vinden, gaat de vroedvrouw zelf tot de toediening van het geneesmiddel over. Tot deze handeling zijn niet bevoegd de vroedvrouwen bedoeld in artikel 1, eerste lid, onder 2</w:t>
      </w:r>
      <w:r w:rsidRPr="00AD6D5F">
        <w:rPr>
          <w:rFonts w:ascii="Palatino Linotype" w:hAnsi="Palatino Linotype"/>
          <w:sz w:val="22"/>
          <w:szCs w:val="22"/>
          <w:lang w:val="nl-NL"/>
        </w:rPr>
        <w:sym w:font="Symbol" w:char="F0B0"/>
      </w:r>
      <w:r w:rsidRPr="00AD6D5F">
        <w:rPr>
          <w:rFonts w:ascii="Palatino Linotype" w:hAnsi="Palatino Linotype"/>
          <w:sz w:val="22"/>
          <w:szCs w:val="22"/>
          <w:lang w:val="nl-NL"/>
        </w:rPr>
        <w:t>, en in artikel 5.</w:t>
      </w:r>
    </w:p>
    <w:p w14:paraId="5CD6AA4E" w14:textId="77777777" w:rsidR="00AD6D5F" w:rsidRPr="00AD6D5F" w:rsidRDefault="00AD6D5F" w:rsidP="00AD6D5F">
      <w:pPr>
        <w:suppressAutoHyphens/>
        <w:jc w:val="center"/>
        <w:rPr>
          <w:rFonts w:ascii="Palatino Linotype" w:hAnsi="Palatino Linotype"/>
          <w:sz w:val="22"/>
          <w:szCs w:val="22"/>
          <w:lang w:val="nl-NL"/>
        </w:rPr>
      </w:pPr>
    </w:p>
    <w:p w14:paraId="325048E1"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9</w:t>
      </w:r>
    </w:p>
    <w:p w14:paraId="4D08B1B6" w14:textId="77777777" w:rsidR="00AD6D5F" w:rsidRPr="00AD6D5F" w:rsidRDefault="00AD6D5F" w:rsidP="00AD6D5F">
      <w:pPr>
        <w:suppressAutoHyphens/>
        <w:jc w:val="center"/>
        <w:rPr>
          <w:rFonts w:ascii="Palatino Linotype" w:hAnsi="Palatino Linotype"/>
          <w:sz w:val="22"/>
          <w:szCs w:val="22"/>
          <w:lang w:val="nl-NL"/>
        </w:rPr>
      </w:pPr>
    </w:p>
    <w:p w14:paraId="61966204"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De vroedvrouwen zijn bevoegd de kraamvrouwen gedurende tien dagen of zoveel langer als voor het herstel nodig is te behandelen.</w:t>
      </w:r>
    </w:p>
    <w:p w14:paraId="613B178E"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Bij de waarneming van afwijkingen zijn zij verplicht de hulp van een geneeskundige in te roepen.</w:t>
      </w:r>
    </w:p>
    <w:p w14:paraId="33039634" w14:textId="77777777" w:rsidR="00AD6D5F" w:rsidRPr="00AD6D5F" w:rsidRDefault="00AD6D5F" w:rsidP="00AD6D5F">
      <w:pPr>
        <w:suppressAutoHyphens/>
        <w:jc w:val="center"/>
        <w:rPr>
          <w:rFonts w:ascii="Palatino Linotype" w:hAnsi="Palatino Linotype"/>
          <w:sz w:val="22"/>
          <w:szCs w:val="22"/>
          <w:lang w:val="nl-NL"/>
        </w:rPr>
      </w:pPr>
    </w:p>
    <w:p w14:paraId="2BA606C8" w14:textId="77777777" w:rsidR="00AD6D5F" w:rsidRDefault="00AD6D5F" w:rsidP="00AD6D5F">
      <w:pPr>
        <w:suppressAutoHyphens/>
        <w:jc w:val="center"/>
        <w:rPr>
          <w:rFonts w:ascii="Palatino Linotype" w:hAnsi="Palatino Linotype"/>
          <w:sz w:val="22"/>
          <w:szCs w:val="22"/>
          <w:lang w:val="nl-NL"/>
        </w:rPr>
      </w:pPr>
    </w:p>
    <w:p w14:paraId="1B5F01D9" w14:textId="77777777" w:rsidR="00AD6D5F" w:rsidRDefault="00AD6D5F" w:rsidP="00AD6D5F">
      <w:pPr>
        <w:suppressAutoHyphens/>
        <w:jc w:val="center"/>
        <w:rPr>
          <w:rFonts w:ascii="Palatino Linotype" w:hAnsi="Palatino Linotype"/>
          <w:sz w:val="22"/>
          <w:szCs w:val="22"/>
          <w:lang w:val="nl-NL"/>
        </w:rPr>
      </w:pPr>
    </w:p>
    <w:p w14:paraId="26D6977C"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lastRenderedPageBreak/>
        <w:t>Artikel 9a</w:t>
      </w:r>
    </w:p>
    <w:p w14:paraId="117E25A0" w14:textId="77777777" w:rsidR="00AD6D5F" w:rsidRPr="00AD6D5F" w:rsidRDefault="00AD6D5F" w:rsidP="00AD6D5F">
      <w:pPr>
        <w:suppressAutoHyphens/>
        <w:jc w:val="center"/>
        <w:rPr>
          <w:rFonts w:ascii="Palatino Linotype" w:hAnsi="Palatino Linotype"/>
          <w:sz w:val="22"/>
          <w:szCs w:val="22"/>
          <w:lang w:val="nl-NL"/>
        </w:rPr>
      </w:pPr>
    </w:p>
    <w:p w14:paraId="2F7619BB" w14:textId="77777777" w:rsidR="00AD6D5F" w:rsidRPr="00AD6D5F" w:rsidRDefault="00AD6D5F" w:rsidP="00AD6D5F">
      <w:pPr>
        <w:suppressAutoHyphens/>
        <w:jc w:val="both"/>
        <w:rPr>
          <w:rFonts w:ascii="Palatino Linotype" w:hAnsi="Palatino Linotype"/>
          <w:sz w:val="22"/>
          <w:szCs w:val="22"/>
          <w:lang w:val="nl-NL"/>
        </w:rPr>
      </w:pPr>
      <w:r w:rsidRPr="00AD6D5F">
        <w:rPr>
          <w:rFonts w:ascii="Palatino Linotype" w:hAnsi="Palatino Linotype"/>
          <w:sz w:val="22"/>
          <w:szCs w:val="22"/>
          <w:lang w:val="nl-NL"/>
        </w:rPr>
        <w:t>De vroedvrouw, die na 23 juli 1951 in Nederland een geldig diploma als zodanig heeft behaald, bezit naast de bevoegdheid tot het verrichten van de handelingen als in de artikelen 7, 8 en 9 van deze verordening bedoeld, daarenboven nog de bevoegdheid tot:</w:t>
      </w:r>
    </w:p>
    <w:p w14:paraId="60C5F406" w14:textId="77777777" w:rsidR="00AD6D5F" w:rsidRPr="00AD6D5F" w:rsidRDefault="00AD6D5F" w:rsidP="00AD6D5F">
      <w:pPr>
        <w:numPr>
          <w:ilvl w:val="1"/>
          <w:numId w:val="14"/>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 xml:space="preserve">het geven van raad of bijstand aan </w:t>
      </w:r>
      <w:proofErr w:type="spellStart"/>
      <w:r w:rsidRPr="00AD6D5F">
        <w:rPr>
          <w:rFonts w:ascii="Palatino Linotype" w:hAnsi="Palatino Linotype"/>
          <w:sz w:val="22"/>
          <w:szCs w:val="22"/>
          <w:lang w:val="nl-NL"/>
        </w:rPr>
        <w:t>zwangeren</w:t>
      </w:r>
      <w:proofErr w:type="spellEnd"/>
      <w:r w:rsidRPr="00AD6D5F">
        <w:rPr>
          <w:rFonts w:ascii="Palatino Linotype" w:hAnsi="Palatino Linotype"/>
          <w:sz w:val="22"/>
          <w:szCs w:val="22"/>
          <w:lang w:val="nl-NL"/>
        </w:rPr>
        <w:t xml:space="preserve"> in de eerste helft van de zwangerschap, met dien verstande, dat zij bevoegd is tot het nemen van maatregelen ter voorkoming van afwijkingen, daaronder begrepen het door middel van de aderprik afnemen van bloed voor onderzoek;</w:t>
      </w:r>
    </w:p>
    <w:p w14:paraId="252F62E6" w14:textId="77777777" w:rsidR="00AD6D5F" w:rsidRPr="00AD6D5F" w:rsidRDefault="00AD6D5F" w:rsidP="00AD6D5F">
      <w:pPr>
        <w:numPr>
          <w:ilvl w:val="1"/>
          <w:numId w:val="14"/>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het hechten van inscheuringen van beperkte omvang volgens bij regeling van de Minister van Gezondheid, Milieu en Natuur vast te stellen regelen, welke in het Publicatieblad zal worden bekendgemaakt.</w:t>
      </w:r>
    </w:p>
    <w:p w14:paraId="25F1C76E" w14:textId="77777777" w:rsidR="00AD6D5F" w:rsidRPr="00AD6D5F" w:rsidRDefault="00AD6D5F" w:rsidP="00AD6D5F">
      <w:pPr>
        <w:suppressAutoHyphens/>
        <w:jc w:val="center"/>
        <w:rPr>
          <w:rFonts w:ascii="Palatino Linotype" w:hAnsi="Palatino Linotype"/>
          <w:sz w:val="22"/>
          <w:szCs w:val="22"/>
          <w:lang w:val="nl-NL"/>
        </w:rPr>
      </w:pPr>
    </w:p>
    <w:p w14:paraId="477C9171"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10</w:t>
      </w:r>
    </w:p>
    <w:p w14:paraId="10E464A9" w14:textId="77777777" w:rsidR="00AD6D5F" w:rsidRPr="00AD6D5F" w:rsidRDefault="00AD6D5F" w:rsidP="00AD6D5F">
      <w:pPr>
        <w:suppressAutoHyphens/>
        <w:jc w:val="center"/>
        <w:rPr>
          <w:rFonts w:ascii="Palatino Linotype" w:hAnsi="Palatino Linotype"/>
          <w:sz w:val="22"/>
          <w:szCs w:val="22"/>
          <w:lang w:val="nl-NL"/>
        </w:rPr>
      </w:pPr>
    </w:p>
    <w:p w14:paraId="24F65B3F" w14:textId="77777777" w:rsidR="00AD6D5F" w:rsidRPr="00AD6D5F" w:rsidRDefault="00AD6D5F" w:rsidP="00AD6D5F">
      <w:pPr>
        <w:numPr>
          <w:ilvl w:val="0"/>
          <w:numId w:val="16"/>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De vroedvrouwen geven aan de Inspecteur voor de Volksgezondheid en de door de Minister van Gezondheid, Milieu en Natuur aangewezen geneeskundige alle door hen verlangde inlichtingen in de vorm en binnen de tijd, door hen vastgesteld.</w:t>
      </w:r>
    </w:p>
    <w:p w14:paraId="1A174E0A" w14:textId="77777777" w:rsidR="00AD6D5F" w:rsidRPr="00AD6D5F" w:rsidRDefault="00AD6D5F" w:rsidP="00AD6D5F">
      <w:pPr>
        <w:numPr>
          <w:ilvl w:val="0"/>
          <w:numId w:val="16"/>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Van al hun verrichtingen houden zij een dagboek aan, waarvan de inrichting door de Inspecteur voor de Volksgezondheid wordt vastgesteld.</w:t>
      </w:r>
    </w:p>
    <w:p w14:paraId="0B199A6C" w14:textId="77777777" w:rsidR="00AD6D5F" w:rsidRPr="00AD6D5F" w:rsidRDefault="00AD6D5F" w:rsidP="00AD6D5F">
      <w:pPr>
        <w:suppressAutoHyphens/>
        <w:jc w:val="center"/>
        <w:rPr>
          <w:rFonts w:ascii="Palatino Linotype" w:hAnsi="Palatino Linotype"/>
          <w:sz w:val="22"/>
          <w:szCs w:val="22"/>
          <w:lang w:val="nl-NL"/>
        </w:rPr>
      </w:pPr>
    </w:p>
    <w:p w14:paraId="7045CAF8"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Artikel 11</w:t>
      </w:r>
    </w:p>
    <w:p w14:paraId="40886C9A" w14:textId="77777777" w:rsidR="00AD6D5F" w:rsidRPr="00AD6D5F" w:rsidRDefault="00AD6D5F" w:rsidP="00AD6D5F">
      <w:pPr>
        <w:suppressAutoHyphens/>
        <w:jc w:val="center"/>
        <w:rPr>
          <w:rFonts w:ascii="Palatino Linotype" w:hAnsi="Palatino Linotype"/>
          <w:sz w:val="22"/>
          <w:szCs w:val="22"/>
          <w:lang w:val="nl-NL"/>
        </w:rPr>
      </w:pPr>
    </w:p>
    <w:p w14:paraId="4CBB27FC" w14:textId="77777777" w:rsidR="00AD6D5F" w:rsidRPr="00AD6D5F" w:rsidRDefault="00AD6D5F" w:rsidP="00AD6D5F">
      <w:pPr>
        <w:numPr>
          <w:ilvl w:val="0"/>
          <w:numId w:val="13"/>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Voor zover het Wetboek van Strafrecht er niet in voorziet, wordt overtreding van enige bepaling van deze verordening gestraft met geldboete van de eerste categorie.</w:t>
      </w:r>
    </w:p>
    <w:p w14:paraId="42F9D8CC" w14:textId="77777777" w:rsidR="00AD6D5F" w:rsidRPr="00AD6D5F" w:rsidRDefault="00AD6D5F" w:rsidP="00AD6D5F">
      <w:pPr>
        <w:numPr>
          <w:ilvl w:val="0"/>
          <w:numId w:val="13"/>
        </w:numPr>
        <w:suppressAutoHyphens/>
        <w:ind w:left="360"/>
        <w:contextualSpacing/>
        <w:jc w:val="both"/>
        <w:rPr>
          <w:rFonts w:ascii="Palatino Linotype" w:hAnsi="Palatino Linotype"/>
          <w:sz w:val="22"/>
          <w:szCs w:val="22"/>
          <w:lang w:val="nl-NL"/>
        </w:rPr>
      </w:pPr>
      <w:r w:rsidRPr="00AD6D5F">
        <w:rPr>
          <w:rFonts w:ascii="Palatino Linotype" w:hAnsi="Palatino Linotype"/>
          <w:sz w:val="22"/>
          <w:szCs w:val="22"/>
          <w:lang w:val="nl-NL"/>
        </w:rPr>
        <w:t>De feiten bij deze verordening strafbaar gesteld worden beschouwd als overtredingen.</w:t>
      </w:r>
    </w:p>
    <w:p w14:paraId="05FED351" w14:textId="77777777" w:rsidR="00AD6D5F" w:rsidRPr="00AD6D5F" w:rsidRDefault="00AD6D5F" w:rsidP="00AD6D5F">
      <w:pPr>
        <w:suppressAutoHyphens/>
        <w:jc w:val="center"/>
        <w:rPr>
          <w:rFonts w:ascii="Palatino Linotype" w:hAnsi="Palatino Linotype"/>
          <w:sz w:val="22"/>
          <w:szCs w:val="22"/>
          <w:lang w:val="nl-NL"/>
        </w:rPr>
      </w:pPr>
    </w:p>
    <w:p w14:paraId="1BFD8FA9"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Slot- en Overgangsbepalingen</w:t>
      </w:r>
    </w:p>
    <w:p w14:paraId="697D19F0" w14:textId="77777777" w:rsidR="00AD6D5F" w:rsidRPr="00AD6D5F" w:rsidRDefault="00AD6D5F" w:rsidP="00AD6D5F">
      <w:pPr>
        <w:suppressAutoHyphens/>
        <w:jc w:val="center"/>
        <w:rPr>
          <w:rFonts w:ascii="Palatino Linotype" w:hAnsi="Palatino Linotype"/>
          <w:sz w:val="22"/>
          <w:szCs w:val="22"/>
          <w:lang w:val="nl-NL"/>
        </w:rPr>
      </w:pPr>
      <w:r w:rsidRPr="00AD6D5F">
        <w:rPr>
          <w:rFonts w:ascii="Palatino Linotype" w:hAnsi="Palatino Linotype"/>
          <w:sz w:val="22"/>
          <w:szCs w:val="22"/>
          <w:lang w:val="nl-NL"/>
        </w:rPr>
        <w:t>(vervallen)</w:t>
      </w:r>
    </w:p>
    <w:p w14:paraId="7F58FA54" w14:textId="77777777" w:rsidR="00AD6D5F" w:rsidRPr="00AD6D5F" w:rsidRDefault="00AD6D5F" w:rsidP="00AD6D5F">
      <w:pPr>
        <w:suppressAutoHyphens/>
        <w:jc w:val="both"/>
        <w:rPr>
          <w:rFonts w:ascii="Palatino Linotype" w:hAnsi="Palatino Linotype"/>
          <w:sz w:val="22"/>
          <w:szCs w:val="22"/>
          <w:lang w:val="nl-NL"/>
        </w:rPr>
      </w:pPr>
    </w:p>
    <w:p w14:paraId="1388692C" w14:textId="77777777" w:rsidR="00AD6D5F" w:rsidRPr="00AD6D5F" w:rsidRDefault="00AD6D5F" w:rsidP="00AD6D5F">
      <w:pPr>
        <w:jc w:val="center"/>
        <w:rPr>
          <w:rFonts w:ascii="Palatino Linotype" w:hAnsi="Palatino Linotype"/>
          <w:sz w:val="22"/>
          <w:szCs w:val="22"/>
          <w:lang w:val="nl-NL"/>
        </w:rPr>
      </w:pPr>
      <w:r w:rsidRPr="00AD6D5F">
        <w:rPr>
          <w:rFonts w:ascii="Palatino Linotype" w:hAnsi="Palatino Linotype"/>
          <w:sz w:val="22"/>
          <w:szCs w:val="22"/>
          <w:lang w:val="nl-NL"/>
        </w:rPr>
        <w:t>***</w:t>
      </w:r>
    </w:p>
    <w:p w14:paraId="73376BD0"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302FF88F"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9C66E" w14:textId="77777777" w:rsidR="0043209F" w:rsidRDefault="0043209F">
      <w:pPr>
        <w:spacing w:line="20" w:lineRule="exact"/>
      </w:pPr>
    </w:p>
  </w:endnote>
  <w:endnote w:type="continuationSeparator" w:id="0">
    <w:p w14:paraId="7DFF98A9" w14:textId="77777777" w:rsidR="0043209F" w:rsidRDefault="0043209F">
      <w:r>
        <w:t xml:space="preserve"> </w:t>
      </w:r>
    </w:p>
  </w:endnote>
  <w:endnote w:type="continuationNotice" w:id="1">
    <w:p w14:paraId="3361C639"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B4FC4" w14:textId="77777777" w:rsidR="0043209F" w:rsidRDefault="0043209F">
      <w:r>
        <w:separator/>
      </w:r>
    </w:p>
  </w:footnote>
  <w:footnote w:type="continuationSeparator" w:id="0">
    <w:p w14:paraId="1FD1B845" w14:textId="77777777" w:rsidR="0043209F" w:rsidRDefault="0043209F">
      <w:r>
        <w:continuationSeparator/>
      </w:r>
    </w:p>
  </w:footnote>
  <w:footnote w:id="1">
    <w:p w14:paraId="6530B6AC" w14:textId="77777777" w:rsidR="00AD6D5F" w:rsidRPr="002B11FC" w:rsidRDefault="00AD6D5F" w:rsidP="00AD6D5F">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2776E3">
        <w:rPr>
          <w:rFonts w:ascii="Palatino Linotype" w:hAnsi="Palatino Linotype"/>
          <w:sz w:val="18"/>
          <w:szCs w:val="18"/>
          <w:lang w:val="nl-NL"/>
        </w:rPr>
        <w:t xml:space="preserve">van </w:t>
      </w:r>
      <w:r w:rsidRPr="00E73935">
        <w:rPr>
          <w:rFonts w:ascii="Palatino Linotype" w:hAnsi="Palatino Linotype"/>
          <w:sz w:val="18"/>
          <w:szCs w:val="18"/>
          <w:lang w:val="nl-NL"/>
        </w:rPr>
        <w:t xml:space="preserve">landsverordening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14:paraId="18DCDBD9" w14:textId="77777777" w:rsidR="00AD6D5F" w:rsidRPr="0008225B" w:rsidRDefault="00AD6D5F" w:rsidP="00AD6D5F">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6BEAD4DE" w14:textId="77777777" w:rsidR="00AD6D5F" w:rsidRPr="00622B8E" w:rsidRDefault="00AD6D5F" w:rsidP="00AD6D5F">
      <w:pPr>
        <w:pStyle w:val="FootnoteText"/>
        <w:rPr>
          <w:rFonts w:ascii="Palatino Linotype" w:hAnsi="Palatino Linotype"/>
          <w:sz w:val="18"/>
          <w:szCs w:val="18"/>
        </w:rPr>
      </w:pPr>
      <w:r w:rsidRPr="001A3E1E">
        <w:rPr>
          <w:rStyle w:val="FootnoteReference"/>
          <w:rFonts w:ascii="Palatino Linotype" w:hAnsi="Palatino Linotype"/>
          <w:sz w:val="18"/>
          <w:szCs w:val="18"/>
        </w:rPr>
        <w:footnoteRef/>
      </w:r>
      <w:r w:rsidRPr="00622B8E">
        <w:rPr>
          <w:rFonts w:ascii="Palatino Linotype" w:hAnsi="Palatino Linotype"/>
          <w:sz w:val="18"/>
          <w:szCs w:val="18"/>
        </w:rPr>
        <w:t xml:space="preserve"> P.B. 1934, no.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35EBF" w14:textId="175BE576"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1DED50D" wp14:editId="6CA03640">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0A3B3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C8D6CB7" w14:textId="77777777" w:rsidR="00022D76" w:rsidRDefault="00022D76">
                          <w:pPr>
                            <w:tabs>
                              <w:tab w:val="center" w:pos="4657"/>
                              <w:tab w:val="right" w:pos="9314"/>
                            </w:tabs>
                            <w:rPr>
                              <w:rFonts w:ascii="Times New Roman" w:hAnsi="Times New Roman"/>
                              <w:spacing w:val="-3"/>
                            </w:rPr>
                          </w:pPr>
                        </w:p>
                        <w:p w14:paraId="48907EDF"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ED50D"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1D0A3B3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C8D6CB7" w14:textId="77777777" w:rsidR="00022D76" w:rsidRDefault="00022D76">
                    <w:pPr>
                      <w:tabs>
                        <w:tab w:val="center" w:pos="4657"/>
                        <w:tab w:val="right" w:pos="9314"/>
                      </w:tabs>
                      <w:rPr>
                        <w:rFonts w:ascii="Times New Roman" w:hAnsi="Times New Roman"/>
                        <w:spacing w:val="-3"/>
                      </w:rPr>
                    </w:pPr>
                  </w:p>
                  <w:p w14:paraId="48907EDF"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26825">
      <w:rPr>
        <w:rFonts w:ascii="Times New Roman" w:hAnsi="Times New Roman"/>
        <w:b/>
        <w:spacing w:val="-4"/>
        <w:sz w:val="36"/>
      </w:rPr>
      <w:t>55</w:t>
    </w:r>
    <w:r w:rsidR="00AD6D5F">
      <w:rPr>
        <w:rFonts w:ascii="Times New Roman" w:hAnsi="Times New Roman"/>
        <w:b/>
        <w:spacing w:val="-4"/>
        <w:sz w:val="36"/>
      </w:rPr>
      <w:t xml:space="preserve"> (GT)</w:t>
    </w:r>
  </w:p>
  <w:p w14:paraId="1FC6CE95"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AE2F" w14:textId="31DCF214"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94E2FFB" wp14:editId="27939E68">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08624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2FFB"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0408624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26825">
      <w:rPr>
        <w:rFonts w:ascii="Times New Roman" w:hAnsi="Times New Roman"/>
        <w:b/>
        <w:spacing w:val="-4"/>
        <w:sz w:val="36"/>
      </w:rPr>
      <w:t>55</w:t>
    </w:r>
    <w:r w:rsidR="00AD6D5F">
      <w:rPr>
        <w:rFonts w:ascii="Times New Roman" w:hAnsi="Times New Roman"/>
        <w:b/>
        <w:spacing w:val="-4"/>
        <w:sz w:val="36"/>
      </w:rPr>
      <w:t xml:space="preserve"> (GT)</w:t>
    </w:r>
  </w:p>
  <w:p w14:paraId="28EE11C6"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DB13B71"/>
    <w:multiLevelType w:val="hybridMultilevel"/>
    <w:tmpl w:val="0C4C4050"/>
    <w:lvl w:ilvl="0" w:tplc="D9A666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C8466A"/>
    <w:multiLevelType w:val="hybridMultilevel"/>
    <w:tmpl w:val="1570B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B2B74"/>
    <w:multiLevelType w:val="hybridMultilevel"/>
    <w:tmpl w:val="BED20B8E"/>
    <w:lvl w:ilvl="0" w:tplc="04090019">
      <w:start w:val="1"/>
      <w:numFmt w:val="lowerLetter"/>
      <w:lvlText w:val="%1."/>
      <w:lvlJc w:val="left"/>
      <w:pPr>
        <w:ind w:left="720" w:hanging="360"/>
      </w:pPr>
      <w:rPr>
        <w:rFonts w:hint="default"/>
        <w:color w:val="auto"/>
      </w:rPr>
    </w:lvl>
    <w:lvl w:ilvl="1" w:tplc="A11E87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77384"/>
    <w:multiLevelType w:val="hybridMultilevel"/>
    <w:tmpl w:val="A9D0310A"/>
    <w:lvl w:ilvl="0" w:tplc="047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7"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37425D"/>
    <w:multiLevelType w:val="hybridMultilevel"/>
    <w:tmpl w:val="7E1EE5FC"/>
    <w:lvl w:ilvl="0" w:tplc="4AB0C5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2C75F0"/>
    <w:multiLevelType w:val="hybridMultilevel"/>
    <w:tmpl w:val="3BC2E8E0"/>
    <w:lvl w:ilvl="0" w:tplc="CEC4ABC0">
      <w:start w:val="1"/>
      <w:numFmt w:val="lowerLetter"/>
      <w:lvlText w:val="%1."/>
      <w:lvlJc w:val="left"/>
      <w:pPr>
        <w:ind w:left="540" w:hanging="360"/>
      </w:pPr>
      <w:rPr>
        <w:rFonts w:hint="default"/>
        <w:b w:val="0"/>
        <w:color w:val="auto"/>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65D72F84"/>
    <w:multiLevelType w:val="hybridMultilevel"/>
    <w:tmpl w:val="C98201BC"/>
    <w:lvl w:ilvl="0" w:tplc="CEC4ABC0">
      <w:start w:val="1"/>
      <w:numFmt w:val="lowerLetter"/>
      <w:lvlText w:val="%1."/>
      <w:lvlJc w:val="left"/>
      <w:pPr>
        <w:ind w:left="540" w:hanging="360"/>
      </w:pPr>
      <w:rPr>
        <w:rFonts w:hint="default"/>
        <w:b w:val="0"/>
        <w:color w:val="auto"/>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67ED420A"/>
    <w:multiLevelType w:val="hybridMultilevel"/>
    <w:tmpl w:val="C1D22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3440B"/>
    <w:multiLevelType w:val="hybridMultilevel"/>
    <w:tmpl w:val="350442F8"/>
    <w:lvl w:ilvl="0" w:tplc="047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15"/>
  </w:num>
  <w:num w:numId="4">
    <w:abstractNumId w:val="14"/>
  </w:num>
  <w:num w:numId="5">
    <w:abstractNumId w:val="0"/>
  </w:num>
  <w:num w:numId="6">
    <w:abstractNumId w:val="8"/>
  </w:num>
  <w:num w:numId="7">
    <w:abstractNumId w:val="7"/>
  </w:num>
  <w:num w:numId="8">
    <w:abstractNumId w:val="9"/>
  </w:num>
  <w:num w:numId="9">
    <w:abstractNumId w:val="10"/>
  </w:num>
  <w:num w:numId="10">
    <w:abstractNumId w:val="5"/>
  </w:num>
  <w:num w:numId="11">
    <w:abstractNumId w:val="11"/>
  </w:num>
  <w:num w:numId="12">
    <w:abstractNumId w:val="4"/>
  </w:num>
  <w:num w:numId="13">
    <w:abstractNumId w:val="12"/>
  </w:num>
  <w:num w:numId="14">
    <w:abstractNumId w:val="2"/>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03CB7"/>
    <w:rsid w:val="00326825"/>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75DE4"/>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AD6D5F"/>
    <w:rsid w:val="00B14BB9"/>
    <w:rsid w:val="00B34BEA"/>
    <w:rsid w:val="00B41F4D"/>
    <w:rsid w:val="00B42035"/>
    <w:rsid w:val="00B73573"/>
    <w:rsid w:val="00B747D5"/>
    <w:rsid w:val="00B84E49"/>
    <w:rsid w:val="00B920FE"/>
    <w:rsid w:val="00BE36FD"/>
    <w:rsid w:val="00BF3E97"/>
    <w:rsid w:val="00C00533"/>
    <w:rsid w:val="00C01BE5"/>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E78722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1488</Words>
  <Characters>8050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2025-12-12T15:14:00Z</cp:lastPrinted>
  <dcterms:created xsi:type="dcterms:W3CDTF">2025-12-12T15:14:00Z</dcterms:created>
  <dcterms:modified xsi:type="dcterms:W3CDTF">2026-03-31T17:59:00Z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