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64AA5" w14:textId="77777777"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22288908" wp14:editId="081DA970">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7D6A0C" w:rsidRPr="00093B62">
        <w:rPr>
          <w:b/>
          <w:sz w:val="36"/>
          <w:szCs w:val="36"/>
          <w:lang w:val="nl-NL"/>
        </w:rPr>
        <w:t>128 (GT)</w:t>
      </w:r>
    </w:p>
    <w:p w14:paraId="0FFA6AEB" w14:textId="77777777" w:rsidR="003D25AC" w:rsidRPr="00022D76" w:rsidRDefault="003D25AC">
      <w:pPr>
        <w:pStyle w:val="Header"/>
        <w:tabs>
          <w:tab w:val="clear" w:pos="4320"/>
          <w:tab w:val="clear" w:pos="8640"/>
        </w:tabs>
        <w:rPr>
          <w:sz w:val="24"/>
          <w:szCs w:val="24"/>
          <w:lang w:val="nl-NL"/>
        </w:rPr>
      </w:pPr>
    </w:p>
    <w:p w14:paraId="14E47E15" w14:textId="77777777" w:rsidR="003D25AC" w:rsidRPr="00022D76" w:rsidRDefault="003D25AC">
      <w:pPr>
        <w:pStyle w:val="Header"/>
        <w:tabs>
          <w:tab w:val="clear" w:pos="4320"/>
          <w:tab w:val="clear" w:pos="8640"/>
        </w:tabs>
        <w:rPr>
          <w:sz w:val="24"/>
          <w:szCs w:val="24"/>
          <w:lang w:val="nl-NL"/>
        </w:rPr>
      </w:pPr>
    </w:p>
    <w:p w14:paraId="1CC5B4C3" w14:textId="77777777" w:rsidR="003D25AC" w:rsidRPr="00022D76" w:rsidRDefault="003D25AC">
      <w:pPr>
        <w:pStyle w:val="Header"/>
        <w:tabs>
          <w:tab w:val="clear" w:pos="4320"/>
          <w:tab w:val="clear" w:pos="8640"/>
        </w:tabs>
        <w:rPr>
          <w:sz w:val="24"/>
          <w:szCs w:val="24"/>
          <w:lang w:val="nl-NL"/>
        </w:rPr>
      </w:pPr>
    </w:p>
    <w:p w14:paraId="67B45B1A" w14:textId="77777777" w:rsidR="00022D76" w:rsidRDefault="003D25AC" w:rsidP="005D39A3">
      <w:pPr>
        <w:pStyle w:val="Heading1"/>
        <w:rPr>
          <w:b w:val="0"/>
          <w:sz w:val="44"/>
          <w:lang w:val="nl-NL"/>
        </w:rPr>
      </w:pPr>
      <w:r w:rsidRPr="00022D76">
        <w:rPr>
          <w:b w:val="0"/>
          <w:sz w:val="44"/>
          <w:lang w:val="nl-NL"/>
        </w:rPr>
        <w:t>PUBLICATIEBLAD</w:t>
      </w:r>
    </w:p>
    <w:p w14:paraId="0D17F27A" w14:textId="77777777" w:rsidR="005D39A3" w:rsidRPr="005D39A3" w:rsidRDefault="005D39A3" w:rsidP="005D39A3">
      <w:pPr>
        <w:rPr>
          <w:lang w:val="nl-NL"/>
        </w:rPr>
      </w:pPr>
    </w:p>
    <w:p w14:paraId="6ABDF9BA" w14:textId="74A3D74B" w:rsidR="00817D31" w:rsidRPr="00822152" w:rsidRDefault="00817D31" w:rsidP="00817D31">
      <w:pPr>
        <w:pStyle w:val="Title"/>
        <w:jc w:val="both"/>
        <w:rPr>
          <w:rFonts w:ascii="Palatino Linotype" w:hAnsi="Palatino Linotype"/>
          <w:sz w:val="22"/>
          <w:szCs w:val="22"/>
          <w:lang w:val="nl-NL"/>
        </w:rPr>
      </w:pPr>
      <w:r w:rsidRPr="00822152">
        <w:rPr>
          <w:rFonts w:ascii="Palatino Linotype" w:hAnsi="Palatino Linotype"/>
          <w:sz w:val="22"/>
          <w:szCs w:val="22"/>
          <w:lang w:val="nl-NL"/>
        </w:rPr>
        <w:t>LANDSBESLUIT</w:t>
      </w:r>
      <w:r w:rsidRPr="00822152">
        <w:rPr>
          <w:rFonts w:ascii="Palatino Linotype" w:hAnsi="Palatino Linotype"/>
          <w:spacing w:val="46"/>
          <w:sz w:val="22"/>
          <w:szCs w:val="22"/>
          <w:lang w:val="nl-NL"/>
        </w:rPr>
        <w:t xml:space="preserve"> </w:t>
      </w:r>
      <w:r w:rsidRPr="00822152">
        <w:rPr>
          <w:rFonts w:ascii="Palatino Linotype" w:hAnsi="Palatino Linotype"/>
          <w:sz w:val="22"/>
          <w:szCs w:val="22"/>
          <w:lang w:val="nl-NL"/>
        </w:rPr>
        <w:t xml:space="preserve">van de </w:t>
      </w:r>
      <w:r w:rsidR="007D6A0C" w:rsidRPr="00822152">
        <w:rPr>
          <w:rFonts w:ascii="Palatino Linotype" w:hAnsi="Palatino Linotype"/>
          <w:sz w:val="22"/>
          <w:szCs w:val="22"/>
          <w:lang w:val="nl-NL"/>
        </w:rPr>
        <w:t>28</w:t>
      </w:r>
      <w:r w:rsidR="00822152" w:rsidRPr="00822152">
        <w:rPr>
          <w:rFonts w:ascii="Palatino Linotype" w:hAnsi="Palatino Linotype"/>
          <w:sz w:val="22"/>
          <w:szCs w:val="22"/>
          <w:vertAlign w:val="superscript"/>
          <w:lang w:val="nl-NL"/>
        </w:rPr>
        <w:t>ste</w:t>
      </w:r>
      <w:r w:rsidR="007D6A0C" w:rsidRPr="00822152">
        <w:rPr>
          <w:rFonts w:ascii="Palatino Linotype" w:hAnsi="Palatino Linotype"/>
          <w:sz w:val="22"/>
          <w:szCs w:val="22"/>
          <w:lang w:val="nl-NL"/>
        </w:rPr>
        <w:t xml:space="preserve"> m</w:t>
      </w:r>
      <w:r w:rsidR="0055437C" w:rsidRPr="00822152">
        <w:rPr>
          <w:rFonts w:ascii="Palatino Linotype" w:hAnsi="Palatino Linotype"/>
          <w:sz w:val="22"/>
          <w:szCs w:val="22"/>
          <w:lang w:val="nl-NL"/>
        </w:rPr>
        <w:t>ei</w:t>
      </w:r>
      <w:r w:rsidR="007D6A0C" w:rsidRPr="00822152">
        <w:rPr>
          <w:rFonts w:ascii="Palatino Linotype" w:hAnsi="Palatino Linotype"/>
          <w:sz w:val="22"/>
          <w:szCs w:val="22"/>
          <w:lang w:val="nl-NL"/>
        </w:rPr>
        <w:t xml:space="preserve"> 2026</w:t>
      </w:r>
      <w:r w:rsidRPr="00822152">
        <w:rPr>
          <w:rFonts w:ascii="Palatino Linotype" w:hAnsi="Palatino Linotype"/>
          <w:sz w:val="22"/>
          <w:szCs w:val="22"/>
          <w:lang w:val="nl-NL"/>
        </w:rPr>
        <w:t xml:space="preserve">, no. </w:t>
      </w:r>
      <w:r w:rsidR="007D6A0C" w:rsidRPr="00822152">
        <w:rPr>
          <w:rFonts w:ascii="Palatino Linotype" w:hAnsi="Palatino Linotype"/>
          <w:sz w:val="22"/>
          <w:szCs w:val="22"/>
          <w:lang w:val="nl-NL"/>
        </w:rPr>
        <w:t>26/1453</w:t>
      </w:r>
      <w:r w:rsidRPr="00822152">
        <w:rPr>
          <w:rFonts w:ascii="Palatino Linotype" w:hAnsi="Palatino Linotype"/>
          <w:sz w:val="22"/>
          <w:szCs w:val="22"/>
          <w:lang w:val="nl-NL"/>
        </w:rPr>
        <w:t>, houdende vaststelling van de geconsolideerde tekst van de Landsverordening op de justitiële documentatie en op de verklaringen omtrent het gedrag</w:t>
      </w:r>
      <w:r w:rsidRPr="00822152">
        <w:rPr>
          <w:rStyle w:val="FootnoteReference"/>
          <w:rFonts w:ascii="Palatino Linotype" w:hAnsi="Palatino Linotype"/>
          <w:sz w:val="22"/>
          <w:szCs w:val="22"/>
          <w:lang w:val="nl-NL"/>
        </w:rPr>
        <w:footnoteReference w:id="1"/>
      </w:r>
    </w:p>
    <w:p w14:paraId="15223262" w14:textId="77777777" w:rsidR="00817D31" w:rsidRPr="00355CA4" w:rsidRDefault="00817D31" w:rsidP="00817D31">
      <w:pPr>
        <w:pStyle w:val="Title"/>
        <w:jc w:val="left"/>
        <w:rPr>
          <w:rFonts w:ascii="Palatino Linotype" w:hAnsi="Palatino Linotype"/>
          <w:b w:val="0"/>
          <w:sz w:val="22"/>
          <w:szCs w:val="22"/>
          <w:lang w:val="nl-NL"/>
        </w:rPr>
      </w:pPr>
    </w:p>
    <w:p w14:paraId="5BF39CF6" w14:textId="77777777" w:rsidR="00817D31" w:rsidRPr="00355CA4" w:rsidRDefault="00817D31" w:rsidP="00817D31">
      <w:pPr>
        <w:pStyle w:val="Title"/>
        <w:rPr>
          <w:rFonts w:ascii="Palatino Linotype" w:hAnsi="Palatino Linotype"/>
          <w:sz w:val="22"/>
          <w:szCs w:val="22"/>
          <w:lang w:val="nl-NL"/>
        </w:rPr>
      </w:pPr>
      <w:r w:rsidRPr="00355CA4">
        <w:rPr>
          <w:rFonts w:ascii="Palatino Linotype" w:hAnsi="Palatino Linotype"/>
          <w:sz w:val="22"/>
          <w:szCs w:val="22"/>
          <w:lang w:val="nl-NL"/>
        </w:rPr>
        <w:t>____________</w:t>
      </w:r>
    </w:p>
    <w:p w14:paraId="2BD96E86" w14:textId="77777777" w:rsidR="00817D31" w:rsidRPr="00355CA4" w:rsidRDefault="00817D31" w:rsidP="007D6A0C">
      <w:pPr>
        <w:pStyle w:val="Title"/>
        <w:spacing w:line="200" w:lineRule="exact"/>
        <w:rPr>
          <w:rFonts w:ascii="Palatino Linotype" w:hAnsi="Palatino Linotype"/>
          <w:b w:val="0"/>
          <w:sz w:val="22"/>
          <w:szCs w:val="22"/>
          <w:lang w:val="nl-NL"/>
        </w:rPr>
      </w:pPr>
    </w:p>
    <w:p w14:paraId="4F71C666" w14:textId="77777777" w:rsidR="00817D31" w:rsidRPr="003B48D2" w:rsidRDefault="00817D31" w:rsidP="00817D31">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14:paraId="5AD507FA" w14:textId="77777777" w:rsidR="00817D31" w:rsidRPr="003B48D2" w:rsidRDefault="00817D31" w:rsidP="007D6A0C">
      <w:pPr>
        <w:pStyle w:val="Title"/>
        <w:spacing w:line="200" w:lineRule="exact"/>
        <w:jc w:val="left"/>
        <w:rPr>
          <w:rFonts w:ascii="Palatino Linotype" w:hAnsi="Palatino Linotype"/>
          <w:b w:val="0"/>
          <w:sz w:val="22"/>
          <w:szCs w:val="22"/>
          <w:lang w:val="nl-NL"/>
        </w:rPr>
      </w:pPr>
    </w:p>
    <w:p w14:paraId="399FE241" w14:textId="77777777" w:rsidR="00817D31" w:rsidRPr="00355CA4" w:rsidRDefault="00817D31" w:rsidP="007D6A0C">
      <w:pPr>
        <w:pStyle w:val="BodyTextIndent"/>
        <w:spacing w:line="200" w:lineRule="exact"/>
        <w:ind w:left="0"/>
        <w:rPr>
          <w:rFonts w:ascii="Palatino Linotype" w:hAnsi="Palatino Linotype"/>
          <w:sz w:val="22"/>
          <w:szCs w:val="22"/>
        </w:rPr>
      </w:pPr>
    </w:p>
    <w:p w14:paraId="45B7A8B0" w14:textId="77777777" w:rsidR="00817D31" w:rsidRPr="00355CA4" w:rsidRDefault="00817D31" w:rsidP="00817D31">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14:paraId="31CF2FF2" w14:textId="77777777" w:rsidR="00817D31" w:rsidRPr="00355CA4" w:rsidRDefault="00817D31" w:rsidP="00817D31">
      <w:pPr>
        <w:pStyle w:val="BodyTextIndent"/>
        <w:ind w:left="0"/>
        <w:rPr>
          <w:rFonts w:ascii="Palatino Linotype" w:hAnsi="Palatino Linotype"/>
          <w:sz w:val="22"/>
          <w:szCs w:val="22"/>
        </w:rPr>
      </w:pPr>
    </w:p>
    <w:p w14:paraId="746F1FBE" w14:textId="77777777" w:rsidR="00817D31" w:rsidRPr="00355CA4" w:rsidRDefault="00817D31" w:rsidP="00817D31">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14:paraId="6621AB24" w14:textId="77777777" w:rsidR="00817D31" w:rsidRPr="00355CA4" w:rsidRDefault="00817D31" w:rsidP="00817D31">
      <w:pPr>
        <w:pStyle w:val="BodyTextIndent"/>
        <w:ind w:left="0"/>
        <w:rPr>
          <w:rFonts w:ascii="Palatino Linotype" w:hAnsi="Palatino Linotype"/>
          <w:sz w:val="22"/>
          <w:szCs w:val="22"/>
        </w:rPr>
      </w:pPr>
    </w:p>
    <w:p w14:paraId="34AF6C4E" w14:textId="77777777" w:rsidR="00817D31" w:rsidRPr="00355CA4" w:rsidRDefault="00817D31" w:rsidP="00817D31">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14:paraId="48DAB936" w14:textId="77777777" w:rsidR="00817D31" w:rsidRPr="00355CA4" w:rsidRDefault="00817D31" w:rsidP="0055437C">
      <w:pPr>
        <w:pStyle w:val="BodyTextIndent"/>
        <w:spacing w:line="200" w:lineRule="exact"/>
        <w:ind w:left="0" w:firstLine="0"/>
        <w:rPr>
          <w:rFonts w:ascii="Palatino Linotype" w:hAnsi="Palatino Linotype"/>
          <w:sz w:val="22"/>
          <w:szCs w:val="22"/>
        </w:rPr>
      </w:pPr>
    </w:p>
    <w:p w14:paraId="0A003466" w14:textId="77777777" w:rsidR="00817D31" w:rsidRPr="00355CA4" w:rsidRDefault="00817D31" w:rsidP="0055437C">
      <w:pPr>
        <w:pStyle w:val="BodyTextIndent"/>
        <w:spacing w:line="200" w:lineRule="exact"/>
        <w:ind w:left="0" w:right="-46" w:firstLine="0"/>
        <w:rPr>
          <w:rFonts w:ascii="Palatino Linotype" w:hAnsi="Palatino Linotype"/>
          <w:sz w:val="22"/>
          <w:szCs w:val="22"/>
        </w:rPr>
      </w:pPr>
    </w:p>
    <w:p w14:paraId="44E6D01F" w14:textId="77777777" w:rsidR="00817D31" w:rsidRPr="00355CA4" w:rsidRDefault="00817D31" w:rsidP="00817D31">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14:paraId="65CB0F66" w14:textId="77777777" w:rsidR="00817D31" w:rsidRPr="00355CA4" w:rsidRDefault="00817D31" w:rsidP="0055437C">
      <w:pPr>
        <w:spacing w:line="200" w:lineRule="exact"/>
        <w:rPr>
          <w:rFonts w:ascii="Palatino Linotype" w:hAnsi="Palatino Linotype"/>
          <w:sz w:val="22"/>
          <w:szCs w:val="22"/>
          <w:lang w:val="nl-NL"/>
        </w:rPr>
      </w:pPr>
    </w:p>
    <w:p w14:paraId="3A1AA99A" w14:textId="77777777" w:rsidR="00817D31" w:rsidRPr="00355CA4" w:rsidRDefault="00817D31" w:rsidP="0055437C">
      <w:pPr>
        <w:spacing w:line="200" w:lineRule="exact"/>
        <w:jc w:val="both"/>
        <w:rPr>
          <w:rFonts w:ascii="Palatino Linotype" w:hAnsi="Palatino Linotype"/>
          <w:sz w:val="22"/>
          <w:szCs w:val="22"/>
          <w:lang w:val="nl-NL"/>
        </w:rPr>
      </w:pPr>
    </w:p>
    <w:p w14:paraId="2BE941DA" w14:textId="77777777" w:rsidR="00817D31" w:rsidRPr="00355CA4" w:rsidRDefault="00817D31" w:rsidP="00817D31">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14:paraId="2E9017EC" w14:textId="77777777" w:rsidR="00817D31" w:rsidRPr="00355CA4" w:rsidRDefault="00817D31" w:rsidP="00817D31">
      <w:pPr>
        <w:jc w:val="center"/>
        <w:rPr>
          <w:rFonts w:ascii="Palatino Linotype" w:hAnsi="Palatino Linotype"/>
          <w:sz w:val="22"/>
          <w:szCs w:val="22"/>
          <w:lang w:val="nl-NL"/>
        </w:rPr>
      </w:pPr>
    </w:p>
    <w:p w14:paraId="68F27666" w14:textId="77777777" w:rsidR="00817D31" w:rsidRPr="00355CA4" w:rsidRDefault="00817D31" w:rsidP="00817D31">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de </w:t>
      </w:r>
      <w:r w:rsidRPr="00DD4A7D">
        <w:rPr>
          <w:rFonts w:ascii="Palatino Linotype" w:hAnsi="Palatino Linotype"/>
          <w:sz w:val="22"/>
          <w:szCs w:val="22"/>
          <w:lang w:val="nl-NL"/>
        </w:rPr>
        <w:t>Landsverordening op de justitiële documentatie en op de verklaring</w:t>
      </w:r>
      <w:r>
        <w:rPr>
          <w:rFonts w:ascii="Palatino Linotype" w:hAnsi="Palatino Linotype"/>
          <w:sz w:val="22"/>
          <w:szCs w:val="22"/>
          <w:lang w:val="nl-NL"/>
        </w:rPr>
        <w:t>en</w:t>
      </w:r>
      <w:r w:rsidRPr="00DD4A7D">
        <w:rPr>
          <w:rFonts w:ascii="Palatino Linotype" w:hAnsi="Palatino Linotype"/>
          <w:sz w:val="22"/>
          <w:szCs w:val="22"/>
          <w:lang w:val="nl-NL"/>
        </w:rPr>
        <w:t xml:space="preserve"> omtrent het gedrag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14:paraId="38B513B4" w14:textId="77777777" w:rsidR="00817D31" w:rsidRPr="00355CA4" w:rsidRDefault="00817D31" w:rsidP="00817D31">
      <w:pPr>
        <w:jc w:val="both"/>
        <w:rPr>
          <w:rFonts w:ascii="Palatino Linotype" w:hAnsi="Palatino Linotype"/>
          <w:sz w:val="22"/>
          <w:szCs w:val="22"/>
          <w:lang w:val="nl-NL"/>
        </w:rPr>
      </w:pPr>
    </w:p>
    <w:p w14:paraId="15C1A268" w14:textId="77777777" w:rsidR="00817D31" w:rsidRPr="00355CA4" w:rsidRDefault="00817D31" w:rsidP="00817D31">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14:paraId="4080243B" w14:textId="77777777" w:rsidR="00817D31" w:rsidRPr="00355CA4" w:rsidRDefault="00817D31" w:rsidP="0055437C">
      <w:pPr>
        <w:spacing w:line="200" w:lineRule="exact"/>
        <w:jc w:val="center"/>
        <w:rPr>
          <w:rFonts w:ascii="Palatino Linotype" w:hAnsi="Palatino Linotype"/>
          <w:sz w:val="22"/>
          <w:szCs w:val="22"/>
          <w:lang w:val="nl-NL"/>
        </w:rPr>
      </w:pPr>
    </w:p>
    <w:p w14:paraId="0EFACAF8" w14:textId="77777777" w:rsidR="00817D31" w:rsidRPr="00355CA4" w:rsidRDefault="00817D31" w:rsidP="00817D31">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14:paraId="46495646" w14:textId="77777777" w:rsidR="00817D31" w:rsidRPr="00355CA4" w:rsidRDefault="00817D31" w:rsidP="00817D31">
      <w:pPr>
        <w:jc w:val="both"/>
        <w:rPr>
          <w:rFonts w:ascii="Palatino Linotype" w:hAnsi="Palatino Linotype"/>
          <w:sz w:val="22"/>
          <w:szCs w:val="22"/>
          <w:lang w:val="nl-NL"/>
        </w:rPr>
      </w:pPr>
    </w:p>
    <w:p w14:paraId="067F8E87" w14:textId="77777777" w:rsidR="00817D31" w:rsidRPr="00355CA4" w:rsidRDefault="00817D31" w:rsidP="00817D31">
      <w:pPr>
        <w:tabs>
          <w:tab w:val="left" w:pos="5387"/>
        </w:tabs>
        <w:rPr>
          <w:rFonts w:ascii="Palatino Linotype" w:hAnsi="Palatino Linotype"/>
          <w:sz w:val="22"/>
          <w:szCs w:val="22"/>
          <w:lang w:val="nl-NL"/>
        </w:rPr>
      </w:pPr>
    </w:p>
    <w:p w14:paraId="668B9560" w14:textId="77777777" w:rsidR="00817D31" w:rsidRPr="00355CA4" w:rsidRDefault="00817D31" w:rsidP="0055437C">
      <w:pPr>
        <w:ind w:left="4950" w:right="584"/>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7D6A0C">
        <w:rPr>
          <w:rFonts w:ascii="Palatino Linotype" w:hAnsi="Palatino Linotype"/>
          <w:sz w:val="22"/>
          <w:szCs w:val="22"/>
          <w:lang w:val="nl-NL"/>
        </w:rPr>
        <w:t>28 m</w:t>
      </w:r>
      <w:r w:rsidR="0055437C">
        <w:rPr>
          <w:rFonts w:ascii="Palatino Linotype" w:hAnsi="Palatino Linotype"/>
          <w:sz w:val="22"/>
          <w:szCs w:val="22"/>
          <w:lang w:val="nl-NL"/>
        </w:rPr>
        <w:t>ei</w:t>
      </w:r>
      <w:r w:rsidR="007D6A0C">
        <w:rPr>
          <w:rFonts w:ascii="Palatino Linotype" w:hAnsi="Palatino Linotype"/>
          <w:sz w:val="22"/>
          <w:szCs w:val="22"/>
          <w:lang w:val="nl-NL"/>
        </w:rPr>
        <w:t xml:space="preserve"> 2026</w:t>
      </w:r>
    </w:p>
    <w:p w14:paraId="13EE76E5" w14:textId="77777777" w:rsidR="0055437C" w:rsidRDefault="0055437C" w:rsidP="0055437C">
      <w:pPr>
        <w:tabs>
          <w:tab w:val="left" w:pos="8550"/>
        </w:tabs>
        <w:ind w:left="5400" w:right="360" w:hanging="360"/>
        <w:jc w:val="center"/>
        <w:rPr>
          <w:rFonts w:ascii="Palatino Linotype" w:hAnsi="Palatino Linotype"/>
          <w:snapToGrid/>
          <w:sz w:val="22"/>
          <w:szCs w:val="22"/>
          <w:lang w:val="nl-NL"/>
        </w:rPr>
      </w:pPr>
      <w:r>
        <w:rPr>
          <w:rFonts w:ascii="Palatino Linotype" w:hAnsi="Palatino Linotype"/>
          <w:sz w:val="22"/>
          <w:szCs w:val="22"/>
          <w:lang w:val="nl-NL"/>
        </w:rPr>
        <w:t>M.J. DE KORT</w:t>
      </w:r>
    </w:p>
    <w:p w14:paraId="3E53DBB3" w14:textId="77777777" w:rsidR="00817D31" w:rsidRPr="00355CA4" w:rsidRDefault="00817D31" w:rsidP="00817D31">
      <w:pPr>
        <w:jc w:val="both"/>
        <w:rPr>
          <w:rFonts w:ascii="Palatino Linotype" w:hAnsi="Palatino Linotype"/>
          <w:sz w:val="22"/>
          <w:szCs w:val="22"/>
          <w:lang w:val="nl-NL"/>
        </w:rPr>
      </w:pPr>
    </w:p>
    <w:p w14:paraId="322037D2" w14:textId="77777777" w:rsidR="00817D31" w:rsidRPr="00355CA4" w:rsidRDefault="00817D31" w:rsidP="00817D31">
      <w:pPr>
        <w:jc w:val="both"/>
        <w:rPr>
          <w:rFonts w:ascii="Palatino Linotype" w:hAnsi="Palatino Linotype"/>
          <w:sz w:val="22"/>
          <w:szCs w:val="22"/>
          <w:lang w:val="nl-NL"/>
        </w:rPr>
      </w:pPr>
    </w:p>
    <w:p w14:paraId="190A4C4E" w14:textId="2552C552" w:rsidR="00817D31" w:rsidRPr="00355CA4" w:rsidRDefault="00817D31" w:rsidP="00817D31">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96677E">
        <w:rPr>
          <w:rFonts w:ascii="Palatino Linotype" w:hAnsi="Palatino Linotype"/>
          <w:sz w:val="22"/>
          <w:szCs w:val="22"/>
          <w:lang w:val="nl-NL"/>
        </w:rPr>
        <w:t xml:space="preserve"> a.i.</w:t>
      </w:r>
      <w:r>
        <w:rPr>
          <w:rFonts w:ascii="Palatino Linotype" w:hAnsi="Palatino Linotype"/>
          <w:sz w:val="22"/>
          <w:szCs w:val="22"/>
          <w:lang w:val="nl-NL"/>
        </w:rPr>
        <w:t>,</w:t>
      </w:r>
    </w:p>
    <w:p w14:paraId="3B1E1E15" w14:textId="77777777" w:rsidR="00817D31" w:rsidRPr="00355CA4" w:rsidRDefault="0055437C" w:rsidP="0055437C">
      <w:pPr>
        <w:ind w:right="5804"/>
        <w:jc w:val="center"/>
        <w:rPr>
          <w:rFonts w:ascii="Palatino Linotype" w:hAnsi="Palatino Linotype"/>
          <w:sz w:val="22"/>
          <w:szCs w:val="22"/>
          <w:lang w:val="nl-NL"/>
        </w:rPr>
      </w:pPr>
      <w:r w:rsidRPr="0055437C">
        <w:rPr>
          <w:rFonts w:ascii="Palatino Linotype" w:hAnsi="Palatino Linotype"/>
          <w:sz w:val="22"/>
          <w:szCs w:val="22"/>
          <w:lang w:val="nl-NL"/>
        </w:rPr>
        <w:t>C.F. COOPER</w:t>
      </w:r>
    </w:p>
    <w:p w14:paraId="0D74EBFD" w14:textId="77777777" w:rsidR="00817D31" w:rsidRPr="00355CA4" w:rsidRDefault="00817D31" w:rsidP="00817D31">
      <w:pPr>
        <w:jc w:val="both"/>
        <w:rPr>
          <w:rFonts w:ascii="Palatino Linotype" w:hAnsi="Palatino Linotype"/>
          <w:sz w:val="22"/>
          <w:szCs w:val="22"/>
          <w:lang w:val="nl-NL"/>
        </w:rPr>
      </w:pPr>
    </w:p>
    <w:p w14:paraId="598E1303" w14:textId="111FEEEF" w:rsidR="00817D31" w:rsidRPr="00355CA4" w:rsidRDefault="00817D31" w:rsidP="0055437C">
      <w:pPr>
        <w:ind w:left="4320"/>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822152">
        <w:rPr>
          <w:rFonts w:ascii="Palatino Linotype" w:hAnsi="Palatino Linotype"/>
          <w:sz w:val="22"/>
          <w:szCs w:val="22"/>
          <w:lang w:val="nl-NL"/>
        </w:rPr>
        <w:t>1</w:t>
      </w:r>
      <w:r w:rsidR="00402193">
        <w:rPr>
          <w:rFonts w:ascii="Palatino Linotype" w:hAnsi="Palatino Linotype"/>
          <w:sz w:val="22"/>
          <w:szCs w:val="22"/>
          <w:lang w:val="nl-NL"/>
        </w:rPr>
        <w:t>5</w:t>
      </w:r>
      <w:r w:rsidR="00822152" w:rsidRPr="00822152">
        <w:rPr>
          <w:rFonts w:ascii="Palatino Linotype" w:hAnsi="Palatino Linotype"/>
          <w:sz w:val="22"/>
          <w:szCs w:val="22"/>
          <w:vertAlign w:val="superscript"/>
          <w:lang w:val="nl-NL"/>
        </w:rPr>
        <w:t>de</w:t>
      </w:r>
      <w:r w:rsidR="00822152">
        <w:rPr>
          <w:rFonts w:ascii="Palatino Linotype" w:hAnsi="Palatino Linotype"/>
          <w:sz w:val="22"/>
          <w:szCs w:val="22"/>
          <w:lang w:val="nl-NL"/>
        </w:rPr>
        <w:t xml:space="preserve"> juli 2026</w:t>
      </w:r>
    </w:p>
    <w:p w14:paraId="3A7C4C95" w14:textId="7AA2760C" w:rsidR="00817D31" w:rsidRDefault="00817D31" w:rsidP="0055437C">
      <w:pPr>
        <w:ind w:left="4320"/>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96677E">
        <w:rPr>
          <w:rFonts w:ascii="Palatino Linotype" w:hAnsi="Palatino Linotype"/>
          <w:sz w:val="22"/>
          <w:szCs w:val="22"/>
          <w:lang w:val="nl-NL"/>
        </w:rPr>
        <w:t xml:space="preserve"> a.i.</w:t>
      </w:r>
      <w:r w:rsidRPr="00355CA4">
        <w:rPr>
          <w:rFonts w:ascii="Palatino Linotype" w:hAnsi="Palatino Linotype"/>
          <w:sz w:val="22"/>
          <w:szCs w:val="22"/>
          <w:lang w:val="nl-NL"/>
        </w:rPr>
        <w:t>,</w:t>
      </w:r>
    </w:p>
    <w:p w14:paraId="4D92B896" w14:textId="77777777" w:rsidR="00817D31" w:rsidRDefault="0055437C" w:rsidP="0055437C">
      <w:pPr>
        <w:ind w:left="5040" w:right="944"/>
        <w:jc w:val="center"/>
        <w:rPr>
          <w:rFonts w:ascii="Palatino Linotype" w:hAnsi="Palatino Linotype"/>
          <w:sz w:val="22"/>
          <w:szCs w:val="22"/>
          <w:lang w:val="nl-NL"/>
        </w:rPr>
        <w:sectPr w:rsidR="00817D31" w:rsidSect="00817D31">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55437C">
        <w:rPr>
          <w:rFonts w:ascii="Palatino Linotype" w:hAnsi="Palatino Linotype"/>
          <w:sz w:val="22"/>
          <w:szCs w:val="22"/>
          <w:lang w:val="nl-NL"/>
        </w:rPr>
        <w:t>C.F. COOPE</w:t>
      </w:r>
      <w:r>
        <w:rPr>
          <w:rFonts w:ascii="Palatino Linotype" w:hAnsi="Palatino Linotype"/>
          <w:sz w:val="22"/>
          <w:szCs w:val="22"/>
          <w:lang w:val="nl-NL"/>
        </w:rPr>
        <w:t>R</w:t>
      </w:r>
    </w:p>
    <w:p w14:paraId="10C01EC6" w14:textId="77777777" w:rsidR="0055437C" w:rsidRDefault="0055437C" w:rsidP="00817D31">
      <w:pPr>
        <w:pBdr>
          <w:bottom w:val="single" w:sz="6" w:space="1" w:color="auto"/>
        </w:pBdr>
        <w:ind w:right="-29"/>
        <w:jc w:val="both"/>
        <w:rPr>
          <w:rFonts w:ascii="Palatino Linotype" w:hAnsi="Palatino Linotype"/>
          <w:sz w:val="22"/>
          <w:szCs w:val="22"/>
          <w:lang w:val="nl-NL"/>
        </w:rPr>
      </w:pPr>
    </w:p>
    <w:p w14:paraId="356941F6" w14:textId="747C53B3" w:rsidR="00817D31" w:rsidRPr="00355CA4" w:rsidRDefault="00817D31" w:rsidP="00817D31">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BIJLAGE behorende bij het Landsbesluit van de</w:t>
      </w:r>
      <w:r w:rsidR="0055437C">
        <w:rPr>
          <w:rFonts w:ascii="Palatino Linotype" w:hAnsi="Palatino Linotype"/>
          <w:sz w:val="22"/>
          <w:szCs w:val="22"/>
          <w:lang w:val="nl-NL"/>
        </w:rPr>
        <w:t xml:space="preserve"> 28</w:t>
      </w:r>
      <w:r w:rsidR="00820D92" w:rsidRPr="007D3D9C">
        <w:rPr>
          <w:rFonts w:ascii="Palatino Linotype" w:hAnsi="Palatino Linotype"/>
          <w:sz w:val="22"/>
          <w:szCs w:val="22"/>
          <w:vertAlign w:val="superscript"/>
          <w:lang w:val="nl-NL"/>
        </w:rPr>
        <w:t>ste</w:t>
      </w:r>
      <w:r w:rsidR="007D3D9C">
        <w:rPr>
          <w:rFonts w:ascii="Palatino Linotype" w:hAnsi="Palatino Linotype"/>
          <w:sz w:val="22"/>
          <w:szCs w:val="22"/>
          <w:lang w:val="nl-NL"/>
        </w:rPr>
        <w:t xml:space="preserve"> </w:t>
      </w:r>
      <w:bookmarkStart w:id="0" w:name="_GoBack"/>
      <w:bookmarkEnd w:id="0"/>
      <w:r w:rsidR="0055437C">
        <w:rPr>
          <w:rFonts w:ascii="Palatino Linotype" w:hAnsi="Palatino Linotype"/>
          <w:sz w:val="22"/>
          <w:szCs w:val="22"/>
          <w:lang w:val="nl-NL"/>
        </w:rPr>
        <w:t>mei 2026</w:t>
      </w:r>
      <w:r w:rsidRPr="00355CA4">
        <w:rPr>
          <w:rFonts w:ascii="Palatino Linotype" w:hAnsi="Palatino Linotype"/>
          <w:sz w:val="22"/>
          <w:szCs w:val="22"/>
          <w:lang w:val="nl-NL"/>
        </w:rPr>
        <w:t xml:space="preserve">, no. </w:t>
      </w:r>
      <w:r w:rsidR="0055437C">
        <w:rPr>
          <w:rFonts w:ascii="Palatino Linotype" w:hAnsi="Palatino Linotype"/>
          <w:sz w:val="22"/>
          <w:szCs w:val="22"/>
          <w:lang w:val="nl-NL"/>
        </w:rPr>
        <w:t>26/1453</w:t>
      </w:r>
      <w:r w:rsidRPr="00355CA4">
        <w:rPr>
          <w:rFonts w:ascii="Palatino Linotype" w:hAnsi="Palatino Linotype"/>
          <w:sz w:val="22"/>
          <w:szCs w:val="22"/>
          <w:lang w:val="nl-NL"/>
        </w:rPr>
        <w:t xml:space="preserve">, houdende vaststelling van de geconsolideerde tekst van de </w:t>
      </w:r>
      <w:r w:rsidRPr="00DD4A7D">
        <w:rPr>
          <w:rFonts w:ascii="Palatino Linotype" w:hAnsi="Palatino Linotype"/>
          <w:sz w:val="22"/>
          <w:szCs w:val="22"/>
          <w:lang w:val="nl-NL"/>
        </w:rPr>
        <w:t>Landsverordening op de justitiële documentatie en op de verklaring</w:t>
      </w:r>
      <w:r>
        <w:rPr>
          <w:rFonts w:ascii="Palatino Linotype" w:hAnsi="Palatino Linotype"/>
          <w:sz w:val="22"/>
          <w:szCs w:val="22"/>
          <w:lang w:val="nl-NL"/>
        </w:rPr>
        <w:t>en</w:t>
      </w:r>
      <w:r w:rsidRPr="00DD4A7D">
        <w:rPr>
          <w:rFonts w:ascii="Palatino Linotype" w:hAnsi="Palatino Linotype"/>
          <w:sz w:val="22"/>
          <w:szCs w:val="22"/>
          <w:lang w:val="nl-NL"/>
        </w:rPr>
        <w:t xml:space="preserve"> omtrent het gedrag</w:t>
      </w:r>
      <w:r w:rsidRPr="00DD4A7D">
        <w:rPr>
          <w:rStyle w:val="FootnoteReference"/>
          <w:rFonts w:ascii="Palatino Linotype" w:hAnsi="Palatino Linotype"/>
          <w:color w:val="000000" w:themeColor="text1"/>
          <w:sz w:val="22"/>
          <w:szCs w:val="22"/>
          <w:lang w:val="nl-NL"/>
        </w:rPr>
        <w:footnoteReference w:id="3"/>
      </w:r>
    </w:p>
    <w:p w14:paraId="22143E67" w14:textId="77777777" w:rsidR="00817D31" w:rsidRPr="00355CA4" w:rsidRDefault="00817D31" w:rsidP="00817D31">
      <w:pPr>
        <w:pBdr>
          <w:bottom w:val="single" w:sz="6" w:space="1" w:color="auto"/>
        </w:pBdr>
        <w:ind w:right="-29"/>
        <w:jc w:val="both"/>
        <w:rPr>
          <w:rFonts w:ascii="Palatino Linotype" w:hAnsi="Palatino Linotype"/>
          <w:sz w:val="22"/>
          <w:szCs w:val="22"/>
          <w:lang w:val="nl-NL"/>
        </w:rPr>
      </w:pPr>
    </w:p>
    <w:p w14:paraId="7DAACC8E" w14:textId="77777777" w:rsidR="00817D31" w:rsidRPr="00355CA4" w:rsidRDefault="00817D31" w:rsidP="00817D31">
      <w:pPr>
        <w:ind w:right="-29"/>
        <w:jc w:val="center"/>
        <w:rPr>
          <w:rFonts w:ascii="Palatino Linotype" w:hAnsi="Palatino Linotype"/>
          <w:sz w:val="22"/>
          <w:szCs w:val="22"/>
          <w:lang w:val="nl-NL"/>
        </w:rPr>
      </w:pPr>
    </w:p>
    <w:p w14:paraId="1C766D4F" w14:textId="77777777" w:rsidR="00817D31" w:rsidRDefault="00817D31" w:rsidP="001736E9">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de </w:t>
      </w:r>
      <w:r w:rsidRPr="00DD4A7D">
        <w:rPr>
          <w:rFonts w:ascii="Palatino Linotype" w:hAnsi="Palatino Linotype"/>
          <w:sz w:val="22"/>
          <w:szCs w:val="22"/>
          <w:lang w:val="nl-NL"/>
        </w:rPr>
        <w:t>Landsverordening op de justitiële documentatie en op de verklarin</w:t>
      </w:r>
      <w:r>
        <w:rPr>
          <w:rFonts w:ascii="Palatino Linotype" w:hAnsi="Palatino Linotype"/>
          <w:sz w:val="22"/>
          <w:szCs w:val="22"/>
          <w:lang w:val="nl-NL"/>
        </w:rPr>
        <w:t>gen</w:t>
      </w:r>
      <w:r w:rsidRPr="00DD4A7D">
        <w:rPr>
          <w:rFonts w:ascii="Palatino Linotype" w:hAnsi="Palatino Linotype"/>
          <w:sz w:val="22"/>
          <w:szCs w:val="22"/>
          <w:lang w:val="nl-NL"/>
        </w:rPr>
        <w:t xml:space="preserve"> omtrent het gedrag </w:t>
      </w:r>
      <w:r w:rsidRPr="00DD4A7D">
        <w:rPr>
          <w:rFonts w:ascii="Palatino Linotype" w:hAnsi="Palatino Linotype"/>
          <w:color w:val="000000" w:themeColor="text1"/>
          <w:sz w:val="22"/>
          <w:szCs w:val="22"/>
          <w:lang w:val="nl-NL"/>
        </w:rPr>
        <w:t>(P.B. 1968, no.</w:t>
      </w:r>
      <w:r>
        <w:rPr>
          <w:rFonts w:ascii="Palatino Linotype" w:hAnsi="Palatino Linotype"/>
          <w:color w:val="000000" w:themeColor="text1"/>
          <w:sz w:val="22"/>
          <w:szCs w:val="22"/>
          <w:lang w:val="nl-NL"/>
        </w:rPr>
        <w:t xml:space="preserve"> </w:t>
      </w:r>
      <w:r w:rsidRPr="00DD4A7D">
        <w:rPr>
          <w:rFonts w:ascii="Palatino Linotype" w:hAnsi="Palatino Linotype"/>
          <w:color w:val="000000" w:themeColor="text1"/>
          <w:sz w:val="22"/>
          <w:szCs w:val="22"/>
          <w:lang w:val="nl-NL"/>
        </w:rPr>
        <w:t>213)</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14:paraId="064C1DC9" w14:textId="77777777" w:rsidR="00817D31" w:rsidRDefault="00817D31" w:rsidP="00817D31">
      <w:pPr>
        <w:ind w:right="-29"/>
        <w:rPr>
          <w:rFonts w:ascii="Palatino Linotype" w:hAnsi="Palatino Linotype"/>
          <w:sz w:val="22"/>
          <w:szCs w:val="22"/>
          <w:lang w:val="nl-NL"/>
        </w:rPr>
      </w:pPr>
    </w:p>
    <w:p w14:paraId="311F5055" w14:textId="77777777" w:rsidR="00817D31" w:rsidRDefault="00817D31" w:rsidP="00817D31">
      <w:pPr>
        <w:pStyle w:val="ListParagraph"/>
        <w:widowControl w:val="0"/>
        <w:numPr>
          <w:ilvl w:val="0"/>
          <w:numId w:val="7"/>
        </w:numPr>
        <w:tabs>
          <w:tab w:val="left" w:pos="360"/>
        </w:tabs>
        <w:ind w:left="360"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na wijziging tot stand gebracht door het Land Nederlandse Antillen bij:</w:t>
      </w:r>
    </w:p>
    <w:p w14:paraId="19599C15" w14:textId="77777777" w:rsidR="00817D31" w:rsidRPr="00F4047A" w:rsidRDefault="00817D31" w:rsidP="00817D31">
      <w:pPr>
        <w:pStyle w:val="ListParagraph"/>
        <w:numPr>
          <w:ilvl w:val="0"/>
          <w:numId w:val="8"/>
        </w:numPr>
        <w:tabs>
          <w:tab w:val="left" w:pos="720"/>
        </w:tabs>
        <w:ind w:right="-29"/>
        <w:jc w:val="both"/>
        <w:rPr>
          <w:rFonts w:ascii="Palatino Linotype" w:hAnsi="Palatino Linotype"/>
          <w:color w:val="000000" w:themeColor="text1"/>
          <w:sz w:val="22"/>
          <w:szCs w:val="22"/>
        </w:rPr>
      </w:pPr>
      <w:r w:rsidRPr="00F4047A">
        <w:rPr>
          <w:rFonts w:ascii="Palatino Linotype" w:hAnsi="Palatino Linotype"/>
          <w:color w:val="000000" w:themeColor="text1"/>
          <w:sz w:val="22"/>
          <w:szCs w:val="22"/>
        </w:rPr>
        <w:t>Landsverordening overdracht tenuitvoerlegging strafvonnissen (P.B. 1995, no. 235);</w:t>
      </w:r>
    </w:p>
    <w:p w14:paraId="1DC584E2" w14:textId="77777777" w:rsidR="00817D31" w:rsidRPr="00F4047A" w:rsidRDefault="00817D31" w:rsidP="00817D31">
      <w:pPr>
        <w:pStyle w:val="ListParagraph"/>
        <w:numPr>
          <w:ilvl w:val="0"/>
          <w:numId w:val="8"/>
        </w:numPr>
        <w:tabs>
          <w:tab w:val="left" w:pos="720"/>
        </w:tabs>
        <w:ind w:right="-29"/>
        <w:jc w:val="both"/>
        <w:rPr>
          <w:rFonts w:ascii="Palatino Linotype" w:hAnsi="Palatino Linotype"/>
          <w:color w:val="000000" w:themeColor="text1"/>
          <w:sz w:val="22"/>
          <w:szCs w:val="22"/>
        </w:rPr>
      </w:pPr>
      <w:r w:rsidRPr="00F4047A">
        <w:rPr>
          <w:rFonts w:ascii="Palatino Linotype" w:hAnsi="Palatino Linotype"/>
          <w:color w:val="000000" w:themeColor="text1"/>
          <w:sz w:val="22"/>
          <w:szCs w:val="22"/>
        </w:rPr>
        <w:t>Landsverordening van de 15de maart 2001 houdende aanpassing van het besta</w:t>
      </w:r>
      <w:r>
        <w:rPr>
          <w:rFonts w:ascii="Palatino Linotype" w:hAnsi="Palatino Linotype"/>
          <w:color w:val="000000" w:themeColor="text1"/>
          <w:sz w:val="22"/>
          <w:szCs w:val="22"/>
        </w:rPr>
        <w:t>a</w:t>
      </w:r>
      <w:r w:rsidRPr="00F4047A">
        <w:rPr>
          <w:rFonts w:ascii="Palatino Linotype" w:hAnsi="Palatino Linotype"/>
          <w:color w:val="000000" w:themeColor="text1"/>
          <w:sz w:val="22"/>
          <w:szCs w:val="22"/>
        </w:rPr>
        <w:t>nde Burgerlijk Wetboek van de Nederlandse Antillen en een aantal andere landsverordeningen in verband met de invoering van het nieuwe Burgerlijk Wetboek (P.B. 2001, no. 24)</w:t>
      </w:r>
      <w:r>
        <w:rPr>
          <w:rFonts w:ascii="Palatino Linotype" w:hAnsi="Palatino Linotype"/>
          <w:color w:val="000000" w:themeColor="text1"/>
          <w:sz w:val="22"/>
          <w:szCs w:val="22"/>
        </w:rPr>
        <w:t>;</w:t>
      </w:r>
    </w:p>
    <w:p w14:paraId="3D878EDE" w14:textId="77777777" w:rsidR="00817D31" w:rsidRPr="006934DD" w:rsidRDefault="00817D31" w:rsidP="00817D31">
      <w:pPr>
        <w:pStyle w:val="ListParagraph"/>
        <w:tabs>
          <w:tab w:val="left" w:pos="360"/>
        </w:tabs>
        <w:ind w:right="-29"/>
        <w:jc w:val="both"/>
        <w:rPr>
          <w:rFonts w:ascii="Palatino Linotype" w:hAnsi="Palatino Linotype"/>
          <w:color w:val="000000" w:themeColor="text1"/>
          <w:sz w:val="22"/>
          <w:szCs w:val="22"/>
        </w:rPr>
      </w:pPr>
    </w:p>
    <w:p w14:paraId="1480C067" w14:textId="77777777" w:rsidR="00817D31" w:rsidRPr="00DD4A7D" w:rsidRDefault="00817D31" w:rsidP="00817D31">
      <w:pPr>
        <w:pStyle w:val="ListParagraph"/>
        <w:widowControl w:val="0"/>
        <w:numPr>
          <w:ilvl w:val="0"/>
          <w:numId w:val="7"/>
        </w:numPr>
        <w:tabs>
          <w:tab w:val="left" w:pos="360"/>
        </w:tabs>
        <w:ind w:left="360" w:right="-29"/>
        <w:jc w:val="both"/>
        <w:rPr>
          <w:rFonts w:ascii="Palatino Linotype" w:hAnsi="Palatino Linotype"/>
          <w:color w:val="000000" w:themeColor="text1"/>
          <w:sz w:val="22"/>
          <w:szCs w:val="22"/>
        </w:rPr>
      </w:pPr>
      <w:r w:rsidRPr="00093865">
        <w:rPr>
          <w:rFonts w:ascii="Palatino Linotype" w:hAnsi="Palatino Linotype"/>
          <w:sz w:val="22"/>
          <w:szCs w:val="22"/>
        </w:rPr>
        <w:t xml:space="preserve">na </w:t>
      </w:r>
      <w:r w:rsidRPr="00DD4A7D">
        <w:rPr>
          <w:rFonts w:ascii="Palatino Linotype" w:hAnsi="Palatino Linotype"/>
          <w:color w:val="000000" w:themeColor="text1"/>
          <w:sz w:val="22"/>
          <w:szCs w:val="22"/>
        </w:rPr>
        <w:t>wijziging tot stand gebracht door het Land Curaçao bij:</w:t>
      </w:r>
    </w:p>
    <w:p w14:paraId="2A61FC85" w14:textId="77777777" w:rsidR="00817D31" w:rsidRPr="00B3744D" w:rsidRDefault="00817D31" w:rsidP="00817D31">
      <w:pPr>
        <w:pStyle w:val="Title"/>
        <w:numPr>
          <w:ilvl w:val="0"/>
          <w:numId w:val="8"/>
        </w:numPr>
        <w:tabs>
          <w:tab w:val="left" w:pos="720"/>
        </w:tabs>
        <w:jc w:val="both"/>
        <w:rPr>
          <w:rFonts w:ascii="Palatino Linotype" w:hAnsi="Palatino Linotype"/>
          <w:b w:val="0"/>
          <w:color w:val="000000" w:themeColor="text1"/>
          <w:sz w:val="22"/>
          <w:szCs w:val="22"/>
          <w:lang w:val="nl-NL"/>
        </w:rPr>
      </w:pPr>
      <w:r w:rsidRPr="00DD4A7D">
        <w:rPr>
          <w:rFonts w:ascii="Palatino Linotype" w:hAnsi="Palatino Linotype"/>
          <w:b w:val="0"/>
          <w:color w:val="000000" w:themeColor="text1"/>
          <w:sz w:val="22"/>
          <w:szCs w:val="22"/>
          <w:lang w:val="nl-NL"/>
        </w:rPr>
        <w:t>Invoeringslandsverordening Wetboek van Strafrecht (P.B. 2011, no. 49);</w:t>
      </w:r>
    </w:p>
    <w:p w14:paraId="0C2150A3" w14:textId="77777777" w:rsidR="00817D31" w:rsidRDefault="00817D31" w:rsidP="00817D31">
      <w:pPr>
        <w:tabs>
          <w:tab w:val="left" w:pos="360"/>
        </w:tabs>
        <w:ind w:left="360" w:right="-29" w:hanging="360"/>
        <w:jc w:val="both"/>
        <w:rPr>
          <w:rFonts w:ascii="Palatino Linotype" w:hAnsi="Palatino Linotype"/>
          <w:sz w:val="22"/>
          <w:szCs w:val="22"/>
          <w:lang w:val="nl-NL"/>
        </w:rPr>
      </w:pPr>
    </w:p>
    <w:p w14:paraId="751F3A47" w14:textId="77777777" w:rsidR="00817D31" w:rsidRDefault="00817D31" w:rsidP="00817D31">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14:paraId="4A0BB76B" w14:textId="77777777" w:rsidR="00817D31" w:rsidRPr="00355CA4" w:rsidRDefault="00817D31" w:rsidP="00817D31">
      <w:pPr>
        <w:tabs>
          <w:tab w:val="left" w:pos="360"/>
        </w:tabs>
        <w:ind w:left="360" w:right="-29" w:hanging="360"/>
        <w:jc w:val="both"/>
        <w:rPr>
          <w:rFonts w:ascii="Palatino Linotype" w:hAnsi="Palatino Linotype"/>
          <w:sz w:val="22"/>
          <w:szCs w:val="22"/>
          <w:lang w:val="nl-NL"/>
        </w:rPr>
      </w:pPr>
    </w:p>
    <w:p w14:paraId="3E886700" w14:textId="77777777" w:rsidR="00817D31" w:rsidRPr="00355CA4" w:rsidRDefault="00817D31" w:rsidP="00817D31">
      <w:pPr>
        <w:numPr>
          <w:ilvl w:val="0"/>
          <w:numId w:val="7"/>
        </w:numPr>
        <w:tabs>
          <w:tab w:val="left" w:pos="360"/>
          <w:tab w:val="left" w:pos="567"/>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14:paraId="11E450C1" w14:textId="77777777" w:rsidR="00817D31" w:rsidRPr="00355CA4" w:rsidRDefault="00817D31" w:rsidP="00817D31">
      <w:pPr>
        <w:jc w:val="both"/>
        <w:rPr>
          <w:rFonts w:ascii="Palatino Linotype" w:hAnsi="Palatino Linotype"/>
          <w:sz w:val="22"/>
          <w:szCs w:val="22"/>
          <w:lang w:val="nl-NL"/>
        </w:rPr>
      </w:pPr>
    </w:p>
    <w:p w14:paraId="7EFAC936" w14:textId="77777777" w:rsidR="00817D31" w:rsidRPr="00355CA4" w:rsidRDefault="00817D31" w:rsidP="00817D31">
      <w:pPr>
        <w:jc w:val="center"/>
        <w:rPr>
          <w:rFonts w:ascii="Palatino Linotype" w:hAnsi="Palatino Linotype"/>
          <w:sz w:val="22"/>
          <w:szCs w:val="22"/>
          <w:lang w:val="nl-NL"/>
        </w:rPr>
      </w:pPr>
      <w:r w:rsidRPr="00355CA4">
        <w:rPr>
          <w:rFonts w:ascii="Palatino Linotype" w:hAnsi="Palatino Linotype"/>
          <w:sz w:val="22"/>
          <w:szCs w:val="22"/>
          <w:lang w:val="nl-NL"/>
        </w:rPr>
        <w:t>-----</w:t>
      </w:r>
    </w:p>
    <w:p w14:paraId="7606194B" w14:textId="77777777" w:rsidR="00817D31" w:rsidRPr="00355CA4" w:rsidRDefault="00817D31" w:rsidP="00817D31">
      <w:pPr>
        <w:suppressAutoHyphens/>
        <w:jc w:val="center"/>
        <w:rPr>
          <w:rFonts w:ascii="Palatino Linotype" w:hAnsi="Palatino Linotype"/>
          <w:sz w:val="22"/>
          <w:szCs w:val="22"/>
          <w:lang w:val="nl-NL"/>
        </w:rPr>
      </w:pPr>
    </w:p>
    <w:p w14:paraId="63055C0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TITEL I</w:t>
      </w:r>
    </w:p>
    <w:p w14:paraId="5FA8C6F8" w14:textId="77777777" w:rsidR="00817D31"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De justitiële documentatie</w:t>
      </w:r>
    </w:p>
    <w:p w14:paraId="68E6020A" w14:textId="77777777" w:rsidR="00817D31" w:rsidRPr="00DD4A7D" w:rsidRDefault="00817D31" w:rsidP="00817D31">
      <w:pPr>
        <w:jc w:val="center"/>
        <w:rPr>
          <w:rFonts w:ascii="Palatino Linotype" w:hAnsi="Palatino Linotype" w:cs="Arial"/>
          <w:sz w:val="22"/>
          <w:szCs w:val="22"/>
          <w:lang w:val="nl-NL"/>
        </w:rPr>
      </w:pPr>
    </w:p>
    <w:p w14:paraId="5AE933B1"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xml:space="preserve">§ 1. </w:t>
      </w:r>
      <w:r w:rsidRPr="00DD4A7D">
        <w:rPr>
          <w:rFonts w:ascii="Palatino Linotype" w:hAnsi="Palatino Linotype" w:cs="Arial"/>
          <w:sz w:val="22"/>
          <w:szCs w:val="22"/>
          <w:lang w:val="nl-NL"/>
        </w:rPr>
        <w:t>Het registreren van gegevens</w:t>
      </w:r>
    </w:p>
    <w:p w14:paraId="3F70E305" w14:textId="77777777" w:rsidR="00817D31" w:rsidRPr="00DD4A7D" w:rsidRDefault="00817D31" w:rsidP="00817D31">
      <w:pPr>
        <w:jc w:val="center"/>
        <w:rPr>
          <w:rFonts w:ascii="Palatino Linotype" w:hAnsi="Palatino Linotype" w:cs="Arial"/>
          <w:sz w:val="22"/>
          <w:szCs w:val="22"/>
          <w:lang w:val="nl-NL"/>
        </w:rPr>
      </w:pPr>
    </w:p>
    <w:p w14:paraId="68C208DC"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w:t>
      </w:r>
    </w:p>
    <w:p w14:paraId="76DADC26" w14:textId="77777777" w:rsidR="00817D31" w:rsidRPr="00DD4A7D" w:rsidRDefault="00817D31" w:rsidP="00817D31">
      <w:pPr>
        <w:jc w:val="both"/>
        <w:rPr>
          <w:rFonts w:ascii="Palatino Linotype" w:hAnsi="Palatino Linotype" w:cs="Arial"/>
          <w:sz w:val="22"/>
          <w:szCs w:val="22"/>
          <w:lang w:val="nl-NL"/>
        </w:rPr>
      </w:pPr>
    </w:p>
    <w:p w14:paraId="453CA427" w14:textId="77777777" w:rsidR="00817D31" w:rsidRPr="00571274" w:rsidRDefault="00817D31" w:rsidP="00817D31">
      <w:pPr>
        <w:pStyle w:val="ListParagraph"/>
        <w:widowControl w:val="0"/>
        <w:numPr>
          <w:ilvl w:val="0"/>
          <w:numId w:val="9"/>
        </w:numPr>
        <w:ind w:left="450"/>
        <w:jc w:val="both"/>
        <w:rPr>
          <w:rFonts w:ascii="Palatino Linotype" w:hAnsi="Palatino Linotype" w:cs="Arial"/>
          <w:sz w:val="22"/>
          <w:szCs w:val="22"/>
        </w:rPr>
      </w:pPr>
      <w:r w:rsidRPr="00571274">
        <w:rPr>
          <w:rFonts w:ascii="Palatino Linotype" w:hAnsi="Palatino Linotype" w:cs="Arial"/>
          <w:sz w:val="22"/>
          <w:szCs w:val="22"/>
        </w:rPr>
        <w:t>Er is een justitiële documentatiedienst, die belast is met het registreren van de door deze landsverordening aangewezen justitiële gegevens.</w:t>
      </w:r>
    </w:p>
    <w:p w14:paraId="427239DE" w14:textId="77777777" w:rsidR="00817D31" w:rsidRPr="00571274" w:rsidRDefault="00817D31" w:rsidP="00817D31">
      <w:pPr>
        <w:pStyle w:val="ListParagraph"/>
        <w:widowControl w:val="0"/>
        <w:numPr>
          <w:ilvl w:val="0"/>
          <w:numId w:val="9"/>
        </w:numPr>
        <w:ind w:left="450"/>
        <w:jc w:val="both"/>
        <w:rPr>
          <w:rFonts w:ascii="Palatino Linotype" w:hAnsi="Palatino Linotype" w:cs="Arial"/>
          <w:sz w:val="22"/>
          <w:szCs w:val="22"/>
        </w:rPr>
      </w:pPr>
      <w:r w:rsidRPr="00571274">
        <w:rPr>
          <w:rFonts w:ascii="Palatino Linotype" w:hAnsi="Palatino Linotype" w:cs="Arial"/>
          <w:sz w:val="22"/>
          <w:szCs w:val="22"/>
        </w:rPr>
        <w:t>De registratie geschiedt, naar door deze landsveror</w:t>
      </w:r>
      <w:r w:rsidRPr="00571274">
        <w:rPr>
          <w:rFonts w:ascii="Palatino Linotype" w:hAnsi="Palatino Linotype" w:cs="Arial"/>
          <w:sz w:val="22"/>
          <w:szCs w:val="22"/>
        </w:rPr>
        <w:softHyphen/>
        <w:t>dening gestelde regel</w:t>
      </w:r>
      <w:r>
        <w:rPr>
          <w:rFonts w:ascii="Palatino Linotype" w:hAnsi="Palatino Linotype" w:cs="Arial"/>
          <w:sz w:val="22"/>
          <w:szCs w:val="22"/>
        </w:rPr>
        <w:t>s</w:t>
      </w:r>
      <w:r w:rsidRPr="00571274">
        <w:rPr>
          <w:rFonts w:ascii="Palatino Linotype" w:hAnsi="Palatino Linotype" w:cs="Arial"/>
          <w:sz w:val="22"/>
          <w:szCs w:val="22"/>
        </w:rPr>
        <w:t>, in strafregisters en op strafkaarten.</w:t>
      </w:r>
    </w:p>
    <w:p w14:paraId="3322E15A" w14:textId="77777777" w:rsidR="00817D31" w:rsidRPr="00571274" w:rsidRDefault="00817D31" w:rsidP="00817D31">
      <w:pPr>
        <w:pStyle w:val="ListParagraph"/>
        <w:widowControl w:val="0"/>
        <w:numPr>
          <w:ilvl w:val="0"/>
          <w:numId w:val="9"/>
        </w:numPr>
        <w:ind w:left="450"/>
        <w:jc w:val="both"/>
        <w:rPr>
          <w:rFonts w:ascii="Palatino Linotype" w:hAnsi="Palatino Linotype" w:cs="Arial"/>
          <w:sz w:val="22"/>
          <w:szCs w:val="22"/>
        </w:rPr>
      </w:pPr>
      <w:r w:rsidRPr="00571274">
        <w:rPr>
          <w:rFonts w:ascii="Palatino Linotype" w:hAnsi="Palatino Linotype" w:cs="Arial"/>
          <w:sz w:val="22"/>
          <w:szCs w:val="22"/>
        </w:rPr>
        <w:t xml:space="preserve">De algemene leiding van de dienst berust bij de </w:t>
      </w:r>
      <w:r>
        <w:rPr>
          <w:rFonts w:ascii="Palatino Linotype" w:hAnsi="Palatino Linotype" w:cs="Arial"/>
          <w:sz w:val="22"/>
          <w:szCs w:val="22"/>
        </w:rPr>
        <w:t>M</w:t>
      </w:r>
      <w:r w:rsidRPr="00571274">
        <w:rPr>
          <w:rFonts w:ascii="Palatino Linotype" w:hAnsi="Palatino Linotype" w:cs="Arial"/>
          <w:sz w:val="22"/>
          <w:szCs w:val="22"/>
        </w:rPr>
        <w:t xml:space="preserve">inister van </w:t>
      </w:r>
      <w:r>
        <w:rPr>
          <w:rFonts w:ascii="Palatino Linotype" w:hAnsi="Palatino Linotype" w:cs="Arial"/>
          <w:sz w:val="22"/>
          <w:szCs w:val="22"/>
        </w:rPr>
        <w:t>Justitie</w:t>
      </w:r>
      <w:r w:rsidRPr="00571274">
        <w:rPr>
          <w:rFonts w:ascii="Palatino Linotype" w:hAnsi="Palatino Linotype" w:cs="Arial"/>
          <w:sz w:val="22"/>
          <w:szCs w:val="22"/>
        </w:rPr>
        <w:t>; de dagelijkse leiding berust bij de procureur-generaal. De procureur-generaal is be</w:t>
      </w:r>
      <w:r w:rsidRPr="00571274">
        <w:rPr>
          <w:rFonts w:ascii="Palatino Linotype" w:hAnsi="Palatino Linotype" w:cs="Arial"/>
          <w:sz w:val="22"/>
          <w:szCs w:val="22"/>
        </w:rPr>
        <w:softHyphen/>
        <w:t>last met het beheer van de strafregiste</w:t>
      </w:r>
      <w:r>
        <w:rPr>
          <w:rFonts w:ascii="Palatino Linotype" w:hAnsi="Palatino Linotype" w:cs="Arial"/>
          <w:sz w:val="22"/>
          <w:szCs w:val="22"/>
        </w:rPr>
        <w:t>rs; met het beheer van de straf</w:t>
      </w:r>
      <w:r w:rsidRPr="00571274">
        <w:rPr>
          <w:rFonts w:ascii="Palatino Linotype" w:hAnsi="Palatino Linotype" w:cs="Arial"/>
          <w:sz w:val="22"/>
          <w:szCs w:val="22"/>
        </w:rPr>
        <w:t xml:space="preserve">kaarten </w:t>
      </w:r>
      <w:r>
        <w:rPr>
          <w:rFonts w:ascii="Palatino Linotype" w:hAnsi="Palatino Linotype" w:cs="Arial"/>
          <w:sz w:val="22"/>
          <w:szCs w:val="22"/>
        </w:rPr>
        <w:t>is</w:t>
      </w:r>
      <w:r w:rsidRPr="00571274">
        <w:rPr>
          <w:rFonts w:ascii="Palatino Linotype" w:hAnsi="Palatino Linotype" w:cs="Arial"/>
          <w:sz w:val="22"/>
          <w:szCs w:val="22"/>
        </w:rPr>
        <w:t xml:space="preserve"> de officier van justitie </w:t>
      </w:r>
      <w:r>
        <w:rPr>
          <w:rFonts w:ascii="Palatino Linotype" w:hAnsi="Palatino Linotype" w:cs="Arial"/>
          <w:sz w:val="22"/>
          <w:szCs w:val="22"/>
        </w:rPr>
        <w:t>belast.</w:t>
      </w:r>
    </w:p>
    <w:p w14:paraId="5C2BFC28" w14:textId="77777777" w:rsidR="00817D31" w:rsidRPr="00DD4A7D" w:rsidRDefault="00817D31" w:rsidP="00817D31">
      <w:pPr>
        <w:jc w:val="both"/>
        <w:rPr>
          <w:rFonts w:ascii="Palatino Linotype" w:hAnsi="Palatino Linotype" w:cs="Arial"/>
          <w:sz w:val="22"/>
          <w:szCs w:val="22"/>
          <w:lang w:val="nl-NL"/>
        </w:rPr>
      </w:pPr>
    </w:p>
    <w:p w14:paraId="1E7568CB" w14:textId="77777777" w:rsidR="00093B62" w:rsidRDefault="00093B62" w:rsidP="00817D31">
      <w:pPr>
        <w:jc w:val="center"/>
        <w:rPr>
          <w:rFonts w:ascii="Palatino Linotype" w:hAnsi="Palatino Linotype" w:cs="Arial"/>
          <w:sz w:val="22"/>
          <w:szCs w:val="22"/>
          <w:lang w:val="nl-NL"/>
        </w:rPr>
      </w:pPr>
    </w:p>
    <w:p w14:paraId="1941FA8E" w14:textId="77777777" w:rsidR="00093B62" w:rsidRDefault="00093B62" w:rsidP="00817D31">
      <w:pPr>
        <w:jc w:val="center"/>
        <w:rPr>
          <w:rFonts w:ascii="Palatino Linotype" w:hAnsi="Palatino Linotype" w:cs="Arial"/>
          <w:sz w:val="22"/>
          <w:szCs w:val="22"/>
          <w:lang w:val="nl-NL"/>
        </w:rPr>
      </w:pPr>
    </w:p>
    <w:p w14:paraId="1335E604" w14:textId="77777777" w:rsidR="00093B62" w:rsidRDefault="00093B62" w:rsidP="00817D31">
      <w:pPr>
        <w:jc w:val="center"/>
        <w:rPr>
          <w:rFonts w:ascii="Palatino Linotype" w:hAnsi="Palatino Linotype" w:cs="Arial"/>
          <w:sz w:val="22"/>
          <w:szCs w:val="22"/>
          <w:lang w:val="nl-NL"/>
        </w:rPr>
      </w:pPr>
    </w:p>
    <w:p w14:paraId="15C5E56C" w14:textId="77777777" w:rsidR="00093B62" w:rsidRDefault="00093B62" w:rsidP="00817D31">
      <w:pPr>
        <w:jc w:val="center"/>
        <w:rPr>
          <w:rFonts w:ascii="Palatino Linotype" w:hAnsi="Palatino Linotype" w:cs="Arial"/>
          <w:sz w:val="22"/>
          <w:szCs w:val="22"/>
          <w:lang w:val="nl-NL"/>
        </w:rPr>
      </w:pPr>
    </w:p>
    <w:p w14:paraId="63FF1C06"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lastRenderedPageBreak/>
        <w:t xml:space="preserve">§ 2. </w:t>
      </w:r>
      <w:r w:rsidRPr="00DD4A7D">
        <w:rPr>
          <w:rFonts w:ascii="Palatino Linotype" w:hAnsi="Palatino Linotype" w:cs="Arial"/>
          <w:sz w:val="22"/>
          <w:szCs w:val="22"/>
          <w:lang w:val="nl-NL"/>
        </w:rPr>
        <w:t>De strafregisters</w:t>
      </w:r>
    </w:p>
    <w:p w14:paraId="4CE3106F" w14:textId="77777777" w:rsidR="00817D31" w:rsidRPr="00DD4A7D" w:rsidRDefault="00817D31" w:rsidP="00817D31">
      <w:pPr>
        <w:jc w:val="both"/>
        <w:rPr>
          <w:rFonts w:ascii="Palatino Linotype" w:hAnsi="Palatino Linotype" w:cs="Arial"/>
          <w:sz w:val="22"/>
          <w:szCs w:val="22"/>
          <w:lang w:val="nl-NL"/>
        </w:rPr>
      </w:pPr>
    </w:p>
    <w:p w14:paraId="3DFA4EA3"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w:t>
      </w:r>
    </w:p>
    <w:p w14:paraId="46A794A9" w14:textId="77777777" w:rsidR="00817D31" w:rsidRPr="00DD4A7D" w:rsidRDefault="00817D31" w:rsidP="00817D31">
      <w:pPr>
        <w:jc w:val="both"/>
        <w:rPr>
          <w:rFonts w:ascii="Palatino Linotype" w:hAnsi="Palatino Linotype" w:cs="Arial"/>
          <w:sz w:val="22"/>
          <w:szCs w:val="22"/>
          <w:lang w:val="nl-NL"/>
        </w:rPr>
      </w:pPr>
    </w:p>
    <w:p w14:paraId="25FF023F" w14:textId="77777777" w:rsidR="00817D31" w:rsidRPr="00571274" w:rsidRDefault="00817D31" w:rsidP="00817D31">
      <w:pPr>
        <w:pStyle w:val="ListParagraph"/>
        <w:widowControl w:val="0"/>
        <w:numPr>
          <w:ilvl w:val="0"/>
          <w:numId w:val="10"/>
        </w:numPr>
        <w:ind w:left="360"/>
        <w:jc w:val="both"/>
        <w:rPr>
          <w:rFonts w:ascii="Palatino Linotype" w:hAnsi="Palatino Linotype" w:cs="Arial"/>
          <w:sz w:val="22"/>
          <w:szCs w:val="22"/>
        </w:rPr>
      </w:pPr>
      <w:r w:rsidRPr="00571274">
        <w:rPr>
          <w:rFonts w:ascii="Palatino Linotype" w:hAnsi="Palatino Linotype" w:cs="Arial"/>
          <w:sz w:val="22"/>
          <w:szCs w:val="22"/>
        </w:rPr>
        <w:t>De strafregisters bestaan uit:</w:t>
      </w:r>
    </w:p>
    <w:p w14:paraId="4305DF1D" w14:textId="77777777" w:rsidR="00817D31" w:rsidRPr="00571274" w:rsidRDefault="00817D31" w:rsidP="00817D31">
      <w:pPr>
        <w:pStyle w:val="ListParagraph"/>
        <w:widowControl w:val="0"/>
        <w:numPr>
          <w:ilvl w:val="1"/>
          <w:numId w:val="11"/>
        </w:numPr>
        <w:ind w:left="720"/>
        <w:jc w:val="both"/>
        <w:rPr>
          <w:rFonts w:ascii="Palatino Linotype" w:hAnsi="Palatino Linotype" w:cs="Arial"/>
          <w:sz w:val="22"/>
          <w:szCs w:val="22"/>
        </w:rPr>
      </w:pPr>
      <w:r w:rsidRPr="00571274">
        <w:rPr>
          <w:rFonts w:ascii="Palatino Linotype" w:hAnsi="Palatino Linotype" w:cs="Arial"/>
          <w:sz w:val="22"/>
          <w:szCs w:val="22"/>
        </w:rPr>
        <w:t>strafbladen van de tegen natuurlijke personen ge</w:t>
      </w:r>
      <w:r w:rsidRPr="00571274">
        <w:rPr>
          <w:rFonts w:ascii="Palatino Linotype" w:hAnsi="Palatino Linotype" w:cs="Arial"/>
          <w:sz w:val="22"/>
          <w:szCs w:val="22"/>
        </w:rPr>
        <w:softHyphen/>
        <w:t xml:space="preserve">wezen onherroepelijke veroordelingen, waarbij, al dan niet tezamen met maatregelen, een of meer straffen zijn opgelegd, door </w:t>
      </w:r>
      <w:r>
        <w:rPr>
          <w:rFonts w:ascii="Palatino Linotype" w:hAnsi="Palatino Linotype" w:cs="Arial"/>
          <w:sz w:val="22"/>
          <w:szCs w:val="22"/>
        </w:rPr>
        <w:t xml:space="preserve">Curaçaose </w:t>
      </w:r>
      <w:r w:rsidRPr="00571274">
        <w:rPr>
          <w:rFonts w:ascii="Palatino Linotype" w:hAnsi="Palatino Linotype" w:cs="Arial"/>
          <w:sz w:val="22"/>
          <w:szCs w:val="22"/>
        </w:rPr>
        <w:t xml:space="preserve">rechters gewezen: </w:t>
      </w:r>
    </w:p>
    <w:p w14:paraId="534D262A" w14:textId="77777777" w:rsidR="00817D31" w:rsidRPr="00571274" w:rsidRDefault="00817D31" w:rsidP="00817D31">
      <w:pPr>
        <w:pStyle w:val="ListParagraph"/>
        <w:widowControl w:val="0"/>
        <w:numPr>
          <w:ilvl w:val="0"/>
          <w:numId w:val="12"/>
        </w:numPr>
        <w:ind w:left="1080"/>
        <w:jc w:val="both"/>
        <w:rPr>
          <w:rFonts w:ascii="Palatino Linotype" w:hAnsi="Palatino Linotype" w:cs="Arial"/>
          <w:sz w:val="22"/>
          <w:szCs w:val="22"/>
        </w:rPr>
      </w:pPr>
      <w:r w:rsidRPr="00571274">
        <w:rPr>
          <w:rFonts w:ascii="Palatino Linotype" w:hAnsi="Palatino Linotype" w:cs="Arial"/>
          <w:sz w:val="22"/>
          <w:szCs w:val="22"/>
        </w:rPr>
        <w:t>wegens misdrijven;</w:t>
      </w:r>
    </w:p>
    <w:p w14:paraId="51BDEFCD" w14:textId="77777777" w:rsidR="00817D31" w:rsidRPr="00571274" w:rsidRDefault="00817D31" w:rsidP="00817D31">
      <w:pPr>
        <w:pStyle w:val="ListParagraph"/>
        <w:widowControl w:val="0"/>
        <w:numPr>
          <w:ilvl w:val="0"/>
          <w:numId w:val="12"/>
        </w:numPr>
        <w:ind w:left="1080"/>
        <w:jc w:val="both"/>
        <w:rPr>
          <w:rFonts w:ascii="Palatino Linotype" w:hAnsi="Palatino Linotype" w:cs="Arial"/>
          <w:sz w:val="22"/>
          <w:szCs w:val="22"/>
        </w:rPr>
      </w:pPr>
      <w:r w:rsidRPr="00571274">
        <w:rPr>
          <w:rFonts w:ascii="Palatino Linotype" w:hAnsi="Palatino Linotype" w:cs="Arial"/>
          <w:sz w:val="22"/>
          <w:szCs w:val="22"/>
        </w:rPr>
        <w:t>wegens overtredingen, indien daarbij vrijheids</w:t>
      </w:r>
      <w:r w:rsidRPr="00571274">
        <w:rPr>
          <w:rFonts w:ascii="Palatino Linotype" w:hAnsi="Palatino Linotype" w:cs="Arial"/>
          <w:sz w:val="22"/>
          <w:szCs w:val="22"/>
        </w:rPr>
        <w:softHyphen/>
        <w:t>straf — anders dan vervangende — is opge</w:t>
      </w:r>
      <w:r w:rsidRPr="00571274">
        <w:rPr>
          <w:rFonts w:ascii="Palatino Linotype" w:hAnsi="Palatino Linotype" w:cs="Arial"/>
          <w:sz w:val="22"/>
          <w:szCs w:val="22"/>
        </w:rPr>
        <w:softHyphen/>
        <w:t xml:space="preserve">legd, alsmede wegens overtreding van artikel </w:t>
      </w:r>
      <w:r>
        <w:rPr>
          <w:rFonts w:ascii="Palatino Linotype" w:hAnsi="Palatino Linotype" w:cs="Arial"/>
          <w:sz w:val="22"/>
          <w:szCs w:val="22"/>
        </w:rPr>
        <w:t>3:52</w:t>
      </w:r>
      <w:r w:rsidRPr="00571274">
        <w:rPr>
          <w:rFonts w:ascii="Palatino Linotype" w:hAnsi="Palatino Linotype" w:cs="Arial"/>
          <w:sz w:val="22"/>
          <w:szCs w:val="22"/>
        </w:rPr>
        <w:t xml:space="preserve"> van het Wetboek van Strafrecht;</w:t>
      </w:r>
    </w:p>
    <w:p w14:paraId="7EA55D71" w14:textId="77777777" w:rsidR="00817D31" w:rsidRPr="00571274" w:rsidRDefault="00817D31" w:rsidP="00817D31">
      <w:pPr>
        <w:pStyle w:val="ListParagraph"/>
        <w:widowControl w:val="0"/>
        <w:numPr>
          <w:ilvl w:val="1"/>
          <w:numId w:val="11"/>
        </w:numPr>
        <w:ind w:left="720"/>
        <w:jc w:val="both"/>
        <w:rPr>
          <w:rFonts w:ascii="Palatino Linotype" w:hAnsi="Palatino Linotype" w:cs="Arial"/>
          <w:sz w:val="22"/>
          <w:szCs w:val="22"/>
        </w:rPr>
      </w:pPr>
      <w:r w:rsidRPr="00571274">
        <w:rPr>
          <w:rFonts w:ascii="Palatino Linotype" w:hAnsi="Palatino Linotype" w:cs="Arial"/>
          <w:sz w:val="22"/>
          <w:szCs w:val="22"/>
        </w:rPr>
        <w:t>uittreksels van onherroepelijk geworden veroorde</w:t>
      </w:r>
      <w:r w:rsidRPr="00571274">
        <w:rPr>
          <w:rFonts w:ascii="Palatino Linotype" w:hAnsi="Palatino Linotype" w:cs="Arial"/>
          <w:sz w:val="22"/>
          <w:szCs w:val="22"/>
        </w:rPr>
        <w:softHyphen/>
        <w:t>lingen door andere dan rechters gewezen, voor</w:t>
      </w:r>
      <w:r>
        <w:rPr>
          <w:rFonts w:ascii="Palatino Linotype" w:hAnsi="Palatino Linotype" w:cs="Arial"/>
          <w:sz w:val="22"/>
          <w:szCs w:val="22"/>
        </w:rPr>
        <w:t xml:space="preserve"> </w:t>
      </w:r>
      <w:r w:rsidRPr="00571274">
        <w:rPr>
          <w:rFonts w:ascii="Palatino Linotype" w:hAnsi="Palatino Linotype" w:cs="Arial"/>
          <w:sz w:val="22"/>
          <w:szCs w:val="22"/>
        </w:rPr>
        <w:t>zover de</w:t>
      </w:r>
      <w:r>
        <w:rPr>
          <w:rFonts w:ascii="Palatino Linotype" w:hAnsi="Palatino Linotype" w:cs="Arial"/>
          <w:sz w:val="22"/>
          <w:szCs w:val="22"/>
        </w:rPr>
        <w:t xml:space="preserve"> M</w:t>
      </w:r>
      <w:r w:rsidRPr="00571274">
        <w:rPr>
          <w:rFonts w:ascii="Palatino Linotype" w:hAnsi="Palatino Linotype" w:cs="Arial"/>
          <w:sz w:val="22"/>
          <w:szCs w:val="22"/>
        </w:rPr>
        <w:t xml:space="preserve">inister van </w:t>
      </w:r>
      <w:r>
        <w:rPr>
          <w:rFonts w:ascii="Palatino Linotype" w:hAnsi="Palatino Linotype" w:cs="Arial"/>
          <w:sz w:val="22"/>
          <w:szCs w:val="22"/>
        </w:rPr>
        <w:t>J</w:t>
      </w:r>
      <w:r w:rsidRPr="00571274">
        <w:rPr>
          <w:rFonts w:ascii="Palatino Linotype" w:hAnsi="Palatino Linotype" w:cs="Arial"/>
          <w:sz w:val="22"/>
          <w:szCs w:val="22"/>
        </w:rPr>
        <w:t xml:space="preserve">ustitie daartoe </w:t>
      </w:r>
      <w:r>
        <w:rPr>
          <w:rFonts w:ascii="Palatino Linotype" w:hAnsi="Palatino Linotype" w:cs="Arial"/>
          <w:sz w:val="22"/>
          <w:szCs w:val="22"/>
        </w:rPr>
        <w:t>een voorschrift heeft gegeven. Deze uittreksels worden voor de toepassing van deze landsverordening met strafbladen gelijkgesteld.</w:t>
      </w:r>
    </w:p>
    <w:p w14:paraId="28FEAD51" w14:textId="77777777" w:rsidR="00817D31" w:rsidRPr="00571274" w:rsidRDefault="00817D31" w:rsidP="00817D31">
      <w:pPr>
        <w:pStyle w:val="ListParagraph"/>
        <w:widowControl w:val="0"/>
        <w:numPr>
          <w:ilvl w:val="0"/>
          <w:numId w:val="10"/>
        </w:numPr>
        <w:ind w:left="360"/>
        <w:jc w:val="both"/>
        <w:rPr>
          <w:rFonts w:ascii="Palatino Linotype" w:hAnsi="Palatino Linotype" w:cs="Arial"/>
          <w:sz w:val="22"/>
          <w:szCs w:val="22"/>
        </w:rPr>
      </w:pPr>
      <w:r w:rsidRPr="00571274">
        <w:rPr>
          <w:rFonts w:ascii="Palatino Linotype" w:hAnsi="Palatino Linotype" w:cs="Arial"/>
          <w:sz w:val="22"/>
          <w:szCs w:val="22"/>
        </w:rPr>
        <w:t xml:space="preserve">Met veroordeling wordt gelijkgesteld het in artikel </w:t>
      </w:r>
      <w:r>
        <w:rPr>
          <w:rFonts w:ascii="Palatino Linotype" w:hAnsi="Palatino Linotype" w:cs="Arial"/>
          <w:sz w:val="22"/>
          <w:szCs w:val="22"/>
        </w:rPr>
        <w:t>1:80 respectievelijk artikel 1:81</w:t>
      </w:r>
      <w:r w:rsidRPr="00571274">
        <w:rPr>
          <w:rFonts w:ascii="Palatino Linotype" w:hAnsi="Palatino Linotype" w:cs="Arial"/>
          <w:sz w:val="22"/>
          <w:szCs w:val="22"/>
        </w:rPr>
        <w:t xml:space="preserve"> van het Wetboek van Strafrecht bedoelde bevel van de rechter</w:t>
      </w:r>
      <w:r>
        <w:rPr>
          <w:rFonts w:ascii="Palatino Linotype" w:hAnsi="Palatino Linotype" w:cs="Arial"/>
          <w:sz w:val="22"/>
          <w:szCs w:val="22"/>
        </w:rPr>
        <w:t xml:space="preserve"> tot plaatsing in een psychiatrische inrichting respectievelijk tot beschikking stelling</w:t>
      </w:r>
      <w:r w:rsidRPr="00571274">
        <w:rPr>
          <w:rFonts w:ascii="Palatino Linotype" w:hAnsi="Palatino Linotype" w:cs="Arial"/>
          <w:sz w:val="22"/>
          <w:szCs w:val="22"/>
        </w:rPr>
        <w:t>.</w:t>
      </w:r>
    </w:p>
    <w:p w14:paraId="4D4BBA3E" w14:textId="77777777" w:rsidR="00817D31" w:rsidRDefault="00817D31" w:rsidP="00817D31">
      <w:pPr>
        <w:pStyle w:val="ListParagraph"/>
        <w:widowControl w:val="0"/>
        <w:numPr>
          <w:ilvl w:val="0"/>
          <w:numId w:val="10"/>
        </w:numPr>
        <w:ind w:left="360"/>
        <w:jc w:val="both"/>
        <w:rPr>
          <w:rFonts w:ascii="Palatino Linotype" w:hAnsi="Palatino Linotype" w:cs="Arial"/>
          <w:sz w:val="22"/>
          <w:szCs w:val="22"/>
        </w:rPr>
      </w:pPr>
      <w:r w:rsidRPr="00571274">
        <w:rPr>
          <w:rFonts w:ascii="Palatino Linotype" w:hAnsi="Palatino Linotype" w:cs="Arial"/>
          <w:sz w:val="22"/>
          <w:szCs w:val="22"/>
        </w:rPr>
        <w:t xml:space="preserve">Met veroordeling wordt mede gelijkgesteld het in artikel </w:t>
      </w:r>
      <w:r>
        <w:rPr>
          <w:rFonts w:ascii="Palatino Linotype" w:hAnsi="Palatino Linotype" w:cs="Arial"/>
          <w:sz w:val="22"/>
          <w:szCs w:val="22"/>
        </w:rPr>
        <w:t>1:174</w:t>
      </w:r>
      <w:r w:rsidRPr="00571274">
        <w:rPr>
          <w:rFonts w:ascii="Palatino Linotype" w:hAnsi="Palatino Linotype" w:cs="Arial"/>
          <w:sz w:val="22"/>
          <w:szCs w:val="22"/>
        </w:rPr>
        <w:t xml:space="preserve"> van het Wetboek van Strafrecht bedoelde bevel van de rechter</w:t>
      </w:r>
      <w:r>
        <w:rPr>
          <w:rFonts w:ascii="Palatino Linotype" w:hAnsi="Palatino Linotype" w:cs="Arial"/>
          <w:sz w:val="22"/>
          <w:szCs w:val="22"/>
        </w:rPr>
        <w:t xml:space="preserve"> tot plaatsing in een inrichting voor jeugdigen</w:t>
      </w:r>
      <w:r w:rsidRPr="00571274">
        <w:rPr>
          <w:rFonts w:ascii="Palatino Linotype" w:hAnsi="Palatino Linotype" w:cs="Arial"/>
          <w:sz w:val="22"/>
          <w:szCs w:val="22"/>
        </w:rPr>
        <w:t>.</w:t>
      </w:r>
    </w:p>
    <w:p w14:paraId="6D34B0BE" w14:textId="77777777" w:rsidR="00817D31" w:rsidRDefault="00817D31" w:rsidP="00817D31">
      <w:pPr>
        <w:pStyle w:val="ListParagraph"/>
        <w:widowControl w:val="0"/>
        <w:numPr>
          <w:ilvl w:val="0"/>
          <w:numId w:val="10"/>
        </w:numPr>
        <w:ind w:left="360"/>
        <w:jc w:val="both"/>
        <w:rPr>
          <w:rFonts w:ascii="Palatino Linotype" w:hAnsi="Palatino Linotype" w:cs="Arial"/>
          <w:sz w:val="22"/>
          <w:szCs w:val="22"/>
        </w:rPr>
      </w:pPr>
      <w:r>
        <w:rPr>
          <w:rFonts w:ascii="Palatino Linotype" w:hAnsi="Palatino Linotype" w:cs="Arial"/>
          <w:sz w:val="22"/>
          <w:szCs w:val="22"/>
        </w:rPr>
        <w:t>(vervallen)</w:t>
      </w:r>
    </w:p>
    <w:p w14:paraId="196D4929" w14:textId="77777777" w:rsidR="00817D31" w:rsidRPr="00DD4A7D" w:rsidRDefault="00817D31" w:rsidP="00817D31">
      <w:pPr>
        <w:jc w:val="both"/>
        <w:rPr>
          <w:rFonts w:ascii="Palatino Linotype" w:hAnsi="Palatino Linotype" w:cs="Arial"/>
          <w:sz w:val="22"/>
          <w:szCs w:val="22"/>
          <w:lang w:val="nl-NL"/>
        </w:rPr>
      </w:pPr>
    </w:p>
    <w:p w14:paraId="109C5F2C"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3</w:t>
      </w:r>
    </w:p>
    <w:p w14:paraId="59FBD414" w14:textId="77777777" w:rsidR="00817D31" w:rsidRPr="00DD4A7D" w:rsidRDefault="00817D31" w:rsidP="00817D31">
      <w:pPr>
        <w:jc w:val="both"/>
        <w:rPr>
          <w:rFonts w:ascii="Palatino Linotype" w:hAnsi="Palatino Linotype" w:cs="Arial"/>
          <w:sz w:val="22"/>
          <w:szCs w:val="22"/>
          <w:lang w:val="nl-NL"/>
        </w:rPr>
      </w:pPr>
    </w:p>
    <w:p w14:paraId="2D03ECD7" w14:textId="77777777" w:rsidR="00817D31" w:rsidRPr="00571274" w:rsidRDefault="00817D31" w:rsidP="00817D31">
      <w:pPr>
        <w:pStyle w:val="ListParagraph"/>
        <w:widowControl w:val="0"/>
        <w:numPr>
          <w:ilvl w:val="2"/>
          <w:numId w:val="11"/>
        </w:numPr>
        <w:ind w:left="360"/>
        <w:jc w:val="both"/>
        <w:rPr>
          <w:rFonts w:ascii="Palatino Linotype" w:hAnsi="Palatino Linotype" w:cs="Arial"/>
          <w:sz w:val="22"/>
          <w:szCs w:val="22"/>
        </w:rPr>
      </w:pPr>
      <w:r w:rsidRPr="00571274">
        <w:rPr>
          <w:rFonts w:ascii="Palatino Linotype" w:hAnsi="Palatino Linotype" w:cs="Arial"/>
          <w:sz w:val="22"/>
          <w:szCs w:val="22"/>
        </w:rPr>
        <w:t>Het strafblad vermeld</w:t>
      </w:r>
      <w:r>
        <w:rPr>
          <w:rFonts w:ascii="Palatino Linotype" w:hAnsi="Palatino Linotype" w:cs="Arial"/>
          <w:sz w:val="22"/>
          <w:szCs w:val="22"/>
        </w:rPr>
        <w:t>t</w:t>
      </w:r>
      <w:r w:rsidRPr="00571274">
        <w:rPr>
          <w:rFonts w:ascii="Palatino Linotype" w:hAnsi="Palatino Linotype" w:cs="Arial"/>
          <w:sz w:val="22"/>
          <w:szCs w:val="22"/>
        </w:rPr>
        <w:t>:</w:t>
      </w:r>
    </w:p>
    <w:p w14:paraId="0AA1CB53"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de personalia van de veroordeelde;</w:t>
      </w:r>
    </w:p>
    <w:p w14:paraId="7C01F31C"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de rechter bij wiens onherroepelijk geworden uitspraak de straffen of maatregelen zijn bepaald;</w:t>
      </w:r>
    </w:p>
    <w:p w14:paraId="71D86FB5"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de dagtekening van de uitspraak;</w:t>
      </w:r>
    </w:p>
    <w:p w14:paraId="17425A62"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kwalificatie van het feit, waarvoor de veroorde</w:t>
      </w:r>
      <w:r w:rsidRPr="00571274">
        <w:rPr>
          <w:rFonts w:ascii="Palatino Linotype" w:hAnsi="Palatino Linotype" w:cs="Arial"/>
          <w:sz w:val="22"/>
          <w:szCs w:val="22"/>
        </w:rPr>
        <w:softHyphen/>
        <w:t>ling is uitgesproken met aanhaling van de daarbij betrokken strafbepalingen. De procureur-generaal kan bepalen, dat in daartoe aangewezen gevallen wordt volstaan met een korte aanduiding;</w:t>
      </w:r>
    </w:p>
    <w:p w14:paraId="67921D2B"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de opgelegde straffen of maatregelen;</w:t>
      </w:r>
    </w:p>
    <w:p w14:paraId="6B75E3F8"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de datum, waarop de uitspraak onherroepelijk is geworden;</w:t>
      </w:r>
    </w:p>
    <w:p w14:paraId="24B789C5" w14:textId="77777777" w:rsidR="00817D31" w:rsidRPr="00571274" w:rsidRDefault="00817D31" w:rsidP="00817D31">
      <w:pPr>
        <w:pStyle w:val="ListParagraph"/>
        <w:widowControl w:val="0"/>
        <w:numPr>
          <w:ilvl w:val="0"/>
          <w:numId w:val="13"/>
        </w:numPr>
        <w:jc w:val="both"/>
        <w:rPr>
          <w:rFonts w:ascii="Palatino Linotype" w:hAnsi="Palatino Linotype" w:cs="Arial"/>
          <w:sz w:val="22"/>
          <w:szCs w:val="22"/>
        </w:rPr>
      </w:pPr>
      <w:r w:rsidRPr="00571274">
        <w:rPr>
          <w:rFonts w:ascii="Palatino Linotype" w:hAnsi="Palatino Linotype" w:cs="Arial"/>
          <w:sz w:val="22"/>
          <w:szCs w:val="22"/>
        </w:rPr>
        <w:t>indien gehele of gedeeltelijke gratie wordt ver</w:t>
      </w:r>
      <w:r w:rsidRPr="00571274">
        <w:rPr>
          <w:rFonts w:ascii="Palatino Linotype" w:hAnsi="Palatino Linotype" w:cs="Arial"/>
          <w:sz w:val="22"/>
          <w:szCs w:val="22"/>
        </w:rPr>
        <w:softHyphen/>
        <w:t>leend van de opgelegde straf, het daartoe strek</w:t>
      </w:r>
      <w:r w:rsidRPr="00571274">
        <w:rPr>
          <w:rFonts w:ascii="Palatino Linotype" w:hAnsi="Palatino Linotype" w:cs="Arial"/>
          <w:sz w:val="22"/>
          <w:szCs w:val="22"/>
        </w:rPr>
        <w:softHyphen/>
        <w:t>kende landsbesluit;</w:t>
      </w:r>
    </w:p>
    <w:p w14:paraId="302D1AF7" w14:textId="77777777" w:rsidR="00817D31" w:rsidRPr="00DD4A7D" w:rsidRDefault="00817D31" w:rsidP="00817D31">
      <w:pPr>
        <w:ind w:left="720"/>
        <w:jc w:val="both"/>
        <w:rPr>
          <w:rFonts w:ascii="Palatino Linotype" w:hAnsi="Palatino Linotype" w:cs="Arial"/>
          <w:sz w:val="22"/>
          <w:szCs w:val="22"/>
          <w:lang w:val="nl-NL"/>
        </w:rPr>
      </w:pPr>
      <w:r w:rsidRPr="00DD4A7D">
        <w:rPr>
          <w:rFonts w:ascii="Palatino Linotype" w:hAnsi="Palatino Linotype" w:cs="Arial"/>
          <w:sz w:val="22"/>
          <w:szCs w:val="22"/>
          <w:lang w:val="nl-NL"/>
        </w:rPr>
        <w:t xml:space="preserve">bij het verlenen van voorwaardelijke gratie, met vermelding van de duur van de proeftijd. </w:t>
      </w:r>
    </w:p>
    <w:p w14:paraId="4D704BBF" w14:textId="77777777" w:rsidR="00817D31" w:rsidRDefault="00817D31" w:rsidP="00817D31">
      <w:pPr>
        <w:pStyle w:val="ListParagraph"/>
        <w:widowControl w:val="0"/>
        <w:numPr>
          <w:ilvl w:val="2"/>
          <w:numId w:val="11"/>
        </w:numPr>
        <w:ind w:left="360"/>
        <w:jc w:val="both"/>
        <w:rPr>
          <w:rFonts w:ascii="Palatino Linotype" w:hAnsi="Palatino Linotype" w:cs="Arial"/>
          <w:sz w:val="22"/>
          <w:szCs w:val="22"/>
        </w:rPr>
      </w:pPr>
      <w:r>
        <w:rPr>
          <w:rFonts w:ascii="Palatino Linotype" w:hAnsi="Palatino Linotype" w:cs="Arial"/>
          <w:sz w:val="22"/>
          <w:szCs w:val="22"/>
        </w:rPr>
        <w:t>(vervallen)</w:t>
      </w:r>
    </w:p>
    <w:p w14:paraId="6816CC4E" w14:textId="77777777" w:rsidR="00817D31" w:rsidRPr="00A10EF3" w:rsidRDefault="00817D31" w:rsidP="00817D31">
      <w:pPr>
        <w:pStyle w:val="ListParagraph"/>
        <w:widowControl w:val="0"/>
        <w:numPr>
          <w:ilvl w:val="2"/>
          <w:numId w:val="11"/>
        </w:numPr>
        <w:ind w:left="360"/>
        <w:jc w:val="both"/>
        <w:rPr>
          <w:rFonts w:ascii="Palatino Linotype" w:hAnsi="Palatino Linotype" w:cs="Arial"/>
          <w:sz w:val="22"/>
          <w:szCs w:val="22"/>
        </w:rPr>
      </w:pPr>
      <w:r w:rsidRPr="00A10EF3">
        <w:rPr>
          <w:rFonts w:ascii="Palatino Linotype" w:hAnsi="Palatino Linotype" w:cs="Arial"/>
          <w:sz w:val="22"/>
          <w:szCs w:val="22"/>
        </w:rPr>
        <w:t>Op de wijze door de procureur-generaal te bepalen</w:t>
      </w:r>
      <w:r>
        <w:rPr>
          <w:rFonts w:ascii="Palatino Linotype" w:hAnsi="Palatino Linotype" w:cs="Arial"/>
          <w:sz w:val="22"/>
          <w:szCs w:val="22"/>
        </w:rPr>
        <w:t xml:space="preserve"> </w:t>
      </w:r>
      <w:r w:rsidRPr="00A10EF3">
        <w:rPr>
          <w:rFonts w:ascii="Palatino Linotype" w:hAnsi="Palatino Linotype" w:cs="Arial"/>
          <w:sz w:val="22"/>
          <w:szCs w:val="22"/>
        </w:rPr>
        <w:t>wordt in de strafregisters aantekening gehouden van:</w:t>
      </w:r>
    </w:p>
    <w:p w14:paraId="4DA8B815"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t>een last tot herroeping van een voorwaardelijke veroordeling;</w:t>
      </w:r>
    </w:p>
    <w:p w14:paraId="5CAADF1C"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t>een last tot verlenging van de proeftijd van een voorwaardelijke veroordeling;</w:t>
      </w:r>
    </w:p>
    <w:p w14:paraId="223E1B14"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t>een beschikking tot voorwaardelijke invrijheid</w:t>
      </w:r>
      <w:r w:rsidRPr="00A10EF3">
        <w:rPr>
          <w:rFonts w:ascii="Palatino Linotype" w:hAnsi="Palatino Linotype" w:cs="Arial"/>
          <w:sz w:val="22"/>
          <w:szCs w:val="22"/>
        </w:rPr>
        <w:softHyphen/>
        <w:t>stelling, met vermelding van de duur van de proeftijd;</w:t>
      </w:r>
    </w:p>
    <w:p w14:paraId="43A182F1"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t>een beschikking tot intrekking van de voorwaar</w:t>
      </w:r>
      <w:r w:rsidRPr="00A10EF3">
        <w:rPr>
          <w:rFonts w:ascii="Palatino Linotype" w:hAnsi="Palatino Linotype" w:cs="Arial"/>
          <w:sz w:val="22"/>
          <w:szCs w:val="22"/>
        </w:rPr>
        <w:softHyphen/>
        <w:t>delijke invrijheidstelling;</w:t>
      </w:r>
    </w:p>
    <w:p w14:paraId="262925A1"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lastRenderedPageBreak/>
        <w:t>een bevel tot verlenging van de termijn van ter beschikkingstelling van de Regering;</w:t>
      </w:r>
    </w:p>
    <w:p w14:paraId="13954F4F"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t>een last tot verlenging van de proeftijd van een voorwaardelijke terbeschikkingstelling van de Regering;</w:t>
      </w:r>
    </w:p>
    <w:p w14:paraId="6210378E" w14:textId="77777777" w:rsidR="00817D31" w:rsidRPr="00A10EF3" w:rsidRDefault="00817D31" w:rsidP="00817D31">
      <w:pPr>
        <w:pStyle w:val="ListParagraph"/>
        <w:widowControl w:val="0"/>
        <w:numPr>
          <w:ilvl w:val="0"/>
          <w:numId w:val="14"/>
        </w:numPr>
        <w:jc w:val="both"/>
        <w:rPr>
          <w:rFonts w:ascii="Palatino Linotype" w:hAnsi="Palatino Linotype" w:cs="Arial"/>
          <w:sz w:val="22"/>
          <w:szCs w:val="22"/>
        </w:rPr>
      </w:pPr>
      <w:r w:rsidRPr="00A10EF3">
        <w:rPr>
          <w:rFonts w:ascii="Palatino Linotype" w:hAnsi="Palatino Linotype" w:cs="Arial"/>
          <w:sz w:val="22"/>
          <w:szCs w:val="22"/>
        </w:rPr>
        <w:t>een beschikking tot vervallenverklaring van een voorwaardelijke gratie.</w:t>
      </w:r>
    </w:p>
    <w:p w14:paraId="233022B9" w14:textId="77777777" w:rsidR="00817D31" w:rsidRPr="00DD4A7D" w:rsidRDefault="00817D31" w:rsidP="00817D31">
      <w:pPr>
        <w:jc w:val="both"/>
        <w:rPr>
          <w:rFonts w:ascii="Palatino Linotype" w:hAnsi="Palatino Linotype" w:cs="Arial"/>
          <w:sz w:val="22"/>
          <w:szCs w:val="22"/>
          <w:lang w:val="nl-NL"/>
        </w:rPr>
      </w:pPr>
    </w:p>
    <w:p w14:paraId="08B0C869"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4</w:t>
      </w:r>
    </w:p>
    <w:p w14:paraId="01051647" w14:textId="77777777" w:rsidR="00817D31" w:rsidRPr="00DD4A7D" w:rsidRDefault="00817D31" w:rsidP="00817D31">
      <w:pPr>
        <w:jc w:val="both"/>
        <w:rPr>
          <w:rFonts w:ascii="Palatino Linotype" w:hAnsi="Palatino Linotype" w:cs="Arial"/>
          <w:sz w:val="22"/>
          <w:szCs w:val="22"/>
          <w:lang w:val="nl-NL"/>
        </w:rPr>
      </w:pPr>
    </w:p>
    <w:p w14:paraId="3B3442C3"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Een strafblad wordt uit het strafregister verwijderd, indien na vernietiging van het gewijsde geen straf of maatregel wordt opgelegd.</w:t>
      </w:r>
    </w:p>
    <w:p w14:paraId="5EF209AE" w14:textId="77777777" w:rsidR="00817D31" w:rsidRPr="00DD4A7D" w:rsidRDefault="00817D31" w:rsidP="00817D31">
      <w:pPr>
        <w:jc w:val="both"/>
        <w:rPr>
          <w:rFonts w:ascii="Palatino Linotype" w:hAnsi="Palatino Linotype" w:cs="Arial"/>
          <w:sz w:val="22"/>
          <w:szCs w:val="22"/>
          <w:lang w:val="nl-NL"/>
        </w:rPr>
      </w:pPr>
    </w:p>
    <w:p w14:paraId="066A5186"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5</w:t>
      </w:r>
    </w:p>
    <w:p w14:paraId="37C63814" w14:textId="77777777" w:rsidR="00817D31" w:rsidRPr="00DD4A7D" w:rsidRDefault="00817D31" w:rsidP="00817D31">
      <w:pPr>
        <w:jc w:val="both"/>
        <w:rPr>
          <w:rFonts w:ascii="Palatino Linotype" w:hAnsi="Palatino Linotype" w:cs="Arial"/>
          <w:sz w:val="22"/>
          <w:szCs w:val="22"/>
          <w:lang w:val="nl-NL"/>
        </w:rPr>
      </w:pPr>
    </w:p>
    <w:p w14:paraId="4A622C29" w14:textId="77777777" w:rsidR="00817D31" w:rsidRPr="00A10EF3" w:rsidRDefault="00817D31" w:rsidP="00817D31">
      <w:pPr>
        <w:pStyle w:val="ListParagraph"/>
        <w:widowControl w:val="0"/>
        <w:numPr>
          <w:ilvl w:val="0"/>
          <w:numId w:val="15"/>
        </w:numPr>
        <w:ind w:left="360" w:hanging="390"/>
        <w:jc w:val="both"/>
        <w:rPr>
          <w:rFonts w:ascii="Palatino Linotype" w:hAnsi="Palatino Linotype" w:cs="Arial"/>
          <w:sz w:val="22"/>
          <w:szCs w:val="22"/>
        </w:rPr>
      </w:pPr>
      <w:r w:rsidRPr="00A10EF3">
        <w:rPr>
          <w:rFonts w:ascii="Palatino Linotype" w:hAnsi="Palatino Linotype" w:cs="Arial"/>
          <w:sz w:val="22"/>
          <w:szCs w:val="22"/>
        </w:rPr>
        <w:t>Een strafblad wordt uit het strafregister verwijderd na verloop van een termijn van vier jaren.</w:t>
      </w:r>
    </w:p>
    <w:p w14:paraId="3344F304" w14:textId="77777777" w:rsidR="00817D31" w:rsidRPr="00A10EF3" w:rsidRDefault="00817D31" w:rsidP="00817D31">
      <w:pPr>
        <w:pStyle w:val="ListParagraph"/>
        <w:widowControl w:val="0"/>
        <w:numPr>
          <w:ilvl w:val="0"/>
          <w:numId w:val="15"/>
        </w:numPr>
        <w:ind w:left="360" w:hanging="390"/>
        <w:jc w:val="both"/>
        <w:rPr>
          <w:rFonts w:ascii="Palatino Linotype" w:hAnsi="Palatino Linotype" w:cs="Arial"/>
          <w:sz w:val="22"/>
          <w:szCs w:val="22"/>
        </w:rPr>
      </w:pPr>
      <w:r w:rsidRPr="00A10EF3">
        <w:rPr>
          <w:rFonts w:ascii="Palatino Linotype" w:hAnsi="Palatino Linotype" w:cs="Arial"/>
          <w:sz w:val="22"/>
          <w:szCs w:val="22"/>
        </w:rPr>
        <w:t>De termijn beloopt acht jaren, indien bij de veroor</w:t>
      </w:r>
      <w:r w:rsidRPr="00A10EF3">
        <w:rPr>
          <w:rFonts w:ascii="Palatino Linotype" w:hAnsi="Palatino Linotype" w:cs="Arial"/>
          <w:sz w:val="22"/>
          <w:szCs w:val="22"/>
        </w:rPr>
        <w:softHyphen/>
        <w:t>deling is opgelegd gevangenisstraf of plaatsing in een lands-werkinrichting.</w:t>
      </w:r>
    </w:p>
    <w:p w14:paraId="772BBD49" w14:textId="77777777" w:rsidR="00817D31" w:rsidRPr="00A10EF3" w:rsidRDefault="00817D31" w:rsidP="00817D31">
      <w:pPr>
        <w:pStyle w:val="ListParagraph"/>
        <w:widowControl w:val="0"/>
        <w:numPr>
          <w:ilvl w:val="0"/>
          <w:numId w:val="15"/>
        </w:numPr>
        <w:ind w:left="360" w:hanging="390"/>
        <w:jc w:val="both"/>
        <w:rPr>
          <w:rFonts w:ascii="Palatino Linotype" w:hAnsi="Palatino Linotype" w:cs="Arial"/>
          <w:sz w:val="22"/>
          <w:szCs w:val="22"/>
        </w:rPr>
      </w:pPr>
      <w:r w:rsidRPr="00A10EF3">
        <w:rPr>
          <w:rFonts w:ascii="Palatino Linotype" w:hAnsi="Palatino Linotype" w:cs="Arial"/>
          <w:sz w:val="22"/>
          <w:szCs w:val="22"/>
        </w:rPr>
        <w:t>Het voorgaande lid is niet van toepassing:</w:t>
      </w:r>
    </w:p>
    <w:p w14:paraId="64099BBE" w14:textId="77777777" w:rsidR="00817D31" w:rsidRPr="00A10EF3" w:rsidRDefault="00817D31" w:rsidP="00817D31">
      <w:pPr>
        <w:pStyle w:val="ListParagraph"/>
        <w:widowControl w:val="0"/>
        <w:numPr>
          <w:ilvl w:val="1"/>
          <w:numId w:val="16"/>
        </w:numPr>
        <w:ind w:left="720"/>
        <w:jc w:val="both"/>
        <w:rPr>
          <w:rFonts w:ascii="Palatino Linotype" w:hAnsi="Palatino Linotype" w:cs="Arial"/>
          <w:sz w:val="22"/>
          <w:szCs w:val="22"/>
        </w:rPr>
      </w:pPr>
      <w:r w:rsidRPr="00A10EF3">
        <w:rPr>
          <w:rFonts w:ascii="Palatino Linotype" w:hAnsi="Palatino Linotype" w:cs="Arial"/>
          <w:sz w:val="22"/>
          <w:szCs w:val="22"/>
        </w:rPr>
        <w:t xml:space="preserve">indien de rechter met toepassing van artikel </w:t>
      </w:r>
      <w:r>
        <w:rPr>
          <w:rFonts w:ascii="Palatino Linotype" w:hAnsi="Palatino Linotype" w:cs="Arial"/>
          <w:sz w:val="22"/>
          <w:szCs w:val="22"/>
        </w:rPr>
        <w:t>1:19</w:t>
      </w:r>
      <w:r w:rsidRPr="00A10EF3">
        <w:rPr>
          <w:rFonts w:ascii="Palatino Linotype" w:hAnsi="Palatino Linotype" w:cs="Arial"/>
          <w:sz w:val="22"/>
          <w:szCs w:val="22"/>
        </w:rPr>
        <w:t xml:space="preserve"> van het Wetboek van Strafrecht heeft bepaald, dat de straf of straf</w:t>
      </w:r>
      <w:r w:rsidRPr="00A10EF3">
        <w:rPr>
          <w:rFonts w:ascii="Palatino Linotype" w:hAnsi="Palatino Linotype" w:cs="Arial"/>
          <w:sz w:val="22"/>
          <w:szCs w:val="22"/>
        </w:rPr>
        <w:softHyphen/>
        <w:t>fen geheel niet zullen worden tenuitvoergelegd en een last tot herroeping voor het geheel of een deel niet is gegeven;</w:t>
      </w:r>
    </w:p>
    <w:p w14:paraId="5FA8BC89" w14:textId="77777777" w:rsidR="00817D31" w:rsidRPr="00A10EF3" w:rsidRDefault="00817D31" w:rsidP="00817D31">
      <w:pPr>
        <w:pStyle w:val="ListParagraph"/>
        <w:widowControl w:val="0"/>
        <w:numPr>
          <w:ilvl w:val="1"/>
          <w:numId w:val="16"/>
        </w:numPr>
        <w:ind w:left="720"/>
        <w:jc w:val="both"/>
        <w:rPr>
          <w:rFonts w:ascii="Palatino Linotype" w:hAnsi="Palatino Linotype" w:cs="Arial"/>
          <w:sz w:val="22"/>
          <w:szCs w:val="22"/>
        </w:rPr>
      </w:pPr>
      <w:r w:rsidRPr="00A10EF3">
        <w:rPr>
          <w:rFonts w:ascii="Palatino Linotype" w:hAnsi="Palatino Linotype" w:cs="Arial"/>
          <w:sz w:val="22"/>
          <w:szCs w:val="22"/>
        </w:rPr>
        <w:t>indien de veroordeling een persoon betreft, die tijdens de uitspraak van het eindvonnis in eerste aanleg de leeftijd van achttien jaren nog niet heeft bereikt en de opgelegde straf de duur van drie maanden niet te boven gaat.</w:t>
      </w:r>
    </w:p>
    <w:p w14:paraId="6755BEEA" w14:textId="77777777" w:rsidR="00817D31" w:rsidRPr="00A10EF3" w:rsidRDefault="00817D31" w:rsidP="00817D31">
      <w:pPr>
        <w:pStyle w:val="ListParagraph"/>
        <w:widowControl w:val="0"/>
        <w:numPr>
          <w:ilvl w:val="0"/>
          <w:numId w:val="15"/>
        </w:numPr>
        <w:ind w:left="360" w:hanging="390"/>
        <w:jc w:val="both"/>
        <w:rPr>
          <w:rFonts w:ascii="Palatino Linotype" w:hAnsi="Palatino Linotype" w:cs="Arial"/>
          <w:sz w:val="22"/>
          <w:szCs w:val="22"/>
        </w:rPr>
      </w:pPr>
      <w:r>
        <w:rPr>
          <w:rFonts w:ascii="Palatino Linotype" w:hAnsi="Palatino Linotype" w:cs="Arial"/>
          <w:sz w:val="22"/>
          <w:szCs w:val="22"/>
        </w:rPr>
        <w:t>(vervallen)</w:t>
      </w:r>
    </w:p>
    <w:p w14:paraId="5F8A0D78" w14:textId="77777777" w:rsidR="00817D31" w:rsidRPr="00DD4A7D" w:rsidRDefault="00817D31" w:rsidP="00817D31">
      <w:pPr>
        <w:jc w:val="both"/>
        <w:rPr>
          <w:rFonts w:ascii="Palatino Linotype" w:hAnsi="Palatino Linotype" w:cs="Arial"/>
          <w:sz w:val="22"/>
          <w:szCs w:val="22"/>
          <w:lang w:val="nl-NL"/>
        </w:rPr>
      </w:pPr>
    </w:p>
    <w:p w14:paraId="4E33951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6</w:t>
      </w:r>
    </w:p>
    <w:p w14:paraId="2BEBDE7D" w14:textId="77777777" w:rsidR="00817D31" w:rsidRPr="00DD4A7D" w:rsidRDefault="00817D31" w:rsidP="00817D31">
      <w:pPr>
        <w:jc w:val="both"/>
        <w:rPr>
          <w:rFonts w:ascii="Palatino Linotype" w:hAnsi="Palatino Linotype" w:cs="Arial"/>
          <w:sz w:val="22"/>
          <w:szCs w:val="22"/>
          <w:lang w:val="nl-NL"/>
        </w:rPr>
      </w:pPr>
    </w:p>
    <w:p w14:paraId="12C3254C"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De termijn, in het voorgaande artikel bedoeld, vangt aan op de dag na die, waarop de uitspraak onherroepelijk is geworden.</w:t>
      </w:r>
    </w:p>
    <w:p w14:paraId="637A9DD0" w14:textId="77777777" w:rsidR="00817D31" w:rsidRPr="00DD4A7D" w:rsidRDefault="00817D31" w:rsidP="00817D31">
      <w:pPr>
        <w:jc w:val="both"/>
        <w:rPr>
          <w:rFonts w:ascii="Palatino Linotype" w:hAnsi="Palatino Linotype" w:cs="Arial"/>
          <w:sz w:val="22"/>
          <w:szCs w:val="22"/>
          <w:lang w:val="nl-NL"/>
        </w:rPr>
      </w:pPr>
    </w:p>
    <w:p w14:paraId="72052028"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7</w:t>
      </w:r>
    </w:p>
    <w:p w14:paraId="49AF9870" w14:textId="77777777" w:rsidR="00817D31" w:rsidRPr="00DD4A7D" w:rsidRDefault="00817D31" w:rsidP="00817D31">
      <w:pPr>
        <w:jc w:val="both"/>
        <w:rPr>
          <w:rFonts w:ascii="Palatino Linotype" w:hAnsi="Palatino Linotype" w:cs="Arial"/>
          <w:sz w:val="22"/>
          <w:szCs w:val="22"/>
          <w:lang w:val="nl-NL"/>
        </w:rPr>
      </w:pPr>
    </w:p>
    <w:p w14:paraId="7077EEE8" w14:textId="77777777" w:rsidR="00817D31" w:rsidRPr="00A10EF3" w:rsidRDefault="00817D31" w:rsidP="00817D31">
      <w:pPr>
        <w:pStyle w:val="ListParagraph"/>
        <w:widowControl w:val="0"/>
        <w:numPr>
          <w:ilvl w:val="2"/>
          <w:numId w:val="16"/>
        </w:numPr>
        <w:ind w:left="360"/>
        <w:jc w:val="both"/>
        <w:rPr>
          <w:rFonts w:ascii="Palatino Linotype" w:hAnsi="Palatino Linotype" w:cs="Arial"/>
          <w:sz w:val="22"/>
          <w:szCs w:val="22"/>
        </w:rPr>
      </w:pPr>
      <w:r w:rsidRPr="00A10EF3">
        <w:rPr>
          <w:rFonts w:ascii="Palatino Linotype" w:hAnsi="Palatino Linotype" w:cs="Arial"/>
          <w:sz w:val="22"/>
          <w:szCs w:val="22"/>
        </w:rPr>
        <w:t>De in artikel 5 bedoelde termijn wordt verlengd met de bij de uitspraak bepaalde duur van de opgelegde vrijheidsstraf met uitzondering van de straf of het gedeelte daarvan ten aanzien waarvan de rechter heeft bepaald dat het niet zal worden tenuitvoergelegd en een last tot herroeping niet is gegeven.</w:t>
      </w:r>
    </w:p>
    <w:p w14:paraId="44151B8A" w14:textId="77777777" w:rsidR="00817D31" w:rsidRPr="003033C5" w:rsidRDefault="00817D31" w:rsidP="00817D31">
      <w:pPr>
        <w:pStyle w:val="ListParagraph"/>
        <w:widowControl w:val="0"/>
        <w:numPr>
          <w:ilvl w:val="2"/>
          <w:numId w:val="16"/>
        </w:numPr>
        <w:ind w:left="360"/>
        <w:jc w:val="both"/>
        <w:rPr>
          <w:rFonts w:ascii="Palatino Linotype" w:hAnsi="Palatino Linotype" w:cs="Arial"/>
          <w:sz w:val="22"/>
          <w:szCs w:val="22"/>
        </w:rPr>
      </w:pPr>
      <w:r w:rsidRPr="00A10EF3">
        <w:rPr>
          <w:rFonts w:ascii="Palatino Linotype" w:hAnsi="Palatino Linotype" w:cs="Arial"/>
          <w:sz w:val="22"/>
          <w:szCs w:val="22"/>
        </w:rPr>
        <w:t>De termijn wordt mede verlengd met de duur van de verlenging van de proeftijd van een voorwaardelijke veroordeling, met de duur van de verlenging van de</w:t>
      </w:r>
      <w:r>
        <w:rPr>
          <w:rFonts w:ascii="Palatino Linotype" w:hAnsi="Palatino Linotype" w:cs="Arial"/>
          <w:sz w:val="22"/>
          <w:szCs w:val="22"/>
        </w:rPr>
        <w:t xml:space="preserve"> </w:t>
      </w:r>
      <w:r w:rsidRPr="003033C5">
        <w:rPr>
          <w:rFonts w:ascii="Palatino Linotype" w:hAnsi="Palatino Linotype" w:cs="Arial"/>
          <w:sz w:val="22"/>
          <w:szCs w:val="22"/>
        </w:rPr>
        <w:t>termijn van terbeschikkingstelling van de Regering of van de proeftijd van een voorwaardelijke terbeschik</w:t>
      </w:r>
      <w:r w:rsidRPr="003033C5">
        <w:rPr>
          <w:rFonts w:ascii="Palatino Linotype" w:hAnsi="Palatino Linotype" w:cs="Arial"/>
          <w:sz w:val="22"/>
          <w:szCs w:val="22"/>
        </w:rPr>
        <w:softHyphen/>
        <w:t>kingstelling van de Regering; indien het bevel dat de terbeschikkingstelling niet zal worden tenuitvoergelegd, wordt herroepen, wordt de termijn tevens verlengd met de duur van de terbeschikkingstelling van de Regering.</w:t>
      </w:r>
    </w:p>
    <w:p w14:paraId="78CE4E47" w14:textId="77777777" w:rsidR="00817D31" w:rsidRPr="00A10EF3" w:rsidRDefault="00817D31" w:rsidP="00817D31">
      <w:pPr>
        <w:pStyle w:val="ListParagraph"/>
        <w:widowControl w:val="0"/>
        <w:numPr>
          <w:ilvl w:val="2"/>
          <w:numId w:val="16"/>
        </w:numPr>
        <w:ind w:left="360"/>
        <w:jc w:val="both"/>
        <w:rPr>
          <w:rFonts w:ascii="Palatino Linotype" w:hAnsi="Palatino Linotype" w:cs="Arial"/>
          <w:sz w:val="22"/>
          <w:szCs w:val="22"/>
        </w:rPr>
      </w:pPr>
      <w:r w:rsidRPr="00A10EF3">
        <w:rPr>
          <w:rFonts w:ascii="Palatino Linotype" w:hAnsi="Palatino Linotype" w:cs="Arial"/>
          <w:sz w:val="22"/>
          <w:szCs w:val="22"/>
        </w:rPr>
        <w:t>De termijn loopt niet in de tijd gedurende welke de veroordeelde uit het gesticht of de inrichting, waarin hij zijn straf of maatregel ondergaat, ontvlucht is, of gedurende welke hij zich aan de tenuitvoerlegging heeft onttrokken.</w:t>
      </w:r>
    </w:p>
    <w:p w14:paraId="1D9DEF22" w14:textId="77777777" w:rsidR="00817D31" w:rsidRPr="00DD4A7D" w:rsidRDefault="00817D31" w:rsidP="00817D31">
      <w:pPr>
        <w:jc w:val="both"/>
        <w:rPr>
          <w:rFonts w:ascii="Palatino Linotype" w:hAnsi="Palatino Linotype" w:cs="Arial"/>
          <w:sz w:val="22"/>
          <w:szCs w:val="22"/>
          <w:lang w:val="nl-NL"/>
        </w:rPr>
      </w:pPr>
    </w:p>
    <w:p w14:paraId="4EEBB036" w14:textId="77777777" w:rsidR="00822152" w:rsidRDefault="00822152" w:rsidP="00817D31">
      <w:pPr>
        <w:jc w:val="center"/>
        <w:rPr>
          <w:rFonts w:ascii="Palatino Linotype" w:hAnsi="Palatino Linotype" w:cs="Arial"/>
          <w:sz w:val="22"/>
          <w:szCs w:val="22"/>
          <w:lang w:val="nl-NL"/>
        </w:rPr>
      </w:pPr>
    </w:p>
    <w:p w14:paraId="42D3DEAF"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lastRenderedPageBreak/>
        <w:t>Artikel 8</w:t>
      </w:r>
    </w:p>
    <w:p w14:paraId="5512BBF6" w14:textId="77777777" w:rsidR="00817D31" w:rsidRPr="00DD4A7D" w:rsidRDefault="00817D31" w:rsidP="00817D31">
      <w:pPr>
        <w:jc w:val="both"/>
        <w:rPr>
          <w:rFonts w:ascii="Palatino Linotype" w:hAnsi="Palatino Linotype" w:cs="Arial"/>
          <w:sz w:val="22"/>
          <w:szCs w:val="22"/>
          <w:lang w:val="nl-NL"/>
        </w:rPr>
      </w:pPr>
    </w:p>
    <w:p w14:paraId="4AC1A4C8" w14:textId="77777777" w:rsidR="00817D31" w:rsidRPr="00A10EF3" w:rsidRDefault="00817D31" w:rsidP="00817D31">
      <w:pPr>
        <w:pStyle w:val="ListParagraph"/>
        <w:widowControl w:val="0"/>
        <w:numPr>
          <w:ilvl w:val="1"/>
          <w:numId w:val="17"/>
        </w:numPr>
        <w:ind w:left="360" w:hanging="390"/>
        <w:jc w:val="both"/>
        <w:rPr>
          <w:rFonts w:ascii="Palatino Linotype" w:hAnsi="Palatino Linotype" w:cs="Arial"/>
          <w:sz w:val="22"/>
          <w:szCs w:val="22"/>
        </w:rPr>
      </w:pPr>
      <w:r w:rsidRPr="00A10EF3">
        <w:rPr>
          <w:rFonts w:ascii="Palatino Linotype" w:hAnsi="Palatino Linotype" w:cs="Arial"/>
          <w:sz w:val="22"/>
          <w:szCs w:val="22"/>
        </w:rPr>
        <w:t>Een strafblad wordt niet verwijderd zolang nog enig ander strafblad ten aanzien van de veroordeelde in het strafregister blijft geplaatst.</w:t>
      </w:r>
    </w:p>
    <w:p w14:paraId="01DB7363" w14:textId="77777777" w:rsidR="00817D31" w:rsidRDefault="00817D31" w:rsidP="00817D31">
      <w:pPr>
        <w:pStyle w:val="ListParagraph"/>
        <w:widowControl w:val="0"/>
        <w:numPr>
          <w:ilvl w:val="1"/>
          <w:numId w:val="17"/>
        </w:numPr>
        <w:ind w:left="360" w:hanging="390"/>
        <w:jc w:val="both"/>
        <w:rPr>
          <w:rFonts w:ascii="Palatino Linotype" w:hAnsi="Palatino Linotype" w:cs="Arial"/>
          <w:sz w:val="22"/>
          <w:szCs w:val="22"/>
        </w:rPr>
      </w:pPr>
      <w:r w:rsidRPr="00A10EF3">
        <w:rPr>
          <w:rFonts w:ascii="Palatino Linotype" w:hAnsi="Palatino Linotype" w:cs="Arial"/>
          <w:sz w:val="22"/>
          <w:szCs w:val="22"/>
        </w:rPr>
        <w:t xml:space="preserve">Indien de veroordeelde vóór afloop van de in artikel 5 bedoelde termijn opnieuw wordt vervolgd of zal worden vervolgd, kan het </w:t>
      </w:r>
      <w:r>
        <w:rPr>
          <w:rFonts w:ascii="Palatino Linotype" w:hAnsi="Palatino Linotype" w:cs="Arial"/>
          <w:sz w:val="22"/>
          <w:szCs w:val="22"/>
        </w:rPr>
        <w:t>G</w:t>
      </w:r>
      <w:r w:rsidRPr="00A10EF3">
        <w:rPr>
          <w:rFonts w:ascii="Palatino Linotype" w:hAnsi="Palatino Linotype" w:cs="Arial"/>
          <w:sz w:val="22"/>
          <w:szCs w:val="22"/>
        </w:rPr>
        <w:t>erecht, voor hetwelk de zaak wordt vervolgd, of zal worden vervolgd, op vordering van het openbaar ministerie gelasten, dat het strafblad niet wordt verwijderd alvorens over die strafzaak onherroepelijk is beslist.</w:t>
      </w:r>
    </w:p>
    <w:p w14:paraId="5AE65190" w14:textId="77777777" w:rsidR="00817D31" w:rsidRDefault="00817D31" w:rsidP="00817D31">
      <w:pPr>
        <w:pStyle w:val="ListParagraph"/>
        <w:jc w:val="both"/>
        <w:rPr>
          <w:rFonts w:ascii="Palatino Linotype" w:hAnsi="Palatino Linotype" w:cs="Arial"/>
          <w:sz w:val="22"/>
          <w:szCs w:val="22"/>
        </w:rPr>
      </w:pPr>
    </w:p>
    <w:p w14:paraId="50D3EEC9" w14:textId="77777777" w:rsidR="00817D31" w:rsidRDefault="00817D31" w:rsidP="00817D31">
      <w:pPr>
        <w:pStyle w:val="ListParagraph"/>
        <w:ind w:left="0"/>
        <w:jc w:val="center"/>
        <w:rPr>
          <w:rFonts w:ascii="Palatino Linotype" w:hAnsi="Palatino Linotype" w:cs="Arial"/>
          <w:sz w:val="22"/>
          <w:szCs w:val="22"/>
        </w:rPr>
      </w:pPr>
      <w:r>
        <w:rPr>
          <w:rFonts w:ascii="Palatino Linotype" w:hAnsi="Palatino Linotype" w:cs="Arial"/>
          <w:sz w:val="22"/>
          <w:szCs w:val="22"/>
        </w:rPr>
        <w:t>Artikel 8a</w:t>
      </w:r>
    </w:p>
    <w:p w14:paraId="6D7C6DF5" w14:textId="77777777" w:rsidR="00817D31" w:rsidRPr="00A10EF3" w:rsidRDefault="00817D31" w:rsidP="00817D31">
      <w:pPr>
        <w:pStyle w:val="ListParagraph"/>
        <w:ind w:left="0"/>
        <w:jc w:val="center"/>
        <w:rPr>
          <w:rFonts w:ascii="Palatino Linotype" w:hAnsi="Palatino Linotype" w:cs="Arial"/>
          <w:sz w:val="22"/>
          <w:szCs w:val="22"/>
        </w:rPr>
      </w:pPr>
      <w:r>
        <w:rPr>
          <w:rFonts w:ascii="Palatino Linotype" w:hAnsi="Palatino Linotype" w:cs="Arial"/>
          <w:sz w:val="22"/>
          <w:szCs w:val="22"/>
        </w:rPr>
        <w:t>(vervallen)</w:t>
      </w:r>
    </w:p>
    <w:p w14:paraId="59934125" w14:textId="77777777" w:rsidR="00817D31" w:rsidRDefault="00817D31" w:rsidP="00817D31">
      <w:pPr>
        <w:jc w:val="both"/>
        <w:rPr>
          <w:rFonts w:ascii="Palatino Linotype" w:hAnsi="Palatino Linotype" w:cs="Arial"/>
          <w:sz w:val="22"/>
          <w:szCs w:val="22"/>
          <w:lang w:val="nl-NL"/>
        </w:rPr>
      </w:pPr>
    </w:p>
    <w:p w14:paraId="01370D13"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3.</w:t>
      </w:r>
      <w:r w:rsidRPr="00DD4A7D">
        <w:rPr>
          <w:rFonts w:ascii="Palatino Linotype" w:hAnsi="Palatino Linotype" w:cs="Arial"/>
          <w:sz w:val="22"/>
          <w:szCs w:val="22"/>
          <w:lang w:val="nl-NL"/>
        </w:rPr>
        <w:t xml:space="preserve"> De strafkaarten</w:t>
      </w:r>
    </w:p>
    <w:p w14:paraId="37FD4335" w14:textId="77777777" w:rsidR="00817D31" w:rsidRPr="00DD4A7D" w:rsidRDefault="00817D31" w:rsidP="00817D31">
      <w:pPr>
        <w:jc w:val="both"/>
        <w:rPr>
          <w:rFonts w:ascii="Palatino Linotype" w:hAnsi="Palatino Linotype" w:cs="Arial"/>
          <w:sz w:val="22"/>
          <w:szCs w:val="22"/>
          <w:lang w:val="nl-NL"/>
        </w:rPr>
      </w:pPr>
    </w:p>
    <w:p w14:paraId="0A080FA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9</w:t>
      </w:r>
    </w:p>
    <w:p w14:paraId="724DAFAB" w14:textId="77777777" w:rsidR="00817D31" w:rsidRPr="00DD4A7D" w:rsidRDefault="00817D31" w:rsidP="00817D31">
      <w:pPr>
        <w:jc w:val="both"/>
        <w:rPr>
          <w:rFonts w:ascii="Palatino Linotype" w:hAnsi="Palatino Linotype" w:cs="Arial"/>
          <w:sz w:val="22"/>
          <w:szCs w:val="22"/>
          <w:lang w:val="nl-NL"/>
        </w:rPr>
      </w:pPr>
    </w:p>
    <w:p w14:paraId="295914D4" w14:textId="77777777" w:rsidR="00817D31" w:rsidRPr="00DD4A7D" w:rsidRDefault="00817D31" w:rsidP="00817D31">
      <w:pPr>
        <w:jc w:val="both"/>
        <w:rPr>
          <w:rFonts w:ascii="Palatino Linotype" w:hAnsi="Palatino Linotype" w:cs="Arial"/>
          <w:sz w:val="22"/>
          <w:szCs w:val="22"/>
          <w:lang w:val="nl-NL"/>
        </w:rPr>
      </w:pPr>
      <w:r w:rsidRPr="00731DEE">
        <w:rPr>
          <w:rFonts w:ascii="Palatino Linotype" w:hAnsi="Palatino Linotype" w:cs="Arial"/>
          <w:sz w:val="22"/>
          <w:szCs w:val="22"/>
          <w:lang w:val="nl-NL"/>
        </w:rPr>
        <w:t>Alle bij het parket van de officier van justitie binnen</w:t>
      </w:r>
      <w:r w:rsidRPr="00731DEE">
        <w:rPr>
          <w:rFonts w:ascii="Palatino Linotype" w:hAnsi="Palatino Linotype" w:cs="Arial"/>
          <w:sz w:val="22"/>
          <w:szCs w:val="22"/>
          <w:lang w:val="nl-NL"/>
        </w:rPr>
        <w:softHyphen/>
        <w:t>gekomen processen-verbaal of politiële rapporten betref</w:t>
      </w:r>
      <w:r w:rsidRPr="00731DEE">
        <w:rPr>
          <w:rFonts w:ascii="Palatino Linotype" w:hAnsi="Palatino Linotype" w:cs="Arial"/>
          <w:sz w:val="22"/>
          <w:szCs w:val="22"/>
          <w:lang w:val="nl-NL"/>
        </w:rPr>
        <w:softHyphen/>
        <w:t>fende een persoon, worden geregistreerd op een ten name van die persoon gestelde strafkaart.</w:t>
      </w:r>
    </w:p>
    <w:p w14:paraId="5980DD75" w14:textId="77777777" w:rsidR="00817D31" w:rsidRDefault="00817D31" w:rsidP="00817D31">
      <w:pPr>
        <w:jc w:val="center"/>
        <w:rPr>
          <w:rFonts w:ascii="Palatino Linotype" w:hAnsi="Palatino Linotype" w:cs="Arial"/>
          <w:sz w:val="22"/>
          <w:szCs w:val="22"/>
          <w:lang w:val="nl-NL"/>
        </w:rPr>
      </w:pPr>
    </w:p>
    <w:p w14:paraId="3FBCC68B"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10</w:t>
      </w:r>
    </w:p>
    <w:p w14:paraId="481991B2" w14:textId="77777777" w:rsidR="00817D31" w:rsidRPr="00DD4A7D" w:rsidRDefault="00817D31" w:rsidP="00817D31">
      <w:pPr>
        <w:jc w:val="both"/>
        <w:rPr>
          <w:rFonts w:ascii="Palatino Linotype" w:hAnsi="Palatino Linotype" w:cs="Arial"/>
          <w:sz w:val="22"/>
          <w:szCs w:val="22"/>
          <w:lang w:val="nl-NL"/>
        </w:rPr>
      </w:pPr>
    </w:p>
    <w:p w14:paraId="17F73348" w14:textId="77777777" w:rsidR="00817D31" w:rsidRPr="00A10EF3" w:rsidRDefault="00817D31" w:rsidP="00817D31">
      <w:pPr>
        <w:pStyle w:val="ListParagraph"/>
        <w:widowControl w:val="0"/>
        <w:numPr>
          <w:ilvl w:val="1"/>
          <w:numId w:val="13"/>
        </w:numPr>
        <w:ind w:left="360"/>
        <w:jc w:val="both"/>
        <w:rPr>
          <w:rFonts w:ascii="Palatino Linotype" w:hAnsi="Palatino Linotype" w:cs="Arial"/>
          <w:sz w:val="22"/>
          <w:szCs w:val="22"/>
        </w:rPr>
      </w:pPr>
      <w:r w:rsidRPr="00A10EF3">
        <w:rPr>
          <w:rFonts w:ascii="Palatino Linotype" w:hAnsi="Palatino Linotype" w:cs="Arial"/>
          <w:sz w:val="22"/>
          <w:szCs w:val="22"/>
        </w:rPr>
        <w:t xml:space="preserve">Op de wijze door de </w:t>
      </w:r>
      <w:r>
        <w:rPr>
          <w:rFonts w:ascii="Palatino Linotype" w:hAnsi="Palatino Linotype" w:cs="Arial"/>
          <w:sz w:val="22"/>
          <w:szCs w:val="22"/>
        </w:rPr>
        <w:t>M</w:t>
      </w:r>
      <w:r w:rsidRPr="00A10EF3">
        <w:rPr>
          <w:rFonts w:ascii="Palatino Linotype" w:hAnsi="Palatino Linotype" w:cs="Arial"/>
          <w:sz w:val="22"/>
          <w:szCs w:val="22"/>
        </w:rPr>
        <w:t xml:space="preserve">inister van </w:t>
      </w:r>
      <w:r>
        <w:rPr>
          <w:rFonts w:ascii="Palatino Linotype" w:hAnsi="Palatino Linotype" w:cs="Arial"/>
          <w:sz w:val="22"/>
          <w:szCs w:val="22"/>
        </w:rPr>
        <w:t>J</w:t>
      </w:r>
      <w:r w:rsidRPr="00A10EF3">
        <w:rPr>
          <w:rFonts w:ascii="Palatino Linotype" w:hAnsi="Palatino Linotype" w:cs="Arial"/>
          <w:sz w:val="22"/>
          <w:szCs w:val="22"/>
        </w:rPr>
        <w:t>ustitie te bepalen worden op de strafkaart de volgende gegevens gere</w:t>
      </w:r>
      <w:r w:rsidRPr="00A10EF3">
        <w:rPr>
          <w:rFonts w:ascii="Palatino Linotype" w:hAnsi="Palatino Linotype" w:cs="Arial"/>
          <w:sz w:val="22"/>
          <w:szCs w:val="22"/>
        </w:rPr>
        <w:softHyphen/>
        <w:t xml:space="preserve">gistreerd: </w:t>
      </w:r>
    </w:p>
    <w:p w14:paraId="01770DED"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 xml:space="preserve">de personalia van degene ten wiens name de strafkaart gesteld is; </w:t>
      </w:r>
    </w:p>
    <w:p w14:paraId="4F5DFC7D"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 xml:space="preserve">het registratienummer van het proces-verbaal of politieel rapport; </w:t>
      </w:r>
    </w:p>
    <w:p w14:paraId="63AC1483"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 xml:space="preserve">de datum van het strafbaar feit of van het feit, waaromtrent een politieel rapport is opgemaakt; </w:t>
      </w:r>
    </w:p>
    <w:p w14:paraId="5B9BC75F"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 xml:space="preserve">een korte aanduiding van het strafbaar feit of van het feit, waaromtrent een politieel rapport is opgemaakt; </w:t>
      </w:r>
    </w:p>
    <w:p w14:paraId="023C62EE"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de wijze van afdoening van het proces-verbaal of het politieel rapport, met vermelding van de datum;</w:t>
      </w:r>
    </w:p>
    <w:p w14:paraId="61ABE8A6"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 xml:space="preserve">een korte aanduiding van het eindresultaat; </w:t>
      </w:r>
    </w:p>
    <w:p w14:paraId="1B091E3F" w14:textId="77777777" w:rsidR="00817D31" w:rsidRPr="00A10EF3" w:rsidRDefault="00817D31" w:rsidP="00817D31">
      <w:pPr>
        <w:pStyle w:val="ListParagraph"/>
        <w:widowControl w:val="0"/>
        <w:numPr>
          <w:ilvl w:val="0"/>
          <w:numId w:val="18"/>
        </w:numPr>
        <w:jc w:val="both"/>
        <w:rPr>
          <w:rFonts w:ascii="Palatino Linotype" w:hAnsi="Palatino Linotype" w:cs="Arial"/>
          <w:sz w:val="22"/>
          <w:szCs w:val="22"/>
        </w:rPr>
      </w:pPr>
      <w:r w:rsidRPr="00A10EF3">
        <w:rPr>
          <w:rFonts w:ascii="Palatino Linotype" w:hAnsi="Palatino Linotype" w:cs="Arial"/>
          <w:sz w:val="22"/>
          <w:szCs w:val="22"/>
        </w:rPr>
        <w:t>al hetgeen voorts in het belang van een goede rechtsbedeling nodig is.</w:t>
      </w:r>
    </w:p>
    <w:p w14:paraId="47DA1D9E" w14:textId="77777777" w:rsidR="00817D31" w:rsidRPr="00A10EF3" w:rsidRDefault="00817D31" w:rsidP="00817D31">
      <w:pPr>
        <w:pStyle w:val="ListParagraph"/>
        <w:widowControl w:val="0"/>
        <w:numPr>
          <w:ilvl w:val="1"/>
          <w:numId w:val="13"/>
        </w:numPr>
        <w:ind w:left="360"/>
        <w:jc w:val="both"/>
        <w:rPr>
          <w:rFonts w:ascii="Palatino Linotype" w:hAnsi="Palatino Linotype" w:cs="Arial"/>
          <w:sz w:val="22"/>
          <w:szCs w:val="22"/>
        </w:rPr>
      </w:pPr>
      <w:r w:rsidRPr="00A10EF3">
        <w:rPr>
          <w:rFonts w:ascii="Palatino Linotype" w:hAnsi="Palatino Linotype" w:cs="Arial"/>
          <w:sz w:val="22"/>
          <w:szCs w:val="22"/>
        </w:rPr>
        <w:t xml:space="preserve">Het model van de strafkaart zal door de </w:t>
      </w:r>
      <w:r>
        <w:rPr>
          <w:rFonts w:ascii="Palatino Linotype" w:hAnsi="Palatino Linotype" w:cs="Arial"/>
          <w:sz w:val="22"/>
          <w:szCs w:val="22"/>
        </w:rPr>
        <w:t>M</w:t>
      </w:r>
      <w:r w:rsidRPr="00A10EF3">
        <w:rPr>
          <w:rFonts w:ascii="Palatino Linotype" w:hAnsi="Palatino Linotype" w:cs="Arial"/>
          <w:sz w:val="22"/>
          <w:szCs w:val="22"/>
        </w:rPr>
        <w:t xml:space="preserve">inister van </w:t>
      </w:r>
      <w:r>
        <w:rPr>
          <w:rFonts w:ascii="Palatino Linotype" w:hAnsi="Palatino Linotype" w:cs="Arial"/>
          <w:sz w:val="22"/>
          <w:szCs w:val="22"/>
        </w:rPr>
        <w:t>J</w:t>
      </w:r>
      <w:r w:rsidRPr="00A10EF3">
        <w:rPr>
          <w:rFonts w:ascii="Palatino Linotype" w:hAnsi="Palatino Linotype" w:cs="Arial"/>
          <w:sz w:val="22"/>
          <w:szCs w:val="22"/>
        </w:rPr>
        <w:t>ustitie worden vastgesteld.</w:t>
      </w:r>
    </w:p>
    <w:p w14:paraId="15AF2239" w14:textId="77777777" w:rsidR="00817D31" w:rsidRPr="00DD4A7D" w:rsidRDefault="00817D31" w:rsidP="00817D31">
      <w:pPr>
        <w:jc w:val="both"/>
        <w:rPr>
          <w:rFonts w:ascii="Palatino Linotype" w:hAnsi="Palatino Linotype" w:cs="Arial"/>
          <w:sz w:val="22"/>
          <w:szCs w:val="22"/>
          <w:lang w:val="nl-NL"/>
        </w:rPr>
      </w:pPr>
    </w:p>
    <w:p w14:paraId="7AC0A6C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11</w:t>
      </w:r>
    </w:p>
    <w:p w14:paraId="4BCB9B87" w14:textId="77777777" w:rsidR="00817D31" w:rsidRPr="00DD4A7D" w:rsidRDefault="00817D31" w:rsidP="00817D31">
      <w:pPr>
        <w:jc w:val="both"/>
        <w:rPr>
          <w:rFonts w:ascii="Palatino Linotype" w:hAnsi="Palatino Linotype" w:cs="Arial"/>
          <w:sz w:val="22"/>
          <w:szCs w:val="22"/>
          <w:lang w:val="nl-NL"/>
        </w:rPr>
      </w:pPr>
    </w:p>
    <w:p w14:paraId="5D1A6587"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Een strafkaart wordt vernietigd:</w:t>
      </w:r>
    </w:p>
    <w:p w14:paraId="58B5E3ED" w14:textId="77777777" w:rsidR="00817D31" w:rsidRPr="00A10EF3" w:rsidRDefault="00817D31" w:rsidP="00817D31">
      <w:pPr>
        <w:pStyle w:val="ListParagraph"/>
        <w:widowControl w:val="0"/>
        <w:numPr>
          <w:ilvl w:val="1"/>
          <w:numId w:val="19"/>
        </w:numPr>
        <w:ind w:left="360"/>
        <w:jc w:val="both"/>
        <w:rPr>
          <w:rFonts w:ascii="Palatino Linotype" w:hAnsi="Palatino Linotype" w:cs="Arial"/>
          <w:sz w:val="22"/>
          <w:szCs w:val="22"/>
        </w:rPr>
      </w:pPr>
      <w:r w:rsidRPr="00A10EF3">
        <w:rPr>
          <w:rFonts w:ascii="Palatino Linotype" w:hAnsi="Palatino Linotype" w:cs="Arial"/>
          <w:sz w:val="22"/>
          <w:szCs w:val="22"/>
        </w:rPr>
        <w:t>indien de daarop geregistreerde strafbare feiten over</w:t>
      </w:r>
      <w:r w:rsidRPr="00A10EF3">
        <w:rPr>
          <w:rFonts w:ascii="Palatino Linotype" w:hAnsi="Palatino Linotype" w:cs="Arial"/>
          <w:sz w:val="22"/>
          <w:szCs w:val="22"/>
        </w:rPr>
        <w:softHyphen/>
        <w:t>tredingen zijn en vijf jaren zijn verstreken sedert de datum, waarop de desbetreffende zaken zijn afgedaan, zonder dat een nieuw proces-verbaal of politieel rap</w:t>
      </w:r>
      <w:r w:rsidRPr="00A10EF3">
        <w:rPr>
          <w:rFonts w:ascii="Palatino Linotype" w:hAnsi="Palatino Linotype" w:cs="Arial"/>
          <w:sz w:val="22"/>
          <w:szCs w:val="22"/>
        </w:rPr>
        <w:softHyphen/>
        <w:t>port is geregistreerd;</w:t>
      </w:r>
    </w:p>
    <w:p w14:paraId="54F5ECEA" w14:textId="77777777" w:rsidR="00817D31" w:rsidRPr="00A10EF3" w:rsidRDefault="00817D31" w:rsidP="00817D31">
      <w:pPr>
        <w:pStyle w:val="ListParagraph"/>
        <w:widowControl w:val="0"/>
        <w:numPr>
          <w:ilvl w:val="1"/>
          <w:numId w:val="19"/>
        </w:numPr>
        <w:ind w:left="360"/>
        <w:jc w:val="both"/>
        <w:rPr>
          <w:rFonts w:ascii="Palatino Linotype" w:hAnsi="Palatino Linotype" w:cs="Arial"/>
          <w:sz w:val="22"/>
          <w:szCs w:val="22"/>
        </w:rPr>
      </w:pPr>
      <w:r w:rsidRPr="00A10EF3">
        <w:rPr>
          <w:rFonts w:ascii="Palatino Linotype" w:hAnsi="Palatino Linotype" w:cs="Arial"/>
          <w:sz w:val="22"/>
          <w:szCs w:val="22"/>
        </w:rPr>
        <w:t xml:space="preserve">indien de daarop geregistreerde feiten misdrijven zijn, die gestraft zijn met een geldboete van niet meer dan </w:t>
      </w:r>
      <w:r>
        <w:rPr>
          <w:rFonts w:ascii="Palatino Linotype" w:hAnsi="Palatino Linotype" w:cs="Arial"/>
          <w:sz w:val="22"/>
          <w:szCs w:val="22"/>
        </w:rPr>
        <w:t>die van de eerste categorie</w:t>
      </w:r>
      <w:r w:rsidRPr="00A10EF3">
        <w:rPr>
          <w:rFonts w:ascii="Palatino Linotype" w:hAnsi="Palatino Linotype" w:cs="Arial"/>
          <w:sz w:val="22"/>
          <w:szCs w:val="22"/>
        </w:rPr>
        <w:t xml:space="preserve"> terwijl er acht jaren zijn verstreken sedert de dag van het eindvonnis, zonder dat er een nieuw proces-verbaal of politieel rapport is geregistreerd;</w:t>
      </w:r>
    </w:p>
    <w:p w14:paraId="798EA379" w14:textId="77777777" w:rsidR="00817D31" w:rsidRPr="00A10EF3" w:rsidRDefault="00817D31" w:rsidP="00817D31">
      <w:pPr>
        <w:pStyle w:val="ListParagraph"/>
        <w:widowControl w:val="0"/>
        <w:numPr>
          <w:ilvl w:val="1"/>
          <w:numId w:val="19"/>
        </w:numPr>
        <w:ind w:left="360"/>
        <w:jc w:val="both"/>
        <w:rPr>
          <w:rFonts w:ascii="Palatino Linotype" w:hAnsi="Palatino Linotype" w:cs="Arial"/>
          <w:sz w:val="22"/>
          <w:szCs w:val="22"/>
        </w:rPr>
      </w:pPr>
      <w:r w:rsidRPr="00A10EF3">
        <w:rPr>
          <w:rFonts w:ascii="Palatino Linotype" w:hAnsi="Palatino Linotype" w:cs="Arial"/>
          <w:sz w:val="22"/>
          <w:szCs w:val="22"/>
        </w:rPr>
        <w:lastRenderedPageBreak/>
        <w:t>indien de verdachte ter zake van de daarop gere</w:t>
      </w:r>
      <w:r w:rsidRPr="00A10EF3">
        <w:rPr>
          <w:rFonts w:ascii="Palatino Linotype" w:hAnsi="Palatino Linotype" w:cs="Arial"/>
          <w:sz w:val="22"/>
          <w:szCs w:val="22"/>
        </w:rPr>
        <w:softHyphen/>
        <w:t>gistreerde strafbare feiten is vrijgesproken dan wel indien het openbaar ministerie besloten heeft de zaak niet te vervolgen en twee jaren zijn verstreken sedert de datum van het eindvonnis onderscheidenlijk de beslissing tot niet-vervolging;</w:t>
      </w:r>
    </w:p>
    <w:p w14:paraId="70224A52" w14:textId="77777777" w:rsidR="00817D31" w:rsidRPr="00A10EF3" w:rsidRDefault="00817D31" w:rsidP="00817D31">
      <w:pPr>
        <w:pStyle w:val="ListParagraph"/>
        <w:widowControl w:val="0"/>
        <w:numPr>
          <w:ilvl w:val="1"/>
          <w:numId w:val="19"/>
        </w:numPr>
        <w:ind w:left="360"/>
        <w:jc w:val="both"/>
        <w:rPr>
          <w:rFonts w:ascii="Palatino Linotype" w:hAnsi="Palatino Linotype" w:cs="Arial"/>
          <w:sz w:val="22"/>
          <w:szCs w:val="22"/>
        </w:rPr>
      </w:pPr>
      <w:r w:rsidRPr="00A10EF3">
        <w:rPr>
          <w:rFonts w:ascii="Palatino Linotype" w:hAnsi="Palatino Linotype" w:cs="Arial"/>
          <w:sz w:val="22"/>
          <w:szCs w:val="22"/>
        </w:rPr>
        <w:t>indien betrokkene is overleden;</w:t>
      </w:r>
    </w:p>
    <w:p w14:paraId="6E8A253F" w14:textId="77777777" w:rsidR="00817D31" w:rsidRPr="00A10EF3" w:rsidRDefault="00817D31" w:rsidP="00817D31">
      <w:pPr>
        <w:pStyle w:val="ListParagraph"/>
        <w:widowControl w:val="0"/>
        <w:numPr>
          <w:ilvl w:val="1"/>
          <w:numId w:val="19"/>
        </w:numPr>
        <w:ind w:left="360"/>
        <w:jc w:val="both"/>
        <w:rPr>
          <w:rFonts w:ascii="Palatino Linotype" w:hAnsi="Palatino Linotype" w:cs="Arial"/>
          <w:sz w:val="22"/>
          <w:szCs w:val="22"/>
        </w:rPr>
      </w:pPr>
      <w:r w:rsidRPr="00A10EF3">
        <w:rPr>
          <w:rFonts w:ascii="Palatino Linotype" w:hAnsi="Palatino Linotype" w:cs="Arial"/>
          <w:sz w:val="22"/>
          <w:szCs w:val="22"/>
        </w:rPr>
        <w:t>indien de geboortedatum van betrokkene tachtig jaar of langer in het verleden ligt.</w:t>
      </w:r>
    </w:p>
    <w:p w14:paraId="44C3CCA9" w14:textId="77777777" w:rsidR="00817D31" w:rsidRPr="00DD4A7D" w:rsidRDefault="00817D31" w:rsidP="00817D31">
      <w:pPr>
        <w:jc w:val="both"/>
        <w:rPr>
          <w:rFonts w:ascii="Palatino Linotype" w:hAnsi="Palatino Linotype" w:cs="Arial"/>
          <w:sz w:val="22"/>
          <w:szCs w:val="22"/>
          <w:lang w:val="nl-NL"/>
        </w:rPr>
      </w:pPr>
    </w:p>
    <w:p w14:paraId="268F4317" w14:textId="77777777" w:rsidR="00817D31"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4.</w:t>
      </w:r>
      <w:r w:rsidRPr="00DD4A7D">
        <w:rPr>
          <w:rFonts w:ascii="Palatino Linotype" w:hAnsi="Palatino Linotype" w:cs="Arial"/>
          <w:sz w:val="22"/>
          <w:szCs w:val="22"/>
          <w:lang w:val="nl-NL"/>
        </w:rPr>
        <w:t xml:space="preserve"> Het verstrekken van gegevens uit de justitiële documentatiedienst</w:t>
      </w:r>
    </w:p>
    <w:p w14:paraId="610D9F12"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 xml:space="preserve"> </w:t>
      </w:r>
    </w:p>
    <w:p w14:paraId="629C6DF2"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12</w:t>
      </w:r>
    </w:p>
    <w:p w14:paraId="2632D926" w14:textId="77777777" w:rsidR="00817D31" w:rsidRPr="00DD4A7D" w:rsidRDefault="00817D31" w:rsidP="00817D31">
      <w:pPr>
        <w:jc w:val="both"/>
        <w:rPr>
          <w:rFonts w:ascii="Palatino Linotype" w:hAnsi="Palatino Linotype" w:cs="Arial"/>
          <w:sz w:val="22"/>
          <w:szCs w:val="22"/>
          <w:lang w:val="nl-NL"/>
        </w:rPr>
      </w:pPr>
    </w:p>
    <w:p w14:paraId="07C1406E" w14:textId="77777777" w:rsidR="00817D31" w:rsidRPr="00A10EF3" w:rsidRDefault="00817D31" w:rsidP="00817D31">
      <w:pPr>
        <w:pStyle w:val="ListParagraph"/>
        <w:widowControl w:val="0"/>
        <w:numPr>
          <w:ilvl w:val="0"/>
          <w:numId w:val="20"/>
        </w:numPr>
        <w:ind w:left="360" w:hanging="360"/>
        <w:jc w:val="both"/>
        <w:rPr>
          <w:rFonts w:ascii="Palatino Linotype" w:hAnsi="Palatino Linotype" w:cs="Arial"/>
          <w:sz w:val="22"/>
          <w:szCs w:val="22"/>
        </w:rPr>
      </w:pPr>
      <w:r w:rsidRPr="00A10EF3">
        <w:rPr>
          <w:rFonts w:ascii="Palatino Linotype" w:hAnsi="Palatino Linotype" w:cs="Arial"/>
          <w:sz w:val="22"/>
          <w:szCs w:val="22"/>
        </w:rPr>
        <w:t xml:space="preserve">De justitiële documentatiedienst verstrekt inlichtingen uit het strafkaart-systeem en de strafregisters aan: </w:t>
      </w:r>
    </w:p>
    <w:p w14:paraId="1BD1633A" w14:textId="77777777" w:rsidR="00817D31" w:rsidRPr="00A10EF3" w:rsidRDefault="00817D31" w:rsidP="00817D31">
      <w:pPr>
        <w:pStyle w:val="ListParagraph"/>
        <w:widowControl w:val="0"/>
        <w:numPr>
          <w:ilvl w:val="0"/>
          <w:numId w:val="21"/>
        </w:numPr>
        <w:jc w:val="both"/>
        <w:rPr>
          <w:rFonts w:ascii="Palatino Linotype" w:hAnsi="Palatino Linotype" w:cs="Arial"/>
          <w:sz w:val="22"/>
          <w:szCs w:val="22"/>
        </w:rPr>
      </w:pPr>
      <w:r w:rsidRPr="00A10EF3">
        <w:rPr>
          <w:rFonts w:ascii="Palatino Linotype" w:hAnsi="Palatino Linotype" w:cs="Arial"/>
          <w:sz w:val="22"/>
          <w:szCs w:val="22"/>
        </w:rPr>
        <w:t xml:space="preserve">rechterlijke ambtenaren; </w:t>
      </w:r>
    </w:p>
    <w:p w14:paraId="4AD86270" w14:textId="77777777" w:rsidR="00817D31" w:rsidRDefault="00817D31" w:rsidP="00817D31">
      <w:pPr>
        <w:pStyle w:val="ListParagraph"/>
        <w:widowControl w:val="0"/>
        <w:numPr>
          <w:ilvl w:val="0"/>
          <w:numId w:val="21"/>
        </w:numPr>
        <w:jc w:val="both"/>
        <w:rPr>
          <w:rFonts w:ascii="Palatino Linotype" w:hAnsi="Palatino Linotype" w:cs="Arial"/>
          <w:sz w:val="22"/>
          <w:szCs w:val="22"/>
        </w:rPr>
      </w:pPr>
      <w:r w:rsidRPr="00A10EF3">
        <w:rPr>
          <w:rFonts w:ascii="Palatino Linotype" w:hAnsi="Palatino Linotype" w:cs="Arial"/>
          <w:sz w:val="22"/>
          <w:szCs w:val="22"/>
        </w:rPr>
        <w:t xml:space="preserve">andere dan </w:t>
      </w:r>
      <w:r>
        <w:rPr>
          <w:rFonts w:ascii="Palatino Linotype" w:hAnsi="Palatino Linotype" w:cs="Arial"/>
          <w:sz w:val="22"/>
          <w:szCs w:val="22"/>
        </w:rPr>
        <w:t>Curaçaose</w:t>
      </w:r>
      <w:r w:rsidRPr="00A10EF3">
        <w:rPr>
          <w:rFonts w:ascii="Palatino Linotype" w:hAnsi="Palatino Linotype" w:cs="Arial"/>
          <w:sz w:val="22"/>
          <w:szCs w:val="22"/>
        </w:rPr>
        <w:t xml:space="preserve"> rechterlijke ambtenaren, voor zover de </w:t>
      </w:r>
      <w:r>
        <w:rPr>
          <w:rFonts w:ascii="Palatino Linotype" w:hAnsi="Palatino Linotype" w:cs="Arial"/>
          <w:sz w:val="22"/>
          <w:szCs w:val="22"/>
        </w:rPr>
        <w:t>M</w:t>
      </w:r>
      <w:r w:rsidRPr="00A10EF3">
        <w:rPr>
          <w:rFonts w:ascii="Palatino Linotype" w:hAnsi="Palatino Linotype" w:cs="Arial"/>
          <w:sz w:val="22"/>
          <w:szCs w:val="22"/>
        </w:rPr>
        <w:t xml:space="preserve">inister van </w:t>
      </w:r>
      <w:r>
        <w:rPr>
          <w:rFonts w:ascii="Palatino Linotype" w:hAnsi="Palatino Linotype" w:cs="Arial"/>
          <w:sz w:val="22"/>
          <w:szCs w:val="22"/>
        </w:rPr>
        <w:t>J</w:t>
      </w:r>
      <w:r w:rsidRPr="00A10EF3">
        <w:rPr>
          <w:rFonts w:ascii="Palatino Linotype" w:hAnsi="Palatino Linotype" w:cs="Arial"/>
          <w:sz w:val="22"/>
          <w:szCs w:val="22"/>
        </w:rPr>
        <w:t>ustitie dat voorschrijft;</w:t>
      </w:r>
    </w:p>
    <w:p w14:paraId="6A454FA2" w14:textId="77777777" w:rsidR="00817D31" w:rsidRDefault="00817D31" w:rsidP="00817D31">
      <w:pPr>
        <w:pStyle w:val="ListParagraph"/>
        <w:widowControl w:val="0"/>
        <w:numPr>
          <w:ilvl w:val="0"/>
          <w:numId w:val="21"/>
        </w:numPr>
        <w:jc w:val="both"/>
        <w:rPr>
          <w:rFonts w:ascii="Palatino Linotype" w:hAnsi="Palatino Linotype" w:cs="Arial"/>
          <w:sz w:val="22"/>
          <w:szCs w:val="22"/>
        </w:rPr>
      </w:pPr>
      <w:r>
        <w:rPr>
          <w:rFonts w:ascii="Palatino Linotype" w:hAnsi="Palatino Linotype" w:cs="Arial"/>
          <w:sz w:val="22"/>
          <w:szCs w:val="22"/>
        </w:rPr>
        <w:t>(vervallen)</w:t>
      </w:r>
    </w:p>
    <w:p w14:paraId="000CD7BE" w14:textId="77777777" w:rsidR="00817D31" w:rsidRPr="00A10EF3" w:rsidRDefault="00817D31" w:rsidP="00817D31">
      <w:pPr>
        <w:pStyle w:val="ListParagraph"/>
        <w:widowControl w:val="0"/>
        <w:numPr>
          <w:ilvl w:val="0"/>
          <w:numId w:val="20"/>
        </w:numPr>
        <w:ind w:left="360" w:hanging="360"/>
        <w:jc w:val="both"/>
        <w:rPr>
          <w:rFonts w:ascii="Palatino Linotype" w:hAnsi="Palatino Linotype" w:cs="Arial"/>
          <w:sz w:val="22"/>
          <w:szCs w:val="22"/>
        </w:rPr>
      </w:pPr>
      <w:r w:rsidRPr="00A10EF3">
        <w:rPr>
          <w:rFonts w:ascii="Palatino Linotype" w:hAnsi="Palatino Linotype" w:cs="Arial"/>
          <w:sz w:val="22"/>
          <w:szCs w:val="22"/>
        </w:rPr>
        <w:t>De op grond van het voorgaande lid verkregen gege</w:t>
      </w:r>
      <w:r w:rsidRPr="00A10EF3">
        <w:rPr>
          <w:rFonts w:ascii="Palatino Linotype" w:hAnsi="Palatino Linotype" w:cs="Arial"/>
          <w:sz w:val="22"/>
          <w:szCs w:val="22"/>
        </w:rPr>
        <w:softHyphen/>
        <w:t xml:space="preserve">vens mogen uitsluitend ten behoeve </w:t>
      </w:r>
      <w:r>
        <w:rPr>
          <w:rFonts w:ascii="Palatino Linotype" w:hAnsi="Palatino Linotype" w:cs="Arial"/>
          <w:sz w:val="22"/>
          <w:szCs w:val="22"/>
        </w:rPr>
        <w:t>van de</w:t>
      </w:r>
      <w:r w:rsidRPr="00A10EF3">
        <w:rPr>
          <w:rFonts w:ascii="Palatino Linotype" w:hAnsi="Palatino Linotype" w:cs="Arial"/>
          <w:sz w:val="22"/>
          <w:szCs w:val="22"/>
        </w:rPr>
        <w:t xml:space="preserve"> justitie worden gebruikt.</w:t>
      </w:r>
    </w:p>
    <w:p w14:paraId="07BD37FE" w14:textId="77777777" w:rsidR="00817D31" w:rsidRPr="00A10EF3" w:rsidRDefault="00817D31" w:rsidP="00817D31">
      <w:pPr>
        <w:pStyle w:val="ListParagraph"/>
        <w:widowControl w:val="0"/>
        <w:numPr>
          <w:ilvl w:val="0"/>
          <w:numId w:val="20"/>
        </w:numPr>
        <w:ind w:left="360" w:hanging="360"/>
        <w:jc w:val="both"/>
        <w:rPr>
          <w:rFonts w:ascii="Palatino Linotype" w:hAnsi="Palatino Linotype" w:cs="Arial"/>
          <w:sz w:val="22"/>
          <w:szCs w:val="22"/>
        </w:rPr>
      </w:pPr>
      <w:r w:rsidRPr="00A10EF3">
        <w:rPr>
          <w:rFonts w:ascii="Palatino Linotype" w:hAnsi="Palatino Linotype" w:cs="Arial"/>
          <w:sz w:val="22"/>
          <w:szCs w:val="22"/>
        </w:rPr>
        <w:t>De justitiële documentatiedienst verstrekt voorts in</w:t>
      </w:r>
      <w:r w:rsidRPr="00A10EF3">
        <w:rPr>
          <w:rFonts w:ascii="Palatino Linotype" w:hAnsi="Palatino Linotype" w:cs="Arial"/>
          <w:sz w:val="22"/>
          <w:szCs w:val="22"/>
        </w:rPr>
        <w:softHyphen/>
        <w:t>lichtingen uit het strafkaartsysteem en de strafre</w:t>
      </w:r>
      <w:r w:rsidRPr="00A10EF3">
        <w:rPr>
          <w:rFonts w:ascii="Palatino Linotype" w:hAnsi="Palatino Linotype" w:cs="Arial"/>
          <w:sz w:val="22"/>
          <w:szCs w:val="22"/>
        </w:rPr>
        <w:softHyphen/>
        <w:t xml:space="preserve">gisters aan door de </w:t>
      </w:r>
      <w:r>
        <w:rPr>
          <w:rFonts w:ascii="Palatino Linotype" w:hAnsi="Palatino Linotype" w:cs="Arial"/>
          <w:sz w:val="22"/>
          <w:szCs w:val="22"/>
        </w:rPr>
        <w:t>M</w:t>
      </w:r>
      <w:r w:rsidRPr="00A10EF3">
        <w:rPr>
          <w:rFonts w:ascii="Palatino Linotype" w:hAnsi="Palatino Linotype" w:cs="Arial"/>
          <w:sz w:val="22"/>
          <w:szCs w:val="22"/>
        </w:rPr>
        <w:t xml:space="preserve">inister van </w:t>
      </w:r>
      <w:r>
        <w:rPr>
          <w:rFonts w:ascii="Palatino Linotype" w:hAnsi="Palatino Linotype" w:cs="Arial"/>
          <w:sz w:val="22"/>
          <w:szCs w:val="22"/>
        </w:rPr>
        <w:t>J</w:t>
      </w:r>
      <w:r w:rsidRPr="00A10EF3">
        <w:rPr>
          <w:rFonts w:ascii="Palatino Linotype" w:hAnsi="Palatino Linotype" w:cs="Arial"/>
          <w:sz w:val="22"/>
          <w:szCs w:val="22"/>
        </w:rPr>
        <w:t xml:space="preserve">ustitie aan te wijzen instellingen, die werkzaam zijn op het gebied van de reclassering en kinderbescherming, alsmede aan door de </w:t>
      </w:r>
      <w:r>
        <w:rPr>
          <w:rFonts w:ascii="Palatino Linotype" w:hAnsi="Palatino Linotype" w:cs="Arial"/>
          <w:sz w:val="22"/>
          <w:szCs w:val="22"/>
        </w:rPr>
        <w:t>M</w:t>
      </w:r>
      <w:r w:rsidRPr="00A10EF3">
        <w:rPr>
          <w:rFonts w:ascii="Palatino Linotype" w:hAnsi="Palatino Linotype" w:cs="Arial"/>
          <w:sz w:val="22"/>
          <w:szCs w:val="22"/>
        </w:rPr>
        <w:t>inister van</w:t>
      </w:r>
      <w:r>
        <w:rPr>
          <w:rFonts w:ascii="Palatino Linotype" w:hAnsi="Palatino Linotype" w:cs="Arial"/>
          <w:sz w:val="22"/>
          <w:szCs w:val="22"/>
        </w:rPr>
        <w:t xml:space="preserve"> J</w:t>
      </w:r>
      <w:r w:rsidRPr="00A10EF3">
        <w:rPr>
          <w:rFonts w:ascii="Palatino Linotype" w:hAnsi="Palatino Linotype" w:cs="Arial"/>
          <w:sz w:val="22"/>
          <w:szCs w:val="22"/>
        </w:rPr>
        <w:t>ustitie aan te wijzen psychiaters en psychologen, en aan de secretaris van de voog</w:t>
      </w:r>
      <w:r w:rsidRPr="00A10EF3">
        <w:rPr>
          <w:rFonts w:ascii="Palatino Linotype" w:hAnsi="Palatino Linotype" w:cs="Arial"/>
          <w:sz w:val="22"/>
          <w:szCs w:val="22"/>
        </w:rPr>
        <w:softHyphen/>
        <w:t>dijra</w:t>
      </w:r>
      <w:r>
        <w:rPr>
          <w:rFonts w:ascii="Palatino Linotype" w:hAnsi="Palatino Linotype" w:cs="Arial"/>
          <w:sz w:val="22"/>
          <w:szCs w:val="22"/>
        </w:rPr>
        <w:t>ad</w:t>
      </w:r>
      <w:r w:rsidRPr="00A10EF3">
        <w:rPr>
          <w:rFonts w:ascii="Palatino Linotype" w:hAnsi="Palatino Linotype" w:cs="Arial"/>
          <w:sz w:val="22"/>
          <w:szCs w:val="22"/>
        </w:rPr>
        <w:t>, in die gevallen waarin dit nodig is voor het voorbereiden van enig rapport of het uitoefenen van enig toezicht.</w:t>
      </w:r>
    </w:p>
    <w:p w14:paraId="0119C5F3" w14:textId="77777777" w:rsidR="00817D31" w:rsidRPr="00A10EF3" w:rsidRDefault="00817D31" w:rsidP="00817D31">
      <w:pPr>
        <w:pStyle w:val="ListParagraph"/>
        <w:widowControl w:val="0"/>
        <w:numPr>
          <w:ilvl w:val="0"/>
          <w:numId w:val="20"/>
        </w:numPr>
        <w:ind w:left="360" w:hanging="360"/>
        <w:jc w:val="both"/>
        <w:rPr>
          <w:rFonts w:ascii="Palatino Linotype" w:hAnsi="Palatino Linotype" w:cs="Arial"/>
          <w:sz w:val="22"/>
          <w:szCs w:val="22"/>
        </w:rPr>
      </w:pPr>
      <w:r w:rsidRPr="00A10EF3">
        <w:rPr>
          <w:rFonts w:ascii="Palatino Linotype" w:hAnsi="Palatino Linotype" w:cs="Arial"/>
          <w:sz w:val="22"/>
          <w:szCs w:val="22"/>
        </w:rPr>
        <w:t>Tot het geven van inlichtingen als in dit artikel bedoeld is bevoegd de procureur-generaal en — voor zover betreft het strafkaartsysteem — mede de officier van justitie</w:t>
      </w:r>
      <w:r>
        <w:rPr>
          <w:rFonts w:ascii="Palatino Linotype" w:hAnsi="Palatino Linotype" w:cs="Arial"/>
          <w:sz w:val="22"/>
          <w:szCs w:val="22"/>
        </w:rPr>
        <w:t>.</w:t>
      </w:r>
    </w:p>
    <w:p w14:paraId="54CB9EA9" w14:textId="77777777" w:rsidR="00817D31" w:rsidRPr="00DD4A7D" w:rsidRDefault="00817D31" w:rsidP="00817D31">
      <w:pPr>
        <w:jc w:val="both"/>
        <w:rPr>
          <w:rFonts w:ascii="Palatino Linotype" w:hAnsi="Palatino Linotype" w:cs="Arial"/>
          <w:sz w:val="22"/>
          <w:szCs w:val="22"/>
          <w:lang w:val="nl-NL"/>
        </w:rPr>
      </w:pPr>
    </w:p>
    <w:p w14:paraId="2292A790"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13</w:t>
      </w:r>
    </w:p>
    <w:p w14:paraId="6F32F6E8" w14:textId="77777777" w:rsidR="00817D31" w:rsidRPr="00DD4A7D" w:rsidRDefault="00817D31" w:rsidP="00817D31">
      <w:pPr>
        <w:jc w:val="both"/>
        <w:rPr>
          <w:rFonts w:ascii="Palatino Linotype" w:hAnsi="Palatino Linotype" w:cs="Arial"/>
          <w:sz w:val="22"/>
          <w:szCs w:val="22"/>
          <w:lang w:val="nl-NL"/>
        </w:rPr>
      </w:pPr>
    </w:p>
    <w:p w14:paraId="113719F2"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 xml:space="preserve">De Minister van </w:t>
      </w:r>
      <w:r>
        <w:rPr>
          <w:rFonts w:ascii="Palatino Linotype" w:hAnsi="Palatino Linotype" w:cs="Arial"/>
          <w:sz w:val="22"/>
          <w:szCs w:val="22"/>
          <w:lang w:val="nl-NL"/>
        </w:rPr>
        <w:t>J</w:t>
      </w:r>
      <w:r w:rsidRPr="00DD4A7D">
        <w:rPr>
          <w:rFonts w:ascii="Palatino Linotype" w:hAnsi="Palatino Linotype" w:cs="Arial"/>
          <w:sz w:val="22"/>
          <w:szCs w:val="22"/>
          <w:lang w:val="nl-NL"/>
        </w:rPr>
        <w:t>ustitie kan aan de procureur-gene</w:t>
      </w:r>
      <w:r w:rsidRPr="00DD4A7D">
        <w:rPr>
          <w:rFonts w:ascii="Palatino Linotype" w:hAnsi="Palatino Linotype" w:cs="Arial"/>
          <w:sz w:val="22"/>
          <w:szCs w:val="22"/>
          <w:lang w:val="nl-NL"/>
        </w:rPr>
        <w:softHyphen/>
        <w:t>raal de bevoegdheid verlenen om, indien het openbaar belang dit vordert, uit inlichtingen van de justitiële docu</w:t>
      </w:r>
      <w:r w:rsidRPr="00DD4A7D">
        <w:rPr>
          <w:rFonts w:ascii="Palatino Linotype" w:hAnsi="Palatino Linotype" w:cs="Arial"/>
          <w:sz w:val="22"/>
          <w:szCs w:val="22"/>
          <w:lang w:val="nl-NL"/>
        </w:rPr>
        <w:softHyphen/>
        <w:t>mentatiedienst overeenkomstig bij ministeriële</w:t>
      </w:r>
      <w:r>
        <w:rPr>
          <w:rFonts w:ascii="Palatino Linotype" w:hAnsi="Palatino Linotype" w:cs="Arial"/>
          <w:sz w:val="22"/>
          <w:szCs w:val="22"/>
          <w:lang w:val="nl-NL"/>
        </w:rPr>
        <w:t xml:space="preserve"> regeling</w:t>
      </w:r>
      <w:r w:rsidRPr="00DD4A7D">
        <w:rPr>
          <w:rFonts w:ascii="Palatino Linotype" w:hAnsi="Palatino Linotype" w:cs="Arial"/>
          <w:sz w:val="22"/>
          <w:szCs w:val="22"/>
          <w:lang w:val="nl-NL"/>
        </w:rPr>
        <w:t xml:space="preserve"> te geven voorschriften tot andere doeleinden gegevens te verschaffen aan bepaalde personen of instellingen, die met een publieke taak belast zijn.</w:t>
      </w:r>
    </w:p>
    <w:p w14:paraId="09EB0F8A" w14:textId="77777777" w:rsidR="00817D31" w:rsidRPr="00DD4A7D" w:rsidRDefault="00817D31" w:rsidP="00817D31">
      <w:pPr>
        <w:jc w:val="both"/>
        <w:rPr>
          <w:rFonts w:ascii="Palatino Linotype" w:hAnsi="Palatino Linotype" w:cs="Arial"/>
          <w:sz w:val="22"/>
          <w:szCs w:val="22"/>
          <w:lang w:val="nl-NL"/>
        </w:rPr>
      </w:pPr>
    </w:p>
    <w:p w14:paraId="19BFE492"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14</w:t>
      </w:r>
    </w:p>
    <w:p w14:paraId="71B07ACB" w14:textId="77777777" w:rsidR="00817D31" w:rsidRPr="00DD4A7D" w:rsidRDefault="00817D31" w:rsidP="00817D31">
      <w:pPr>
        <w:jc w:val="both"/>
        <w:rPr>
          <w:rFonts w:ascii="Palatino Linotype" w:hAnsi="Palatino Linotype" w:cs="Arial"/>
          <w:sz w:val="22"/>
          <w:szCs w:val="22"/>
          <w:lang w:val="nl-NL"/>
        </w:rPr>
      </w:pPr>
    </w:p>
    <w:p w14:paraId="1A63C212" w14:textId="77777777" w:rsidR="00817D31" w:rsidRPr="007F6F74" w:rsidRDefault="00817D31" w:rsidP="00817D31">
      <w:pPr>
        <w:pStyle w:val="ListParagraph"/>
        <w:widowControl w:val="0"/>
        <w:numPr>
          <w:ilvl w:val="1"/>
          <w:numId w:val="21"/>
        </w:numPr>
        <w:ind w:left="360" w:hanging="390"/>
        <w:jc w:val="both"/>
        <w:rPr>
          <w:rFonts w:ascii="Palatino Linotype" w:hAnsi="Palatino Linotype" w:cs="Arial"/>
          <w:sz w:val="22"/>
          <w:szCs w:val="22"/>
        </w:rPr>
      </w:pPr>
      <w:r w:rsidRPr="006822FC">
        <w:rPr>
          <w:rFonts w:ascii="Palatino Linotype" w:hAnsi="Palatino Linotype" w:cs="Arial"/>
          <w:sz w:val="22"/>
          <w:szCs w:val="22"/>
        </w:rPr>
        <w:t xml:space="preserve">De justitiële documentatiedienst verstrekt op de door de </w:t>
      </w:r>
      <w:r>
        <w:rPr>
          <w:rFonts w:ascii="Palatino Linotype" w:hAnsi="Palatino Linotype" w:cs="Arial"/>
          <w:sz w:val="22"/>
          <w:szCs w:val="22"/>
        </w:rPr>
        <w:t>M</w:t>
      </w:r>
      <w:r w:rsidRPr="00DC383E">
        <w:rPr>
          <w:rFonts w:ascii="Palatino Linotype" w:hAnsi="Palatino Linotype" w:cs="Arial"/>
          <w:sz w:val="22"/>
          <w:szCs w:val="22"/>
        </w:rPr>
        <w:t xml:space="preserve">inister van </w:t>
      </w:r>
      <w:r>
        <w:rPr>
          <w:rFonts w:ascii="Palatino Linotype" w:hAnsi="Palatino Linotype" w:cs="Arial"/>
          <w:sz w:val="22"/>
          <w:szCs w:val="22"/>
        </w:rPr>
        <w:t>J</w:t>
      </w:r>
      <w:r w:rsidRPr="0066134E">
        <w:rPr>
          <w:rFonts w:ascii="Palatino Linotype" w:hAnsi="Palatino Linotype" w:cs="Arial"/>
          <w:sz w:val="22"/>
          <w:szCs w:val="22"/>
        </w:rPr>
        <w:t xml:space="preserve">ustitie te bepalen wijze </w:t>
      </w:r>
      <w:r w:rsidRPr="006822FC">
        <w:rPr>
          <w:rFonts w:ascii="Palatino Linotype" w:hAnsi="Palatino Linotype" w:cs="Arial"/>
          <w:sz w:val="22"/>
          <w:szCs w:val="22"/>
        </w:rPr>
        <w:t>uittreksels uit de strafregisters ten dienste van de afgifte van de verklaringen omtrent het gedrag.</w:t>
      </w:r>
    </w:p>
    <w:p w14:paraId="0018FDFE" w14:textId="77777777" w:rsidR="00817D31" w:rsidRPr="006822FC" w:rsidRDefault="00817D31" w:rsidP="00817D31">
      <w:pPr>
        <w:pStyle w:val="ListParagraph"/>
        <w:widowControl w:val="0"/>
        <w:numPr>
          <w:ilvl w:val="1"/>
          <w:numId w:val="21"/>
        </w:numPr>
        <w:ind w:left="360" w:hanging="390"/>
        <w:jc w:val="both"/>
        <w:rPr>
          <w:rFonts w:ascii="Palatino Linotype" w:hAnsi="Palatino Linotype" w:cs="Arial"/>
          <w:sz w:val="22"/>
          <w:szCs w:val="22"/>
        </w:rPr>
      </w:pPr>
      <w:r w:rsidRPr="006822FC">
        <w:rPr>
          <w:rFonts w:ascii="Palatino Linotype" w:hAnsi="Palatino Linotype" w:cs="Arial"/>
          <w:sz w:val="22"/>
          <w:szCs w:val="22"/>
        </w:rPr>
        <w:t>De afgifte van deze uittreksels geschiedt door of namens de procureur-generaal.</w:t>
      </w:r>
    </w:p>
    <w:p w14:paraId="59D49765" w14:textId="77777777" w:rsidR="00817D31" w:rsidRPr="00DD4A7D" w:rsidRDefault="00817D31" w:rsidP="00817D31">
      <w:pPr>
        <w:jc w:val="both"/>
        <w:rPr>
          <w:rFonts w:ascii="Palatino Linotype" w:hAnsi="Palatino Linotype" w:cs="Arial"/>
          <w:sz w:val="22"/>
          <w:szCs w:val="22"/>
          <w:lang w:val="nl-NL"/>
        </w:rPr>
      </w:pPr>
    </w:p>
    <w:p w14:paraId="4BC0D848" w14:textId="77777777" w:rsidR="00822152" w:rsidRDefault="00822152" w:rsidP="00817D31">
      <w:pPr>
        <w:jc w:val="center"/>
        <w:rPr>
          <w:rFonts w:ascii="Palatino Linotype" w:hAnsi="Palatino Linotype" w:cs="Arial"/>
          <w:sz w:val="22"/>
          <w:szCs w:val="22"/>
          <w:lang w:val="nl-NL"/>
        </w:rPr>
      </w:pPr>
    </w:p>
    <w:p w14:paraId="40361A6C" w14:textId="77777777" w:rsidR="00822152" w:rsidRDefault="00822152" w:rsidP="00817D31">
      <w:pPr>
        <w:jc w:val="center"/>
        <w:rPr>
          <w:rFonts w:ascii="Palatino Linotype" w:hAnsi="Palatino Linotype" w:cs="Arial"/>
          <w:sz w:val="22"/>
          <w:szCs w:val="22"/>
          <w:lang w:val="nl-NL"/>
        </w:rPr>
      </w:pPr>
    </w:p>
    <w:p w14:paraId="76A07A05" w14:textId="77777777" w:rsidR="001736E9" w:rsidRDefault="001736E9">
      <w:pPr>
        <w:widowControl/>
        <w:rPr>
          <w:rFonts w:ascii="Palatino Linotype" w:hAnsi="Palatino Linotype" w:cs="Arial"/>
          <w:sz w:val="22"/>
          <w:szCs w:val="22"/>
          <w:lang w:val="nl-NL"/>
        </w:rPr>
      </w:pPr>
      <w:r>
        <w:rPr>
          <w:rFonts w:ascii="Palatino Linotype" w:hAnsi="Palatino Linotype" w:cs="Arial"/>
          <w:sz w:val="22"/>
          <w:szCs w:val="22"/>
          <w:lang w:val="nl-NL"/>
        </w:rPr>
        <w:br w:type="page"/>
      </w:r>
    </w:p>
    <w:p w14:paraId="05761B63"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lastRenderedPageBreak/>
        <w:t>TITEL II</w:t>
      </w:r>
    </w:p>
    <w:p w14:paraId="1F056B53"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Verklaringen omtrent het gedrag</w:t>
      </w:r>
    </w:p>
    <w:p w14:paraId="2DF31822" w14:textId="77777777" w:rsidR="00817D31" w:rsidRDefault="00817D31" w:rsidP="00817D31">
      <w:pPr>
        <w:jc w:val="center"/>
        <w:rPr>
          <w:rFonts w:ascii="Palatino Linotype" w:hAnsi="Palatino Linotype" w:cs="Arial"/>
          <w:sz w:val="22"/>
          <w:szCs w:val="22"/>
          <w:lang w:val="nl-NL"/>
        </w:rPr>
      </w:pPr>
    </w:p>
    <w:p w14:paraId="61F1A70B"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1.</w:t>
      </w:r>
      <w:r w:rsidRPr="00DD4A7D">
        <w:rPr>
          <w:rFonts w:ascii="Palatino Linotype" w:hAnsi="Palatino Linotype" w:cs="Arial"/>
          <w:sz w:val="22"/>
          <w:szCs w:val="22"/>
          <w:lang w:val="nl-NL"/>
        </w:rPr>
        <w:t xml:space="preserve"> Algemeen</w:t>
      </w:r>
    </w:p>
    <w:p w14:paraId="0EA230E8" w14:textId="77777777" w:rsidR="00817D31" w:rsidRPr="00DD4A7D" w:rsidRDefault="00817D31" w:rsidP="00817D31">
      <w:pPr>
        <w:jc w:val="center"/>
        <w:rPr>
          <w:rFonts w:ascii="Palatino Linotype" w:hAnsi="Palatino Linotype" w:cs="Arial"/>
          <w:sz w:val="22"/>
          <w:szCs w:val="22"/>
          <w:lang w:val="nl-NL"/>
        </w:rPr>
      </w:pPr>
    </w:p>
    <w:p w14:paraId="7F3AFAEF"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15</w:t>
      </w:r>
    </w:p>
    <w:p w14:paraId="14B9AE0B" w14:textId="77777777" w:rsidR="00817D31" w:rsidRPr="00DD4A7D" w:rsidRDefault="00817D31" w:rsidP="00817D31">
      <w:pPr>
        <w:jc w:val="both"/>
        <w:rPr>
          <w:rFonts w:ascii="Palatino Linotype" w:hAnsi="Palatino Linotype" w:cs="Arial"/>
          <w:sz w:val="22"/>
          <w:szCs w:val="22"/>
          <w:lang w:val="nl-NL"/>
        </w:rPr>
      </w:pPr>
    </w:p>
    <w:p w14:paraId="3256A25B" w14:textId="77777777" w:rsidR="00817D31" w:rsidRPr="00A10EF3" w:rsidRDefault="00817D31" w:rsidP="00817D31">
      <w:pPr>
        <w:pStyle w:val="ListParagraph"/>
        <w:widowControl w:val="0"/>
        <w:numPr>
          <w:ilvl w:val="0"/>
          <w:numId w:val="22"/>
        </w:numPr>
        <w:ind w:left="360" w:hanging="375"/>
        <w:jc w:val="both"/>
        <w:rPr>
          <w:rFonts w:ascii="Palatino Linotype" w:hAnsi="Palatino Linotype" w:cs="Arial"/>
          <w:sz w:val="22"/>
          <w:szCs w:val="22"/>
        </w:rPr>
      </w:pPr>
      <w:r w:rsidRPr="00A10EF3">
        <w:rPr>
          <w:rFonts w:ascii="Palatino Linotype" w:hAnsi="Palatino Linotype" w:cs="Arial"/>
          <w:sz w:val="22"/>
          <w:szCs w:val="22"/>
        </w:rPr>
        <w:t xml:space="preserve">De </w:t>
      </w:r>
      <w:r>
        <w:rPr>
          <w:rFonts w:ascii="Palatino Linotype" w:hAnsi="Palatino Linotype" w:cs="Arial"/>
          <w:sz w:val="22"/>
          <w:szCs w:val="22"/>
        </w:rPr>
        <w:t>Minister van Justitie</w:t>
      </w:r>
      <w:r w:rsidRPr="00A10EF3">
        <w:rPr>
          <w:rFonts w:ascii="Palatino Linotype" w:hAnsi="Palatino Linotype" w:cs="Arial"/>
          <w:sz w:val="22"/>
          <w:szCs w:val="22"/>
        </w:rPr>
        <w:t xml:space="preserve"> geeft geen andere verklaring omtrent het gedrag, onder welke benaming ook, af dan over</w:t>
      </w:r>
      <w:r w:rsidRPr="00A10EF3">
        <w:rPr>
          <w:rFonts w:ascii="Palatino Linotype" w:hAnsi="Palatino Linotype" w:cs="Arial"/>
          <w:sz w:val="22"/>
          <w:szCs w:val="22"/>
        </w:rPr>
        <w:softHyphen/>
        <w:t>eenkomstig de bepalingen van deze landsverordening.</w:t>
      </w:r>
    </w:p>
    <w:p w14:paraId="409F460A" w14:textId="77777777" w:rsidR="00817D31" w:rsidRPr="00A10EF3" w:rsidRDefault="00817D31" w:rsidP="00817D31">
      <w:pPr>
        <w:pStyle w:val="ListParagraph"/>
        <w:widowControl w:val="0"/>
        <w:numPr>
          <w:ilvl w:val="0"/>
          <w:numId w:val="22"/>
        </w:numPr>
        <w:ind w:left="360" w:hanging="375"/>
        <w:jc w:val="both"/>
        <w:rPr>
          <w:rFonts w:ascii="Palatino Linotype" w:hAnsi="Palatino Linotype" w:cs="Arial"/>
          <w:sz w:val="22"/>
          <w:szCs w:val="22"/>
        </w:rPr>
      </w:pPr>
      <w:r w:rsidRPr="00A10EF3">
        <w:rPr>
          <w:rFonts w:ascii="Palatino Linotype" w:hAnsi="Palatino Linotype" w:cs="Arial"/>
          <w:sz w:val="22"/>
          <w:szCs w:val="22"/>
        </w:rPr>
        <w:t>Het voorgaand lid geldt niet:</w:t>
      </w:r>
    </w:p>
    <w:p w14:paraId="394EC453" w14:textId="77777777" w:rsidR="00817D31" w:rsidRPr="00A10EF3" w:rsidRDefault="00817D31" w:rsidP="00817D31">
      <w:pPr>
        <w:pStyle w:val="ListParagraph"/>
        <w:widowControl w:val="0"/>
        <w:numPr>
          <w:ilvl w:val="1"/>
          <w:numId w:val="23"/>
        </w:numPr>
        <w:ind w:left="720"/>
        <w:jc w:val="both"/>
        <w:rPr>
          <w:rFonts w:ascii="Palatino Linotype" w:hAnsi="Palatino Linotype" w:cs="Arial"/>
          <w:sz w:val="22"/>
          <w:szCs w:val="22"/>
        </w:rPr>
      </w:pPr>
      <w:r w:rsidRPr="00A10EF3">
        <w:rPr>
          <w:rFonts w:ascii="Palatino Linotype" w:hAnsi="Palatino Linotype" w:cs="Arial"/>
          <w:sz w:val="22"/>
          <w:szCs w:val="22"/>
        </w:rPr>
        <w:t>indien het verzoek om inlichtingen betrekking heeft op politiepersoneel, dat onder hem dient of onder hem gediend heeft;</w:t>
      </w:r>
    </w:p>
    <w:p w14:paraId="1DCE8410" w14:textId="77777777" w:rsidR="00817D31" w:rsidRPr="00A10EF3" w:rsidRDefault="00817D31" w:rsidP="00817D31">
      <w:pPr>
        <w:pStyle w:val="ListParagraph"/>
        <w:widowControl w:val="0"/>
        <w:numPr>
          <w:ilvl w:val="1"/>
          <w:numId w:val="23"/>
        </w:numPr>
        <w:ind w:left="720"/>
        <w:jc w:val="both"/>
        <w:rPr>
          <w:rFonts w:ascii="Palatino Linotype" w:hAnsi="Palatino Linotype" w:cs="Arial"/>
          <w:sz w:val="22"/>
          <w:szCs w:val="22"/>
        </w:rPr>
      </w:pPr>
      <w:r w:rsidRPr="00A10EF3">
        <w:rPr>
          <w:rFonts w:ascii="Palatino Linotype" w:hAnsi="Palatino Linotype" w:cs="Arial"/>
          <w:sz w:val="22"/>
          <w:szCs w:val="22"/>
        </w:rPr>
        <w:t xml:space="preserve">indien het verzoek om inlichtingen betrekking heeft op een persoon in dienst van het </w:t>
      </w:r>
      <w:r>
        <w:rPr>
          <w:rFonts w:ascii="Palatino Linotype" w:hAnsi="Palatino Linotype" w:cs="Arial"/>
          <w:sz w:val="22"/>
          <w:szCs w:val="22"/>
        </w:rPr>
        <w:t>Land</w:t>
      </w:r>
      <w:r w:rsidRPr="00A10EF3">
        <w:rPr>
          <w:rFonts w:ascii="Palatino Linotype" w:hAnsi="Palatino Linotype" w:cs="Arial"/>
          <w:sz w:val="22"/>
          <w:szCs w:val="22"/>
        </w:rPr>
        <w:t>;</w:t>
      </w:r>
    </w:p>
    <w:p w14:paraId="16AD2079" w14:textId="77777777" w:rsidR="00817D31" w:rsidRPr="00A10EF3" w:rsidRDefault="00817D31" w:rsidP="00817D31">
      <w:pPr>
        <w:pStyle w:val="ListParagraph"/>
        <w:widowControl w:val="0"/>
        <w:numPr>
          <w:ilvl w:val="1"/>
          <w:numId w:val="23"/>
        </w:numPr>
        <w:ind w:left="720"/>
        <w:jc w:val="both"/>
        <w:rPr>
          <w:rFonts w:ascii="Palatino Linotype" w:hAnsi="Palatino Linotype" w:cs="Arial"/>
          <w:sz w:val="22"/>
          <w:szCs w:val="22"/>
        </w:rPr>
      </w:pPr>
      <w:r w:rsidRPr="00A10EF3">
        <w:rPr>
          <w:rFonts w:ascii="Palatino Linotype" w:hAnsi="Palatino Linotype" w:cs="Arial"/>
          <w:sz w:val="22"/>
          <w:szCs w:val="22"/>
        </w:rPr>
        <w:t>indien, buiten het geval, waarin het verzoek om inlichtingen omtrent een bepaald persoon verband houdt met het vervullen van een bepaalde werk</w:t>
      </w:r>
      <w:r w:rsidRPr="00A10EF3">
        <w:rPr>
          <w:rFonts w:ascii="Palatino Linotype" w:hAnsi="Palatino Linotype" w:cs="Arial"/>
          <w:sz w:val="22"/>
          <w:szCs w:val="22"/>
        </w:rPr>
        <w:softHyphen/>
        <w:t xml:space="preserve">zaamheid, de </w:t>
      </w:r>
      <w:r>
        <w:rPr>
          <w:rFonts w:ascii="Palatino Linotype" w:hAnsi="Palatino Linotype" w:cs="Arial"/>
          <w:sz w:val="22"/>
          <w:szCs w:val="22"/>
        </w:rPr>
        <w:t>Minister van Justitie</w:t>
      </w:r>
      <w:r w:rsidRPr="00A10EF3">
        <w:rPr>
          <w:rFonts w:ascii="Palatino Linotype" w:hAnsi="Palatino Linotype" w:cs="Arial"/>
          <w:sz w:val="22"/>
          <w:szCs w:val="22"/>
        </w:rPr>
        <w:t xml:space="preserve"> gehouden is andere be</w:t>
      </w:r>
      <w:r w:rsidRPr="00A10EF3">
        <w:rPr>
          <w:rFonts w:ascii="Palatino Linotype" w:hAnsi="Palatino Linotype" w:cs="Arial"/>
          <w:sz w:val="22"/>
          <w:szCs w:val="22"/>
        </w:rPr>
        <w:softHyphen/>
        <w:t>stuursorganen te dienen van bericht en raad;</w:t>
      </w:r>
    </w:p>
    <w:p w14:paraId="0AC38073" w14:textId="77777777" w:rsidR="00817D31" w:rsidRPr="00A10EF3" w:rsidRDefault="00817D31" w:rsidP="00817D31">
      <w:pPr>
        <w:pStyle w:val="ListParagraph"/>
        <w:widowControl w:val="0"/>
        <w:numPr>
          <w:ilvl w:val="1"/>
          <w:numId w:val="23"/>
        </w:numPr>
        <w:ind w:left="720"/>
        <w:jc w:val="both"/>
        <w:rPr>
          <w:rFonts w:ascii="Palatino Linotype" w:hAnsi="Palatino Linotype" w:cs="Arial"/>
          <w:sz w:val="22"/>
          <w:szCs w:val="22"/>
        </w:rPr>
      </w:pPr>
      <w:r w:rsidRPr="00A10EF3">
        <w:rPr>
          <w:rFonts w:ascii="Palatino Linotype" w:hAnsi="Palatino Linotype" w:cs="Arial"/>
          <w:sz w:val="22"/>
          <w:szCs w:val="22"/>
        </w:rPr>
        <w:t>indien, buiten het geval, waarin het verzoek om inlichtingen omtrent een bepaald persoon verband houdt met het vervullen van een bepaalde werk</w:t>
      </w:r>
      <w:r w:rsidRPr="00A10EF3">
        <w:rPr>
          <w:rFonts w:ascii="Palatino Linotype" w:hAnsi="Palatino Linotype" w:cs="Arial"/>
          <w:sz w:val="22"/>
          <w:szCs w:val="22"/>
        </w:rPr>
        <w:softHyphen/>
        <w:t xml:space="preserve">zaamheid, de </w:t>
      </w:r>
      <w:r>
        <w:rPr>
          <w:rFonts w:ascii="Palatino Linotype" w:hAnsi="Palatino Linotype" w:cs="Arial"/>
          <w:sz w:val="22"/>
          <w:szCs w:val="22"/>
        </w:rPr>
        <w:t>Minister van Justitie</w:t>
      </w:r>
      <w:r w:rsidRPr="00A10EF3">
        <w:rPr>
          <w:rFonts w:ascii="Palatino Linotype" w:hAnsi="Palatino Linotype" w:cs="Arial"/>
          <w:sz w:val="22"/>
          <w:szCs w:val="22"/>
        </w:rPr>
        <w:t xml:space="preserve"> opt</w:t>
      </w:r>
      <w:r>
        <w:rPr>
          <w:rFonts w:ascii="Palatino Linotype" w:hAnsi="Palatino Linotype" w:cs="Arial"/>
          <w:sz w:val="22"/>
          <w:szCs w:val="22"/>
        </w:rPr>
        <w:t>reedt als plaatselijk hoofd van</w:t>
      </w:r>
      <w:r w:rsidRPr="00A10EF3">
        <w:rPr>
          <w:rFonts w:ascii="Palatino Linotype" w:hAnsi="Palatino Linotype" w:cs="Arial"/>
          <w:sz w:val="22"/>
          <w:szCs w:val="22"/>
        </w:rPr>
        <w:t xml:space="preserve"> politie.</w:t>
      </w:r>
    </w:p>
    <w:p w14:paraId="092381FD" w14:textId="77777777" w:rsidR="00817D31" w:rsidRPr="00223206" w:rsidRDefault="00817D31" w:rsidP="00817D31">
      <w:pPr>
        <w:pStyle w:val="ListParagraph"/>
        <w:widowControl w:val="0"/>
        <w:numPr>
          <w:ilvl w:val="0"/>
          <w:numId w:val="22"/>
        </w:numPr>
        <w:ind w:left="360" w:hanging="375"/>
        <w:jc w:val="both"/>
        <w:rPr>
          <w:rFonts w:ascii="Palatino Linotype" w:hAnsi="Palatino Linotype" w:cs="Arial"/>
          <w:sz w:val="22"/>
          <w:szCs w:val="22"/>
        </w:rPr>
      </w:pPr>
      <w:r w:rsidRPr="00223206">
        <w:rPr>
          <w:rFonts w:ascii="Palatino Linotype" w:hAnsi="Palatino Linotype" w:cs="Arial"/>
          <w:sz w:val="22"/>
          <w:szCs w:val="22"/>
        </w:rPr>
        <w:t xml:space="preserve">Een verklaring omtrent het gedrag houdt niet anders in dan dat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uit het onderzoek met betrekking tot het gedrag van de betrokkene inge</w:t>
      </w:r>
      <w:r w:rsidRPr="00223206">
        <w:rPr>
          <w:rFonts w:ascii="Palatino Linotype" w:hAnsi="Palatino Linotype" w:cs="Arial"/>
          <w:sz w:val="22"/>
          <w:szCs w:val="22"/>
        </w:rPr>
        <w:softHyphen/>
        <w:t>steld, gelet op het doel waarvoor de afgifte is ge</w:t>
      </w:r>
      <w:r w:rsidRPr="00223206">
        <w:rPr>
          <w:rFonts w:ascii="Palatino Linotype" w:hAnsi="Palatino Linotype" w:cs="Arial"/>
          <w:sz w:val="22"/>
          <w:szCs w:val="22"/>
        </w:rPr>
        <w:softHyphen/>
        <w:t xml:space="preserve">vraagd, niet is gebleken van bezwaren tegen die persoon. De </w:t>
      </w:r>
      <w:r>
        <w:rPr>
          <w:rFonts w:ascii="Palatino Linotype" w:hAnsi="Palatino Linotype" w:cs="Arial"/>
          <w:sz w:val="22"/>
          <w:szCs w:val="22"/>
        </w:rPr>
        <w:t>M</w:t>
      </w:r>
      <w:r w:rsidRPr="00223206">
        <w:rPr>
          <w:rFonts w:ascii="Palatino Linotype" w:hAnsi="Palatino Linotype" w:cs="Arial"/>
          <w:sz w:val="22"/>
          <w:szCs w:val="22"/>
        </w:rPr>
        <w:t xml:space="preserve">inister van </w:t>
      </w:r>
      <w:r>
        <w:rPr>
          <w:rFonts w:ascii="Palatino Linotype" w:hAnsi="Palatino Linotype" w:cs="Arial"/>
          <w:sz w:val="22"/>
          <w:szCs w:val="22"/>
        </w:rPr>
        <w:t>J</w:t>
      </w:r>
      <w:r w:rsidRPr="00223206">
        <w:rPr>
          <w:rFonts w:ascii="Palatino Linotype" w:hAnsi="Palatino Linotype" w:cs="Arial"/>
          <w:sz w:val="22"/>
          <w:szCs w:val="22"/>
        </w:rPr>
        <w:t>ustitie stelt het model voor de verklaring vast, die behalve in het Nederlands ook in het Engels en in het Spaans kan worden gesteld.</w:t>
      </w:r>
    </w:p>
    <w:p w14:paraId="323E81F4" w14:textId="77777777" w:rsidR="00817D31" w:rsidRPr="00DD4A7D" w:rsidRDefault="00817D31" w:rsidP="00817D31">
      <w:pPr>
        <w:jc w:val="both"/>
        <w:rPr>
          <w:rFonts w:ascii="Palatino Linotype" w:hAnsi="Palatino Linotype" w:cs="Arial"/>
          <w:sz w:val="22"/>
          <w:szCs w:val="22"/>
          <w:lang w:val="nl-NL"/>
        </w:rPr>
      </w:pPr>
    </w:p>
    <w:p w14:paraId="230C4C94"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16</w:t>
      </w:r>
    </w:p>
    <w:p w14:paraId="29E28290" w14:textId="77777777" w:rsidR="00817D31" w:rsidRPr="00DD4A7D" w:rsidRDefault="00817D31" w:rsidP="00817D31">
      <w:pPr>
        <w:jc w:val="both"/>
        <w:rPr>
          <w:rFonts w:ascii="Palatino Linotype" w:hAnsi="Palatino Linotype" w:cs="Arial"/>
          <w:sz w:val="22"/>
          <w:szCs w:val="22"/>
          <w:lang w:val="nl-NL"/>
        </w:rPr>
      </w:pPr>
    </w:p>
    <w:p w14:paraId="71B79C03"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 xml:space="preserve">De afgifte van een verklaring omtrent het gedrag geschiedt door de </w:t>
      </w:r>
      <w:r>
        <w:rPr>
          <w:rFonts w:ascii="Palatino Linotype" w:hAnsi="Palatino Linotype" w:cs="Arial"/>
          <w:sz w:val="22"/>
          <w:szCs w:val="22"/>
          <w:lang w:val="nl-NL"/>
        </w:rPr>
        <w:t>Minister van Justitie</w:t>
      </w:r>
      <w:r w:rsidRPr="00DD4A7D">
        <w:rPr>
          <w:rFonts w:ascii="Palatino Linotype" w:hAnsi="Palatino Linotype" w:cs="Arial"/>
          <w:sz w:val="22"/>
          <w:szCs w:val="22"/>
          <w:lang w:val="nl-NL"/>
        </w:rPr>
        <w:t>.</w:t>
      </w:r>
    </w:p>
    <w:p w14:paraId="2BE906CB" w14:textId="77777777" w:rsidR="00817D31" w:rsidRDefault="00817D31" w:rsidP="00817D31">
      <w:pPr>
        <w:jc w:val="center"/>
        <w:rPr>
          <w:rFonts w:ascii="Palatino Linotype" w:hAnsi="Palatino Linotype" w:cs="Arial"/>
          <w:sz w:val="22"/>
          <w:szCs w:val="22"/>
          <w:lang w:val="nl-NL"/>
        </w:rPr>
      </w:pPr>
    </w:p>
    <w:p w14:paraId="25B65C36"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17</w:t>
      </w:r>
    </w:p>
    <w:p w14:paraId="5FFC3B83" w14:textId="77777777" w:rsidR="00817D31" w:rsidRPr="00DD4A7D" w:rsidRDefault="00817D31" w:rsidP="00817D31">
      <w:pPr>
        <w:jc w:val="both"/>
        <w:rPr>
          <w:rFonts w:ascii="Palatino Linotype" w:hAnsi="Palatino Linotype" w:cs="Arial"/>
          <w:sz w:val="22"/>
          <w:szCs w:val="22"/>
          <w:lang w:val="nl-NL"/>
        </w:rPr>
      </w:pPr>
    </w:p>
    <w:p w14:paraId="6A83FDC2" w14:textId="77777777" w:rsidR="00817D31" w:rsidRPr="00223206" w:rsidRDefault="00817D31" w:rsidP="00817D31">
      <w:pPr>
        <w:pStyle w:val="ListParagraph"/>
        <w:widowControl w:val="0"/>
        <w:numPr>
          <w:ilvl w:val="0"/>
          <w:numId w:val="24"/>
        </w:numPr>
        <w:ind w:left="360"/>
        <w:jc w:val="both"/>
        <w:rPr>
          <w:rFonts w:ascii="Palatino Linotype" w:hAnsi="Palatino Linotype" w:cs="Arial"/>
          <w:sz w:val="22"/>
          <w:szCs w:val="22"/>
        </w:rPr>
      </w:pPr>
      <w:r w:rsidRPr="00223206">
        <w:rPr>
          <w:rFonts w:ascii="Palatino Linotype" w:hAnsi="Palatino Linotype" w:cs="Arial"/>
          <w:sz w:val="22"/>
          <w:szCs w:val="22"/>
        </w:rPr>
        <w:t>Het verzoek tot afgifte geschiedt schriftelijk.</w:t>
      </w:r>
    </w:p>
    <w:p w14:paraId="64AAEE44" w14:textId="77777777" w:rsidR="00817D31" w:rsidRPr="00223206" w:rsidRDefault="00817D31" w:rsidP="00817D31">
      <w:pPr>
        <w:pStyle w:val="ListParagraph"/>
        <w:widowControl w:val="0"/>
        <w:numPr>
          <w:ilvl w:val="0"/>
          <w:numId w:val="24"/>
        </w:numPr>
        <w:ind w:left="360"/>
        <w:jc w:val="both"/>
        <w:rPr>
          <w:rFonts w:ascii="Palatino Linotype" w:hAnsi="Palatino Linotype" w:cs="Arial"/>
          <w:sz w:val="22"/>
          <w:szCs w:val="22"/>
        </w:rPr>
      </w:pPr>
      <w:r w:rsidRPr="00223206">
        <w:rPr>
          <w:rFonts w:ascii="Palatino Linotype" w:hAnsi="Palatino Linotype" w:cs="Arial"/>
          <w:sz w:val="22"/>
          <w:szCs w:val="22"/>
        </w:rPr>
        <w:t>Het behelst de naam, de voornamen, de dag en het jaar van geboorte van de betrokkene, alsmede een omschrijving van het doel, waarvoor de afgifte van de verklaring wordt gevraagd. Indien het doel, waarvoor de afgifte wordt gevraagd, verband houdt met het vervullen van een bepaalde werk</w:t>
      </w:r>
      <w:r w:rsidRPr="00223206">
        <w:rPr>
          <w:rFonts w:ascii="Palatino Linotype" w:hAnsi="Palatino Linotype" w:cs="Arial"/>
          <w:sz w:val="22"/>
          <w:szCs w:val="22"/>
        </w:rPr>
        <w:softHyphen/>
        <w:t xml:space="preserve">zaamheid, wordt bij het verzoekschrift overgelegd een geschrift van degene, te wiens behoeve die werkzaamheid zal worden vervuld, waarin de aard </w:t>
      </w:r>
      <w:r>
        <w:rPr>
          <w:rFonts w:ascii="Palatino Linotype" w:hAnsi="Palatino Linotype" w:cs="Arial"/>
          <w:sz w:val="22"/>
          <w:szCs w:val="22"/>
        </w:rPr>
        <w:t>van die</w:t>
      </w:r>
      <w:r w:rsidRPr="00223206">
        <w:rPr>
          <w:rFonts w:ascii="Palatino Linotype" w:hAnsi="Palatino Linotype" w:cs="Arial"/>
          <w:sz w:val="22"/>
          <w:szCs w:val="22"/>
        </w:rPr>
        <w:t xml:space="preserve"> werkzaamheden is vermeld.</w:t>
      </w:r>
    </w:p>
    <w:p w14:paraId="0C838B09" w14:textId="77777777" w:rsidR="00817D31" w:rsidRPr="00223206" w:rsidRDefault="00817D31" w:rsidP="00817D31">
      <w:pPr>
        <w:pStyle w:val="ListParagraph"/>
        <w:widowControl w:val="0"/>
        <w:numPr>
          <w:ilvl w:val="0"/>
          <w:numId w:val="24"/>
        </w:numPr>
        <w:ind w:left="36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w:t>
      </w:r>
      <w:r w:rsidRPr="00223206">
        <w:rPr>
          <w:rFonts w:ascii="Palatino Linotype" w:hAnsi="Palatino Linotype" w:cs="Arial"/>
          <w:sz w:val="22"/>
          <w:szCs w:val="22"/>
        </w:rPr>
        <w:t xml:space="preserve">inister van </w:t>
      </w:r>
      <w:r>
        <w:rPr>
          <w:rFonts w:ascii="Palatino Linotype" w:hAnsi="Palatino Linotype" w:cs="Arial"/>
          <w:sz w:val="22"/>
          <w:szCs w:val="22"/>
        </w:rPr>
        <w:t>J</w:t>
      </w:r>
      <w:r w:rsidRPr="00223206">
        <w:rPr>
          <w:rFonts w:ascii="Palatino Linotype" w:hAnsi="Palatino Linotype" w:cs="Arial"/>
          <w:sz w:val="22"/>
          <w:szCs w:val="22"/>
        </w:rPr>
        <w:t>ustitie stelt het model vast van een daartoe door de aanvrager in te vullen formu</w:t>
      </w:r>
      <w:r w:rsidRPr="00223206">
        <w:rPr>
          <w:rFonts w:ascii="Palatino Linotype" w:hAnsi="Palatino Linotype" w:cs="Arial"/>
          <w:sz w:val="22"/>
          <w:szCs w:val="22"/>
        </w:rPr>
        <w:softHyphen/>
        <w:t>lier.</w:t>
      </w:r>
    </w:p>
    <w:p w14:paraId="2D799410" w14:textId="77777777" w:rsidR="00817D31" w:rsidRPr="00DD4A7D" w:rsidRDefault="00817D31" w:rsidP="00817D31">
      <w:pPr>
        <w:jc w:val="both"/>
        <w:rPr>
          <w:rFonts w:ascii="Palatino Linotype" w:hAnsi="Palatino Linotype" w:cs="Arial"/>
          <w:sz w:val="22"/>
          <w:szCs w:val="22"/>
          <w:lang w:val="nl-NL"/>
        </w:rPr>
      </w:pPr>
    </w:p>
    <w:p w14:paraId="2C3201B4"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18</w:t>
      </w:r>
    </w:p>
    <w:p w14:paraId="157832B5" w14:textId="77777777" w:rsidR="00817D31" w:rsidRPr="00DD4A7D" w:rsidRDefault="00817D31" w:rsidP="00817D31">
      <w:pPr>
        <w:jc w:val="both"/>
        <w:rPr>
          <w:rFonts w:ascii="Palatino Linotype" w:hAnsi="Palatino Linotype" w:cs="Arial"/>
          <w:sz w:val="22"/>
          <w:szCs w:val="22"/>
          <w:lang w:val="nl-NL"/>
        </w:rPr>
      </w:pPr>
    </w:p>
    <w:p w14:paraId="3F3DF4D7" w14:textId="77777777" w:rsidR="00817D31" w:rsidRPr="00223206" w:rsidRDefault="00817D31" w:rsidP="00817D31">
      <w:pPr>
        <w:pStyle w:val="ListParagraph"/>
        <w:widowControl w:val="0"/>
        <w:numPr>
          <w:ilvl w:val="0"/>
          <w:numId w:val="25"/>
        </w:numPr>
        <w:ind w:left="360"/>
        <w:jc w:val="both"/>
        <w:rPr>
          <w:rFonts w:ascii="Palatino Linotype" w:hAnsi="Palatino Linotype" w:cs="Arial"/>
          <w:sz w:val="22"/>
          <w:szCs w:val="22"/>
        </w:rPr>
      </w:pPr>
      <w:r w:rsidRPr="00223206">
        <w:rPr>
          <w:rFonts w:ascii="Palatino Linotype" w:hAnsi="Palatino Linotype" w:cs="Arial"/>
          <w:sz w:val="22"/>
          <w:szCs w:val="22"/>
        </w:rPr>
        <w:t>Het verzoek tot afgifte van een verklaring om</w:t>
      </w:r>
      <w:r w:rsidRPr="00223206">
        <w:rPr>
          <w:rFonts w:ascii="Palatino Linotype" w:hAnsi="Palatino Linotype" w:cs="Arial"/>
          <w:sz w:val="22"/>
          <w:szCs w:val="22"/>
        </w:rPr>
        <w:softHyphen/>
        <w:t>trent het gedrag wordt gedaan door degene om</w:t>
      </w:r>
      <w:r w:rsidRPr="00223206">
        <w:rPr>
          <w:rFonts w:ascii="Palatino Linotype" w:hAnsi="Palatino Linotype" w:cs="Arial"/>
          <w:sz w:val="22"/>
          <w:szCs w:val="22"/>
        </w:rPr>
        <w:softHyphen/>
        <w:t>trent wiens gedrag een verklaring wordt gevraagd.</w:t>
      </w:r>
    </w:p>
    <w:p w14:paraId="46E6A097" w14:textId="77777777" w:rsidR="00817D31" w:rsidRPr="00223206" w:rsidRDefault="00817D31" w:rsidP="00817D31">
      <w:pPr>
        <w:pStyle w:val="ListParagraph"/>
        <w:widowControl w:val="0"/>
        <w:numPr>
          <w:ilvl w:val="0"/>
          <w:numId w:val="25"/>
        </w:numPr>
        <w:ind w:left="360"/>
        <w:jc w:val="both"/>
        <w:rPr>
          <w:rFonts w:ascii="Palatino Linotype" w:hAnsi="Palatino Linotype" w:cs="Arial"/>
          <w:sz w:val="22"/>
          <w:szCs w:val="22"/>
        </w:rPr>
      </w:pPr>
      <w:r w:rsidRPr="00223206">
        <w:rPr>
          <w:rFonts w:ascii="Palatino Linotype" w:hAnsi="Palatino Linotype" w:cs="Arial"/>
          <w:sz w:val="22"/>
          <w:szCs w:val="22"/>
        </w:rPr>
        <w:lastRenderedPageBreak/>
        <w:t xml:space="preserve">De </w:t>
      </w:r>
      <w:r>
        <w:rPr>
          <w:rFonts w:ascii="Palatino Linotype" w:hAnsi="Palatino Linotype" w:cs="Arial"/>
          <w:sz w:val="22"/>
          <w:szCs w:val="22"/>
        </w:rPr>
        <w:t>M</w:t>
      </w:r>
      <w:r w:rsidRPr="00223206">
        <w:rPr>
          <w:rFonts w:ascii="Palatino Linotype" w:hAnsi="Palatino Linotype" w:cs="Arial"/>
          <w:sz w:val="22"/>
          <w:szCs w:val="22"/>
        </w:rPr>
        <w:t xml:space="preserve">inister van </w:t>
      </w:r>
      <w:r>
        <w:rPr>
          <w:rFonts w:ascii="Palatino Linotype" w:hAnsi="Palatino Linotype" w:cs="Arial"/>
          <w:sz w:val="22"/>
          <w:szCs w:val="22"/>
        </w:rPr>
        <w:t>J</w:t>
      </w:r>
      <w:r w:rsidRPr="00223206">
        <w:rPr>
          <w:rFonts w:ascii="Palatino Linotype" w:hAnsi="Palatino Linotype" w:cs="Arial"/>
          <w:sz w:val="22"/>
          <w:szCs w:val="22"/>
        </w:rPr>
        <w:t>ustitie kan voor bijzondere geval</w:t>
      </w:r>
      <w:r w:rsidRPr="00223206">
        <w:rPr>
          <w:rFonts w:ascii="Palatino Linotype" w:hAnsi="Palatino Linotype" w:cs="Arial"/>
          <w:sz w:val="22"/>
          <w:szCs w:val="22"/>
        </w:rPr>
        <w:softHyphen/>
        <w:t xml:space="preserve">len een afwijkende regeling vaststellen. Alsdan moet in ieder geval ten genoegen van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blijken, dat degene omtrent wiens gedrag een ver</w:t>
      </w:r>
      <w:r w:rsidRPr="00223206">
        <w:rPr>
          <w:rFonts w:ascii="Palatino Linotype" w:hAnsi="Palatino Linotype" w:cs="Arial"/>
          <w:sz w:val="22"/>
          <w:szCs w:val="22"/>
        </w:rPr>
        <w:softHyphen/>
        <w:t>klaring wordt gevraagd, met het verzoek instemt.</w:t>
      </w:r>
    </w:p>
    <w:p w14:paraId="18AB9B72" w14:textId="77777777" w:rsidR="00817D31" w:rsidRPr="00DD4A7D" w:rsidRDefault="00817D31" w:rsidP="00817D31">
      <w:pPr>
        <w:jc w:val="both"/>
        <w:rPr>
          <w:rFonts w:ascii="Palatino Linotype" w:hAnsi="Palatino Linotype" w:cs="Arial"/>
          <w:sz w:val="22"/>
          <w:szCs w:val="22"/>
          <w:lang w:val="nl-NL"/>
        </w:rPr>
      </w:pPr>
    </w:p>
    <w:p w14:paraId="0A772F0C"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2.</w:t>
      </w:r>
      <w:r w:rsidRPr="00DD4A7D">
        <w:rPr>
          <w:rFonts w:ascii="Palatino Linotype" w:hAnsi="Palatino Linotype" w:cs="Arial"/>
          <w:sz w:val="22"/>
          <w:szCs w:val="22"/>
          <w:lang w:val="nl-NL"/>
        </w:rPr>
        <w:t xml:space="preserve"> De beoordeling van het verzoek</w:t>
      </w:r>
    </w:p>
    <w:p w14:paraId="19548F8A" w14:textId="77777777" w:rsidR="00817D31" w:rsidRPr="00DD4A7D" w:rsidRDefault="00817D31" w:rsidP="00817D31">
      <w:pPr>
        <w:jc w:val="center"/>
        <w:rPr>
          <w:rFonts w:ascii="Palatino Linotype" w:hAnsi="Palatino Linotype" w:cs="Arial"/>
          <w:sz w:val="22"/>
          <w:szCs w:val="22"/>
          <w:lang w:val="nl-NL"/>
        </w:rPr>
      </w:pPr>
    </w:p>
    <w:p w14:paraId="5C13731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19</w:t>
      </w:r>
    </w:p>
    <w:p w14:paraId="7133A1B5" w14:textId="77777777" w:rsidR="00817D31" w:rsidRPr="00DD4A7D" w:rsidRDefault="00817D31" w:rsidP="00817D31">
      <w:pPr>
        <w:jc w:val="both"/>
        <w:rPr>
          <w:rFonts w:ascii="Palatino Linotype" w:hAnsi="Palatino Linotype" w:cs="Arial"/>
          <w:sz w:val="22"/>
          <w:szCs w:val="22"/>
          <w:lang w:val="nl-NL"/>
        </w:rPr>
      </w:pPr>
    </w:p>
    <w:p w14:paraId="64CF80DB" w14:textId="77777777" w:rsidR="00817D31" w:rsidRPr="00223206" w:rsidRDefault="00817D31" w:rsidP="00817D31">
      <w:pPr>
        <w:pStyle w:val="ListParagraph"/>
        <w:widowControl w:val="0"/>
        <w:numPr>
          <w:ilvl w:val="0"/>
          <w:numId w:val="26"/>
        </w:numPr>
        <w:ind w:left="360" w:hanging="375"/>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w:t>
      </w:r>
      <w:r w:rsidRPr="00223206">
        <w:rPr>
          <w:rFonts w:ascii="Palatino Linotype" w:hAnsi="Palatino Linotype" w:cs="Arial"/>
          <w:sz w:val="22"/>
          <w:szCs w:val="22"/>
        </w:rPr>
        <w:t xml:space="preserve">inister van </w:t>
      </w:r>
      <w:r>
        <w:rPr>
          <w:rFonts w:ascii="Palatino Linotype" w:hAnsi="Palatino Linotype" w:cs="Arial"/>
          <w:sz w:val="22"/>
          <w:szCs w:val="22"/>
        </w:rPr>
        <w:t>J</w:t>
      </w:r>
      <w:r w:rsidRPr="00223206">
        <w:rPr>
          <w:rFonts w:ascii="Palatino Linotype" w:hAnsi="Palatino Linotype" w:cs="Arial"/>
          <w:sz w:val="22"/>
          <w:szCs w:val="22"/>
        </w:rPr>
        <w:t>ustitie kan doeleinden aanwijzen, welke een onderzoek naar het gedrag niet kunnen wettigen.</w:t>
      </w:r>
    </w:p>
    <w:p w14:paraId="078F452D" w14:textId="77777777" w:rsidR="00817D31" w:rsidRPr="00223206" w:rsidRDefault="00817D31" w:rsidP="00817D31">
      <w:pPr>
        <w:pStyle w:val="ListParagraph"/>
        <w:widowControl w:val="0"/>
        <w:numPr>
          <w:ilvl w:val="0"/>
          <w:numId w:val="26"/>
        </w:numPr>
        <w:ind w:left="360" w:hanging="375"/>
        <w:jc w:val="both"/>
        <w:rPr>
          <w:rFonts w:ascii="Palatino Linotype" w:hAnsi="Palatino Linotype" w:cs="Arial"/>
          <w:sz w:val="22"/>
          <w:szCs w:val="22"/>
        </w:rPr>
      </w:pPr>
      <w:r w:rsidRPr="00223206">
        <w:rPr>
          <w:rFonts w:ascii="Palatino Linotype" w:hAnsi="Palatino Linotype" w:cs="Arial"/>
          <w:sz w:val="22"/>
          <w:szCs w:val="22"/>
        </w:rPr>
        <w:t>De beschikking van de minister wordt bekendge</w:t>
      </w:r>
      <w:r w:rsidRPr="00223206">
        <w:rPr>
          <w:rFonts w:ascii="Palatino Linotype" w:hAnsi="Palatino Linotype" w:cs="Arial"/>
          <w:sz w:val="22"/>
          <w:szCs w:val="22"/>
        </w:rPr>
        <w:softHyphen/>
        <w:t>maakt in het blad waarin de officiële berichten van de overheid worden geplaatst.</w:t>
      </w:r>
    </w:p>
    <w:p w14:paraId="1E5D8D3E" w14:textId="77777777" w:rsidR="00817D31" w:rsidRPr="00DD4A7D" w:rsidRDefault="00817D31" w:rsidP="00817D31">
      <w:pPr>
        <w:jc w:val="both"/>
        <w:rPr>
          <w:rFonts w:ascii="Palatino Linotype" w:hAnsi="Palatino Linotype" w:cs="Arial"/>
          <w:sz w:val="22"/>
          <w:szCs w:val="22"/>
          <w:lang w:val="nl-NL"/>
        </w:rPr>
      </w:pPr>
    </w:p>
    <w:p w14:paraId="0600385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20</w:t>
      </w:r>
    </w:p>
    <w:p w14:paraId="517E8A58" w14:textId="77777777" w:rsidR="00817D31" w:rsidRPr="00DD4A7D" w:rsidRDefault="00817D31" w:rsidP="00817D31">
      <w:pPr>
        <w:jc w:val="both"/>
        <w:rPr>
          <w:rFonts w:ascii="Palatino Linotype" w:hAnsi="Palatino Linotype" w:cs="Arial"/>
          <w:sz w:val="22"/>
          <w:szCs w:val="22"/>
          <w:lang w:val="nl-NL"/>
        </w:rPr>
      </w:pPr>
    </w:p>
    <w:p w14:paraId="7E8E2DE7" w14:textId="77777777" w:rsidR="00817D31" w:rsidRPr="00223206" w:rsidRDefault="00817D31" w:rsidP="00817D31">
      <w:pPr>
        <w:pStyle w:val="ListParagraph"/>
        <w:widowControl w:val="0"/>
        <w:numPr>
          <w:ilvl w:val="0"/>
          <w:numId w:val="27"/>
        </w:numPr>
        <w:ind w:left="36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 xml:space="preserve">Minister van Justitie weigert het verzoek </w:t>
      </w:r>
      <w:r w:rsidRPr="00223206">
        <w:rPr>
          <w:rFonts w:ascii="Palatino Linotype" w:hAnsi="Palatino Linotype" w:cs="Arial"/>
          <w:sz w:val="22"/>
          <w:szCs w:val="22"/>
        </w:rPr>
        <w:t>in behande</w:t>
      </w:r>
      <w:r w:rsidRPr="00223206">
        <w:rPr>
          <w:rFonts w:ascii="Palatino Linotype" w:hAnsi="Palatino Linotype" w:cs="Arial"/>
          <w:sz w:val="22"/>
          <w:szCs w:val="22"/>
        </w:rPr>
        <w:softHyphen/>
        <w:t xml:space="preserve">ling te nemen, indien: </w:t>
      </w:r>
    </w:p>
    <w:p w14:paraId="2F83F240" w14:textId="77777777" w:rsidR="00817D31" w:rsidRPr="00223206" w:rsidRDefault="00817D31" w:rsidP="00817D31">
      <w:pPr>
        <w:pStyle w:val="ListParagraph"/>
        <w:widowControl w:val="0"/>
        <w:numPr>
          <w:ilvl w:val="0"/>
          <w:numId w:val="28"/>
        </w:numPr>
        <w:jc w:val="both"/>
        <w:rPr>
          <w:rFonts w:ascii="Palatino Linotype" w:hAnsi="Palatino Linotype" w:cs="Arial"/>
          <w:sz w:val="22"/>
          <w:szCs w:val="22"/>
        </w:rPr>
      </w:pPr>
      <w:r>
        <w:rPr>
          <w:rFonts w:ascii="Palatino Linotype" w:hAnsi="Palatino Linotype" w:cs="Arial"/>
          <w:sz w:val="22"/>
          <w:szCs w:val="22"/>
        </w:rPr>
        <w:t>(vervallen)</w:t>
      </w:r>
      <w:r w:rsidRPr="00223206">
        <w:rPr>
          <w:rFonts w:ascii="Palatino Linotype" w:hAnsi="Palatino Linotype" w:cs="Arial"/>
          <w:sz w:val="22"/>
          <w:szCs w:val="22"/>
        </w:rPr>
        <w:t xml:space="preserve"> </w:t>
      </w:r>
    </w:p>
    <w:p w14:paraId="73F15A7D" w14:textId="77777777" w:rsidR="00817D31" w:rsidRDefault="00817D31" w:rsidP="00817D31">
      <w:pPr>
        <w:pStyle w:val="ListParagraph"/>
        <w:widowControl w:val="0"/>
        <w:numPr>
          <w:ilvl w:val="0"/>
          <w:numId w:val="28"/>
        </w:numPr>
        <w:jc w:val="both"/>
        <w:rPr>
          <w:rFonts w:ascii="Palatino Linotype" w:hAnsi="Palatino Linotype" w:cs="Arial"/>
          <w:sz w:val="22"/>
          <w:szCs w:val="22"/>
        </w:rPr>
      </w:pPr>
      <w:r w:rsidRPr="00223206">
        <w:rPr>
          <w:rFonts w:ascii="Palatino Linotype" w:hAnsi="Palatino Linotype" w:cs="Arial"/>
          <w:sz w:val="22"/>
          <w:szCs w:val="22"/>
        </w:rPr>
        <w:t xml:space="preserve">niet voldaan is aan het bepaalde in artikel 17 of in, dan wel krachtens, artikel 18; </w:t>
      </w:r>
    </w:p>
    <w:p w14:paraId="0D295411" w14:textId="77777777" w:rsidR="00817D31" w:rsidRPr="00223206" w:rsidRDefault="00817D31" w:rsidP="00817D31">
      <w:pPr>
        <w:pStyle w:val="ListParagraph"/>
        <w:widowControl w:val="0"/>
        <w:numPr>
          <w:ilvl w:val="0"/>
          <w:numId w:val="28"/>
        </w:numPr>
        <w:jc w:val="both"/>
        <w:rPr>
          <w:rFonts w:ascii="Palatino Linotype" w:hAnsi="Palatino Linotype" w:cs="Arial"/>
          <w:sz w:val="22"/>
          <w:szCs w:val="22"/>
        </w:rPr>
      </w:pPr>
      <w:r w:rsidRPr="00223206">
        <w:rPr>
          <w:rFonts w:ascii="Palatino Linotype" w:hAnsi="Palatino Linotype" w:cs="Arial"/>
          <w:sz w:val="22"/>
          <w:szCs w:val="22"/>
        </w:rPr>
        <w:t>de afgifte zou strijden met een beschikking als in het voorgaande artikel bedoeld, dan wel anderszins het doel, waarvoor de afgifte wordt gevraagd, het instellen van een onderzoek niet wettigt.</w:t>
      </w:r>
    </w:p>
    <w:p w14:paraId="058ABDF6" w14:textId="77777777" w:rsidR="00817D31" w:rsidRPr="00223206" w:rsidRDefault="00817D31" w:rsidP="00817D31">
      <w:pPr>
        <w:pStyle w:val="ListParagraph"/>
        <w:widowControl w:val="0"/>
        <w:numPr>
          <w:ilvl w:val="0"/>
          <w:numId w:val="27"/>
        </w:numPr>
        <w:ind w:left="360"/>
        <w:jc w:val="both"/>
        <w:rPr>
          <w:rFonts w:ascii="Palatino Linotype" w:hAnsi="Palatino Linotype" w:cs="Arial"/>
          <w:sz w:val="22"/>
          <w:szCs w:val="22"/>
        </w:rPr>
      </w:pPr>
      <w:r w:rsidRPr="00223206">
        <w:rPr>
          <w:rFonts w:ascii="Palatino Linotype" w:hAnsi="Palatino Linotype" w:cs="Arial"/>
          <w:sz w:val="22"/>
          <w:szCs w:val="22"/>
        </w:rPr>
        <w:t>Zodanige beslissing wordt onverwijld bij aangeteken</w:t>
      </w:r>
      <w:r w:rsidRPr="00223206">
        <w:rPr>
          <w:rFonts w:ascii="Palatino Linotype" w:hAnsi="Palatino Linotype" w:cs="Arial"/>
          <w:sz w:val="22"/>
          <w:szCs w:val="22"/>
        </w:rPr>
        <w:softHyphen/>
        <w:t>de brief aan de verzoeker medegedeeld, met vermel</w:t>
      </w:r>
      <w:r w:rsidRPr="00223206">
        <w:rPr>
          <w:rFonts w:ascii="Palatino Linotype" w:hAnsi="Palatino Linotype" w:cs="Arial"/>
          <w:sz w:val="22"/>
          <w:szCs w:val="22"/>
        </w:rPr>
        <w:softHyphen/>
        <w:t>ding van de reden der weigering en van de bevoegd</w:t>
      </w:r>
      <w:r w:rsidRPr="00223206">
        <w:rPr>
          <w:rFonts w:ascii="Palatino Linotype" w:hAnsi="Palatino Linotype" w:cs="Arial"/>
          <w:sz w:val="22"/>
          <w:szCs w:val="22"/>
        </w:rPr>
        <w:softHyphen/>
        <w:t>heid als bedoeld in artikel 21, eerste lid.</w:t>
      </w:r>
    </w:p>
    <w:p w14:paraId="36A6392B" w14:textId="77777777" w:rsidR="00817D31" w:rsidRPr="00DD4A7D" w:rsidRDefault="00817D31" w:rsidP="001736E9">
      <w:pPr>
        <w:spacing w:line="200" w:lineRule="exact"/>
        <w:jc w:val="both"/>
        <w:rPr>
          <w:rFonts w:ascii="Palatino Linotype" w:hAnsi="Palatino Linotype" w:cs="Arial"/>
          <w:sz w:val="22"/>
          <w:szCs w:val="22"/>
          <w:lang w:val="nl-NL"/>
        </w:rPr>
      </w:pPr>
    </w:p>
    <w:p w14:paraId="21EC064F"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21</w:t>
      </w:r>
    </w:p>
    <w:p w14:paraId="76BAB673" w14:textId="77777777" w:rsidR="00817D31" w:rsidRPr="00DD4A7D" w:rsidRDefault="00817D31" w:rsidP="00817D31">
      <w:pPr>
        <w:jc w:val="both"/>
        <w:rPr>
          <w:rFonts w:ascii="Palatino Linotype" w:hAnsi="Palatino Linotype" w:cs="Arial"/>
          <w:sz w:val="22"/>
          <w:szCs w:val="22"/>
          <w:lang w:val="nl-NL"/>
        </w:rPr>
      </w:pPr>
    </w:p>
    <w:p w14:paraId="73F64AFE" w14:textId="77777777" w:rsidR="00817D31" w:rsidRPr="00223206" w:rsidRDefault="00817D31" w:rsidP="00817D31">
      <w:pPr>
        <w:pStyle w:val="ListParagraph"/>
        <w:widowControl w:val="0"/>
        <w:numPr>
          <w:ilvl w:val="1"/>
          <w:numId w:val="28"/>
        </w:numPr>
        <w:ind w:left="360" w:hanging="360"/>
        <w:jc w:val="both"/>
        <w:rPr>
          <w:rFonts w:ascii="Palatino Linotype" w:hAnsi="Palatino Linotype" w:cs="Arial"/>
          <w:sz w:val="22"/>
          <w:szCs w:val="22"/>
        </w:rPr>
      </w:pPr>
      <w:r w:rsidRPr="00223206">
        <w:rPr>
          <w:rFonts w:ascii="Palatino Linotype" w:hAnsi="Palatino Linotype" w:cs="Arial"/>
          <w:sz w:val="22"/>
          <w:szCs w:val="22"/>
        </w:rPr>
        <w:t>De verzoeker kan binnen zeven dagen na ontvangst van de in het voorgaande artikel bedoelde mede</w:t>
      </w:r>
      <w:r w:rsidRPr="00223206">
        <w:rPr>
          <w:rFonts w:ascii="Palatino Linotype" w:hAnsi="Palatino Linotype" w:cs="Arial"/>
          <w:sz w:val="22"/>
          <w:szCs w:val="22"/>
        </w:rPr>
        <w:softHyphen/>
        <w:t xml:space="preserve">deling tegen de beslissing bij de </w:t>
      </w:r>
      <w:r>
        <w:rPr>
          <w:rFonts w:ascii="Palatino Linotype" w:hAnsi="Palatino Linotype" w:cs="Arial"/>
          <w:sz w:val="22"/>
          <w:szCs w:val="22"/>
        </w:rPr>
        <w:t>M</w:t>
      </w:r>
      <w:r w:rsidRPr="00223206">
        <w:rPr>
          <w:rFonts w:ascii="Palatino Linotype" w:hAnsi="Palatino Linotype" w:cs="Arial"/>
          <w:sz w:val="22"/>
          <w:szCs w:val="22"/>
        </w:rPr>
        <w:t>inister van Justi</w:t>
      </w:r>
      <w:r w:rsidRPr="00223206">
        <w:rPr>
          <w:rFonts w:ascii="Palatino Linotype" w:hAnsi="Palatino Linotype" w:cs="Arial"/>
          <w:sz w:val="22"/>
          <w:szCs w:val="22"/>
        </w:rPr>
        <w:softHyphen/>
        <w:t>tie voorziening vragen.</w:t>
      </w:r>
    </w:p>
    <w:p w14:paraId="4AA7DDCC" w14:textId="77777777" w:rsidR="00817D31" w:rsidRPr="00223206" w:rsidRDefault="00817D31" w:rsidP="00817D31">
      <w:pPr>
        <w:pStyle w:val="ListParagraph"/>
        <w:widowControl w:val="0"/>
        <w:numPr>
          <w:ilvl w:val="1"/>
          <w:numId w:val="28"/>
        </w:numPr>
        <w:ind w:left="360" w:hanging="36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w:t>
      </w:r>
      <w:r w:rsidRPr="00223206">
        <w:rPr>
          <w:rFonts w:ascii="Palatino Linotype" w:hAnsi="Palatino Linotype" w:cs="Arial"/>
          <w:sz w:val="22"/>
          <w:szCs w:val="22"/>
        </w:rPr>
        <w:t xml:space="preserve">inister van </w:t>
      </w:r>
      <w:r>
        <w:rPr>
          <w:rFonts w:ascii="Palatino Linotype" w:hAnsi="Palatino Linotype" w:cs="Arial"/>
          <w:sz w:val="22"/>
          <w:szCs w:val="22"/>
        </w:rPr>
        <w:t>J</w:t>
      </w:r>
      <w:r w:rsidRPr="00223206">
        <w:rPr>
          <w:rFonts w:ascii="Palatino Linotype" w:hAnsi="Palatino Linotype" w:cs="Arial"/>
          <w:sz w:val="22"/>
          <w:szCs w:val="22"/>
        </w:rPr>
        <w:t>ustitie beslist binnen tien dagen of het verzoek al dan niet in verdere behandeling moet worden genomen. Zijn beslissing wordt onver</w:t>
      </w:r>
      <w:r w:rsidRPr="00223206">
        <w:rPr>
          <w:rFonts w:ascii="Palatino Linotype" w:hAnsi="Palatino Linotype" w:cs="Arial"/>
          <w:sz w:val="22"/>
          <w:szCs w:val="22"/>
        </w:rPr>
        <w:softHyphen/>
        <w:t>wijld medegedeeld, bij aangetekende brief, aan de verzoeker.</w:t>
      </w:r>
    </w:p>
    <w:p w14:paraId="24F4A7C3" w14:textId="77777777" w:rsidR="00817D31" w:rsidRPr="00DD4A7D" w:rsidRDefault="00817D31" w:rsidP="001736E9">
      <w:pPr>
        <w:spacing w:line="200" w:lineRule="exact"/>
        <w:jc w:val="both"/>
        <w:rPr>
          <w:rFonts w:ascii="Palatino Linotype" w:hAnsi="Palatino Linotype" w:cs="Arial"/>
          <w:sz w:val="22"/>
          <w:szCs w:val="22"/>
          <w:lang w:val="nl-NL"/>
        </w:rPr>
      </w:pPr>
    </w:p>
    <w:p w14:paraId="58D4B6B6"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xml:space="preserve">§ 3. </w:t>
      </w:r>
      <w:r w:rsidRPr="00DD4A7D">
        <w:rPr>
          <w:rFonts w:ascii="Palatino Linotype" w:hAnsi="Palatino Linotype" w:cs="Arial"/>
          <w:sz w:val="22"/>
          <w:szCs w:val="22"/>
          <w:lang w:val="nl-NL"/>
        </w:rPr>
        <w:t>De beoordeling van het gedrag</w:t>
      </w:r>
    </w:p>
    <w:p w14:paraId="737239E8" w14:textId="77777777" w:rsidR="00817D31" w:rsidRPr="00DD4A7D" w:rsidRDefault="00817D31" w:rsidP="001736E9">
      <w:pPr>
        <w:spacing w:line="200" w:lineRule="exact"/>
        <w:jc w:val="center"/>
        <w:rPr>
          <w:rFonts w:ascii="Palatino Linotype" w:hAnsi="Palatino Linotype" w:cs="Arial"/>
          <w:sz w:val="22"/>
          <w:szCs w:val="22"/>
          <w:lang w:val="nl-NL"/>
        </w:rPr>
      </w:pPr>
    </w:p>
    <w:p w14:paraId="002478AA"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22</w:t>
      </w:r>
    </w:p>
    <w:p w14:paraId="1235BD25" w14:textId="77777777" w:rsidR="00817D31" w:rsidRPr="00DD4A7D" w:rsidRDefault="00817D31" w:rsidP="0055437C">
      <w:pPr>
        <w:spacing w:line="200" w:lineRule="exact"/>
        <w:jc w:val="both"/>
        <w:rPr>
          <w:rFonts w:ascii="Palatino Linotype" w:hAnsi="Palatino Linotype" w:cs="Arial"/>
          <w:sz w:val="22"/>
          <w:szCs w:val="22"/>
          <w:lang w:val="nl-NL"/>
        </w:rPr>
      </w:pPr>
    </w:p>
    <w:p w14:paraId="32A5EE70" w14:textId="77777777" w:rsidR="00817D31" w:rsidRDefault="00817D31" w:rsidP="00817D31">
      <w:pPr>
        <w:pStyle w:val="ListParagraph"/>
        <w:widowControl w:val="0"/>
        <w:numPr>
          <w:ilvl w:val="0"/>
          <w:numId w:val="29"/>
        </w:numPr>
        <w:ind w:left="360" w:hanging="39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Minister van Justitie</w:t>
      </w:r>
      <w:r w:rsidRPr="00223206">
        <w:rPr>
          <w:rFonts w:ascii="Palatino Linotype" w:hAnsi="Palatino Linotype" w:cs="Arial"/>
          <w:sz w:val="22"/>
          <w:szCs w:val="22"/>
        </w:rPr>
        <w:t xml:space="preserve"> geeft een verklaring omtrent het gedrag slechts af wanneer hem uit een onderzoek met betrekking tot het gedrag van de betrokkene niet is gebleken van bezwaren tegen die persoon.</w:t>
      </w:r>
    </w:p>
    <w:p w14:paraId="22B91729" w14:textId="77777777" w:rsidR="00817D31" w:rsidRPr="00223206" w:rsidRDefault="00817D31" w:rsidP="00817D31">
      <w:pPr>
        <w:pStyle w:val="ListParagraph"/>
        <w:ind w:left="360"/>
        <w:jc w:val="both"/>
        <w:rPr>
          <w:rFonts w:ascii="Palatino Linotype" w:hAnsi="Palatino Linotype" w:cs="Arial"/>
          <w:sz w:val="22"/>
          <w:szCs w:val="22"/>
        </w:rPr>
      </w:pPr>
      <w:r w:rsidRPr="00223206">
        <w:rPr>
          <w:rFonts w:ascii="Palatino Linotype" w:hAnsi="Palatino Linotype" w:cs="Arial"/>
          <w:sz w:val="22"/>
          <w:szCs w:val="22"/>
        </w:rPr>
        <w:t>In alle andere gevallen weigert hij de gevraagde verklaring af te geven.</w:t>
      </w:r>
    </w:p>
    <w:p w14:paraId="31BA4F18" w14:textId="77777777" w:rsidR="00817D31" w:rsidRPr="00223206" w:rsidRDefault="00817D31" w:rsidP="00817D31">
      <w:pPr>
        <w:pStyle w:val="ListParagraph"/>
        <w:widowControl w:val="0"/>
        <w:numPr>
          <w:ilvl w:val="0"/>
          <w:numId w:val="29"/>
        </w:numPr>
        <w:ind w:left="360" w:hanging="390"/>
        <w:jc w:val="both"/>
        <w:rPr>
          <w:rFonts w:ascii="Palatino Linotype" w:hAnsi="Palatino Linotype" w:cs="Arial"/>
          <w:sz w:val="22"/>
          <w:szCs w:val="22"/>
        </w:rPr>
      </w:pPr>
      <w:r w:rsidRPr="00223206">
        <w:rPr>
          <w:rFonts w:ascii="Palatino Linotype" w:hAnsi="Palatino Linotype" w:cs="Arial"/>
          <w:sz w:val="22"/>
          <w:szCs w:val="22"/>
        </w:rPr>
        <w:t>In de verklaring wordt het doel, waarvoor de af</w:t>
      </w:r>
      <w:r w:rsidRPr="00223206">
        <w:rPr>
          <w:rFonts w:ascii="Palatino Linotype" w:hAnsi="Palatino Linotype" w:cs="Arial"/>
          <w:sz w:val="22"/>
          <w:szCs w:val="22"/>
        </w:rPr>
        <w:softHyphen/>
        <w:t>gifte is gevraagd, vermeld.</w:t>
      </w:r>
    </w:p>
    <w:p w14:paraId="53792555" w14:textId="77777777" w:rsidR="00817D31" w:rsidRPr="00DD4A7D" w:rsidRDefault="00817D31" w:rsidP="0055437C">
      <w:pPr>
        <w:spacing w:line="200" w:lineRule="exact"/>
        <w:jc w:val="both"/>
        <w:rPr>
          <w:rFonts w:ascii="Palatino Linotype" w:hAnsi="Palatino Linotype" w:cs="Arial"/>
          <w:sz w:val="22"/>
          <w:szCs w:val="22"/>
          <w:lang w:val="nl-NL"/>
        </w:rPr>
      </w:pPr>
    </w:p>
    <w:p w14:paraId="699A1102"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23</w:t>
      </w:r>
    </w:p>
    <w:p w14:paraId="568B5F7A" w14:textId="77777777" w:rsidR="00817D31" w:rsidRPr="00DD4A7D" w:rsidRDefault="00817D31" w:rsidP="0055437C">
      <w:pPr>
        <w:spacing w:line="200" w:lineRule="exact"/>
        <w:jc w:val="both"/>
        <w:rPr>
          <w:rFonts w:ascii="Palatino Linotype" w:hAnsi="Palatino Linotype" w:cs="Arial"/>
          <w:sz w:val="22"/>
          <w:szCs w:val="22"/>
          <w:lang w:val="nl-NL"/>
        </w:rPr>
      </w:pPr>
    </w:p>
    <w:p w14:paraId="3BDABEC9" w14:textId="77777777" w:rsidR="00817D31" w:rsidRPr="00223206" w:rsidRDefault="00817D31" w:rsidP="00817D31">
      <w:pPr>
        <w:pStyle w:val="ListParagraph"/>
        <w:widowControl w:val="0"/>
        <w:numPr>
          <w:ilvl w:val="0"/>
          <w:numId w:val="30"/>
        </w:numPr>
        <w:ind w:left="36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Minister van Justitie</w:t>
      </w:r>
      <w:r w:rsidRPr="00223206">
        <w:rPr>
          <w:rFonts w:ascii="Palatino Linotype" w:hAnsi="Palatino Linotype" w:cs="Arial"/>
          <w:sz w:val="22"/>
          <w:szCs w:val="22"/>
        </w:rPr>
        <w:t xml:space="preserve"> mag bij zijn onderzoek uitsluitend acht slaan op:</w:t>
      </w:r>
    </w:p>
    <w:p w14:paraId="51D5FB56" w14:textId="77777777" w:rsidR="00817D31" w:rsidRPr="00223206" w:rsidRDefault="00817D31" w:rsidP="00817D31">
      <w:pPr>
        <w:pStyle w:val="ListParagraph"/>
        <w:widowControl w:val="0"/>
        <w:numPr>
          <w:ilvl w:val="0"/>
          <w:numId w:val="31"/>
        </w:numPr>
        <w:jc w:val="both"/>
        <w:rPr>
          <w:rFonts w:ascii="Palatino Linotype" w:hAnsi="Palatino Linotype" w:cs="Arial"/>
          <w:sz w:val="22"/>
          <w:szCs w:val="22"/>
        </w:rPr>
      </w:pPr>
      <w:r w:rsidRPr="00223206">
        <w:rPr>
          <w:rFonts w:ascii="Palatino Linotype" w:hAnsi="Palatino Linotype" w:cs="Arial"/>
          <w:sz w:val="22"/>
          <w:szCs w:val="22"/>
        </w:rPr>
        <w:t>de uittreksels uit de strafregisters, die hem ten aanzien van de betrokkene verstrekt worden;</w:t>
      </w:r>
    </w:p>
    <w:p w14:paraId="1917F5AD" w14:textId="77777777" w:rsidR="00817D31" w:rsidRPr="00223206" w:rsidRDefault="00817D31" w:rsidP="00817D31">
      <w:pPr>
        <w:pStyle w:val="ListParagraph"/>
        <w:widowControl w:val="0"/>
        <w:numPr>
          <w:ilvl w:val="0"/>
          <w:numId w:val="31"/>
        </w:numPr>
        <w:jc w:val="both"/>
        <w:rPr>
          <w:rFonts w:ascii="Palatino Linotype" w:hAnsi="Palatino Linotype" w:cs="Arial"/>
          <w:sz w:val="22"/>
          <w:szCs w:val="22"/>
        </w:rPr>
      </w:pPr>
      <w:r w:rsidRPr="00223206">
        <w:rPr>
          <w:rFonts w:ascii="Palatino Linotype" w:hAnsi="Palatino Linotype" w:cs="Arial"/>
          <w:sz w:val="22"/>
          <w:szCs w:val="22"/>
        </w:rPr>
        <w:lastRenderedPageBreak/>
        <w:t>gegevens ontleend aan de registers van de po</w:t>
      </w:r>
      <w:r w:rsidRPr="00223206">
        <w:rPr>
          <w:rFonts w:ascii="Palatino Linotype" w:hAnsi="Palatino Linotype" w:cs="Arial"/>
          <w:sz w:val="22"/>
          <w:szCs w:val="22"/>
        </w:rPr>
        <w:softHyphen/>
        <w:t>litie in de tegenwoordige of in de vroegere woonplaatsen of verblijfplaatsen van betrokke</w:t>
      </w:r>
      <w:r w:rsidRPr="00223206">
        <w:rPr>
          <w:rFonts w:ascii="Palatino Linotype" w:hAnsi="Palatino Linotype" w:cs="Arial"/>
          <w:sz w:val="22"/>
          <w:szCs w:val="22"/>
        </w:rPr>
        <w:softHyphen/>
        <w:t>ne;</w:t>
      </w:r>
    </w:p>
    <w:p w14:paraId="4738A2BF" w14:textId="77777777" w:rsidR="00817D31" w:rsidRPr="00223206" w:rsidRDefault="00817D31" w:rsidP="00817D31">
      <w:pPr>
        <w:pStyle w:val="ListParagraph"/>
        <w:widowControl w:val="0"/>
        <w:numPr>
          <w:ilvl w:val="0"/>
          <w:numId w:val="31"/>
        </w:numPr>
        <w:jc w:val="both"/>
        <w:rPr>
          <w:rFonts w:ascii="Palatino Linotype" w:hAnsi="Palatino Linotype" w:cs="Arial"/>
          <w:sz w:val="22"/>
          <w:szCs w:val="22"/>
        </w:rPr>
      </w:pPr>
      <w:r w:rsidRPr="00223206">
        <w:rPr>
          <w:rFonts w:ascii="Palatino Linotype" w:hAnsi="Palatino Linotype" w:cs="Arial"/>
          <w:sz w:val="22"/>
          <w:szCs w:val="22"/>
        </w:rPr>
        <w:t>andere schriftelijke bescheiden, welke hem in verband met de afgifte van de verklaring om</w:t>
      </w:r>
      <w:r w:rsidRPr="00223206">
        <w:rPr>
          <w:rFonts w:ascii="Palatino Linotype" w:hAnsi="Palatino Linotype" w:cs="Arial"/>
          <w:sz w:val="22"/>
          <w:szCs w:val="22"/>
        </w:rPr>
        <w:softHyphen/>
        <w:t>trent het gedrag ter beschikking zijn gesteld.</w:t>
      </w:r>
    </w:p>
    <w:p w14:paraId="62C85C5D" w14:textId="77777777" w:rsidR="00817D31" w:rsidRPr="00223206" w:rsidRDefault="00817D31" w:rsidP="00817D31">
      <w:pPr>
        <w:pStyle w:val="ListParagraph"/>
        <w:widowControl w:val="0"/>
        <w:numPr>
          <w:ilvl w:val="0"/>
          <w:numId w:val="30"/>
        </w:numPr>
        <w:ind w:left="360"/>
        <w:jc w:val="both"/>
        <w:rPr>
          <w:rFonts w:ascii="Palatino Linotype" w:hAnsi="Palatino Linotype" w:cs="Arial"/>
          <w:sz w:val="22"/>
          <w:szCs w:val="22"/>
        </w:rPr>
      </w:pPr>
      <w:r w:rsidRPr="00223206">
        <w:rPr>
          <w:rFonts w:ascii="Palatino Linotype" w:hAnsi="Palatino Linotype" w:cs="Arial"/>
          <w:sz w:val="22"/>
          <w:szCs w:val="22"/>
        </w:rPr>
        <w:t xml:space="preserve">Indien ten aanzien van betrokkenen geen strafblad in de strafregisters voorkomt, let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bij zijn onderzoek niet op feiten en gedragingen, vermeld in andere registers en bescheiden, indien sedert de dag, waarop deze zijn voorgevallen, meer dan vier jaren zijn verlopen.</w:t>
      </w:r>
    </w:p>
    <w:p w14:paraId="3B8C59F7" w14:textId="77777777" w:rsidR="00817D31" w:rsidRPr="00223206" w:rsidRDefault="00817D31" w:rsidP="00817D31">
      <w:pPr>
        <w:pStyle w:val="ListParagraph"/>
        <w:widowControl w:val="0"/>
        <w:numPr>
          <w:ilvl w:val="0"/>
          <w:numId w:val="30"/>
        </w:numPr>
        <w:ind w:left="360"/>
        <w:jc w:val="both"/>
        <w:rPr>
          <w:rFonts w:ascii="Palatino Linotype" w:hAnsi="Palatino Linotype" w:cs="Arial"/>
          <w:sz w:val="22"/>
          <w:szCs w:val="22"/>
        </w:rPr>
      </w:pPr>
      <w:r w:rsidRPr="00223206">
        <w:rPr>
          <w:rFonts w:ascii="Palatino Linotype" w:hAnsi="Palatino Linotype" w:cs="Arial"/>
          <w:sz w:val="22"/>
          <w:szCs w:val="22"/>
        </w:rPr>
        <w:t xml:space="preserve">In bijzondere gevallen kan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van het bepaalde in het voorgaande lid afwijken. Alvorens in zodanig geval op het verzoek te beslissen, wint hij het advies in van de procureur-generaal.</w:t>
      </w:r>
    </w:p>
    <w:p w14:paraId="12642E14" w14:textId="77777777" w:rsidR="00817D31" w:rsidRPr="00DD4A7D" w:rsidRDefault="00817D31" w:rsidP="00817D31">
      <w:pPr>
        <w:jc w:val="both"/>
        <w:rPr>
          <w:rFonts w:ascii="Palatino Linotype" w:hAnsi="Palatino Linotype" w:cs="Arial"/>
          <w:sz w:val="22"/>
          <w:szCs w:val="22"/>
          <w:lang w:val="nl-NL"/>
        </w:rPr>
      </w:pPr>
    </w:p>
    <w:p w14:paraId="28486479"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24</w:t>
      </w:r>
    </w:p>
    <w:p w14:paraId="7C433A10" w14:textId="77777777" w:rsidR="00817D31" w:rsidRPr="00DD4A7D" w:rsidRDefault="00817D31" w:rsidP="00817D31">
      <w:pPr>
        <w:jc w:val="both"/>
        <w:rPr>
          <w:rFonts w:ascii="Palatino Linotype" w:hAnsi="Palatino Linotype" w:cs="Arial"/>
          <w:sz w:val="22"/>
          <w:szCs w:val="22"/>
          <w:lang w:val="nl-NL"/>
        </w:rPr>
      </w:pPr>
    </w:p>
    <w:p w14:paraId="3A177C49" w14:textId="77777777" w:rsidR="00817D31" w:rsidRPr="00223206" w:rsidRDefault="00817D31" w:rsidP="00817D31">
      <w:pPr>
        <w:pStyle w:val="ListParagraph"/>
        <w:widowControl w:val="0"/>
        <w:numPr>
          <w:ilvl w:val="0"/>
          <w:numId w:val="32"/>
        </w:numPr>
        <w:ind w:left="360" w:hanging="39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Minister van Justitie</w:t>
      </w:r>
      <w:r w:rsidRPr="00223206">
        <w:rPr>
          <w:rFonts w:ascii="Palatino Linotype" w:hAnsi="Palatino Linotype" w:cs="Arial"/>
          <w:sz w:val="22"/>
          <w:szCs w:val="22"/>
        </w:rPr>
        <w:t xml:space="preserve"> beslist binnen veertien dagen na</w:t>
      </w:r>
      <w:r w:rsidRPr="00223206">
        <w:rPr>
          <w:rFonts w:ascii="Palatino Linotype" w:hAnsi="Palatino Linotype" w:cs="Arial"/>
          <w:sz w:val="22"/>
          <w:szCs w:val="22"/>
        </w:rPr>
        <w:softHyphen/>
        <w:t xml:space="preserve">dat het verzoek is gedaan, of, indien de </w:t>
      </w:r>
      <w:r>
        <w:rPr>
          <w:rFonts w:ascii="Palatino Linotype" w:hAnsi="Palatino Linotype" w:cs="Arial"/>
          <w:sz w:val="22"/>
          <w:szCs w:val="22"/>
        </w:rPr>
        <w:t>M</w:t>
      </w:r>
      <w:r w:rsidRPr="00223206">
        <w:rPr>
          <w:rFonts w:ascii="Palatino Linotype" w:hAnsi="Palatino Linotype" w:cs="Arial"/>
          <w:sz w:val="22"/>
          <w:szCs w:val="22"/>
        </w:rPr>
        <w:t xml:space="preserve">inister van </w:t>
      </w:r>
      <w:r>
        <w:rPr>
          <w:rFonts w:ascii="Palatino Linotype" w:hAnsi="Palatino Linotype" w:cs="Arial"/>
          <w:sz w:val="22"/>
          <w:szCs w:val="22"/>
        </w:rPr>
        <w:t>J</w:t>
      </w:r>
      <w:r w:rsidRPr="00223206">
        <w:rPr>
          <w:rFonts w:ascii="Palatino Linotype" w:hAnsi="Palatino Linotype" w:cs="Arial"/>
          <w:sz w:val="22"/>
          <w:szCs w:val="22"/>
        </w:rPr>
        <w:t>ustitie op grond van artikel 21 heeft beslist, dat het verzoek alsnog in verdere behandeling wordt genomen, binnen veertien dagen te rekenen van de dagtekening van de verzending van diens beslissing, of de verklaring kan worden afgegeven.</w:t>
      </w:r>
    </w:p>
    <w:p w14:paraId="3207DBC1" w14:textId="77777777" w:rsidR="00817D31" w:rsidRPr="00223206" w:rsidRDefault="00817D31" w:rsidP="00817D31">
      <w:pPr>
        <w:pStyle w:val="ListParagraph"/>
        <w:widowControl w:val="0"/>
        <w:numPr>
          <w:ilvl w:val="0"/>
          <w:numId w:val="32"/>
        </w:numPr>
        <w:ind w:left="360" w:hanging="390"/>
        <w:jc w:val="both"/>
        <w:rPr>
          <w:rFonts w:ascii="Palatino Linotype" w:hAnsi="Palatino Linotype" w:cs="Arial"/>
          <w:sz w:val="22"/>
          <w:szCs w:val="22"/>
        </w:rPr>
      </w:pPr>
      <w:r w:rsidRPr="00223206">
        <w:rPr>
          <w:rFonts w:ascii="Palatino Linotype" w:hAnsi="Palatino Linotype" w:cs="Arial"/>
          <w:sz w:val="22"/>
          <w:szCs w:val="22"/>
        </w:rPr>
        <w:t xml:space="preserve">Indien de </w:t>
      </w:r>
      <w:r>
        <w:rPr>
          <w:rFonts w:ascii="Palatino Linotype" w:hAnsi="Palatino Linotype" w:cs="Arial"/>
          <w:sz w:val="22"/>
          <w:szCs w:val="22"/>
        </w:rPr>
        <w:t>Minister van Justitie</w:t>
      </w:r>
      <w:r w:rsidRPr="00223206">
        <w:rPr>
          <w:rFonts w:ascii="Palatino Linotype" w:hAnsi="Palatino Linotype" w:cs="Arial"/>
          <w:sz w:val="22"/>
          <w:szCs w:val="22"/>
        </w:rPr>
        <w:t>, gelet op het ingestelde on</w:t>
      </w:r>
      <w:r w:rsidRPr="00223206">
        <w:rPr>
          <w:rFonts w:ascii="Palatino Linotype" w:hAnsi="Palatino Linotype" w:cs="Arial"/>
          <w:sz w:val="22"/>
          <w:szCs w:val="22"/>
        </w:rPr>
        <w:softHyphen/>
        <w:t>derzoek, van oordeel is, dat de verklaring niet be</w:t>
      </w:r>
      <w:r w:rsidRPr="00223206">
        <w:rPr>
          <w:rFonts w:ascii="Palatino Linotype" w:hAnsi="Palatino Linotype" w:cs="Arial"/>
          <w:sz w:val="22"/>
          <w:szCs w:val="22"/>
        </w:rPr>
        <w:softHyphen/>
        <w:t>hoort te worden afgegeven, deelt hij binnen de in het voorgaande lid bedoelde termijn bij aangetekende brief zijn met redenen omklede beslissing tot wei</w:t>
      </w:r>
      <w:r w:rsidRPr="00223206">
        <w:rPr>
          <w:rFonts w:ascii="Palatino Linotype" w:hAnsi="Palatino Linotype" w:cs="Arial"/>
          <w:sz w:val="22"/>
          <w:szCs w:val="22"/>
        </w:rPr>
        <w:softHyphen/>
        <w:t>gering mede aan de betrokkene, waarbij deze tevens wordt gewezen op het bepaalde in artikel 25. Onder de redenen worden de feiten en gedragingen opge</w:t>
      </w:r>
      <w:r w:rsidRPr="00223206">
        <w:rPr>
          <w:rFonts w:ascii="Palatino Linotype" w:hAnsi="Palatino Linotype" w:cs="Arial"/>
          <w:sz w:val="22"/>
          <w:szCs w:val="22"/>
        </w:rPr>
        <w:softHyphen/>
        <w:t>nomen, waarop de beslissing steunt. In het bijzondere geval, bedoeld in artikel 23</w:t>
      </w:r>
      <w:r>
        <w:rPr>
          <w:rFonts w:ascii="Palatino Linotype" w:hAnsi="Palatino Linotype" w:cs="Arial"/>
          <w:sz w:val="22"/>
          <w:szCs w:val="22"/>
        </w:rPr>
        <w:t>,</w:t>
      </w:r>
      <w:r w:rsidRPr="00223206">
        <w:rPr>
          <w:rFonts w:ascii="Palatino Linotype" w:hAnsi="Palatino Linotype" w:cs="Arial"/>
          <w:sz w:val="22"/>
          <w:szCs w:val="22"/>
        </w:rPr>
        <w:t xml:space="preserve"> derde lid, wordt in de beslissing vermeld, dat die bepaling toepassing heeft gevonden.</w:t>
      </w:r>
    </w:p>
    <w:p w14:paraId="72864FC8" w14:textId="77777777" w:rsidR="00817D31" w:rsidRPr="00223206" w:rsidRDefault="00817D31" w:rsidP="00817D31">
      <w:pPr>
        <w:pStyle w:val="ListParagraph"/>
        <w:widowControl w:val="0"/>
        <w:numPr>
          <w:ilvl w:val="0"/>
          <w:numId w:val="32"/>
        </w:numPr>
        <w:ind w:left="360" w:hanging="390"/>
        <w:jc w:val="both"/>
        <w:rPr>
          <w:rFonts w:ascii="Palatino Linotype" w:hAnsi="Palatino Linotype" w:cs="Arial"/>
          <w:sz w:val="22"/>
          <w:szCs w:val="22"/>
        </w:rPr>
      </w:pPr>
      <w:r w:rsidRPr="00223206">
        <w:rPr>
          <w:rFonts w:ascii="Palatino Linotype" w:hAnsi="Palatino Linotype" w:cs="Arial"/>
          <w:sz w:val="22"/>
          <w:szCs w:val="22"/>
        </w:rPr>
        <w:t xml:space="preserve">De in het eerste en tweede lid bedoelde termijnen kunnen, indien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de procureur-gene</w:t>
      </w:r>
      <w:r w:rsidRPr="00223206">
        <w:rPr>
          <w:rFonts w:ascii="Palatino Linotype" w:hAnsi="Palatino Linotype" w:cs="Arial"/>
          <w:sz w:val="22"/>
          <w:szCs w:val="22"/>
        </w:rPr>
        <w:softHyphen/>
        <w:t>raal hoort, ten hoogste met veertien dagen worden verlengd.</w:t>
      </w:r>
    </w:p>
    <w:p w14:paraId="25AF8F3D" w14:textId="77777777" w:rsidR="00817D31" w:rsidRPr="00223206" w:rsidRDefault="00817D31" w:rsidP="00817D31">
      <w:pPr>
        <w:pStyle w:val="ListParagraph"/>
        <w:ind w:left="360"/>
        <w:jc w:val="both"/>
        <w:rPr>
          <w:rFonts w:ascii="Palatino Linotype" w:hAnsi="Palatino Linotype" w:cs="Arial"/>
          <w:sz w:val="22"/>
          <w:szCs w:val="22"/>
        </w:rPr>
      </w:pPr>
      <w:r w:rsidRPr="00223206">
        <w:rPr>
          <w:rFonts w:ascii="Palatino Linotype" w:hAnsi="Palatino Linotype" w:cs="Arial"/>
          <w:sz w:val="22"/>
          <w:szCs w:val="22"/>
        </w:rPr>
        <w:t>Van de verlenging wordt mededeling gedaan aan de betrokkene.</w:t>
      </w:r>
    </w:p>
    <w:p w14:paraId="5B16DA12" w14:textId="77777777" w:rsidR="00817D31" w:rsidRPr="00DD4A7D" w:rsidRDefault="00817D31" w:rsidP="00817D31">
      <w:pPr>
        <w:jc w:val="both"/>
        <w:rPr>
          <w:rFonts w:ascii="Palatino Linotype" w:hAnsi="Palatino Linotype" w:cs="Arial"/>
          <w:sz w:val="22"/>
          <w:szCs w:val="22"/>
          <w:lang w:val="nl-NL"/>
        </w:rPr>
      </w:pPr>
    </w:p>
    <w:p w14:paraId="16B8C640"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 4.</w:t>
      </w:r>
      <w:r w:rsidRPr="00DD4A7D">
        <w:rPr>
          <w:rFonts w:ascii="Palatino Linotype" w:hAnsi="Palatino Linotype" w:cs="Arial"/>
          <w:sz w:val="22"/>
          <w:szCs w:val="22"/>
          <w:lang w:val="nl-NL"/>
        </w:rPr>
        <w:t xml:space="preserve"> Het beroep</w:t>
      </w:r>
    </w:p>
    <w:p w14:paraId="499A3355" w14:textId="77777777" w:rsidR="00817D31" w:rsidRPr="00DD4A7D" w:rsidRDefault="00817D31" w:rsidP="00822152">
      <w:pPr>
        <w:spacing w:line="200" w:lineRule="exact"/>
        <w:jc w:val="center"/>
        <w:rPr>
          <w:rFonts w:ascii="Palatino Linotype" w:hAnsi="Palatino Linotype" w:cs="Arial"/>
          <w:sz w:val="22"/>
          <w:szCs w:val="22"/>
          <w:lang w:val="nl-NL"/>
        </w:rPr>
      </w:pPr>
    </w:p>
    <w:p w14:paraId="3BB0128E"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25</w:t>
      </w:r>
    </w:p>
    <w:p w14:paraId="6CC4A0C8" w14:textId="77777777" w:rsidR="00817D31" w:rsidRPr="00DD4A7D" w:rsidRDefault="00817D31" w:rsidP="00822152">
      <w:pPr>
        <w:spacing w:line="200" w:lineRule="exact"/>
        <w:jc w:val="both"/>
        <w:rPr>
          <w:rFonts w:ascii="Palatino Linotype" w:hAnsi="Palatino Linotype" w:cs="Arial"/>
          <w:sz w:val="22"/>
          <w:szCs w:val="22"/>
          <w:lang w:val="nl-NL"/>
        </w:rPr>
      </w:pPr>
    </w:p>
    <w:p w14:paraId="4E5918A2" w14:textId="77777777" w:rsidR="00817D31" w:rsidRPr="00223206" w:rsidRDefault="00817D31" w:rsidP="00817D31">
      <w:pPr>
        <w:pStyle w:val="ListParagraph"/>
        <w:widowControl w:val="0"/>
        <w:numPr>
          <w:ilvl w:val="1"/>
          <w:numId w:val="31"/>
        </w:numPr>
        <w:ind w:left="360" w:hanging="390"/>
        <w:jc w:val="both"/>
        <w:rPr>
          <w:rFonts w:ascii="Palatino Linotype" w:hAnsi="Palatino Linotype" w:cs="Arial"/>
          <w:sz w:val="22"/>
          <w:szCs w:val="22"/>
        </w:rPr>
      </w:pPr>
      <w:r w:rsidRPr="00223206">
        <w:rPr>
          <w:rFonts w:ascii="Palatino Linotype" w:hAnsi="Palatino Linotype" w:cs="Arial"/>
          <w:sz w:val="22"/>
          <w:szCs w:val="22"/>
        </w:rPr>
        <w:t>De betrokkene kan binnen veertien dagen na ont</w:t>
      </w:r>
      <w:r w:rsidRPr="00223206">
        <w:rPr>
          <w:rFonts w:ascii="Palatino Linotype" w:hAnsi="Palatino Linotype" w:cs="Arial"/>
          <w:sz w:val="22"/>
          <w:szCs w:val="22"/>
        </w:rPr>
        <w:softHyphen/>
        <w:t>vangst van de mededeling in artikel 24</w:t>
      </w:r>
      <w:r>
        <w:rPr>
          <w:rFonts w:ascii="Palatino Linotype" w:hAnsi="Palatino Linotype" w:cs="Arial"/>
          <w:sz w:val="22"/>
          <w:szCs w:val="22"/>
        </w:rPr>
        <w:t>,</w:t>
      </w:r>
      <w:r w:rsidRPr="00223206">
        <w:rPr>
          <w:rFonts w:ascii="Palatino Linotype" w:hAnsi="Palatino Linotype" w:cs="Arial"/>
          <w:sz w:val="22"/>
          <w:szCs w:val="22"/>
        </w:rPr>
        <w:t xml:space="preserve"> tweede lid</w:t>
      </w:r>
      <w:r>
        <w:rPr>
          <w:rFonts w:ascii="Palatino Linotype" w:hAnsi="Palatino Linotype" w:cs="Arial"/>
          <w:sz w:val="22"/>
          <w:szCs w:val="22"/>
        </w:rPr>
        <w:t>,</w:t>
      </w:r>
      <w:r w:rsidRPr="00223206">
        <w:rPr>
          <w:rFonts w:ascii="Palatino Linotype" w:hAnsi="Palatino Linotype" w:cs="Arial"/>
          <w:sz w:val="22"/>
          <w:szCs w:val="22"/>
        </w:rPr>
        <w:t xml:space="preserve"> bedoeld, daartegen een klaagschrift indienen ter </w:t>
      </w:r>
      <w:r>
        <w:rPr>
          <w:rFonts w:ascii="Palatino Linotype" w:hAnsi="Palatino Linotype" w:cs="Arial"/>
          <w:sz w:val="22"/>
          <w:szCs w:val="22"/>
        </w:rPr>
        <w:t>griffie van het G</w:t>
      </w:r>
      <w:r w:rsidRPr="00223206">
        <w:rPr>
          <w:rFonts w:ascii="Palatino Linotype" w:hAnsi="Palatino Linotype" w:cs="Arial"/>
          <w:sz w:val="22"/>
          <w:szCs w:val="22"/>
        </w:rPr>
        <w:t>erecht in eerste aanleg.</w:t>
      </w:r>
    </w:p>
    <w:p w14:paraId="4B12E1FB" w14:textId="77777777" w:rsidR="00817D31" w:rsidRPr="00223206" w:rsidRDefault="00817D31" w:rsidP="00817D31">
      <w:pPr>
        <w:pStyle w:val="ListParagraph"/>
        <w:widowControl w:val="0"/>
        <w:numPr>
          <w:ilvl w:val="1"/>
          <w:numId w:val="31"/>
        </w:numPr>
        <w:ind w:left="360" w:hanging="390"/>
        <w:jc w:val="both"/>
        <w:rPr>
          <w:rFonts w:ascii="Palatino Linotype" w:hAnsi="Palatino Linotype" w:cs="Arial"/>
          <w:sz w:val="22"/>
          <w:szCs w:val="22"/>
        </w:rPr>
      </w:pPr>
      <w:r w:rsidRPr="00223206">
        <w:rPr>
          <w:rFonts w:ascii="Palatino Linotype" w:hAnsi="Palatino Linotype" w:cs="Arial"/>
          <w:sz w:val="22"/>
          <w:szCs w:val="22"/>
        </w:rPr>
        <w:t>Het klaagschrift wordt door betrokkene, zijn gemach</w:t>
      </w:r>
      <w:r w:rsidRPr="00223206">
        <w:rPr>
          <w:rFonts w:ascii="Palatino Linotype" w:hAnsi="Palatino Linotype" w:cs="Arial"/>
          <w:sz w:val="22"/>
          <w:szCs w:val="22"/>
        </w:rPr>
        <w:softHyphen/>
        <w:t>tigde of zijn raadsman ondertekend en wordt in twee</w:t>
      </w:r>
      <w:r w:rsidRPr="00223206">
        <w:rPr>
          <w:rFonts w:ascii="Palatino Linotype" w:hAnsi="Palatino Linotype" w:cs="Arial"/>
          <w:sz w:val="22"/>
          <w:szCs w:val="22"/>
        </w:rPr>
        <w:softHyphen/>
        <w:t>voud ingediend.</w:t>
      </w:r>
    </w:p>
    <w:p w14:paraId="2E743FF0" w14:textId="77777777" w:rsidR="00817D31" w:rsidRPr="00223206" w:rsidRDefault="00817D31" w:rsidP="00817D31">
      <w:pPr>
        <w:pStyle w:val="ListParagraph"/>
        <w:widowControl w:val="0"/>
        <w:numPr>
          <w:ilvl w:val="1"/>
          <w:numId w:val="31"/>
        </w:numPr>
        <w:ind w:left="360" w:hanging="390"/>
        <w:jc w:val="both"/>
        <w:rPr>
          <w:rFonts w:ascii="Palatino Linotype" w:hAnsi="Palatino Linotype" w:cs="Arial"/>
          <w:sz w:val="22"/>
          <w:szCs w:val="22"/>
        </w:rPr>
      </w:pPr>
      <w:r w:rsidRPr="00223206">
        <w:rPr>
          <w:rFonts w:ascii="Palatino Linotype" w:hAnsi="Palatino Linotype" w:cs="Arial"/>
          <w:sz w:val="22"/>
          <w:szCs w:val="22"/>
        </w:rPr>
        <w:t>Het klaagschrift houdt in:</w:t>
      </w:r>
    </w:p>
    <w:p w14:paraId="3CC5A74A" w14:textId="77777777" w:rsidR="00817D31" w:rsidRPr="00223206" w:rsidRDefault="00817D31" w:rsidP="00817D31">
      <w:pPr>
        <w:pStyle w:val="ListParagraph"/>
        <w:widowControl w:val="0"/>
        <w:numPr>
          <w:ilvl w:val="1"/>
          <w:numId w:val="33"/>
        </w:numPr>
        <w:ind w:left="720"/>
        <w:jc w:val="both"/>
        <w:rPr>
          <w:rFonts w:ascii="Palatino Linotype" w:hAnsi="Palatino Linotype" w:cs="Arial"/>
          <w:sz w:val="22"/>
          <w:szCs w:val="22"/>
        </w:rPr>
      </w:pPr>
      <w:r w:rsidRPr="00223206">
        <w:rPr>
          <w:rFonts w:ascii="Palatino Linotype" w:hAnsi="Palatino Linotype" w:cs="Arial"/>
          <w:sz w:val="22"/>
          <w:szCs w:val="22"/>
        </w:rPr>
        <w:t xml:space="preserve">de naam en de woonplaats van de betrokkene; </w:t>
      </w:r>
    </w:p>
    <w:p w14:paraId="05AF9834" w14:textId="77777777" w:rsidR="00817D31" w:rsidRPr="00223206" w:rsidRDefault="00817D31" w:rsidP="00817D31">
      <w:pPr>
        <w:pStyle w:val="ListParagraph"/>
        <w:widowControl w:val="0"/>
        <w:numPr>
          <w:ilvl w:val="1"/>
          <w:numId w:val="33"/>
        </w:numPr>
        <w:ind w:left="720"/>
        <w:jc w:val="both"/>
        <w:rPr>
          <w:rFonts w:ascii="Palatino Linotype" w:hAnsi="Palatino Linotype" w:cs="Arial"/>
          <w:sz w:val="22"/>
          <w:szCs w:val="22"/>
        </w:rPr>
      </w:pPr>
      <w:r w:rsidRPr="00223206">
        <w:rPr>
          <w:rFonts w:ascii="Palatino Linotype" w:hAnsi="Palatino Linotype" w:cs="Arial"/>
          <w:sz w:val="22"/>
          <w:szCs w:val="22"/>
        </w:rPr>
        <w:t xml:space="preserve">een gekozen woonplaats binnen </w:t>
      </w:r>
      <w:r>
        <w:rPr>
          <w:rFonts w:ascii="Palatino Linotype" w:hAnsi="Palatino Linotype" w:cs="Arial"/>
          <w:sz w:val="22"/>
          <w:szCs w:val="22"/>
        </w:rPr>
        <w:t>Curaçao</w:t>
      </w:r>
      <w:r w:rsidRPr="00223206">
        <w:rPr>
          <w:rFonts w:ascii="Palatino Linotype" w:hAnsi="Palatino Linotype" w:cs="Arial"/>
          <w:sz w:val="22"/>
          <w:szCs w:val="22"/>
        </w:rPr>
        <w:t xml:space="preserve">, indien de verzoeker daarbuiten woonplaats heeft; </w:t>
      </w:r>
    </w:p>
    <w:p w14:paraId="3C6EBFF5" w14:textId="77777777" w:rsidR="0055437C" w:rsidRPr="00093B62" w:rsidRDefault="00817D31" w:rsidP="00093B62">
      <w:pPr>
        <w:pStyle w:val="ListParagraph"/>
        <w:widowControl w:val="0"/>
        <w:numPr>
          <w:ilvl w:val="1"/>
          <w:numId w:val="33"/>
        </w:numPr>
        <w:ind w:left="720"/>
        <w:jc w:val="both"/>
        <w:rPr>
          <w:rFonts w:ascii="Palatino Linotype" w:hAnsi="Palatino Linotype" w:cs="Arial"/>
          <w:sz w:val="22"/>
          <w:szCs w:val="22"/>
        </w:rPr>
      </w:pPr>
      <w:r w:rsidRPr="00223206">
        <w:rPr>
          <w:rFonts w:ascii="Palatino Linotype" w:hAnsi="Palatino Linotype" w:cs="Arial"/>
          <w:sz w:val="22"/>
          <w:szCs w:val="22"/>
        </w:rPr>
        <w:t xml:space="preserve">een duidelijke omschrijving van de beslissing van de </w:t>
      </w:r>
      <w:r>
        <w:rPr>
          <w:rFonts w:ascii="Palatino Linotype" w:hAnsi="Palatino Linotype" w:cs="Arial"/>
          <w:sz w:val="22"/>
          <w:szCs w:val="22"/>
        </w:rPr>
        <w:t>Minister van Justitie</w:t>
      </w:r>
      <w:r w:rsidRPr="00223206">
        <w:rPr>
          <w:rFonts w:ascii="Palatino Linotype" w:hAnsi="Palatino Linotype" w:cs="Arial"/>
          <w:sz w:val="22"/>
          <w:szCs w:val="22"/>
        </w:rPr>
        <w:t>, waartegen het klaagschrift is gericht, onder overlegging voor zoveel mogelijk van een afschrift van de beslissing.</w:t>
      </w:r>
    </w:p>
    <w:p w14:paraId="7FC6F543" w14:textId="77777777" w:rsidR="0055437C" w:rsidRPr="00093B62" w:rsidRDefault="0055437C" w:rsidP="00817D31">
      <w:pPr>
        <w:jc w:val="center"/>
        <w:rPr>
          <w:rFonts w:ascii="Palatino Linotype" w:hAnsi="Palatino Linotype" w:cs="Arial"/>
          <w:sz w:val="22"/>
          <w:szCs w:val="22"/>
          <w:lang w:val="nl-NL"/>
        </w:rPr>
      </w:pPr>
    </w:p>
    <w:p w14:paraId="0EBC14B0" w14:textId="77777777" w:rsidR="001736E9" w:rsidRPr="00820D92" w:rsidRDefault="001736E9" w:rsidP="00817D31">
      <w:pPr>
        <w:jc w:val="center"/>
        <w:rPr>
          <w:rFonts w:ascii="Palatino Linotype" w:hAnsi="Palatino Linotype" w:cs="Arial"/>
          <w:sz w:val="22"/>
          <w:szCs w:val="22"/>
          <w:lang w:val="nl-NL"/>
        </w:rPr>
      </w:pPr>
    </w:p>
    <w:p w14:paraId="60725577" w14:textId="77777777" w:rsidR="00817D31" w:rsidRPr="00DD4A7D" w:rsidRDefault="00817D31" w:rsidP="00817D31">
      <w:pPr>
        <w:jc w:val="center"/>
        <w:rPr>
          <w:rFonts w:ascii="Palatino Linotype" w:hAnsi="Palatino Linotype" w:cs="Arial"/>
          <w:sz w:val="22"/>
          <w:szCs w:val="22"/>
        </w:rPr>
      </w:pPr>
      <w:proofErr w:type="spellStart"/>
      <w:r w:rsidRPr="00DD4A7D">
        <w:rPr>
          <w:rFonts w:ascii="Palatino Linotype" w:hAnsi="Palatino Linotype" w:cs="Arial"/>
          <w:sz w:val="22"/>
          <w:szCs w:val="22"/>
        </w:rPr>
        <w:lastRenderedPageBreak/>
        <w:t>Artikel</w:t>
      </w:r>
      <w:proofErr w:type="spellEnd"/>
      <w:r w:rsidRPr="00DD4A7D">
        <w:rPr>
          <w:rFonts w:ascii="Palatino Linotype" w:hAnsi="Palatino Linotype" w:cs="Arial"/>
          <w:sz w:val="22"/>
          <w:szCs w:val="22"/>
        </w:rPr>
        <w:t xml:space="preserve"> 26</w:t>
      </w:r>
    </w:p>
    <w:p w14:paraId="1D45928B" w14:textId="77777777" w:rsidR="00817D31" w:rsidRPr="00DD4A7D" w:rsidRDefault="00817D31" w:rsidP="00817D31">
      <w:pPr>
        <w:jc w:val="both"/>
        <w:rPr>
          <w:rFonts w:ascii="Palatino Linotype" w:hAnsi="Palatino Linotype" w:cs="Arial"/>
          <w:sz w:val="22"/>
          <w:szCs w:val="22"/>
        </w:rPr>
      </w:pPr>
    </w:p>
    <w:p w14:paraId="1113AFF2" w14:textId="77777777" w:rsidR="00817D31" w:rsidRPr="00223206" w:rsidRDefault="00817D31" w:rsidP="00817D31">
      <w:pPr>
        <w:pStyle w:val="ListParagraph"/>
        <w:widowControl w:val="0"/>
        <w:numPr>
          <w:ilvl w:val="0"/>
          <w:numId w:val="34"/>
        </w:numPr>
        <w:ind w:left="360" w:hanging="360"/>
        <w:jc w:val="both"/>
        <w:rPr>
          <w:rFonts w:ascii="Palatino Linotype" w:hAnsi="Palatino Linotype" w:cs="Arial"/>
          <w:sz w:val="22"/>
          <w:szCs w:val="22"/>
        </w:rPr>
      </w:pPr>
      <w:r>
        <w:rPr>
          <w:rFonts w:ascii="Palatino Linotype" w:hAnsi="Palatino Linotype" w:cs="Arial"/>
          <w:sz w:val="22"/>
          <w:szCs w:val="22"/>
        </w:rPr>
        <w:t>Het G</w:t>
      </w:r>
      <w:r w:rsidRPr="00223206">
        <w:rPr>
          <w:rFonts w:ascii="Palatino Linotype" w:hAnsi="Palatino Linotype" w:cs="Arial"/>
          <w:sz w:val="22"/>
          <w:szCs w:val="22"/>
        </w:rPr>
        <w:t>erecht stelt binnen zeven dagen na ontvangst van het klaagschrift de dag vast, waartegen de betrok</w:t>
      </w:r>
      <w:r w:rsidRPr="00223206">
        <w:rPr>
          <w:rFonts w:ascii="Palatino Linotype" w:hAnsi="Palatino Linotype" w:cs="Arial"/>
          <w:sz w:val="22"/>
          <w:szCs w:val="22"/>
        </w:rPr>
        <w:softHyphen/>
        <w:t xml:space="preserve">kene en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worden opgeroepen om te worden gehoord.</w:t>
      </w:r>
    </w:p>
    <w:p w14:paraId="3B519B66" w14:textId="77777777" w:rsidR="00817D31" w:rsidRPr="00223206" w:rsidRDefault="00817D31" w:rsidP="00817D31">
      <w:pPr>
        <w:pStyle w:val="ListParagraph"/>
        <w:widowControl w:val="0"/>
        <w:numPr>
          <w:ilvl w:val="0"/>
          <w:numId w:val="34"/>
        </w:numPr>
        <w:ind w:left="360" w:hanging="360"/>
        <w:jc w:val="both"/>
        <w:rPr>
          <w:rFonts w:ascii="Palatino Linotype" w:hAnsi="Palatino Linotype" w:cs="Arial"/>
          <w:sz w:val="22"/>
          <w:szCs w:val="22"/>
        </w:rPr>
      </w:pPr>
      <w:r w:rsidRPr="00223206">
        <w:rPr>
          <w:rFonts w:ascii="Palatino Linotype" w:hAnsi="Palatino Linotype" w:cs="Arial"/>
          <w:sz w:val="22"/>
          <w:szCs w:val="22"/>
        </w:rPr>
        <w:t xml:space="preserve">De griffier doet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bij de oproeping een exemplaar van het klaagschrift toekomen.</w:t>
      </w:r>
    </w:p>
    <w:p w14:paraId="44C372A5" w14:textId="77777777" w:rsidR="00817D31" w:rsidRPr="00223206" w:rsidRDefault="00817D31" w:rsidP="00817D31">
      <w:pPr>
        <w:pStyle w:val="ListParagraph"/>
        <w:widowControl w:val="0"/>
        <w:numPr>
          <w:ilvl w:val="0"/>
          <w:numId w:val="34"/>
        </w:numPr>
        <w:ind w:left="360" w:hanging="36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Minister van Justitie</w:t>
      </w:r>
      <w:r w:rsidRPr="00223206">
        <w:rPr>
          <w:rFonts w:ascii="Palatino Linotype" w:hAnsi="Palatino Linotype" w:cs="Arial"/>
          <w:sz w:val="22"/>
          <w:szCs w:val="22"/>
        </w:rPr>
        <w:t xml:space="preserve"> doet onverwijld na ontvangst van de oproeping de bescheiden, op grond waarvan zijn </w:t>
      </w:r>
      <w:r>
        <w:rPr>
          <w:rFonts w:ascii="Palatino Linotype" w:hAnsi="Palatino Linotype" w:cs="Arial"/>
          <w:sz w:val="22"/>
          <w:szCs w:val="22"/>
        </w:rPr>
        <w:t>beslissing is genomen, aan het G</w:t>
      </w:r>
      <w:r w:rsidRPr="00223206">
        <w:rPr>
          <w:rFonts w:ascii="Palatino Linotype" w:hAnsi="Palatino Linotype" w:cs="Arial"/>
          <w:sz w:val="22"/>
          <w:szCs w:val="22"/>
        </w:rPr>
        <w:t>erecht overleggen.</w:t>
      </w:r>
    </w:p>
    <w:p w14:paraId="1911EE93" w14:textId="77777777" w:rsidR="00817D31" w:rsidRPr="00223206" w:rsidRDefault="00817D31" w:rsidP="00817D31">
      <w:pPr>
        <w:pStyle w:val="ListParagraph"/>
        <w:widowControl w:val="0"/>
        <w:numPr>
          <w:ilvl w:val="0"/>
          <w:numId w:val="34"/>
        </w:numPr>
        <w:ind w:left="360" w:hanging="360"/>
        <w:jc w:val="both"/>
        <w:rPr>
          <w:rFonts w:ascii="Palatino Linotype" w:hAnsi="Palatino Linotype" w:cs="Arial"/>
          <w:sz w:val="22"/>
          <w:szCs w:val="22"/>
        </w:rPr>
      </w:pPr>
      <w:r>
        <w:rPr>
          <w:rFonts w:ascii="Palatino Linotype" w:hAnsi="Palatino Linotype" w:cs="Arial"/>
          <w:sz w:val="22"/>
          <w:szCs w:val="22"/>
        </w:rPr>
        <w:t>Het G</w:t>
      </w:r>
      <w:r w:rsidRPr="00223206">
        <w:rPr>
          <w:rFonts w:ascii="Palatino Linotype" w:hAnsi="Palatino Linotype" w:cs="Arial"/>
          <w:sz w:val="22"/>
          <w:szCs w:val="22"/>
        </w:rPr>
        <w:t xml:space="preserve">erecht stelt het openbaar ministerie, de klager en zijn raadsman in de gelegenheid van de door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overgelegde bescheiden kennis te nemen.</w:t>
      </w:r>
    </w:p>
    <w:p w14:paraId="5FFA2D94" w14:textId="77777777" w:rsidR="00817D31" w:rsidRPr="00DD4A7D" w:rsidRDefault="00817D31" w:rsidP="00817D31">
      <w:pPr>
        <w:jc w:val="both"/>
        <w:rPr>
          <w:rFonts w:ascii="Palatino Linotype" w:hAnsi="Palatino Linotype" w:cs="Arial"/>
          <w:sz w:val="22"/>
          <w:szCs w:val="22"/>
          <w:lang w:val="nl-NL"/>
        </w:rPr>
      </w:pPr>
    </w:p>
    <w:p w14:paraId="1BB37F1A" w14:textId="77777777" w:rsidR="00817D31" w:rsidRPr="00DD4A7D" w:rsidRDefault="00817D31" w:rsidP="00817D31">
      <w:pPr>
        <w:jc w:val="center"/>
        <w:rPr>
          <w:rFonts w:ascii="Palatino Linotype" w:hAnsi="Palatino Linotype" w:cs="Arial"/>
          <w:sz w:val="22"/>
          <w:szCs w:val="22"/>
        </w:rPr>
      </w:pPr>
      <w:proofErr w:type="spellStart"/>
      <w:r w:rsidRPr="00DD4A7D">
        <w:rPr>
          <w:rFonts w:ascii="Palatino Linotype" w:hAnsi="Palatino Linotype" w:cs="Arial"/>
          <w:sz w:val="22"/>
          <w:szCs w:val="22"/>
        </w:rPr>
        <w:t>Artikel</w:t>
      </w:r>
      <w:proofErr w:type="spellEnd"/>
      <w:r w:rsidRPr="00DD4A7D">
        <w:rPr>
          <w:rFonts w:ascii="Palatino Linotype" w:hAnsi="Palatino Linotype" w:cs="Arial"/>
          <w:sz w:val="22"/>
          <w:szCs w:val="22"/>
        </w:rPr>
        <w:t xml:space="preserve"> 27</w:t>
      </w:r>
    </w:p>
    <w:p w14:paraId="501FD758" w14:textId="77777777" w:rsidR="00817D31" w:rsidRPr="00DD4A7D" w:rsidRDefault="00817D31" w:rsidP="00817D31">
      <w:pPr>
        <w:jc w:val="both"/>
        <w:rPr>
          <w:rFonts w:ascii="Palatino Linotype" w:hAnsi="Palatino Linotype" w:cs="Arial"/>
          <w:sz w:val="22"/>
          <w:szCs w:val="22"/>
        </w:rPr>
      </w:pPr>
    </w:p>
    <w:p w14:paraId="70952F12"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sidRPr="00223206">
        <w:rPr>
          <w:rFonts w:ascii="Palatino Linotype" w:hAnsi="Palatino Linotype" w:cs="Arial"/>
          <w:sz w:val="22"/>
          <w:szCs w:val="22"/>
        </w:rPr>
        <w:t>Het openbaar ministerie wordt bij de behandeling van het klaagschrift gehoord.</w:t>
      </w:r>
    </w:p>
    <w:p w14:paraId="263BB928"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sidRPr="00223206">
        <w:rPr>
          <w:rFonts w:ascii="Palatino Linotype" w:hAnsi="Palatino Linotype" w:cs="Arial"/>
          <w:sz w:val="22"/>
          <w:szCs w:val="22"/>
        </w:rPr>
        <w:t>De betrokkene wordt in persoon gehoord. Hij kan zich doen vertegenwoordigen door een gemachtigde en zich doen b</w:t>
      </w:r>
      <w:r>
        <w:rPr>
          <w:rFonts w:ascii="Palatino Linotype" w:hAnsi="Palatino Linotype" w:cs="Arial"/>
          <w:sz w:val="22"/>
          <w:szCs w:val="22"/>
        </w:rPr>
        <w:t>ijstaan door een raadsman. Het G</w:t>
      </w:r>
      <w:r w:rsidRPr="00223206">
        <w:rPr>
          <w:rFonts w:ascii="Palatino Linotype" w:hAnsi="Palatino Linotype" w:cs="Arial"/>
          <w:sz w:val="22"/>
          <w:szCs w:val="22"/>
        </w:rPr>
        <w:t>erecht kan weigeren bepaalde personen, die geen advo</w:t>
      </w:r>
      <w:r>
        <w:rPr>
          <w:rFonts w:ascii="Palatino Linotype" w:hAnsi="Palatino Linotype" w:cs="Arial"/>
          <w:sz w:val="22"/>
          <w:szCs w:val="22"/>
        </w:rPr>
        <w:t>c</w:t>
      </w:r>
      <w:r w:rsidRPr="00223206">
        <w:rPr>
          <w:rFonts w:ascii="Palatino Linotype" w:hAnsi="Palatino Linotype" w:cs="Arial"/>
          <w:sz w:val="22"/>
          <w:szCs w:val="22"/>
        </w:rPr>
        <w:t>aat of zaakwaarnemer zijn, als gemachtigde toe te laten.</w:t>
      </w:r>
    </w:p>
    <w:p w14:paraId="5C3AF17F"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sidRPr="00223206">
        <w:rPr>
          <w:rFonts w:ascii="Palatino Linotype" w:hAnsi="Palatino Linotype" w:cs="Arial"/>
          <w:sz w:val="22"/>
          <w:szCs w:val="22"/>
        </w:rPr>
        <w:t xml:space="preserve">De </w:t>
      </w:r>
      <w:r>
        <w:rPr>
          <w:rFonts w:ascii="Palatino Linotype" w:hAnsi="Palatino Linotype" w:cs="Arial"/>
          <w:sz w:val="22"/>
          <w:szCs w:val="22"/>
        </w:rPr>
        <w:t>Minister van Justitie</w:t>
      </w:r>
      <w:r w:rsidRPr="00223206">
        <w:rPr>
          <w:rFonts w:ascii="Palatino Linotype" w:hAnsi="Palatino Linotype" w:cs="Arial"/>
          <w:sz w:val="22"/>
          <w:szCs w:val="22"/>
        </w:rPr>
        <w:t xml:space="preserve"> kan</w:t>
      </w:r>
      <w:r>
        <w:rPr>
          <w:rFonts w:ascii="Palatino Linotype" w:hAnsi="Palatino Linotype" w:cs="Arial"/>
          <w:sz w:val="22"/>
          <w:szCs w:val="22"/>
        </w:rPr>
        <w:t xml:space="preserve"> zich doen vertegenwoordigen. Hij</w:t>
      </w:r>
      <w:r w:rsidRPr="00223206">
        <w:rPr>
          <w:rFonts w:ascii="Palatino Linotype" w:hAnsi="Palatino Linotype" w:cs="Arial"/>
          <w:sz w:val="22"/>
          <w:szCs w:val="22"/>
        </w:rPr>
        <w:t xml:space="preserve"> kan zich doen bijstaan door een raadsman.</w:t>
      </w:r>
    </w:p>
    <w:p w14:paraId="5C4F774B"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Pr>
          <w:rFonts w:ascii="Palatino Linotype" w:hAnsi="Palatino Linotype" w:cs="Arial"/>
          <w:sz w:val="22"/>
          <w:szCs w:val="22"/>
        </w:rPr>
        <w:t>Indien het G</w:t>
      </w:r>
      <w:r w:rsidRPr="00223206">
        <w:rPr>
          <w:rFonts w:ascii="Palatino Linotype" w:hAnsi="Palatino Linotype" w:cs="Arial"/>
          <w:sz w:val="22"/>
          <w:szCs w:val="22"/>
        </w:rPr>
        <w:t>erecht dit in het belang van het onderzoek nodig oordeelt, hoort het getuigen. Het kan het open</w:t>
      </w:r>
      <w:r w:rsidRPr="00223206">
        <w:rPr>
          <w:rFonts w:ascii="Palatino Linotype" w:hAnsi="Palatino Linotype" w:cs="Arial"/>
          <w:sz w:val="22"/>
          <w:szCs w:val="22"/>
        </w:rPr>
        <w:softHyphen/>
        <w:t>baar ministerie bevelen de getuigen tegen een bepaalde dag te dagvaarden.</w:t>
      </w:r>
    </w:p>
    <w:p w14:paraId="6FA05022"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sidRPr="00223206">
        <w:rPr>
          <w:rFonts w:ascii="Palatino Linotype" w:hAnsi="Palatino Linotype" w:cs="Arial"/>
          <w:sz w:val="22"/>
          <w:szCs w:val="22"/>
        </w:rPr>
        <w:t>Ieder die als getuige is gedagv</w:t>
      </w:r>
      <w:r>
        <w:rPr>
          <w:rFonts w:ascii="Palatino Linotype" w:hAnsi="Palatino Linotype" w:cs="Arial"/>
          <w:sz w:val="22"/>
          <w:szCs w:val="22"/>
        </w:rPr>
        <w:t>aard, is verplicht voor het G</w:t>
      </w:r>
      <w:r w:rsidRPr="00223206">
        <w:rPr>
          <w:rFonts w:ascii="Palatino Linotype" w:hAnsi="Palatino Linotype" w:cs="Arial"/>
          <w:sz w:val="22"/>
          <w:szCs w:val="22"/>
        </w:rPr>
        <w:t>erecht te verschijnen, de eed of de belofte te doen en getuigenis af te leggen, een en ander behoudens verschoning wegens ambts- of beroepsgeheim. Indien de getuige niet op de d</w:t>
      </w:r>
      <w:r>
        <w:rPr>
          <w:rFonts w:ascii="Palatino Linotype" w:hAnsi="Palatino Linotype" w:cs="Arial"/>
          <w:sz w:val="22"/>
          <w:szCs w:val="22"/>
        </w:rPr>
        <w:t>agvaarding verschijnt, kan het G</w:t>
      </w:r>
      <w:r w:rsidRPr="00223206">
        <w:rPr>
          <w:rFonts w:ascii="Palatino Linotype" w:hAnsi="Palatino Linotype" w:cs="Arial"/>
          <w:sz w:val="22"/>
          <w:szCs w:val="22"/>
        </w:rPr>
        <w:t>erecht hem andermaal doen dagvaarden en daar</w:t>
      </w:r>
      <w:r w:rsidRPr="00223206">
        <w:rPr>
          <w:rFonts w:ascii="Palatino Linotype" w:hAnsi="Palatino Linotype" w:cs="Arial"/>
          <w:sz w:val="22"/>
          <w:szCs w:val="22"/>
        </w:rPr>
        <w:softHyphen/>
        <w:t>bij tevens zijn medebrenging gelasten.</w:t>
      </w:r>
    </w:p>
    <w:p w14:paraId="742F2B06"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sidRPr="00223206">
        <w:rPr>
          <w:rFonts w:ascii="Palatino Linotype" w:hAnsi="Palatino Linotype" w:cs="Arial"/>
          <w:sz w:val="22"/>
          <w:szCs w:val="22"/>
        </w:rPr>
        <w:t>Degene, die als getuige is verschenen, ontvangt een vergoeding overeenkomstig het tarief van justitiekosten in strafzaken.</w:t>
      </w:r>
    </w:p>
    <w:p w14:paraId="50927CFD" w14:textId="77777777" w:rsidR="00817D31" w:rsidRPr="00223206" w:rsidRDefault="00817D31" w:rsidP="00817D31">
      <w:pPr>
        <w:pStyle w:val="ListParagraph"/>
        <w:widowControl w:val="0"/>
        <w:numPr>
          <w:ilvl w:val="0"/>
          <w:numId w:val="35"/>
        </w:numPr>
        <w:ind w:left="360"/>
        <w:jc w:val="both"/>
        <w:rPr>
          <w:rFonts w:ascii="Palatino Linotype" w:hAnsi="Palatino Linotype" w:cs="Arial"/>
          <w:sz w:val="22"/>
          <w:szCs w:val="22"/>
        </w:rPr>
      </w:pPr>
      <w:r w:rsidRPr="00223206">
        <w:rPr>
          <w:rFonts w:ascii="Palatino Linotype" w:hAnsi="Palatino Linotype" w:cs="Arial"/>
          <w:sz w:val="22"/>
          <w:szCs w:val="22"/>
        </w:rPr>
        <w:t xml:space="preserve">Het </w:t>
      </w:r>
      <w:r>
        <w:rPr>
          <w:rFonts w:ascii="Palatino Linotype" w:hAnsi="Palatino Linotype" w:cs="Arial"/>
          <w:sz w:val="22"/>
          <w:szCs w:val="22"/>
        </w:rPr>
        <w:t>G</w:t>
      </w:r>
      <w:r w:rsidRPr="00223206">
        <w:rPr>
          <w:rFonts w:ascii="Palatino Linotype" w:hAnsi="Palatino Linotype" w:cs="Arial"/>
          <w:sz w:val="22"/>
          <w:szCs w:val="22"/>
        </w:rPr>
        <w:t>erecht kan door tussenkomst van instellingen, die werkzaam zijn op het gebied van de reclassering, inlichtingen omtrent de betrokkene inwinnen.</w:t>
      </w:r>
    </w:p>
    <w:p w14:paraId="1ED1E0D6" w14:textId="77777777" w:rsidR="00817D31" w:rsidRPr="00DD4A7D" w:rsidRDefault="00817D31" w:rsidP="00817D31">
      <w:pPr>
        <w:jc w:val="both"/>
        <w:rPr>
          <w:rFonts w:ascii="Palatino Linotype" w:hAnsi="Palatino Linotype" w:cs="Arial"/>
          <w:sz w:val="22"/>
          <w:szCs w:val="22"/>
          <w:lang w:val="nl-NL"/>
        </w:rPr>
      </w:pPr>
    </w:p>
    <w:p w14:paraId="74AB2CEF" w14:textId="77777777" w:rsidR="00817D31" w:rsidRPr="00DD4A7D" w:rsidRDefault="00817D31" w:rsidP="00817D31">
      <w:pPr>
        <w:jc w:val="center"/>
        <w:rPr>
          <w:rFonts w:ascii="Palatino Linotype" w:hAnsi="Palatino Linotype" w:cs="Arial"/>
          <w:sz w:val="22"/>
          <w:szCs w:val="22"/>
        </w:rPr>
      </w:pPr>
      <w:proofErr w:type="spellStart"/>
      <w:r w:rsidRPr="00DD4A7D">
        <w:rPr>
          <w:rFonts w:ascii="Palatino Linotype" w:hAnsi="Palatino Linotype" w:cs="Arial"/>
          <w:sz w:val="22"/>
          <w:szCs w:val="22"/>
        </w:rPr>
        <w:t>Artikel</w:t>
      </w:r>
      <w:proofErr w:type="spellEnd"/>
      <w:r w:rsidRPr="00DD4A7D">
        <w:rPr>
          <w:rFonts w:ascii="Palatino Linotype" w:hAnsi="Palatino Linotype" w:cs="Arial"/>
          <w:sz w:val="22"/>
          <w:szCs w:val="22"/>
        </w:rPr>
        <w:t xml:space="preserve"> 28</w:t>
      </w:r>
    </w:p>
    <w:p w14:paraId="65E7B9B1" w14:textId="77777777" w:rsidR="00817D31" w:rsidRPr="00DD4A7D" w:rsidRDefault="00817D31" w:rsidP="00817D31">
      <w:pPr>
        <w:jc w:val="both"/>
        <w:rPr>
          <w:rFonts w:ascii="Palatino Linotype" w:hAnsi="Palatino Linotype" w:cs="Arial"/>
          <w:sz w:val="22"/>
          <w:szCs w:val="22"/>
        </w:rPr>
      </w:pPr>
    </w:p>
    <w:p w14:paraId="05CBB8A9" w14:textId="77777777" w:rsidR="00817D31" w:rsidRPr="00223206" w:rsidRDefault="00817D31" w:rsidP="00817D31">
      <w:pPr>
        <w:pStyle w:val="ListParagraph"/>
        <w:widowControl w:val="0"/>
        <w:numPr>
          <w:ilvl w:val="0"/>
          <w:numId w:val="36"/>
        </w:numPr>
        <w:ind w:left="360"/>
        <w:jc w:val="both"/>
        <w:rPr>
          <w:rFonts w:ascii="Palatino Linotype" w:hAnsi="Palatino Linotype" w:cs="Arial"/>
          <w:sz w:val="22"/>
          <w:szCs w:val="22"/>
        </w:rPr>
      </w:pPr>
      <w:r>
        <w:rPr>
          <w:rFonts w:ascii="Palatino Linotype" w:hAnsi="Palatino Linotype" w:cs="Arial"/>
          <w:sz w:val="22"/>
          <w:szCs w:val="22"/>
        </w:rPr>
        <w:t>Het G</w:t>
      </w:r>
      <w:r w:rsidRPr="00223206">
        <w:rPr>
          <w:rFonts w:ascii="Palatino Linotype" w:hAnsi="Palatino Linotype" w:cs="Arial"/>
          <w:sz w:val="22"/>
          <w:szCs w:val="22"/>
        </w:rPr>
        <w:t>erecht geeft binnen dertig dagen nadat het klaagschrift is ontvangen, zijn met redenen omklede beschikking, die de griffier onverwijld bij aangete</w:t>
      </w:r>
      <w:r w:rsidRPr="00223206">
        <w:rPr>
          <w:rFonts w:ascii="Palatino Linotype" w:hAnsi="Palatino Linotype" w:cs="Arial"/>
          <w:sz w:val="22"/>
          <w:szCs w:val="22"/>
        </w:rPr>
        <w:softHyphen/>
        <w:t>kende brief of tegen ontvangstbewijs aan de betrok</w:t>
      </w:r>
      <w:r w:rsidRPr="00223206">
        <w:rPr>
          <w:rFonts w:ascii="Palatino Linotype" w:hAnsi="Palatino Linotype" w:cs="Arial"/>
          <w:sz w:val="22"/>
          <w:szCs w:val="22"/>
        </w:rPr>
        <w:softHyphen/>
        <w:t xml:space="preserve">kene en aan de </w:t>
      </w:r>
      <w:r>
        <w:rPr>
          <w:rFonts w:ascii="Palatino Linotype" w:hAnsi="Palatino Linotype" w:cs="Arial"/>
          <w:sz w:val="22"/>
          <w:szCs w:val="22"/>
        </w:rPr>
        <w:t>Minister van Justitie</w:t>
      </w:r>
      <w:r w:rsidRPr="00223206">
        <w:rPr>
          <w:rFonts w:ascii="Palatino Linotype" w:hAnsi="Palatino Linotype" w:cs="Arial"/>
          <w:sz w:val="22"/>
          <w:szCs w:val="22"/>
        </w:rPr>
        <w:t xml:space="preserve"> doet toekomen.</w:t>
      </w:r>
    </w:p>
    <w:p w14:paraId="7377DA72" w14:textId="77777777" w:rsidR="00817D31" w:rsidRPr="00223206" w:rsidRDefault="00817D31" w:rsidP="00817D31">
      <w:pPr>
        <w:pStyle w:val="ListParagraph"/>
        <w:widowControl w:val="0"/>
        <w:numPr>
          <w:ilvl w:val="0"/>
          <w:numId w:val="36"/>
        </w:numPr>
        <w:ind w:left="360"/>
        <w:jc w:val="both"/>
        <w:rPr>
          <w:rFonts w:ascii="Palatino Linotype" w:hAnsi="Palatino Linotype" w:cs="Arial"/>
          <w:sz w:val="22"/>
          <w:szCs w:val="22"/>
        </w:rPr>
      </w:pPr>
      <w:r w:rsidRPr="00223206">
        <w:rPr>
          <w:rFonts w:ascii="Palatino Linotype" w:hAnsi="Palatino Linotype" w:cs="Arial"/>
          <w:sz w:val="22"/>
          <w:szCs w:val="22"/>
        </w:rPr>
        <w:t>De behandeling der zaak geschiedt in raadkamer.</w:t>
      </w:r>
    </w:p>
    <w:p w14:paraId="58044A50" w14:textId="77777777" w:rsidR="00817D31" w:rsidRPr="00223206" w:rsidRDefault="00817D31" w:rsidP="00817D31">
      <w:pPr>
        <w:pStyle w:val="ListParagraph"/>
        <w:widowControl w:val="0"/>
        <w:numPr>
          <w:ilvl w:val="0"/>
          <w:numId w:val="36"/>
        </w:numPr>
        <w:ind w:left="360"/>
        <w:jc w:val="both"/>
        <w:rPr>
          <w:rFonts w:ascii="Palatino Linotype" w:hAnsi="Palatino Linotype" w:cs="Arial"/>
          <w:sz w:val="22"/>
          <w:szCs w:val="22"/>
        </w:rPr>
      </w:pPr>
      <w:r>
        <w:rPr>
          <w:rFonts w:ascii="Palatino Linotype" w:hAnsi="Palatino Linotype" w:cs="Arial"/>
          <w:sz w:val="22"/>
          <w:szCs w:val="22"/>
        </w:rPr>
        <w:t>Tegen de beschikking van het G</w:t>
      </w:r>
      <w:r w:rsidRPr="00223206">
        <w:rPr>
          <w:rFonts w:ascii="Palatino Linotype" w:hAnsi="Palatino Linotype" w:cs="Arial"/>
          <w:sz w:val="22"/>
          <w:szCs w:val="22"/>
        </w:rPr>
        <w:t>erecht staat hoger beroep niet open.</w:t>
      </w:r>
    </w:p>
    <w:p w14:paraId="37A3C57E" w14:textId="77777777" w:rsidR="00817D31" w:rsidRPr="00223206" w:rsidRDefault="00817D31" w:rsidP="00817D31">
      <w:pPr>
        <w:jc w:val="center"/>
        <w:rPr>
          <w:rFonts w:ascii="Palatino Linotype" w:hAnsi="Palatino Linotype" w:cs="Arial"/>
          <w:sz w:val="22"/>
          <w:szCs w:val="22"/>
          <w:lang w:val="nl-NL"/>
        </w:rPr>
      </w:pPr>
    </w:p>
    <w:p w14:paraId="20DC31DE" w14:textId="77777777" w:rsidR="00822152" w:rsidRDefault="00822152" w:rsidP="00817D31">
      <w:pPr>
        <w:jc w:val="center"/>
        <w:rPr>
          <w:rFonts w:ascii="Palatino Linotype" w:hAnsi="Palatino Linotype" w:cs="Arial"/>
          <w:sz w:val="22"/>
          <w:szCs w:val="22"/>
          <w:lang w:val="nl-NL"/>
        </w:rPr>
      </w:pPr>
    </w:p>
    <w:p w14:paraId="3A71C2E1" w14:textId="77777777" w:rsidR="00817D31" w:rsidRPr="00E53869" w:rsidRDefault="00817D31" w:rsidP="00817D31">
      <w:pPr>
        <w:jc w:val="center"/>
        <w:rPr>
          <w:rFonts w:ascii="Palatino Linotype" w:hAnsi="Palatino Linotype" w:cs="Arial"/>
          <w:sz w:val="22"/>
          <w:szCs w:val="22"/>
          <w:lang w:val="nl-NL"/>
        </w:rPr>
      </w:pPr>
      <w:r w:rsidRPr="00E53869">
        <w:rPr>
          <w:rFonts w:ascii="Palatino Linotype" w:hAnsi="Palatino Linotype" w:cs="Arial"/>
          <w:sz w:val="22"/>
          <w:szCs w:val="22"/>
          <w:lang w:val="nl-NL"/>
        </w:rPr>
        <w:t>Artikel 29</w:t>
      </w:r>
    </w:p>
    <w:p w14:paraId="394DF22D" w14:textId="77777777" w:rsidR="00817D31" w:rsidRPr="00E53869" w:rsidRDefault="00817D31" w:rsidP="00817D31">
      <w:pPr>
        <w:jc w:val="both"/>
        <w:rPr>
          <w:rFonts w:ascii="Palatino Linotype" w:hAnsi="Palatino Linotype" w:cs="Arial"/>
          <w:sz w:val="22"/>
          <w:szCs w:val="22"/>
          <w:lang w:val="nl-NL"/>
        </w:rPr>
      </w:pPr>
    </w:p>
    <w:p w14:paraId="7E508A47"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 xml:space="preserve">Wordt het klaagschrift gegrond verklaard, dan geeft de </w:t>
      </w:r>
      <w:r>
        <w:rPr>
          <w:rFonts w:ascii="Palatino Linotype" w:hAnsi="Palatino Linotype" w:cs="Arial"/>
          <w:sz w:val="22"/>
          <w:szCs w:val="22"/>
          <w:lang w:val="nl-NL"/>
        </w:rPr>
        <w:t>Minister van Justitie</w:t>
      </w:r>
      <w:r w:rsidRPr="00DD4A7D">
        <w:rPr>
          <w:rFonts w:ascii="Palatino Linotype" w:hAnsi="Palatino Linotype" w:cs="Arial"/>
          <w:sz w:val="22"/>
          <w:szCs w:val="22"/>
          <w:lang w:val="nl-NL"/>
        </w:rPr>
        <w:t xml:space="preserve"> binnen drie dagen na ontvangst van de in het voorgaande artikel bedoelde brief de verklaring omtrent het gedrag af.</w:t>
      </w:r>
    </w:p>
    <w:p w14:paraId="72D5AF24" w14:textId="77777777" w:rsidR="00817D31" w:rsidRPr="00DD4A7D" w:rsidRDefault="00817D31" w:rsidP="00817D31">
      <w:pPr>
        <w:jc w:val="both"/>
        <w:rPr>
          <w:rFonts w:ascii="Palatino Linotype" w:hAnsi="Palatino Linotype" w:cs="Arial"/>
          <w:sz w:val="22"/>
          <w:szCs w:val="22"/>
          <w:lang w:val="nl-NL"/>
        </w:rPr>
      </w:pPr>
    </w:p>
    <w:p w14:paraId="0AACE0E8" w14:textId="77777777" w:rsidR="00817D31" w:rsidRPr="00571274" w:rsidRDefault="00817D31" w:rsidP="00817D31">
      <w:pPr>
        <w:jc w:val="center"/>
        <w:rPr>
          <w:rFonts w:ascii="Palatino Linotype" w:hAnsi="Palatino Linotype" w:cs="Arial"/>
          <w:sz w:val="22"/>
          <w:szCs w:val="22"/>
          <w:lang w:val="nl-NL"/>
        </w:rPr>
      </w:pPr>
      <w:r w:rsidRPr="00571274">
        <w:rPr>
          <w:rFonts w:ascii="Palatino Linotype" w:hAnsi="Palatino Linotype" w:cs="Arial"/>
          <w:sz w:val="22"/>
          <w:szCs w:val="22"/>
          <w:lang w:val="nl-NL"/>
        </w:rPr>
        <w:lastRenderedPageBreak/>
        <w:t>TITEL III</w:t>
      </w:r>
    </w:p>
    <w:p w14:paraId="253CDC41" w14:textId="77777777" w:rsidR="00817D31" w:rsidRPr="00571274" w:rsidRDefault="00817D31" w:rsidP="00817D31">
      <w:pPr>
        <w:jc w:val="center"/>
        <w:rPr>
          <w:rFonts w:ascii="Palatino Linotype" w:hAnsi="Palatino Linotype" w:cs="Arial"/>
          <w:sz w:val="22"/>
          <w:szCs w:val="22"/>
          <w:lang w:val="nl-NL"/>
        </w:rPr>
      </w:pPr>
      <w:r w:rsidRPr="00571274">
        <w:rPr>
          <w:rFonts w:ascii="Palatino Linotype" w:hAnsi="Palatino Linotype" w:cs="Arial"/>
          <w:sz w:val="22"/>
          <w:szCs w:val="22"/>
          <w:lang w:val="nl-NL"/>
        </w:rPr>
        <w:t>Overgangs- en slotbepalingen</w:t>
      </w:r>
    </w:p>
    <w:p w14:paraId="2ADA7764" w14:textId="77777777" w:rsidR="00817D31" w:rsidRPr="00571274" w:rsidRDefault="00817D31" w:rsidP="00817D31">
      <w:pPr>
        <w:jc w:val="center"/>
        <w:rPr>
          <w:rFonts w:ascii="Palatino Linotype" w:hAnsi="Palatino Linotype" w:cs="Arial"/>
          <w:sz w:val="22"/>
          <w:szCs w:val="22"/>
          <w:lang w:val="nl-NL"/>
        </w:rPr>
      </w:pPr>
    </w:p>
    <w:p w14:paraId="1A22FFA3" w14:textId="77777777" w:rsidR="00817D31" w:rsidRPr="00571274" w:rsidRDefault="00817D31" w:rsidP="00817D31">
      <w:pPr>
        <w:jc w:val="center"/>
        <w:rPr>
          <w:rFonts w:ascii="Palatino Linotype" w:hAnsi="Palatino Linotype" w:cs="Arial"/>
          <w:sz w:val="22"/>
          <w:szCs w:val="22"/>
          <w:lang w:val="nl-NL"/>
        </w:rPr>
      </w:pPr>
      <w:r w:rsidRPr="00571274">
        <w:rPr>
          <w:rFonts w:ascii="Palatino Linotype" w:hAnsi="Palatino Linotype" w:cs="Arial"/>
          <w:sz w:val="22"/>
          <w:szCs w:val="22"/>
          <w:lang w:val="nl-NL"/>
        </w:rPr>
        <w:t>Artikel 30</w:t>
      </w:r>
    </w:p>
    <w:p w14:paraId="4BB5CE8E" w14:textId="77777777" w:rsidR="00817D31" w:rsidRPr="00DD4A7D" w:rsidRDefault="00817D31" w:rsidP="00817D31">
      <w:pPr>
        <w:jc w:val="center"/>
        <w:rPr>
          <w:rFonts w:ascii="Palatino Linotype" w:hAnsi="Palatino Linotype" w:cs="Arial"/>
          <w:sz w:val="22"/>
          <w:szCs w:val="22"/>
          <w:lang w:val="nl-NL"/>
        </w:rPr>
      </w:pPr>
      <w:r>
        <w:rPr>
          <w:rFonts w:ascii="Palatino Linotype" w:hAnsi="Palatino Linotype" w:cs="Arial"/>
          <w:sz w:val="22"/>
          <w:szCs w:val="22"/>
          <w:lang w:val="nl-NL"/>
        </w:rPr>
        <w:t>(vervallen)</w:t>
      </w:r>
    </w:p>
    <w:p w14:paraId="18C1FC39" w14:textId="77777777" w:rsidR="00817D31" w:rsidRPr="00DD4A7D" w:rsidRDefault="00817D31" w:rsidP="00817D31">
      <w:pPr>
        <w:jc w:val="both"/>
        <w:rPr>
          <w:rFonts w:ascii="Palatino Linotype" w:hAnsi="Palatino Linotype" w:cs="Arial"/>
          <w:sz w:val="22"/>
          <w:szCs w:val="22"/>
          <w:lang w:val="nl-NL"/>
        </w:rPr>
      </w:pPr>
    </w:p>
    <w:p w14:paraId="64F5D9FE"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31</w:t>
      </w:r>
    </w:p>
    <w:p w14:paraId="46B8C375" w14:textId="77777777" w:rsidR="00817D31" w:rsidRPr="00DD4A7D" w:rsidRDefault="00817D31" w:rsidP="00817D31">
      <w:pPr>
        <w:jc w:val="both"/>
        <w:rPr>
          <w:rFonts w:ascii="Palatino Linotype" w:hAnsi="Palatino Linotype" w:cs="Arial"/>
          <w:sz w:val="22"/>
          <w:szCs w:val="22"/>
          <w:lang w:val="nl-NL"/>
        </w:rPr>
      </w:pPr>
    </w:p>
    <w:p w14:paraId="392F45B5" w14:textId="77777777" w:rsidR="00817D31" w:rsidRPr="00223206" w:rsidRDefault="00817D31" w:rsidP="00817D31">
      <w:pPr>
        <w:pStyle w:val="ListParagraph"/>
        <w:widowControl w:val="0"/>
        <w:numPr>
          <w:ilvl w:val="2"/>
          <w:numId w:val="33"/>
        </w:numPr>
        <w:ind w:left="360" w:hanging="390"/>
        <w:jc w:val="both"/>
        <w:rPr>
          <w:rFonts w:ascii="Palatino Linotype" w:hAnsi="Palatino Linotype" w:cs="Arial"/>
          <w:sz w:val="22"/>
          <w:szCs w:val="22"/>
        </w:rPr>
      </w:pPr>
      <w:r w:rsidRPr="00223206">
        <w:rPr>
          <w:rFonts w:ascii="Palatino Linotype" w:hAnsi="Palatino Linotype" w:cs="Arial"/>
          <w:sz w:val="22"/>
          <w:szCs w:val="22"/>
        </w:rPr>
        <w:t>Behoudens de gevallen, waarin met betrekking tot de uitvoering van een wettelijk voorschrift, medede</w:t>
      </w:r>
      <w:r w:rsidRPr="00223206">
        <w:rPr>
          <w:rFonts w:ascii="Palatino Linotype" w:hAnsi="Palatino Linotype" w:cs="Arial"/>
          <w:sz w:val="22"/>
          <w:szCs w:val="22"/>
        </w:rPr>
        <w:softHyphen/>
        <w:t>ling is toegelaten, is een ieder verplicht tot geheim</w:t>
      </w:r>
      <w:r w:rsidRPr="00223206">
        <w:rPr>
          <w:rFonts w:ascii="Palatino Linotype" w:hAnsi="Palatino Linotype" w:cs="Arial"/>
          <w:sz w:val="22"/>
          <w:szCs w:val="22"/>
        </w:rPr>
        <w:softHyphen/>
        <w:t>houding van de gegevens, die hem met betrekking tot een derde ingevolge deze landsverordening ter kennis zijn gekomen.</w:t>
      </w:r>
    </w:p>
    <w:p w14:paraId="6592014D" w14:textId="77777777" w:rsidR="00817D31" w:rsidRPr="00223206" w:rsidRDefault="00817D31" w:rsidP="00817D31">
      <w:pPr>
        <w:pStyle w:val="ListParagraph"/>
        <w:widowControl w:val="0"/>
        <w:numPr>
          <w:ilvl w:val="2"/>
          <w:numId w:val="33"/>
        </w:numPr>
        <w:ind w:left="360" w:hanging="390"/>
        <w:jc w:val="both"/>
        <w:rPr>
          <w:rFonts w:ascii="Palatino Linotype" w:hAnsi="Palatino Linotype" w:cs="Arial"/>
          <w:sz w:val="22"/>
          <w:szCs w:val="22"/>
        </w:rPr>
      </w:pPr>
      <w:r w:rsidRPr="00223206">
        <w:rPr>
          <w:rFonts w:ascii="Palatino Linotype" w:hAnsi="Palatino Linotype" w:cs="Arial"/>
          <w:sz w:val="22"/>
          <w:szCs w:val="22"/>
        </w:rPr>
        <w:t xml:space="preserve">Opzettelijke schending van de in het eerste lid bedoelde verplichting is een misdrijf en wordt gestraft met gevangenisstraf van ten hoogste zes maanden of geldboete van </w:t>
      </w:r>
      <w:r>
        <w:rPr>
          <w:rFonts w:ascii="Palatino Linotype" w:hAnsi="Palatino Linotype" w:cs="Arial"/>
          <w:sz w:val="22"/>
          <w:szCs w:val="22"/>
        </w:rPr>
        <w:t>de tweede categorie</w:t>
      </w:r>
      <w:r w:rsidRPr="00223206">
        <w:rPr>
          <w:rFonts w:ascii="Palatino Linotype" w:hAnsi="Palatino Linotype" w:cs="Arial"/>
          <w:sz w:val="22"/>
          <w:szCs w:val="22"/>
        </w:rPr>
        <w:t>.</w:t>
      </w:r>
    </w:p>
    <w:p w14:paraId="2D48CAEE" w14:textId="77777777" w:rsidR="00817D31" w:rsidRPr="00223206" w:rsidRDefault="00817D31" w:rsidP="00817D31">
      <w:pPr>
        <w:pStyle w:val="ListParagraph"/>
        <w:widowControl w:val="0"/>
        <w:numPr>
          <w:ilvl w:val="2"/>
          <w:numId w:val="33"/>
        </w:numPr>
        <w:ind w:left="360" w:hanging="390"/>
        <w:jc w:val="both"/>
        <w:rPr>
          <w:rFonts w:ascii="Palatino Linotype" w:hAnsi="Palatino Linotype" w:cs="Arial"/>
          <w:sz w:val="22"/>
          <w:szCs w:val="22"/>
        </w:rPr>
      </w:pPr>
      <w:r w:rsidRPr="00223206">
        <w:rPr>
          <w:rFonts w:ascii="Palatino Linotype" w:hAnsi="Palatino Linotype" w:cs="Arial"/>
          <w:sz w:val="22"/>
          <w:szCs w:val="22"/>
        </w:rPr>
        <w:t xml:space="preserve">Hij aan wiens schuld te wijten is, dat een verplichting tot geheimhouding als bedoeld in het eerste lid van dit artikel wordt geschonden, wordt gestraft met hechtenis van ten hoogste twee maanden of geldboete van </w:t>
      </w:r>
      <w:r>
        <w:rPr>
          <w:rFonts w:ascii="Palatino Linotype" w:hAnsi="Palatino Linotype" w:cs="Arial"/>
          <w:sz w:val="22"/>
          <w:szCs w:val="22"/>
        </w:rPr>
        <w:t>de tweede categorie</w:t>
      </w:r>
      <w:r w:rsidRPr="00223206">
        <w:rPr>
          <w:rFonts w:ascii="Palatino Linotype" w:hAnsi="Palatino Linotype" w:cs="Arial"/>
          <w:sz w:val="22"/>
          <w:szCs w:val="22"/>
        </w:rPr>
        <w:t>. Dit feit wordt beschouwd als een overtreding.</w:t>
      </w:r>
    </w:p>
    <w:p w14:paraId="5C9DCBC6" w14:textId="77777777" w:rsidR="00817D31" w:rsidRPr="00DD4A7D" w:rsidRDefault="00817D31" w:rsidP="00817D31">
      <w:pPr>
        <w:jc w:val="both"/>
        <w:rPr>
          <w:rFonts w:ascii="Palatino Linotype" w:hAnsi="Palatino Linotype" w:cs="Arial"/>
          <w:sz w:val="22"/>
          <w:szCs w:val="22"/>
          <w:lang w:val="nl-NL"/>
        </w:rPr>
      </w:pPr>
    </w:p>
    <w:p w14:paraId="2C9F576D"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32</w:t>
      </w:r>
    </w:p>
    <w:p w14:paraId="77E9CB08" w14:textId="77777777" w:rsidR="00817D31" w:rsidRPr="00DD4A7D" w:rsidRDefault="00817D31" w:rsidP="00817D31">
      <w:pPr>
        <w:jc w:val="both"/>
        <w:rPr>
          <w:rFonts w:ascii="Palatino Linotype" w:hAnsi="Palatino Linotype" w:cs="Arial"/>
          <w:sz w:val="22"/>
          <w:szCs w:val="22"/>
          <w:lang w:val="nl-NL"/>
        </w:rPr>
      </w:pPr>
    </w:p>
    <w:p w14:paraId="5F1EFB53" w14:textId="77777777" w:rsidR="00817D31" w:rsidRPr="00DD4A7D" w:rsidRDefault="00817D31" w:rsidP="00817D31">
      <w:pPr>
        <w:jc w:val="both"/>
        <w:rPr>
          <w:rFonts w:ascii="Palatino Linotype" w:hAnsi="Palatino Linotype" w:cs="Arial"/>
          <w:sz w:val="22"/>
          <w:szCs w:val="22"/>
          <w:lang w:val="nl-NL"/>
        </w:rPr>
      </w:pPr>
      <w:r w:rsidRPr="00DD4A7D">
        <w:rPr>
          <w:rFonts w:ascii="Palatino Linotype" w:hAnsi="Palatino Linotype" w:cs="Arial"/>
          <w:sz w:val="22"/>
          <w:szCs w:val="22"/>
          <w:lang w:val="nl-NL"/>
        </w:rPr>
        <w:t xml:space="preserve">De verklaring omtrent het gedrag en het in artikel 17 bedoelde formulier zijn vrij van zegel. De </w:t>
      </w:r>
      <w:r>
        <w:rPr>
          <w:rFonts w:ascii="Palatino Linotype" w:hAnsi="Palatino Linotype" w:cs="Arial"/>
          <w:sz w:val="22"/>
          <w:szCs w:val="22"/>
          <w:lang w:val="nl-NL"/>
        </w:rPr>
        <w:t>M</w:t>
      </w:r>
      <w:r w:rsidRPr="00DD4A7D">
        <w:rPr>
          <w:rFonts w:ascii="Palatino Linotype" w:hAnsi="Palatino Linotype" w:cs="Arial"/>
          <w:sz w:val="22"/>
          <w:szCs w:val="22"/>
          <w:lang w:val="nl-NL"/>
        </w:rPr>
        <w:t xml:space="preserve">inister van </w:t>
      </w:r>
      <w:r>
        <w:rPr>
          <w:rFonts w:ascii="Palatino Linotype" w:hAnsi="Palatino Linotype" w:cs="Arial"/>
          <w:sz w:val="22"/>
          <w:szCs w:val="22"/>
          <w:lang w:val="nl-NL"/>
        </w:rPr>
        <w:t>J</w:t>
      </w:r>
      <w:r w:rsidRPr="00DD4A7D">
        <w:rPr>
          <w:rFonts w:ascii="Palatino Linotype" w:hAnsi="Palatino Linotype" w:cs="Arial"/>
          <w:sz w:val="22"/>
          <w:szCs w:val="22"/>
          <w:lang w:val="nl-NL"/>
        </w:rPr>
        <w:t>ustitie bepaalt het bedrag, dat ten bate van 's Lands kas geheven wordt voor de afgifte van een verklaring omtrent het gedrag.</w:t>
      </w:r>
    </w:p>
    <w:p w14:paraId="429C7E16" w14:textId="77777777" w:rsidR="00817D31" w:rsidRPr="00DD4A7D" w:rsidRDefault="00817D31" w:rsidP="00817D31">
      <w:pPr>
        <w:jc w:val="both"/>
        <w:rPr>
          <w:rFonts w:ascii="Palatino Linotype" w:hAnsi="Palatino Linotype" w:cs="Arial"/>
          <w:sz w:val="22"/>
          <w:szCs w:val="22"/>
          <w:lang w:val="nl-NL"/>
        </w:rPr>
      </w:pPr>
    </w:p>
    <w:p w14:paraId="089DF128" w14:textId="77777777" w:rsidR="00817D31" w:rsidRPr="00DD4A7D" w:rsidRDefault="00817D31" w:rsidP="00817D31">
      <w:pPr>
        <w:jc w:val="center"/>
        <w:rPr>
          <w:rFonts w:ascii="Palatino Linotype" w:hAnsi="Palatino Linotype" w:cs="Arial"/>
          <w:sz w:val="22"/>
          <w:szCs w:val="22"/>
          <w:lang w:val="nl-NL"/>
        </w:rPr>
      </w:pPr>
      <w:r w:rsidRPr="00DD4A7D">
        <w:rPr>
          <w:rFonts w:ascii="Palatino Linotype" w:hAnsi="Palatino Linotype" w:cs="Arial"/>
          <w:sz w:val="22"/>
          <w:szCs w:val="22"/>
          <w:lang w:val="nl-NL"/>
        </w:rPr>
        <w:t>Artikel 33</w:t>
      </w:r>
    </w:p>
    <w:p w14:paraId="2E3932DF" w14:textId="77777777" w:rsidR="00817D31" w:rsidRPr="00DD4A7D" w:rsidRDefault="00817D31" w:rsidP="00817D31">
      <w:pPr>
        <w:jc w:val="both"/>
        <w:rPr>
          <w:rFonts w:ascii="Palatino Linotype" w:hAnsi="Palatino Linotype" w:cs="Arial"/>
          <w:sz w:val="22"/>
          <w:szCs w:val="22"/>
          <w:lang w:val="nl-NL"/>
        </w:rPr>
      </w:pPr>
    </w:p>
    <w:p w14:paraId="63615659" w14:textId="77777777" w:rsidR="00817D31" w:rsidRPr="00223206" w:rsidRDefault="00817D31" w:rsidP="00817D31">
      <w:pPr>
        <w:pStyle w:val="ListParagraph"/>
        <w:widowControl w:val="0"/>
        <w:numPr>
          <w:ilvl w:val="2"/>
          <w:numId w:val="23"/>
        </w:numPr>
        <w:ind w:left="360" w:hanging="345"/>
        <w:jc w:val="both"/>
        <w:rPr>
          <w:rFonts w:ascii="Palatino Linotype" w:hAnsi="Palatino Linotype" w:cs="Arial"/>
          <w:sz w:val="22"/>
          <w:szCs w:val="22"/>
        </w:rPr>
      </w:pPr>
      <w:r w:rsidRPr="00223206">
        <w:rPr>
          <w:rFonts w:ascii="Palatino Linotype" w:hAnsi="Palatino Linotype" w:cs="Arial"/>
          <w:sz w:val="22"/>
          <w:szCs w:val="22"/>
        </w:rPr>
        <w:t xml:space="preserve">Deze landsverordening </w:t>
      </w:r>
      <w:r>
        <w:rPr>
          <w:rFonts w:ascii="Palatino Linotype" w:hAnsi="Palatino Linotype" w:cs="Arial"/>
          <w:sz w:val="22"/>
          <w:szCs w:val="22"/>
        </w:rPr>
        <w:t>w</w:t>
      </w:r>
      <w:r w:rsidRPr="00223206">
        <w:rPr>
          <w:rFonts w:ascii="Palatino Linotype" w:hAnsi="Palatino Linotype" w:cs="Arial"/>
          <w:sz w:val="22"/>
          <w:szCs w:val="22"/>
        </w:rPr>
        <w:t>ord</w:t>
      </w:r>
      <w:r>
        <w:rPr>
          <w:rFonts w:ascii="Palatino Linotype" w:hAnsi="Palatino Linotype" w:cs="Arial"/>
          <w:sz w:val="22"/>
          <w:szCs w:val="22"/>
        </w:rPr>
        <w:t>t</w:t>
      </w:r>
      <w:r w:rsidRPr="00223206">
        <w:rPr>
          <w:rFonts w:ascii="Palatino Linotype" w:hAnsi="Palatino Linotype" w:cs="Arial"/>
          <w:sz w:val="22"/>
          <w:szCs w:val="22"/>
        </w:rPr>
        <w:t xml:space="preserve"> aangehaald als</w:t>
      </w:r>
      <w:r>
        <w:rPr>
          <w:rFonts w:ascii="Palatino Linotype" w:hAnsi="Palatino Linotype" w:cs="Arial"/>
          <w:sz w:val="22"/>
          <w:szCs w:val="22"/>
        </w:rPr>
        <w:t xml:space="preserve">: </w:t>
      </w:r>
      <w:r w:rsidRPr="00223206">
        <w:rPr>
          <w:rFonts w:ascii="Palatino Linotype" w:hAnsi="Palatino Linotype" w:cs="Arial"/>
          <w:sz w:val="22"/>
          <w:szCs w:val="22"/>
        </w:rPr>
        <w:t>Landsverordening op de justitiële documentatie en op de verklaringen omtrent het gedrag.</w:t>
      </w:r>
    </w:p>
    <w:p w14:paraId="283A7D29" w14:textId="77777777" w:rsidR="00817D31" w:rsidRPr="00223206" w:rsidRDefault="00817D31" w:rsidP="00817D31">
      <w:pPr>
        <w:pStyle w:val="ListParagraph"/>
        <w:widowControl w:val="0"/>
        <w:numPr>
          <w:ilvl w:val="2"/>
          <w:numId w:val="23"/>
        </w:numPr>
        <w:suppressAutoHyphens/>
        <w:ind w:left="360" w:hanging="345"/>
        <w:jc w:val="both"/>
        <w:rPr>
          <w:rFonts w:ascii="Palatino Linotype" w:hAnsi="Palatino Linotype"/>
          <w:sz w:val="22"/>
          <w:szCs w:val="22"/>
        </w:rPr>
      </w:pPr>
      <w:r>
        <w:rPr>
          <w:rFonts w:ascii="Palatino Linotype" w:hAnsi="Palatino Linotype" w:cs="Arial"/>
          <w:sz w:val="22"/>
          <w:szCs w:val="22"/>
        </w:rPr>
        <w:t>(vervallen)</w:t>
      </w:r>
    </w:p>
    <w:p w14:paraId="66E045CA" w14:textId="77777777" w:rsidR="00817D31" w:rsidRPr="00DD4A7D" w:rsidRDefault="00817D31" w:rsidP="00817D31">
      <w:pPr>
        <w:rPr>
          <w:rFonts w:ascii="Palatino Linotype" w:hAnsi="Palatino Linotype"/>
          <w:sz w:val="22"/>
          <w:szCs w:val="22"/>
          <w:lang w:val="nl-NL"/>
        </w:rPr>
      </w:pPr>
    </w:p>
    <w:p w14:paraId="44E2438E" w14:textId="77777777" w:rsidR="00817D31" w:rsidRPr="00DD4A7D" w:rsidRDefault="00817D31" w:rsidP="00817D31">
      <w:pPr>
        <w:jc w:val="center"/>
        <w:rPr>
          <w:rFonts w:ascii="Palatino Linotype" w:hAnsi="Palatino Linotype"/>
          <w:sz w:val="22"/>
          <w:szCs w:val="22"/>
          <w:lang w:val="nl-NL"/>
        </w:rPr>
      </w:pPr>
      <w:r w:rsidRPr="00DD4A7D">
        <w:rPr>
          <w:rFonts w:ascii="Palatino Linotype" w:hAnsi="Palatino Linotype"/>
          <w:sz w:val="22"/>
          <w:szCs w:val="22"/>
          <w:lang w:val="nl-NL"/>
        </w:rPr>
        <w:t>***</w:t>
      </w:r>
    </w:p>
    <w:p w14:paraId="37466B03" w14:textId="77777777" w:rsidR="008D5E2E" w:rsidRDefault="008D5E2E" w:rsidP="008D5E2E">
      <w:pPr>
        <w:autoSpaceDE w:val="0"/>
        <w:autoSpaceDN w:val="0"/>
        <w:adjustRightInd w:val="0"/>
        <w:rPr>
          <w:rFonts w:ascii="Palatino Linotype" w:hAnsi="Palatino Linotype" w:cs="Arial"/>
          <w:snapToGrid/>
          <w:sz w:val="22"/>
          <w:szCs w:val="22"/>
          <w:lang w:val="nl-NL"/>
        </w:rPr>
      </w:pPr>
    </w:p>
    <w:p w14:paraId="2384366C"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3B5D8" w14:textId="77777777" w:rsidR="0043209F" w:rsidRDefault="0043209F">
      <w:pPr>
        <w:spacing w:line="20" w:lineRule="exact"/>
      </w:pPr>
    </w:p>
  </w:endnote>
  <w:endnote w:type="continuationSeparator" w:id="0">
    <w:p w14:paraId="54EAC974" w14:textId="77777777" w:rsidR="0043209F" w:rsidRDefault="0043209F">
      <w:r>
        <w:t xml:space="preserve"> </w:t>
      </w:r>
    </w:p>
  </w:endnote>
  <w:endnote w:type="continuationNotice" w:id="1">
    <w:p w14:paraId="6E3C115E"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BC1CF" w14:textId="77777777" w:rsidR="0043209F" w:rsidRDefault="0043209F">
      <w:r>
        <w:separator/>
      </w:r>
    </w:p>
  </w:footnote>
  <w:footnote w:type="continuationSeparator" w:id="0">
    <w:p w14:paraId="51D52F78" w14:textId="77777777" w:rsidR="0043209F" w:rsidRDefault="0043209F">
      <w:r>
        <w:continuationSeparator/>
      </w:r>
    </w:p>
  </w:footnote>
  <w:footnote w:id="1">
    <w:p w14:paraId="15918EE7" w14:textId="77777777" w:rsidR="00817D31" w:rsidRPr="002B11FC" w:rsidRDefault="00817D31" w:rsidP="00817D31">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DD4A7D">
        <w:rPr>
          <w:rFonts w:ascii="Palatino Linotype" w:hAnsi="Palatino Linotype"/>
          <w:color w:val="000000" w:themeColor="text1"/>
          <w:sz w:val="18"/>
          <w:szCs w:val="18"/>
          <w:lang w:val="nl-NL"/>
        </w:rPr>
        <w:t>landsverordening</w:t>
      </w:r>
      <w:r w:rsidRPr="002B11FC">
        <w:rPr>
          <w:rFonts w:ascii="Palatino Linotype" w:hAnsi="Palatino Linotype"/>
          <w:sz w:val="18"/>
          <w:szCs w:val="18"/>
          <w:lang w:val="nl-NL"/>
        </w:rPr>
        <w:t xml:space="preserve">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14:paraId="0C23E5C0" w14:textId="77777777" w:rsidR="00817D31" w:rsidRPr="0008225B" w:rsidRDefault="00817D31" w:rsidP="00817D31">
      <w:pPr>
        <w:pStyle w:val="FootnoteText"/>
        <w:tabs>
          <w:tab w:val="left" w:pos="142"/>
        </w:tabs>
        <w:ind w:left="142" w:hanging="142"/>
      </w:pPr>
      <w:r w:rsidRPr="002B11FC">
        <w:rPr>
          <w:rStyle w:val="FootnoteReference"/>
          <w:rFonts w:ascii="Palatino Linotype" w:hAnsi="Palatino Linotype"/>
          <w:sz w:val="18"/>
          <w:szCs w:val="18"/>
        </w:rPr>
        <w:footnoteRef/>
      </w:r>
      <w:r w:rsidRPr="0008225B">
        <w:rPr>
          <w:rFonts w:ascii="Palatino Linotype" w:hAnsi="Palatino Linotype"/>
          <w:sz w:val="18"/>
          <w:szCs w:val="18"/>
        </w:rPr>
        <w:t xml:space="preserve"> </w:t>
      </w:r>
      <w:r w:rsidRPr="0008225B">
        <w:rPr>
          <w:rFonts w:ascii="Palatino Linotype" w:hAnsi="Palatino Linotype"/>
          <w:sz w:val="18"/>
          <w:szCs w:val="18"/>
        </w:rPr>
        <w:tab/>
        <w:t xml:space="preserve">A.B. 2010, no. 87, </w:t>
      </w:r>
      <w:proofErr w:type="spellStart"/>
      <w:r w:rsidRPr="0008225B">
        <w:rPr>
          <w:rFonts w:ascii="Palatino Linotype" w:hAnsi="Palatino Linotype"/>
          <w:sz w:val="18"/>
          <w:szCs w:val="18"/>
        </w:rPr>
        <w:t>bijlage</w:t>
      </w:r>
      <w:proofErr w:type="spellEnd"/>
      <w:r w:rsidRPr="0008225B">
        <w:rPr>
          <w:rFonts w:ascii="Palatino Linotype" w:hAnsi="Palatino Linotype"/>
          <w:sz w:val="18"/>
          <w:szCs w:val="18"/>
        </w:rPr>
        <w:t xml:space="preserve"> a.</w:t>
      </w:r>
    </w:p>
  </w:footnote>
  <w:footnote w:id="3">
    <w:p w14:paraId="5831A235" w14:textId="77777777" w:rsidR="00817D31" w:rsidRPr="00F8329B" w:rsidRDefault="00817D31" w:rsidP="00817D31">
      <w:pPr>
        <w:pStyle w:val="FootnoteText"/>
        <w:rPr>
          <w:rFonts w:ascii="Palatino Linotype" w:hAnsi="Palatino Linotype"/>
          <w:sz w:val="18"/>
          <w:szCs w:val="18"/>
          <w:lang w:val="nl-NL"/>
        </w:rPr>
      </w:pPr>
      <w:r w:rsidRPr="00DD4A7D">
        <w:rPr>
          <w:rStyle w:val="FootnoteReference"/>
          <w:rFonts w:ascii="Palatino Linotype" w:hAnsi="Palatino Linotype"/>
          <w:color w:val="000000" w:themeColor="text1"/>
          <w:sz w:val="18"/>
          <w:szCs w:val="18"/>
        </w:rPr>
        <w:footnoteRef/>
      </w:r>
      <w:r w:rsidRPr="00DD4A7D">
        <w:rPr>
          <w:rFonts w:ascii="Palatino Linotype" w:hAnsi="Palatino Linotype"/>
          <w:color w:val="000000" w:themeColor="text1"/>
          <w:sz w:val="18"/>
          <w:szCs w:val="18"/>
          <w:lang w:val="nl-NL"/>
        </w:rPr>
        <w:t xml:space="preserve"> P.B. 1968, no. 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14:paraId="0B0606D0" w14:textId="77777777" w:rsidR="00817D31" w:rsidRDefault="00817D31">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14:paraId="0140089F" w14:textId="77777777" w:rsidR="00817D31" w:rsidRDefault="00817D31">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AC42E" w14:textId="77777777" w:rsidR="00817D31" w:rsidRDefault="00817D31">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494300D7" wp14:editId="2A8425E1">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57C41D" w14:textId="77777777" w:rsidR="00817D31" w:rsidRDefault="00817D31">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4328E"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817D31" w:rsidRDefault="00817D31">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14:paraId="5B44DC55" w14:textId="77777777" w:rsidR="00817D31" w:rsidRDefault="00817D31">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E71F6" w14:textId="77777777"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2AADE030" wp14:editId="6B7E54CC">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63B092"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2A79A603" w14:textId="77777777" w:rsidR="00022D76" w:rsidRDefault="00022D76">
                          <w:pPr>
                            <w:tabs>
                              <w:tab w:val="center" w:pos="4657"/>
                              <w:tab w:val="right" w:pos="9314"/>
                            </w:tabs>
                            <w:rPr>
                              <w:rFonts w:ascii="Times New Roman" w:hAnsi="Times New Roman"/>
                              <w:spacing w:val="-3"/>
                            </w:rPr>
                          </w:pPr>
                        </w:p>
                        <w:p w14:paraId="17E27F52"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55437C">
      <w:rPr>
        <w:rFonts w:ascii="Times New Roman" w:hAnsi="Times New Roman"/>
        <w:b/>
        <w:spacing w:val="-4"/>
        <w:sz w:val="36"/>
      </w:rPr>
      <w:t>128</w:t>
    </w:r>
    <w:r w:rsidR="001736E9">
      <w:rPr>
        <w:rFonts w:ascii="Times New Roman" w:hAnsi="Times New Roman"/>
        <w:b/>
        <w:spacing w:val="-4"/>
        <w:sz w:val="36"/>
      </w:rPr>
      <w:t xml:space="preserve"> </w:t>
    </w:r>
    <w:r w:rsidR="0055437C">
      <w:rPr>
        <w:rFonts w:ascii="Times New Roman" w:hAnsi="Times New Roman"/>
        <w:b/>
        <w:spacing w:val="-4"/>
        <w:sz w:val="36"/>
      </w:rPr>
      <w:t>(GT)</w:t>
    </w:r>
  </w:p>
  <w:p w14:paraId="7056CC4C" w14:textId="77777777"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67D5" w14:textId="7777777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6887FB43" wp14:editId="43BF1B92">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587B08"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55437C">
      <w:rPr>
        <w:rFonts w:ascii="Times New Roman" w:hAnsi="Times New Roman"/>
        <w:b/>
        <w:spacing w:val="-4"/>
        <w:sz w:val="36"/>
      </w:rPr>
      <w:t>128 (GT)</w:t>
    </w:r>
  </w:p>
  <w:p w14:paraId="690F0E46"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26D"/>
    <w:multiLevelType w:val="hybridMultilevel"/>
    <w:tmpl w:val="E6BC74BC"/>
    <w:lvl w:ilvl="0" w:tplc="1BF2649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E4A14"/>
    <w:multiLevelType w:val="hybridMultilevel"/>
    <w:tmpl w:val="C526D986"/>
    <w:lvl w:ilvl="0" w:tplc="053E96E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72C80"/>
    <w:multiLevelType w:val="hybridMultilevel"/>
    <w:tmpl w:val="5A46AD5A"/>
    <w:lvl w:ilvl="0" w:tplc="04090019">
      <w:start w:val="1"/>
      <w:numFmt w:val="lowerLetter"/>
      <w:lvlText w:val="%1."/>
      <w:lvlJc w:val="left"/>
      <w:pPr>
        <w:ind w:left="720" w:hanging="360"/>
      </w:pPr>
    </w:lvl>
    <w:lvl w:ilvl="1" w:tplc="DE5E487A">
      <w:start w:val="1"/>
      <w:numFmt w:val="decimal"/>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56C2"/>
    <w:multiLevelType w:val="hybridMultilevel"/>
    <w:tmpl w:val="F61EA6BA"/>
    <w:lvl w:ilvl="0" w:tplc="D2988C7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0EC60461"/>
    <w:multiLevelType w:val="hybridMultilevel"/>
    <w:tmpl w:val="49B298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336D106">
      <w:start w:val="1"/>
      <w:numFmt w:val="decimal"/>
      <w:lvlText w:val="%3."/>
      <w:lvlJc w:val="left"/>
      <w:pPr>
        <w:ind w:left="2370" w:hanging="3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06026"/>
    <w:multiLevelType w:val="hybridMultilevel"/>
    <w:tmpl w:val="BF20C63A"/>
    <w:lvl w:ilvl="0" w:tplc="AE8830C4">
      <w:start w:val="1"/>
      <w:numFmt w:val="decimal"/>
      <w:lvlText w:val="%1°."/>
      <w:lvlJc w:val="left"/>
      <w:pPr>
        <w:ind w:left="720" w:hanging="360"/>
      </w:pPr>
      <w:rPr>
        <w:rFonts w:hint="default"/>
      </w:rPr>
    </w:lvl>
    <w:lvl w:ilvl="1" w:tplc="FA02C92C">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63068"/>
    <w:multiLevelType w:val="hybridMultilevel"/>
    <w:tmpl w:val="34F4E266"/>
    <w:lvl w:ilvl="0" w:tplc="C7405AD4">
      <w:start w:val="1"/>
      <w:numFmt w:val="lowerLetter"/>
      <w:lvlText w:val="%1."/>
      <w:lvlJc w:val="left"/>
      <w:pPr>
        <w:tabs>
          <w:tab w:val="num" w:pos="1440"/>
        </w:tabs>
        <w:ind w:left="1440" w:hanging="360"/>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2060CE"/>
    <w:multiLevelType w:val="hybridMultilevel"/>
    <w:tmpl w:val="064E3F7A"/>
    <w:lvl w:ilvl="0" w:tplc="422275B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B00C9B"/>
    <w:multiLevelType w:val="hybridMultilevel"/>
    <w:tmpl w:val="64360BE8"/>
    <w:lvl w:ilvl="0" w:tplc="C37E43BE">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926BF"/>
    <w:multiLevelType w:val="hybridMultilevel"/>
    <w:tmpl w:val="9E00E372"/>
    <w:lvl w:ilvl="0" w:tplc="422275B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FB2352"/>
    <w:multiLevelType w:val="hybridMultilevel"/>
    <w:tmpl w:val="49AC9ADE"/>
    <w:lvl w:ilvl="0" w:tplc="B9B2740A">
      <w:start w:val="1"/>
      <w:numFmt w:val="decimal"/>
      <w:lvlText w:val="%1."/>
      <w:lvlJc w:val="left"/>
      <w:pPr>
        <w:ind w:left="750" w:hanging="390"/>
      </w:pPr>
      <w:rPr>
        <w:rFonts w:hint="default"/>
      </w:rPr>
    </w:lvl>
    <w:lvl w:ilvl="1" w:tplc="BD2E22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C16380"/>
    <w:multiLevelType w:val="hybridMultilevel"/>
    <w:tmpl w:val="B56C767E"/>
    <w:lvl w:ilvl="0" w:tplc="9B3A70A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6E3B33"/>
    <w:multiLevelType w:val="hybridMultilevel"/>
    <w:tmpl w:val="241247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42C6216">
      <w:start w:val="1"/>
      <w:numFmt w:val="decimal"/>
      <w:lvlText w:val="%3."/>
      <w:lvlJc w:val="left"/>
      <w:pPr>
        <w:ind w:left="2505" w:hanging="52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A1FBD"/>
    <w:multiLevelType w:val="hybridMultilevel"/>
    <w:tmpl w:val="A830C28A"/>
    <w:lvl w:ilvl="0" w:tplc="D71CEF9A">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923703"/>
    <w:multiLevelType w:val="hybridMultilevel"/>
    <w:tmpl w:val="7524723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C92A66E">
      <w:start w:val="1"/>
      <w:numFmt w:val="decimal"/>
      <w:lvlText w:val="%3."/>
      <w:lvlJc w:val="left"/>
      <w:pPr>
        <w:ind w:left="2730" w:hanging="39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624D32"/>
    <w:multiLevelType w:val="hybridMultilevel"/>
    <w:tmpl w:val="B8D2D5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FB492DA">
      <w:start w:val="1"/>
      <w:numFmt w:val="decimal"/>
      <w:lvlText w:val="%3."/>
      <w:lvlJc w:val="left"/>
      <w:pPr>
        <w:ind w:left="2640" w:hanging="6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657E6"/>
    <w:multiLevelType w:val="hybridMultilevel"/>
    <w:tmpl w:val="00AC2B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52EEE"/>
    <w:multiLevelType w:val="hybridMultilevel"/>
    <w:tmpl w:val="AD5E82C6"/>
    <w:lvl w:ilvl="0" w:tplc="AE8830C4">
      <w:start w:val="1"/>
      <w:numFmt w:val="decimal"/>
      <w:lvlText w:val="%1°."/>
      <w:lvlJc w:val="left"/>
      <w:pPr>
        <w:ind w:left="720" w:hanging="360"/>
      </w:pPr>
      <w:rPr>
        <w:rFonts w:hint="default"/>
      </w:rPr>
    </w:lvl>
    <w:lvl w:ilvl="1" w:tplc="BB48662C">
      <w:start w:val="1"/>
      <w:numFmt w:val="decimal"/>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C5AD0"/>
    <w:multiLevelType w:val="hybridMultilevel"/>
    <w:tmpl w:val="1624BD9E"/>
    <w:lvl w:ilvl="0" w:tplc="021A2122">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0F7E88"/>
    <w:multiLevelType w:val="hybridMultilevel"/>
    <w:tmpl w:val="E0886182"/>
    <w:lvl w:ilvl="0" w:tplc="AE8830C4">
      <w:start w:val="1"/>
      <w:numFmt w:val="decimal"/>
      <w:lvlText w:val="%1°."/>
      <w:lvlJc w:val="left"/>
      <w:pPr>
        <w:ind w:left="720" w:hanging="360"/>
      </w:pPr>
      <w:rPr>
        <w:rFonts w:hint="default"/>
      </w:rPr>
    </w:lvl>
    <w:lvl w:ilvl="1" w:tplc="1178ACCC">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7344AF"/>
    <w:multiLevelType w:val="hybridMultilevel"/>
    <w:tmpl w:val="40B6D884"/>
    <w:lvl w:ilvl="0" w:tplc="AE883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A2DFF"/>
    <w:multiLevelType w:val="hybridMultilevel"/>
    <w:tmpl w:val="BB24CF5E"/>
    <w:lvl w:ilvl="0" w:tplc="65F4D35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76382"/>
    <w:multiLevelType w:val="hybridMultilevel"/>
    <w:tmpl w:val="A3B61B82"/>
    <w:lvl w:ilvl="0" w:tplc="882EB83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D6673C"/>
    <w:multiLevelType w:val="hybridMultilevel"/>
    <w:tmpl w:val="7C0AFEB6"/>
    <w:lvl w:ilvl="0" w:tplc="AE8830C4">
      <w:start w:val="1"/>
      <w:numFmt w:val="decimal"/>
      <w:lvlText w:val="%1°."/>
      <w:lvlJc w:val="left"/>
      <w:pPr>
        <w:ind w:left="720" w:hanging="360"/>
      </w:pPr>
      <w:rPr>
        <w:rFonts w:hint="default"/>
      </w:rPr>
    </w:lvl>
    <w:lvl w:ilvl="1" w:tplc="2A80F332">
      <w:start w:val="1"/>
      <w:numFmt w:val="decimal"/>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1D1CFD"/>
    <w:multiLevelType w:val="hybridMultilevel"/>
    <w:tmpl w:val="B20C1A36"/>
    <w:lvl w:ilvl="0" w:tplc="AE883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3F126F9"/>
    <w:multiLevelType w:val="hybridMultilevel"/>
    <w:tmpl w:val="9768E90A"/>
    <w:lvl w:ilvl="0" w:tplc="AE883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9E6A1F"/>
    <w:multiLevelType w:val="hybridMultilevel"/>
    <w:tmpl w:val="40AA0BA2"/>
    <w:lvl w:ilvl="0" w:tplc="1B08586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820C2"/>
    <w:multiLevelType w:val="hybridMultilevel"/>
    <w:tmpl w:val="70D4F9E2"/>
    <w:lvl w:ilvl="0" w:tplc="6ED2CBEA">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345C15"/>
    <w:multiLevelType w:val="hybridMultilevel"/>
    <w:tmpl w:val="F86ABB3A"/>
    <w:lvl w:ilvl="0" w:tplc="D2988C7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31"/>
  </w:num>
  <w:num w:numId="4">
    <w:abstractNumId w:val="28"/>
  </w:num>
  <w:num w:numId="5">
    <w:abstractNumId w:val="4"/>
  </w:num>
  <w:num w:numId="6">
    <w:abstractNumId w:val="24"/>
  </w:num>
  <w:num w:numId="7">
    <w:abstractNumId w:val="8"/>
  </w:num>
  <w:num w:numId="8">
    <w:abstractNumId w:val="22"/>
  </w:num>
  <w:num w:numId="9">
    <w:abstractNumId w:val="26"/>
  </w:num>
  <w:num w:numId="10">
    <w:abstractNumId w:val="13"/>
  </w:num>
  <w:num w:numId="11">
    <w:abstractNumId w:val="17"/>
  </w:num>
  <w:num w:numId="12">
    <w:abstractNumId w:val="25"/>
  </w:num>
  <w:num w:numId="13">
    <w:abstractNumId w:val="23"/>
  </w:num>
  <w:num w:numId="14">
    <w:abstractNumId w:val="30"/>
  </w:num>
  <w:num w:numId="15">
    <w:abstractNumId w:val="27"/>
  </w:num>
  <w:num w:numId="16">
    <w:abstractNumId w:val="6"/>
  </w:num>
  <w:num w:numId="17">
    <w:abstractNumId w:val="2"/>
  </w:num>
  <w:num w:numId="18">
    <w:abstractNumId w:val="32"/>
  </w:num>
  <w:num w:numId="19">
    <w:abstractNumId w:val="19"/>
  </w:num>
  <w:num w:numId="20">
    <w:abstractNumId w:val="14"/>
  </w:num>
  <w:num w:numId="21">
    <w:abstractNumId w:val="29"/>
  </w:num>
  <w:num w:numId="22">
    <w:abstractNumId w:val="34"/>
  </w:num>
  <w:num w:numId="23">
    <w:abstractNumId w:val="15"/>
  </w:num>
  <w:num w:numId="24">
    <w:abstractNumId w:val="12"/>
  </w:num>
  <w:num w:numId="25">
    <w:abstractNumId w:val="9"/>
  </w:num>
  <w:num w:numId="26">
    <w:abstractNumId w:val="16"/>
  </w:num>
  <w:num w:numId="27">
    <w:abstractNumId w:val="0"/>
  </w:num>
  <w:num w:numId="28">
    <w:abstractNumId w:val="7"/>
  </w:num>
  <w:num w:numId="29">
    <w:abstractNumId w:val="21"/>
  </w:num>
  <w:num w:numId="30">
    <w:abstractNumId w:val="1"/>
  </w:num>
  <w:num w:numId="31">
    <w:abstractNumId w:val="20"/>
  </w:num>
  <w:num w:numId="32">
    <w:abstractNumId w:val="11"/>
  </w:num>
  <w:num w:numId="33">
    <w:abstractNumId w:val="18"/>
  </w:num>
  <w:num w:numId="34">
    <w:abstractNumId w:val="33"/>
  </w:num>
  <w:num w:numId="35">
    <w:abstractNumId w:val="3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0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93B62"/>
    <w:rsid w:val="000A0DBD"/>
    <w:rsid w:val="00136386"/>
    <w:rsid w:val="0014186C"/>
    <w:rsid w:val="00163B50"/>
    <w:rsid w:val="001736E9"/>
    <w:rsid w:val="00173FBA"/>
    <w:rsid w:val="001A7D22"/>
    <w:rsid w:val="001C27B0"/>
    <w:rsid w:val="001C384D"/>
    <w:rsid w:val="001C4DF2"/>
    <w:rsid w:val="00213227"/>
    <w:rsid w:val="00282C3F"/>
    <w:rsid w:val="002B27B9"/>
    <w:rsid w:val="002F0CFE"/>
    <w:rsid w:val="0032333A"/>
    <w:rsid w:val="00331A7B"/>
    <w:rsid w:val="00334EF0"/>
    <w:rsid w:val="00390EC1"/>
    <w:rsid w:val="003B694F"/>
    <w:rsid w:val="003C30EB"/>
    <w:rsid w:val="003D1497"/>
    <w:rsid w:val="003D25AC"/>
    <w:rsid w:val="003E6FF3"/>
    <w:rsid w:val="00402193"/>
    <w:rsid w:val="0043209F"/>
    <w:rsid w:val="004E29EE"/>
    <w:rsid w:val="004E2C9C"/>
    <w:rsid w:val="004E799B"/>
    <w:rsid w:val="00505553"/>
    <w:rsid w:val="0055437C"/>
    <w:rsid w:val="00573A17"/>
    <w:rsid w:val="00593143"/>
    <w:rsid w:val="005B7EA9"/>
    <w:rsid w:val="005D0989"/>
    <w:rsid w:val="005D39A3"/>
    <w:rsid w:val="005E7D87"/>
    <w:rsid w:val="006147F1"/>
    <w:rsid w:val="006169E6"/>
    <w:rsid w:val="006725E6"/>
    <w:rsid w:val="006C19FE"/>
    <w:rsid w:val="006F659E"/>
    <w:rsid w:val="00744896"/>
    <w:rsid w:val="00781AD6"/>
    <w:rsid w:val="007A6572"/>
    <w:rsid w:val="007C7D7D"/>
    <w:rsid w:val="007D3D9C"/>
    <w:rsid w:val="007D4D73"/>
    <w:rsid w:val="007D6A0C"/>
    <w:rsid w:val="007F37E8"/>
    <w:rsid w:val="00803F56"/>
    <w:rsid w:val="00817D31"/>
    <w:rsid w:val="00820D92"/>
    <w:rsid w:val="00822152"/>
    <w:rsid w:val="00831996"/>
    <w:rsid w:val="00853D6F"/>
    <w:rsid w:val="00862E7C"/>
    <w:rsid w:val="00864BBA"/>
    <w:rsid w:val="00870E7E"/>
    <w:rsid w:val="00876FF6"/>
    <w:rsid w:val="00883F94"/>
    <w:rsid w:val="008A1329"/>
    <w:rsid w:val="008B0FBF"/>
    <w:rsid w:val="008C60C3"/>
    <w:rsid w:val="008D5E2E"/>
    <w:rsid w:val="008D67E9"/>
    <w:rsid w:val="008F676F"/>
    <w:rsid w:val="00910EBB"/>
    <w:rsid w:val="00957572"/>
    <w:rsid w:val="0096677E"/>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AC318AC"/>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817D31"/>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817D31"/>
    <w:rPr>
      <w:spacing w:val="-3"/>
      <w:sz w:val="24"/>
      <w:szCs w:val="24"/>
      <w:lang w:val="nl-NL"/>
    </w:rPr>
  </w:style>
  <w:style w:type="paragraph" w:styleId="Title">
    <w:name w:val="Title"/>
    <w:basedOn w:val="Normal"/>
    <w:link w:val="TitleChar"/>
    <w:qFormat/>
    <w:rsid w:val="00817D31"/>
    <w:pPr>
      <w:widowControl/>
      <w:jc w:val="center"/>
    </w:pPr>
    <w:rPr>
      <w:rFonts w:ascii="Arial" w:hAnsi="Arial"/>
      <w:b/>
      <w:snapToGrid/>
      <w:sz w:val="32"/>
    </w:rPr>
  </w:style>
  <w:style w:type="character" w:customStyle="1" w:styleId="TitleChar">
    <w:name w:val="Title Char"/>
    <w:basedOn w:val="DefaultParagraphFont"/>
    <w:link w:val="Title"/>
    <w:rsid w:val="00817D31"/>
    <w:rPr>
      <w:rFonts w:ascii="Arial" w:hAnsi="Arial"/>
      <w:b/>
      <w:sz w:val="32"/>
    </w:rPr>
  </w:style>
  <w:style w:type="paragraph" w:styleId="BodyText">
    <w:name w:val="Body Text"/>
    <w:basedOn w:val="Normal"/>
    <w:link w:val="BodyTextChar"/>
    <w:rsid w:val="0055437C"/>
    <w:pPr>
      <w:spacing w:after="120"/>
    </w:pPr>
  </w:style>
  <w:style w:type="character" w:customStyle="1" w:styleId="BodyTextChar">
    <w:name w:val="Body Text Char"/>
    <w:basedOn w:val="DefaultParagraphFont"/>
    <w:link w:val="BodyText"/>
    <w:rsid w:val="0055437C"/>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 w:id="133892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3405</Words>
  <Characters>18821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12</cp:revision>
  <cp:lastPrinted>2026-07-14T18:01:00Z</cp:lastPrinted>
  <dcterms:created xsi:type="dcterms:W3CDTF">2026-07-13T19:22:00Z</dcterms:created>
  <dcterms:modified xsi:type="dcterms:W3CDTF">2026-07-15T20:23:00Z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