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BB1E97" w:rsidRPr="002517FF">
        <w:rPr>
          <w:b/>
          <w:sz w:val="36"/>
          <w:szCs w:val="36"/>
          <w:lang w:val="nl-NL"/>
        </w:rPr>
        <w:t>141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E67D5A" w:rsidRPr="00BB1E97" w:rsidRDefault="00E67D5A" w:rsidP="00E67D5A">
      <w:pPr>
        <w:pStyle w:val="Title"/>
        <w:jc w:val="both"/>
        <w:rPr>
          <w:rFonts w:ascii="Palatino Linotype" w:hAnsi="Palatino Linotype"/>
          <w:sz w:val="22"/>
          <w:szCs w:val="22"/>
          <w:lang w:val="nl-NL"/>
        </w:rPr>
      </w:pPr>
      <w:r w:rsidRPr="00BB1E97">
        <w:rPr>
          <w:rFonts w:ascii="Palatino Linotype" w:hAnsi="Palatino Linotype"/>
          <w:sz w:val="22"/>
          <w:szCs w:val="22"/>
          <w:lang w:val="nl-NL"/>
        </w:rPr>
        <w:t>LANDSBESLUIT</w:t>
      </w:r>
      <w:r w:rsidRPr="00BB1E97">
        <w:rPr>
          <w:rFonts w:ascii="Palatino Linotype" w:hAnsi="Palatino Linotype"/>
          <w:spacing w:val="46"/>
          <w:sz w:val="22"/>
          <w:szCs w:val="22"/>
          <w:lang w:val="nl-NL"/>
        </w:rPr>
        <w:t xml:space="preserve"> </w:t>
      </w:r>
      <w:r w:rsidRPr="00BB1E97">
        <w:rPr>
          <w:rFonts w:ascii="Palatino Linotype" w:hAnsi="Palatino Linotype"/>
          <w:sz w:val="22"/>
          <w:szCs w:val="22"/>
          <w:lang w:val="nl-NL"/>
        </w:rPr>
        <w:t xml:space="preserve">van de </w:t>
      </w:r>
      <w:r w:rsidR="00BB1E97" w:rsidRPr="00BB1E97">
        <w:rPr>
          <w:rFonts w:ascii="Palatino Linotype" w:hAnsi="Palatino Linotype"/>
          <w:sz w:val="22"/>
          <w:szCs w:val="22"/>
          <w:lang w:val="nl-NL"/>
        </w:rPr>
        <w:t>7</w:t>
      </w:r>
      <w:r w:rsidR="00BB1E97" w:rsidRPr="00BB1E97">
        <w:rPr>
          <w:rFonts w:ascii="Palatino Linotype" w:hAnsi="Palatino Linotype"/>
          <w:sz w:val="22"/>
          <w:szCs w:val="22"/>
          <w:vertAlign w:val="superscript"/>
          <w:lang w:val="nl-NL"/>
        </w:rPr>
        <w:t>de</w:t>
      </w:r>
      <w:r w:rsidR="00BB1E97" w:rsidRPr="00BB1E97">
        <w:rPr>
          <w:rFonts w:ascii="Palatino Linotype" w:hAnsi="Palatino Linotype"/>
          <w:sz w:val="22"/>
          <w:szCs w:val="22"/>
          <w:lang w:val="nl-NL"/>
        </w:rPr>
        <w:t xml:space="preserve"> mei 2026</w:t>
      </w:r>
      <w:r w:rsidRPr="00BB1E97">
        <w:rPr>
          <w:rFonts w:ascii="Palatino Linotype" w:hAnsi="Palatino Linotype"/>
          <w:sz w:val="22"/>
          <w:szCs w:val="22"/>
          <w:lang w:val="nl-NL"/>
        </w:rPr>
        <w:t>, no.</w:t>
      </w:r>
      <w:r w:rsidR="00BB1E97">
        <w:rPr>
          <w:rFonts w:ascii="Palatino Linotype" w:hAnsi="Palatino Linotype"/>
          <w:sz w:val="22"/>
          <w:szCs w:val="22"/>
          <w:lang w:val="nl-NL"/>
        </w:rPr>
        <w:t xml:space="preserve"> </w:t>
      </w:r>
      <w:r w:rsidR="00BB1E97" w:rsidRPr="00BB1E97">
        <w:rPr>
          <w:rFonts w:ascii="Palatino Linotype" w:hAnsi="Palatino Linotype"/>
          <w:sz w:val="22"/>
          <w:szCs w:val="22"/>
          <w:lang w:val="nl-NL"/>
        </w:rPr>
        <w:t>26/1281</w:t>
      </w:r>
      <w:r w:rsidRPr="00BB1E97">
        <w:rPr>
          <w:rFonts w:ascii="Palatino Linotype" w:hAnsi="Palatino Linotype"/>
          <w:sz w:val="22"/>
          <w:szCs w:val="22"/>
          <w:lang w:val="nl-NL"/>
        </w:rPr>
        <w:t xml:space="preserve">, houdende vaststelling van de geconsolideerde tekst van </w:t>
      </w:r>
      <w:bookmarkStart w:id="0" w:name="_Hlk209105559"/>
      <w:r w:rsidRPr="00BB1E97">
        <w:rPr>
          <w:rFonts w:ascii="Palatino Linotype" w:hAnsi="Palatino Linotype"/>
          <w:sz w:val="22"/>
          <w:szCs w:val="22"/>
          <w:lang w:val="nl-NL"/>
        </w:rPr>
        <w:t>de Landsverordening op Distilleerderijen</w:t>
      </w:r>
      <w:bookmarkEnd w:id="0"/>
      <w:r w:rsidRPr="00BB1E97">
        <w:rPr>
          <w:rStyle w:val="FootnoteReference"/>
          <w:rFonts w:ascii="Palatino Linotype" w:hAnsi="Palatino Linotype"/>
          <w:sz w:val="22"/>
          <w:szCs w:val="22"/>
          <w:lang w:val="nl-NL"/>
        </w:rPr>
        <w:footnoteReference w:id="1"/>
      </w:r>
    </w:p>
    <w:p w:rsidR="00E67D5A" w:rsidRPr="00355CA4" w:rsidRDefault="00E67D5A" w:rsidP="00BB1E97">
      <w:pPr>
        <w:pStyle w:val="Title"/>
        <w:spacing w:line="200" w:lineRule="exact"/>
        <w:jc w:val="left"/>
        <w:rPr>
          <w:rFonts w:ascii="Palatino Linotype" w:hAnsi="Palatino Linotype"/>
          <w:b w:val="0"/>
          <w:sz w:val="22"/>
          <w:szCs w:val="22"/>
          <w:lang w:val="nl-NL"/>
        </w:rPr>
      </w:pPr>
    </w:p>
    <w:p w:rsidR="00E67D5A" w:rsidRPr="00355CA4" w:rsidRDefault="00E67D5A" w:rsidP="00BB1E97">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E67D5A" w:rsidRPr="00355CA4" w:rsidRDefault="00E67D5A" w:rsidP="00BB1E97">
      <w:pPr>
        <w:pStyle w:val="Title"/>
        <w:spacing w:line="200" w:lineRule="exact"/>
        <w:rPr>
          <w:rFonts w:ascii="Palatino Linotype" w:hAnsi="Palatino Linotype"/>
          <w:b w:val="0"/>
          <w:sz w:val="22"/>
          <w:szCs w:val="22"/>
          <w:lang w:val="nl-NL"/>
        </w:rPr>
      </w:pPr>
    </w:p>
    <w:p w:rsidR="00E67D5A" w:rsidRPr="003B48D2" w:rsidRDefault="00E67D5A" w:rsidP="00E67D5A">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E67D5A" w:rsidRPr="003B48D2" w:rsidRDefault="00E67D5A" w:rsidP="00E67D5A">
      <w:pPr>
        <w:pStyle w:val="Title"/>
        <w:jc w:val="left"/>
        <w:rPr>
          <w:rFonts w:ascii="Palatino Linotype" w:hAnsi="Palatino Linotype"/>
          <w:b w:val="0"/>
          <w:sz w:val="22"/>
          <w:szCs w:val="22"/>
          <w:lang w:val="nl-NL"/>
        </w:rPr>
      </w:pPr>
    </w:p>
    <w:p w:rsidR="00E67D5A" w:rsidRPr="00355CA4" w:rsidRDefault="00E67D5A" w:rsidP="00E67D5A">
      <w:pPr>
        <w:pStyle w:val="BodyTextIndent"/>
        <w:ind w:left="0"/>
        <w:rPr>
          <w:rFonts w:ascii="Palatino Linotype" w:hAnsi="Palatino Linotype"/>
          <w:sz w:val="22"/>
          <w:szCs w:val="22"/>
        </w:rPr>
      </w:pPr>
    </w:p>
    <w:p w:rsidR="00E67D5A" w:rsidRPr="00355CA4" w:rsidRDefault="00E67D5A" w:rsidP="00E67D5A">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E67D5A" w:rsidRPr="00355CA4" w:rsidRDefault="00E67D5A" w:rsidP="00E67D5A">
      <w:pPr>
        <w:pStyle w:val="BodyTextIndent"/>
        <w:ind w:left="0"/>
        <w:rPr>
          <w:rFonts w:ascii="Palatino Linotype" w:hAnsi="Palatino Linotype"/>
          <w:sz w:val="22"/>
          <w:szCs w:val="22"/>
        </w:rPr>
      </w:pPr>
    </w:p>
    <w:p w:rsidR="00E67D5A" w:rsidRPr="00355CA4" w:rsidRDefault="00E67D5A" w:rsidP="00E67D5A">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E67D5A" w:rsidRPr="00355CA4" w:rsidRDefault="00E67D5A" w:rsidP="00E67D5A">
      <w:pPr>
        <w:pStyle w:val="BodyTextIndent"/>
        <w:ind w:left="0"/>
        <w:rPr>
          <w:rFonts w:ascii="Palatino Linotype" w:hAnsi="Palatino Linotype"/>
          <w:sz w:val="22"/>
          <w:szCs w:val="22"/>
        </w:rPr>
      </w:pPr>
    </w:p>
    <w:p w:rsidR="00E67D5A" w:rsidRPr="00355CA4" w:rsidRDefault="00E67D5A" w:rsidP="00E67D5A">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E67D5A" w:rsidRPr="00355CA4" w:rsidRDefault="00E67D5A" w:rsidP="00E67D5A">
      <w:pPr>
        <w:pStyle w:val="BodyTextIndent"/>
        <w:ind w:left="0"/>
        <w:rPr>
          <w:rFonts w:ascii="Palatino Linotype" w:hAnsi="Palatino Linotype"/>
          <w:sz w:val="22"/>
          <w:szCs w:val="22"/>
        </w:rPr>
      </w:pPr>
    </w:p>
    <w:p w:rsidR="00E67D5A" w:rsidRPr="00355CA4" w:rsidRDefault="00E67D5A" w:rsidP="00E67D5A">
      <w:pPr>
        <w:pStyle w:val="BodyTextIndent"/>
        <w:ind w:left="0" w:right="-46"/>
        <w:rPr>
          <w:rFonts w:ascii="Palatino Linotype" w:hAnsi="Palatino Linotype"/>
          <w:sz w:val="22"/>
          <w:szCs w:val="22"/>
        </w:rPr>
      </w:pPr>
    </w:p>
    <w:p w:rsidR="00E67D5A" w:rsidRPr="00355CA4" w:rsidRDefault="00E67D5A" w:rsidP="00E67D5A">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E67D5A" w:rsidRPr="00355CA4" w:rsidRDefault="00E67D5A" w:rsidP="00E67D5A">
      <w:pPr>
        <w:rPr>
          <w:rFonts w:ascii="Palatino Linotype" w:hAnsi="Palatino Linotype"/>
          <w:sz w:val="22"/>
          <w:szCs w:val="22"/>
          <w:lang w:val="nl-NL"/>
        </w:rPr>
      </w:pPr>
    </w:p>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E67D5A" w:rsidRPr="00C61DCE" w:rsidRDefault="00E67D5A" w:rsidP="00E67D5A">
      <w:pPr>
        <w:jc w:val="center"/>
        <w:rPr>
          <w:rFonts w:ascii="Palatino Linotype" w:hAnsi="Palatino Linotype"/>
          <w:sz w:val="22"/>
          <w:szCs w:val="22"/>
          <w:lang w:val="nl-NL"/>
        </w:rPr>
      </w:pPr>
    </w:p>
    <w:p w:rsidR="00E67D5A" w:rsidRPr="00355CA4" w:rsidRDefault="00E67D5A" w:rsidP="00E67D5A">
      <w:pPr>
        <w:jc w:val="both"/>
        <w:rPr>
          <w:rFonts w:ascii="Palatino Linotype" w:hAnsi="Palatino Linotype"/>
          <w:sz w:val="22"/>
          <w:szCs w:val="22"/>
          <w:lang w:val="nl-NL"/>
        </w:rPr>
      </w:pPr>
      <w:r w:rsidRPr="00C61DCE">
        <w:rPr>
          <w:rFonts w:ascii="Palatino Linotype" w:hAnsi="Palatino Linotype"/>
          <w:sz w:val="22"/>
          <w:szCs w:val="22"/>
          <w:lang w:val="nl-NL"/>
        </w:rPr>
        <w:t>De geconsolideerde tekst van de Landsverordening op Distilleerderijen opgenomen</w:t>
      </w:r>
      <w:r>
        <w:rPr>
          <w:rFonts w:ascii="Palatino Linotype" w:hAnsi="Palatino Linotype"/>
          <w:sz w:val="22"/>
          <w:szCs w:val="22"/>
          <w:lang w:val="nl-NL"/>
        </w:rPr>
        <w:t xml:space="preserve">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E67D5A" w:rsidRPr="00355CA4" w:rsidRDefault="00E67D5A" w:rsidP="00E67D5A">
      <w:pPr>
        <w:jc w:val="center"/>
        <w:rPr>
          <w:rFonts w:ascii="Palatino Linotype" w:hAnsi="Palatino Linotype"/>
          <w:sz w:val="22"/>
          <w:szCs w:val="22"/>
          <w:lang w:val="nl-NL"/>
        </w:rPr>
      </w:pPr>
    </w:p>
    <w:p w:rsidR="00E67D5A" w:rsidRPr="00355CA4" w:rsidRDefault="00E67D5A" w:rsidP="00E67D5A">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tabs>
          <w:tab w:val="left" w:pos="5387"/>
        </w:tabs>
        <w:rPr>
          <w:rFonts w:ascii="Palatino Linotype" w:hAnsi="Palatino Linotype"/>
          <w:sz w:val="22"/>
          <w:szCs w:val="22"/>
          <w:lang w:val="nl-NL"/>
        </w:rPr>
      </w:pPr>
    </w:p>
    <w:p w:rsidR="00E67D5A" w:rsidRPr="00355CA4" w:rsidRDefault="00E67D5A" w:rsidP="00E67D5A">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BB1E97">
        <w:rPr>
          <w:rFonts w:ascii="Palatino Linotype" w:hAnsi="Palatino Linotype"/>
          <w:sz w:val="22"/>
          <w:szCs w:val="22"/>
          <w:lang w:val="nl-NL"/>
        </w:rPr>
        <w:t>7 mei 2026</w:t>
      </w:r>
    </w:p>
    <w:p w:rsidR="00E67D5A" w:rsidRPr="00355CA4" w:rsidRDefault="00BB1E97" w:rsidP="00BB1E97">
      <w:pPr>
        <w:tabs>
          <w:tab w:val="left" w:pos="5387"/>
        </w:tabs>
        <w:ind w:left="5400" w:right="404"/>
        <w:jc w:val="center"/>
        <w:rPr>
          <w:rFonts w:ascii="Palatino Linotype" w:hAnsi="Palatino Linotype"/>
          <w:sz w:val="22"/>
          <w:szCs w:val="22"/>
          <w:lang w:val="nl-NL"/>
        </w:rPr>
      </w:pPr>
      <w:r>
        <w:rPr>
          <w:rFonts w:ascii="Palatino Linotype" w:hAnsi="Palatino Linotype"/>
          <w:sz w:val="22"/>
          <w:szCs w:val="22"/>
          <w:lang w:val="nl-NL"/>
        </w:rPr>
        <w:t>M.J. DE KORT</w:t>
      </w:r>
    </w:p>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BB1E97">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E67D5A" w:rsidRPr="00355CA4" w:rsidRDefault="00BB1E97" w:rsidP="00BB1E97">
      <w:pPr>
        <w:ind w:right="562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2517FF">
        <w:rPr>
          <w:rFonts w:ascii="Palatino Linotype" w:hAnsi="Palatino Linotype"/>
          <w:sz w:val="22"/>
          <w:szCs w:val="22"/>
          <w:lang w:val="nl-NL"/>
        </w:rPr>
        <w:t>20</w:t>
      </w:r>
      <w:r w:rsidR="002517FF" w:rsidRPr="002517FF">
        <w:rPr>
          <w:rFonts w:ascii="Palatino Linotype" w:hAnsi="Palatino Linotype"/>
          <w:sz w:val="22"/>
          <w:szCs w:val="22"/>
          <w:vertAlign w:val="superscript"/>
          <w:lang w:val="nl-NL"/>
        </w:rPr>
        <w:t>ste</w:t>
      </w:r>
      <w:r w:rsidR="002517FF">
        <w:rPr>
          <w:rFonts w:ascii="Palatino Linotype" w:hAnsi="Palatino Linotype"/>
          <w:sz w:val="22"/>
          <w:szCs w:val="22"/>
          <w:lang w:val="nl-NL"/>
        </w:rPr>
        <w:t xml:space="preserve"> </w:t>
      </w:r>
      <w:r w:rsidR="00BB1E97">
        <w:rPr>
          <w:rFonts w:ascii="Palatino Linotype" w:hAnsi="Palatino Linotype"/>
          <w:sz w:val="22"/>
          <w:szCs w:val="22"/>
          <w:lang w:val="nl-NL"/>
        </w:rPr>
        <w:t>juli 2026</w:t>
      </w:r>
    </w:p>
    <w:p w:rsidR="00E67D5A" w:rsidRPr="00355CA4" w:rsidRDefault="00E67D5A" w:rsidP="00E67D5A">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BB1E97">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E67D5A" w:rsidRPr="00355CA4" w:rsidRDefault="00BB1E97" w:rsidP="00BB1E97">
      <w:pPr>
        <w:ind w:left="5400" w:right="220"/>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E67D5A" w:rsidRPr="00C61DCE" w:rsidRDefault="00E67D5A" w:rsidP="002517FF">
      <w:pPr>
        <w:widowControl/>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sidR="00BB1E97">
        <w:rPr>
          <w:rFonts w:ascii="Palatino Linotype" w:hAnsi="Palatino Linotype"/>
          <w:sz w:val="22"/>
          <w:szCs w:val="22"/>
          <w:lang w:val="nl-NL"/>
        </w:rPr>
        <w:t>7</w:t>
      </w:r>
      <w:r w:rsidR="00BB1E97" w:rsidRPr="00BB1E97">
        <w:rPr>
          <w:rFonts w:ascii="Palatino Linotype" w:hAnsi="Palatino Linotype"/>
          <w:sz w:val="22"/>
          <w:szCs w:val="22"/>
          <w:vertAlign w:val="superscript"/>
          <w:lang w:val="nl-NL"/>
        </w:rPr>
        <w:t>de</w:t>
      </w:r>
      <w:r w:rsidR="00BB1E97">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sidR="00BB1E97">
        <w:rPr>
          <w:rFonts w:ascii="Palatino Linotype" w:hAnsi="Palatino Linotype"/>
          <w:sz w:val="22"/>
          <w:szCs w:val="22"/>
          <w:lang w:val="nl-NL"/>
        </w:rPr>
        <w:t xml:space="preserve"> 26/1281</w:t>
      </w:r>
      <w:r w:rsidRPr="00355CA4">
        <w:rPr>
          <w:rFonts w:ascii="Palatino Linotype" w:hAnsi="Palatino Linotype"/>
          <w:sz w:val="22"/>
          <w:szCs w:val="22"/>
          <w:lang w:val="nl-NL"/>
        </w:rPr>
        <w:t xml:space="preserve">, houdende vaststelling van de geconsolideerde tekst van </w:t>
      </w:r>
      <w:r w:rsidRPr="00C61DCE">
        <w:rPr>
          <w:rFonts w:ascii="Palatino Linotype" w:hAnsi="Palatino Linotype"/>
          <w:sz w:val="22"/>
          <w:szCs w:val="22"/>
          <w:lang w:val="nl-NL"/>
        </w:rPr>
        <w:t>de Landsverordening op</w:t>
      </w:r>
      <w:r>
        <w:rPr>
          <w:rFonts w:ascii="Palatino Linotype" w:hAnsi="Palatino Linotype"/>
          <w:sz w:val="22"/>
          <w:szCs w:val="22"/>
          <w:lang w:val="nl-NL"/>
        </w:rPr>
        <w:t xml:space="preserve"> Distilleerderijen</w:t>
      </w:r>
      <w:r w:rsidRPr="00C61DCE">
        <w:rPr>
          <w:rStyle w:val="FootnoteReference"/>
          <w:rFonts w:ascii="Palatino Linotype" w:hAnsi="Palatino Linotype"/>
          <w:sz w:val="22"/>
          <w:szCs w:val="22"/>
          <w:lang w:val="nl-NL"/>
        </w:rPr>
        <w:footnoteReference w:id="3"/>
      </w:r>
    </w:p>
    <w:p w:rsidR="00E67D5A" w:rsidRPr="00355CA4" w:rsidRDefault="00E67D5A" w:rsidP="00E67D5A">
      <w:pPr>
        <w:pBdr>
          <w:bottom w:val="single" w:sz="6" w:space="1" w:color="auto"/>
        </w:pBdr>
        <w:ind w:right="-29"/>
        <w:jc w:val="both"/>
        <w:rPr>
          <w:rFonts w:ascii="Palatino Linotype" w:hAnsi="Palatino Linotype"/>
          <w:sz w:val="22"/>
          <w:szCs w:val="22"/>
          <w:lang w:val="nl-NL"/>
        </w:rPr>
      </w:pPr>
    </w:p>
    <w:p w:rsidR="00E67D5A" w:rsidRPr="00355CA4" w:rsidRDefault="00E67D5A" w:rsidP="00E67D5A">
      <w:pPr>
        <w:ind w:right="-29"/>
        <w:jc w:val="center"/>
        <w:rPr>
          <w:rFonts w:ascii="Palatino Linotype" w:hAnsi="Palatino Linotype"/>
          <w:sz w:val="22"/>
          <w:szCs w:val="22"/>
          <w:lang w:val="nl-NL"/>
        </w:rPr>
      </w:pPr>
    </w:p>
    <w:p w:rsidR="00E67D5A" w:rsidRDefault="00E67D5A" w:rsidP="00E67D5A">
      <w:pPr>
        <w:ind w:right="-29"/>
        <w:jc w:val="both"/>
        <w:rPr>
          <w:rFonts w:ascii="Palatino Linotype" w:hAnsi="Palatino Linotype"/>
          <w:sz w:val="22"/>
          <w:szCs w:val="22"/>
          <w:lang w:val="nl-NL"/>
        </w:rPr>
      </w:pPr>
      <w:r w:rsidRPr="00355CA4">
        <w:rPr>
          <w:rFonts w:ascii="Palatino Linotype" w:hAnsi="Palatino Linotype"/>
          <w:sz w:val="22"/>
          <w:szCs w:val="22"/>
          <w:lang w:val="nl-NL"/>
        </w:rPr>
        <w:t>G</w:t>
      </w:r>
      <w:r w:rsidRPr="00C61DCE">
        <w:rPr>
          <w:rFonts w:ascii="Palatino Linotype" w:hAnsi="Palatino Linotype"/>
          <w:sz w:val="22"/>
          <w:szCs w:val="22"/>
          <w:lang w:val="nl-NL"/>
        </w:rPr>
        <w:t>econsolideerde tekst van de Landsverordening op Distilleerderijen</w:t>
      </w:r>
      <w:r>
        <w:rPr>
          <w:rFonts w:ascii="Palatino Linotype" w:hAnsi="Palatino Linotype"/>
          <w:sz w:val="22"/>
          <w:szCs w:val="22"/>
          <w:lang w:val="nl-NL"/>
        </w:rPr>
        <w:t xml:space="preserve"> (P.B. 1948, no. 119) z</w:t>
      </w:r>
      <w:r w:rsidRPr="00355CA4">
        <w:rPr>
          <w:rFonts w:ascii="Palatino Linotype" w:hAnsi="Palatino Linotype"/>
          <w:sz w:val="22"/>
          <w:szCs w:val="22"/>
          <w:lang w:val="nl-NL"/>
        </w:rPr>
        <w:t xml:space="preserve">oals deze luidt: </w:t>
      </w:r>
    </w:p>
    <w:p w:rsidR="00E67D5A" w:rsidRDefault="00E67D5A" w:rsidP="00E67D5A">
      <w:pPr>
        <w:ind w:right="-29"/>
        <w:rPr>
          <w:rFonts w:ascii="Palatino Linotype" w:hAnsi="Palatino Linotype"/>
          <w:sz w:val="22"/>
          <w:szCs w:val="22"/>
          <w:lang w:val="nl-NL"/>
        </w:rPr>
      </w:pPr>
    </w:p>
    <w:p w:rsidR="00E67D5A" w:rsidRPr="007A33CC" w:rsidRDefault="00E67D5A" w:rsidP="00E67D5A">
      <w:pPr>
        <w:pStyle w:val="ListParagraph"/>
        <w:numPr>
          <w:ilvl w:val="0"/>
          <w:numId w:val="21"/>
        </w:numPr>
        <w:tabs>
          <w:tab w:val="left" w:pos="360"/>
        </w:tabs>
        <w:ind w:left="360" w:right="-29"/>
        <w:jc w:val="both"/>
        <w:rPr>
          <w:rFonts w:ascii="Palatino Linotype" w:hAnsi="Palatino Linotype"/>
          <w:sz w:val="22"/>
          <w:szCs w:val="22"/>
        </w:rPr>
      </w:pPr>
      <w:bookmarkStart w:id="2" w:name="_Hlk151470588"/>
      <w:r w:rsidRPr="007A33CC">
        <w:rPr>
          <w:rFonts w:ascii="Palatino Linotype" w:hAnsi="Palatino Linotype"/>
          <w:sz w:val="22"/>
          <w:szCs w:val="22"/>
        </w:rPr>
        <w:t>na wijziging</w:t>
      </w:r>
      <w:r w:rsidRPr="007A33CC">
        <w:rPr>
          <w:rFonts w:ascii="Palatino Linotype" w:hAnsi="Palatino Linotype"/>
          <w:color w:val="FF0000"/>
          <w:sz w:val="22"/>
          <w:szCs w:val="22"/>
        </w:rPr>
        <w:t xml:space="preserve"> </w:t>
      </w:r>
      <w:r w:rsidRPr="007A33CC">
        <w:rPr>
          <w:rFonts w:ascii="Palatino Linotype" w:hAnsi="Palatino Linotype"/>
          <w:sz w:val="22"/>
          <w:szCs w:val="22"/>
        </w:rPr>
        <w:t xml:space="preserve">tot stand gebracht door het Land Nederlandse Antillen bij: </w:t>
      </w:r>
    </w:p>
    <w:p w:rsidR="00E67D5A" w:rsidRPr="00810FDC" w:rsidRDefault="00E67D5A" w:rsidP="00E67D5A">
      <w:pPr>
        <w:pStyle w:val="ListParagraph"/>
        <w:numPr>
          <w:ilvl w:val="0"/>
          <w:numId w:val="20"/>
        </w:numPr>
        <w:ind w:left="720" w:right="-29"/>
        <w:jc w:val="both"/>
        <w:rPr>
          <w:rFonts w:ascii="Palatino Linotype" w:hAnsi="Palatino Linotype"/>
          <w:sz w:val="22"/>
          <w:szCs w:val="22"/>
        </w:rPr>
      </w:pPr>
      <w:r>
        <w:rPr>
          <w:rFonts w:ascii="Palatino Linotype" w:hAnsi="Palatino Linotype"/>
          <w:sz w:val="22"/>
          <w:szCs w:val="22"/>
        </w:rPr>
        <w:t>Landsverordening van de 23</w:t>
      </w:r>
      <w:r w:rsidRPr="00810FDC">
        <w:rPr>
          <w:rFonts w:ascii="Palatino Linotype" w:hAnsi="Palatino Linotype"/>
          <w:sz w:val="22"/>
          <w:szCs w:val="22"/>
        </w:rPr>
        <w:t>ste</w:t>
      </w:r>
      <w:r>
        <w:rPr>
          <w:rFonts w:ascii="Palatino Linotype" w:hAnsi="Palatino Linotype"/>
          <w:sz w:val="22"/>
          <w:szCs w:val="22"/>
        </w:rPr>
        <w:t xml:space="preserve"> juli 1959 tot wijziging van verschillende belastingverordeningen </w:t>
      </w:r>
      <w:r w:rsidRPr="00810FDC">
        <w:rPr>
          <w:rFonts w:ascii="Palatino Linotype" w:hAnsi="Palatino Linotype"/>
          <w:sz w:val="22"/>
          <w:szCs w:val="22"/>
        </w:rPr>
        <w:t>(P.B. 1959, no. 100);</w:t>
      </w:r>
    </w:p>
    <w:p w:rsidR="00E67D5A" w:rsidRPr="00810FDC" w:rsidRDefault="00E67D5A" w:rsidP="00E67D5A">
      <w:pPr>
        <w:pStyle w:val="ListParagraph"/>
        <w:numPr>
          <w:ilvl w:val="0"/>
          <w:numId w:val="20"/>
        </w:numPr>
        <w:ind w:left="720" w:right="-29"/>
        <w:jc w:val="both"/>
        <w:rPr>
          <w:rFonts w:ascii="Palatino Linotype" w:hAnsi="Palatino Linotype"/>
          <w:sz w:val="22"/>
          <w:szCs w:val="22"/>
        </w:rPr>
      </w:pPr>
      <w:r>
        <w:rPr>
          <w:rFonts w:ascii="Palatino Linotype" w:hAnsi="Palatino Linotype"/>
          <w:sz w:val="22"/>
          <w:szCs w:val="22"/>
        </w:rPr>
        <w:t>Landsverordening van de 21</w:t>
      </w:r>
      <w:r w:rsidRPr="009168E1">
        <w:rPr>
          <w:rFonts w:ascii="Palatino Linotype" w:hAnsi="Palatino Linotype"/>
          <w:sz w:val="22"/>
          <w:szCs w:val="22"/>
        </w:rPr>
        <w:t>ste</w:t>
      </w:r>
      <w:r>
        <w:rPr>
          <w:rFonts w:ascii="Palatino Linotype" w:hAnsi="Palatino Linotype"/>
          <w:sz w:val="22"/>
          <w:szCs w:val="22"/>
        </w:rPr>
        <w:t xml:space="preserve"> januari 1971 tot wijziging van een aantal landsverordeningen in verband met de reorganisatie van de Belastingdienst in de Nederlandse Antillen </w:t>
      </w:r>
      <w:r w:rsidRPr="00810FDC">
        <w:rPr>
          <w:rFonts w:ascii="Palatino Linotype" w:hAnsi="Palatino Linotype"/>
          <w:sz w:val="22"/>
          <w:szCs w:val="22"/>
        </w:rPr>
        <w:t>(P.B. 1971, no. 15);</w:t>
      </w:r>
    </w:p>
    <w:p w:rsidR="00E67D5A" w:rsidRPr="00810FDC" w:rsidRDefault="00E67D5A" w:rsidP="00E67D5A">
      <w:pPr>
        <w:pStyle w:val="ListParagraph"/>
        <w:numPr>
          <w:ilvl w:val="0"/>
          <w:numId w:val="20"/>
        </w:numPr>
        <w:ind w:left="720" w:right="-29"/>
        <w:jc w:val="both"/>
        <w:rPr>
          <w:rFonts w:ascii="Palatino Linotype" w:hAnsi="Palatino Linotype"/>
          <w:sz w:val="22"/>
          <w:szCs w:val="22"/>
        </w:rPr>
      </w:pPr>
      <w:r>
        <w:rPr>
          <w:rFonts w:ascii="Palatino Linotype" w:hAnsi="Palatino Linotype"/>
          <w:sz w:val="22"/>
          <w:szCs w:val="22"/>
        </w:rPr>
        <w:t xml:space="preserve">Invoeringslandsverordening wetboek van strafvordering </w:t>
      </w:r>
      <w:r w:rsidRPr="00810FDC">
        <w:rPr>
          <w:rFonts w:ascii="Palatino Linotype" w:hAnsi="Palatino Linotype"/>
          <w:sz w:val="22"/>
          <w:szCs w:val="22"/>
        </w:rPr>
        <w:t>(P.B. 1997, no. 237);</w:t>
      </w:r>
    </w:p>
    <w:p w:rsidR="00E67D5A" w:rsidRPr="00810FDC" w:rsidRDefault="00E67D5A" w:rsidP="002517FF">
      <w:pPr>
        <w:pStyle w:val="ListParagraph"/>
        <w:ind w:right="-29"/>
        <w:jc w:val="both"/>
        <w:rPr>
          <w:rFonts w:ascii="Palatino Linotype" w:hAnsi="Palatino Linotype"/>
          <w:sz w:val="22"/>
          <w:szCs w:val="22"/>
        </w:rPr>
      </w:pPr>
    </w:p>
    <w:p w:rsidR="00E67D5A" w:rsidRPr="00810FDC" w:rsidRDefault="00E67D5A" w:rsidP="00E67D5A">
      <w:pPr>
        <w:pStyle w:val="ListParagraph"/>
        <w:widowControl w:val="0"/>
        <w:numPr>
          <w:ilvl w:val="0"/>
          <w:numId w:val="21"/>
        </w:numPr>
        <w:tabs>
          <w:tab w:val="left" w:pos="360"/>
        </w:tabs>
        <w:ind w:left="360" w:right="-29"/>
        <w:jc w:val="both"/>
        <w:rPr>
          <w:rFonts w:ascii="Palatino Linotype" w:hAnsi="Palatino Linotype"/>
          <w:sz w:val="22"/>
          <w:szCs w:val="22"/>
        </w:rPr>
      </w:pPr>
      <w:r w:rsidRPr="00810FDC">
        <w:rPr>
          <w:rFonts w:ascii="Palatino Linotype" w:hAnsi="Palatino Linotype"/>
          <w:sz w:val="22"/>
          <w:szCs w:val="22"/>
        </w:rPr>
        <w:t>na wijziging tot stand gebracht door het Land Curaçao bij:</w:t>
      </w:r>
    </w:p>
    <w:p w:rsidR="00E67D5A" w:rsidRDefault="00E67D5A" w:rsidP="00E67D5A">
      <w:pPr>
        <w:pStyle w:val="Title"/>
        <w:numPr>
          <w:ilvl w:val="0"/>
          <w:numId w:val="7"/>
        </w:numPr>
        <w:tabs>
          <w:tab w:val="left" w:pos="720"/>
        </w:tabs>
        <w:jc w:val="both"/>
        <w:rPr>
          <w:rFonts w:ascii="Palatino Linotype" w:hAnsi="Palatino Linotype"/>
          <w:b w:val="0"/>
          <w:sz w:val="22"/>
          <w:szCs w:val="22"/>
          <w:lang w:val="nl-NL"/>
        </w:rPr>
      </w:pPr>
      <w:r>
        <w:rPr>
          <w:rFonts w:ascii="Palatino Linotype" w:hAnsi="Palatino Linotype"/>
          <w:b w:val="0"/>
          <w:sz w:val="22"/>
          <w:szCs w:val="22"/>
          <w:lang w:val="nl-NL"/>
        </w:rPr>
        <w:t xml:space="preserve">Invoeringslandsverordening Wetboek van Strafrecht </w:t>
      </w:r>
      <w:r w:rsidRPr="00810FDC">
        <w:rPr>
          <w:rFonts w:ascii="Palatino Linotype" w:hAnsi="Palatino Linotype"/>
          <w:b w:val="0"/>
          <w:sz w:val="22"/>
          <w:szCs w:val="22"/>
          <w:lang w:val="nl-NL"/>
        </w:rPr>
        <w:t xml:space="preserve">(P.B. 2011, no. 49); </w:t>
      </w:r>
    </w:p>
    <w:p w:rsidR="00E67D5A" w:rsidRPr="00810FDC" w:rsidRDefault="00E67D5A" w:rsidP="00E67D5A">
      <w:pPr>
        <w:pStyle w:val="Title"/>
        <w:numPr>
          <w:ilvl w:val="0"/>
          <w:numId w:val="7"/>
        </w:numPr>
        <w:tabs>
          <w:tab w:val="left" w:pos="720"/>
          <w:tab w:val="left" w:pos="1440"/>
        </w:tabs>
        <w:jc w:val="both"/>
        <w:rPr>
          <w:rFonts w:ascii="Palatino Linotype" w:hAnsi="Palatino Linotype"/>
          <w:b w:val="0"/>
          <w:sz w:val="22"/>
          <w:szCs w:val="22"/>
          <w:lang w:val="nl-NL"/>
        </w:rPr>
      </w:pPr>
      <w:r>
        <w:rPr>
          <w:rFonts w:ascii="Palatino Linotype" w:hAnsi="Palatino Linotype"/>
          <w:b w:val="0"/>
          <w:sz w:val="22"/>
          <w:szCs w:val="22"/>
          <w:lang w:val="nl-NL"/>
        </w:rPr>
        <w:t>Landsverordening elektronische bekendmaking (P.B. 2018, no. 54);</w:t>
      </w:r>
    </w:p>
    <w:p w:rsidR="00E67D5A" w:rsidRDefault="00E67D5A" w:rsidP="00E67D5A">
      <w:pPr>
        <w:tabs>
          <w:tab w:val="left" w:pos="360"/>
        </w:tabs>
        <w:ind w:left="360" w:right="-29" w:hanging="360"/>
        <w:jc w:val="both"/>
        <w:rPr>
          <w:rFonts w:ascii="Palatino Linotype" w:hAnsi="Palatino Linotype"/>
          <w:sz w:val="22"/>
          <w:szCs w:val="22"/>
          <w:lang w:val="nl-NL"/>
        </w:rPr>
      </w:pPr>
    </w:p>
    <w:p w:rsidR="00E67D5A" w:rsidRDefault="00E67D5A" w:rsidP="00E67D5A">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E67D5A" w:rsidRPr="00355CA4" w:rsidRDefault="00E67D5A" w:rsidP="00E67D5A">
      <w:pPr>
        <w:tabs>
          <w:tab w:val="left" w:pos="360"/>
        </w:tabs>
        <w:ind w:left="360" w:right="-29" w:hanging="360"/>
        <w:jc w:val="both"/>
        <w:rPr>
          <w:rFonts w:ascii="Palatino Linotype" w:hAnsi="Palatino Linotype"/>
          <w:sz w:val="22"/>
          <w:szCs w:val="22"/>
          <w:lang w:val="nl-NL"/>
        </w:rPr>
      </w:pPr>
    </w:p>
    <w:p w:rsidR="00E67D5A" w:rsidRPr="00355CA4" w:rsidRDefault="00E67D5A" w:rsidP="00E67D5A">
      <w:pPr>
        <w:numPr>
          <w:ilvl w:val="0"/>
          <w:numId w:val="21"/>
        </w:numPr>
        <w:tabs>
          <w:tab w:val="left" w:pos="360"/>
          <w:tab w:val="left" w:pos="567"/>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 xml:space="preserve">in overeenstemming gebracht met de aanwijzingen van de Algemene overgangsregeling wetgeving en bestuur Land Curaçao (A.B. 2010, no. 87, bijlage </w:t>
      </w:r>
      <w:r w:rsidRPr="00130961">
        <w:rPr>
          <w:rFonts w:ascii="Palatino Linotype" w:hAnsi="Palatino Linotype"/>
          <w:sz w:val="22"/>
          <w:szCs w:val="22"/>
          <w:lang w:val="nl-NL"/>
        </w:rPr>
        <w:t>a</w:t>
      </w:r>
      <w:r>
        <w:rPr>
          <w:rFonts w:ascii="Palatino Linotype" w:hAnsi="Palatino Linotype"/>
          <w:sz w:val="22"/>
          <w:szCs w:val="22"/>
          <w:lang w:val="nl-NL"/>
        </w:rPr>
        <w:t>).</w:t>
      </w:r>
    </w:p>
    <w:bookmarkEnd w:id="2"/>
    <w:p w:rsidR="00E67D5A" w:rsidRPr="00355CA4" w:rsidRDefault="00E67D5A" w:rsidP="00E67D5A">
      <w:pPr>
        <w:jc w:val="both"/>
        <w:rPr>
          <w:rFonts w:ascii="Palatino Linotype" w:hAnsi="Palatino Linotype"/>
          <w:sz w:val="22"/>
          <w:szCs w:val="22"/>
          <w:lang w:val="nl-NL"/>
        </w:rPr>
      </w:pPr>
    </w:p>
    <w:p w:rsidR="00E67D5A" w:rsidRPr="00355CA4" w:rsidRDefault="00E67D5A" w:rsidP="00E67D5A">
      <w:pPr>
        <w:jc w:val="center"/>
        <w:rPr>
          <w:rFonts w:ascii="Palatino Linotype" w:hAnsi="Palatino Linotype"/>
          <w:sz w:val="22"/>
          <w:szCs w:val="22"/>
          <w:lang w:val="nl-NL"/>
        </w:rPr>
      </w:pPr>
      <w:r w:rsidRPr="00355CA4">
        <w:rPr>
          <w:rFonts w:ascii="Palatino Linotype" w:hAnsi="Palatino Linotype"/>
          <w:sz w:val="22"/>
          <w:szCs w:val="22"/>
          <w:lang w:val="nl-NL"/>
        </w:rPr>
        <w:t>-----</w:t>
      </w:r>
    </w:p>
    <w:p w:rsidR="00E67D5A" w:rsidRPr="00355CA4" w:rsidRDefault="00E67D5A" w:rsidP="00E67D5A">
      <w:pPr>
        <w:suppressAutoHyphens/>
        <w:jc w:val="center"/>
        <w:rPr>
          <w:rFonts w:ascii="Palatino Linotype" w:hAnsi="Palatino Linotype"/>
          <w:sz w:val="22"/>
          <w:szCs w:val="22"/>
          <w:lang w:val="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w:t>
      </w:r>
    </w:p>
    <w:p w:rsidR="00E67D5A" w:rsidRPr="00D0165A" w:rsidRDefault="00E67D5A" w:rsidP="00E67D5A">
      <w:pPr>
        <w:widowControl/>
        <w:jc w:val="center"/>
        <w:rPr>
          <w:rFonts w:ascii="Palatino Linotype" w:hAnsi="Palatino Linotype"/>
          <w:snapToGrid/>
          <w:sz w:val="22"/>
          <w:szCs w:val="22"/>
          <w:lang w:val="nl-NL" w:eastAsia="nl-NL"/>
        </w:rPr>
      </w:pPr>
    </w:p>
    <w:p w:rsidR="00E67D5A" w:rsidRPr="00D0165A" w:rsidRDefault="00E67D5A" w:rsidP="00E67D5A">
      <w:pPr>
        <w:widowControl/>
        <w:tabs>
          <w:tab w:val="left" w:pos="2880"/>
        </w:tabs>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In deze Landsverordening wordt verstaan onder:</w:t>
      </w:r>
    </w:p>
    <w:p w:rsidR="00E67D5A" w:rsidRPr="00D0165A" w:rsidRDefault="00E67D5A" w:rsidP="00E67D5A">
      <w:pPr>
        <w:widowControl/>
        <w:tabs>
          <w:tab w:val="left" w:pos="1440"/>
          <w:tab w:val="left" w:pos="2160"/>
        </w:tabs>
        <w:ind w:left="2160" w:hanging="2160"/>
        <w:jc w:val="both"/>
        <w:rPr>
          <w:rFonts w:ascii="Palatino Linotype" w:hAnsi="Palatino Linotype"/>
          <w:snapToGrid/>
          <w:sz w:val="22"/>
          <w:szCs w:val="22"/>
          <w:lang w:val="nl-NL" w:eastAsia="nl-NL"/>
        </w:rPr>
      </w:pPr>
      <w:r>
        <w:rPr>
          <w:rFonts w:ascii="Palatino Linotype" w:hAnsi="Palatino Linotype"/>
          <w:snapToGrid/>
          <w:sz w:val="22"/>
          <w:szCs w:val="22"/>
          <w:lang w:val="nl-NL" w:eastAsia="nl-NL"/>
        </w:rPr>
        <w:t>d</w:t>
      </w:r>
      <w:r w:rsidRPr="00D0165A">
        <w:rPr>
          <w:rFonts w:ascii="Palatino Linotype" w:hAnsi="Palatino Linotype"/>
          <w:snapToGrid/>
          <w:sz w:val="22"/>
          <w:szCs w:val="22"/>
          <w:lang w:val="nl-NL" w:eastAsia="nl-NL"/>
        </w:rPr>
        <w:t>istilleerderij</w:t>
      </w:r>
      <w:r>
        <w:rPr>
          <w:rFonts w:ascii="Palatino Linotype" w:hAnsi="Palatino Linotype"/>
          <w:snapToGrid/>
          <w:sz w:val="22"/>
          <w:szCs w:val="22"/>
          <w:lang w:val="nl-NL" w:eastAsia="nl-NL"/>
        </w:rPr>
        <w:tab/>
      </w:r>
      <w:r w:rsidRPr="00D0165A">
        <w:rPr>
          <w:rFonts w:ascii="Palatino Linotype" w:hAnsi="Palatino Linotype"/>
          <w:snapToGrid/>
          <w:sz w:val="22"/>
          <w:szCs w:val="22"/>
          <w:lang w:val="nl-NL" w:eastAsia="nl-NL"/>
        </w:rPr>
        <w:t>:</w:t>
      </w:r>
      <w:r w:rsidRPr="00D0165A">
        <w:rPr>
          <w:rFonts w:ascii="Palatino Linotype" w:hAnsi="Palatino Linotype"/>
          <w:snapToGrid/>
          <w:sz w:val="22"/>
          <w:szCs w:val="22"/>
          <w:lang w:val="nl-NL" w:eastAsia="nl-NL"/>
        </w:rPr>
        <w:tab/>
        <w:t>die stokerijen, in welke alleen moutwijn of ander gedistilleerd door overhaling gezuiverd of tot drank gestookt wordt;</w:t>
      </w:r>
    </w:p>
    <w:p w:rsidR="00E67D5A" w:rsidRPr="00D0165A" w:rsidRDefault="00E67D5A" w:rsidP="00E67D5A">
      <w:pPr>
        <w:widowControl/>
        <w:tabs>
          <w:tab w:val="left" w:pos="1440"/>
          <w:tab w:val="left" w:pos="2160"/>
        </w:tabs>
        <w:ind w:left="2160" w:hanging="2160"/>
        <w:jc w:val="both"/>
        <w:rPr>
          <w:rFonts w:ascii="Palatino Linotype" w:hAnsi="Palatino Linotype"/>
          <w:snapToGrid/>
          <w:sz w:val="22"/>
          <w:szCs w:val="22"/>
          <w:lang w:val="nl-NL" w:eastAsia="nl-NL"/>
        </w:rPr>
      </w:pPr>
      <w:r>
        <w:rPr>
          <w:rFonts w:ascii="Palatino Linotype" w:hAnsi="Palatino Linotype"/>
          <w:snapToGrid/>
          <w:sz w:val="22"/>
          <w:szCs w:val="22"/>
          <w:lang w:val="nl-NL" w:eastAsia="nl-NL"/>
        </w:rPr>
        <w:t>d</w:t>
      </w:r>
      <w:r w:rsidRPr="00D0165A">
        <w:rPr>
          <w:rFonts w:ascii="Palatino Linotype" w:hAnsi="Palatino Linotype"/>
          <w:snapToGrid/>
          <w:sz w:val="22"/>
          <w:szCs w:val="22"/>
          <w:lang w:val="nl-NL" w:eastAsia="nl-NL"/>
        </w:rPr>
        <w:t>istillateur</w:t>
      </w:r>
      <w:r>
        <w:rPr>
          <w:rFonts w:ascii="Palatino Linotype" w:hAnsi="Palatino Linotype"/>
          <w:snapToGrid/>
          <w:sz w:val="22"/>
          <w:szCs w:val="22"/>
          <w:lang w:val="nl-NL" w:eastAsia="nl-NL"/>
        </w:rPr>
        <w:tab/>
      </w:r>
      <w:r w:rsidRPr="00D0165A">
        <w:rPr>
          <w:rFonts w:ascii="Palatino Linotype" w:hAnsi="Palatino Linotype"/>
          <w:snapToGrid/>
          <w:sz w:val="22"/>
          <w:szCs w:val="22"/>
          <w:lang w:val="nl-NL" w:eastAsia="nl-NL"/>
        </w:rPr>
        <w:t>:</w:t>
      </w:r>
      <w:r w:rsidRPr="00D0165A">
        <w:rPr>
          <w:rFonts w:ascii="Palatino Linotype" w:hAnsi="Palatino Linotype"/>
          <w:snapToGrid/>
          <w:sz w:val="22"/>
          <w:szCs w:val="22"/>
          <w:lang w:val="nl-NL" w:eastAsia="nl-NL"/>
        </w:rPr>
        <w:tab/>
        <w:t>de natuurlijke of rechtspersoon, aan wie een vergunning tot het houden van een distilleerderij is verleend;</w:t>
      </w:r>
    </w:p>
    <w:p w:rsidR="00E67D5A" w:rsidRPr="00D0165A" w:rsidRDefault="00E67D5A" w:rsidP="00E67D5A">
      <w:pPr>
        <w:widowControl/>
        <w:tabs>
          <w:tab w:val="left" w:pos="2160"/>
        </w:tabs>
        <w:ind w:left="1440" w:hanging="144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Inspecteur</w:t>
      </w:r>
      <w:r>
        <w:rPr>
          <w:rFonts w:ascii="Palatino Linotype" w:hAnsi="Palatino Linotype"/>
          <w:snapToGrid/>
          <w:sz w:val="22"/>
          <w:szCs w:val="22"/>
          <w:lang w:val="nl-NL" w:eastAsia="nl-NL"/>
        </w:rPr>
        <w:tab/>
      </w:r>
      <w:r w:rsidRPr="00D0165A">
        <w:rPr>
          <w:rFonts w:ascii="Palatino Linotype" w:hAnsi="Palatino Linotype"/>
          <w:snapToGrid/>
          <w:sz w:val="22"/>
          <w:szCs w:val="22"/>
          <w:lang w:val="nl-NL" w:eastAsia="nl-NL"/>
        </w:rPr>
        <w:t>:</w:t>
      </w:r>
      <w:r w:rsidRPr="00D0165A">
        <w:rPr>
          <w:rFonts w:ascii="Palatino Linotype" w:hAnsi="Palatino Linotype"/>
          <w:snapToGrid/>
          <w:sz w:val="22"/>
          <w:szCs w:val="22"/>
          <w:lang w:val="nl-NL" w:eastAsia="nl-NL"/>
        </w:rPr>
        <w:tab/>
      </w:r>
      <w:bookmarkStart w:id="3" w:name="_GoBack"/>
      <w:r w:rsidRPr="00D0165A">
        <w:rPr>
          <w:rFonts w:ascii="Palatino Linotype" w:hAnsi="Palatino Linotype"/>
          <w:snapToGrid/>
          <w:sz w:val="22"/>
          <w:szCs w:val="22"/>
          <w:lang w:val="nl-NL" w:eastAsia="nl-NL"/>
        </w:rPr>
        <w:t xml:space="preserve">de Inspecteur der Invoerrechten </w:t>
      </w:r>
      <w:r>
        <w:rPr>
          <w:rFonts w:ascii="Palatino Linotype" w:hAnsi="Palatino Linotype"/>
          <w:snapToGrid/>
          <w:sz w:val="22"/>
          <w:szCs w:val="22"/>
          <w:lang w:val="nl-NL" w:eastAsia="nl-NL"/>
        </w:rPr>
        <w:t>en</w:t>
      </w:r>
      <w:r w:rsidRPr="00D0165A">
        <w:rPr>
          <w:rFonts w:ascii="Palatino Linotype" w:hAnsi="Palatino Linotype"/>
          <w:snapToGrid/>
          <w:sz w:val="22"/>
          <w:szCs w:val="22"/>
          <w:lang w:val="nl-NL" w:eastAsia="nl-NL"/>
        </w:rPr>
        <w:t xml:space="preserve"> Accijnzen.</w:t>
      </w:r>
      <w:bookmarkEnd w:id="3"/>
    </w:p>
    <w:p w:rsidR="00E67D5A" w:rsidRPr="00D0165A" w:rsidRDefault="00E67D5A" w:rsidP="00E67D5A">
      <w:pPr>
        <w:widowControl/>
        <w:tabs>
          <w:tab w:val="left" w:pos="2160"/>
        </w:tabs>
        <w:ind w:left="1440" w:hanging="1440"/>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2</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numPr>
          <w:ilvl w:val="0"/>
          <w:numId w:val="8"/>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Hij, die een distilleerderij wenst op te richten, is verplicht, alvorens tot de bouw of de inrichting daarvan over te gaan, zich met een schriftelijk daartoe strekkend verzoek te richten tot de Gouverneur, vermeldende:</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plaats en dagtekening van het verzoek;</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naam en de woonplaats van de verzoeker;</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een juiste aanduiding van de plaats, alwaar de distilleerderij zal worden gebouwd of ingericht;</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lastRenderedPageBreak/>
        <w:t>voor bovenstaande gebouwen een juiste opgave van belendende percelen en waarvoor deze gebezigd worden;</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soort van de grondstoffen, die </w:t>
      </w:r>
      <w:proofErr w:type="spellStart"/>
      <w:r w:rsidRPr="00D0165A">
        <w:rPr>
          <w:rFonts w:ascii="Palatino Linotype" w:hAnsi="Palatino Linotype"/>
          <w:snapToGrid/>
          <w:sz w:val="22"/>
          <w:szCs w:val="22"/>
          <w:lang w:val="nl-NL" w:eastAsia="nl-NL"/>
        </w:rPr>
        <w:t>be</w:t>
      </w:r>
      <w:proofErr w:type="spellEnd"/>
      <w:r w:rsidRPr="00D0165A">
        <w:rPr>
          <w:rFonts w:ascii="Palatino Linotype" w:hAnsi="Palatino Linotype"/>
          <w:snapToGrid/>
          <w:sz w:val="22"/>
          <w:szCs w:val="22"/>
          <w:lang w:val="nl-NL" w:eastAsia="nl-NL"/>
        </w:rPr>
        <w:t>- of verwerkt zullen worden;</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een omschrijving </w:t>
      </w:r>
      <w:r>
        <w:rPr>
          <w:rFonts w:ascii="Palatino Linotype" w:hAnsi="Palatino Linotype"/>
          <w:snapToGrid/>
          <w:sz w:val="22"/>
          <w:szCs w:val="22"/>
          <w:lang w:val="nl-NL" w:eastAsia="nl-NL"/>
        </w:rPr>
        <w:t>van de</w:t>
      </w:r>
      <w:r w:rsidRPr="00D0165A">
        <w:rPr>
          <w:rFonts w:ascii="Palatino Linotype" w:hAnsi="Palatino Linotype"/>
          <w:snapToGrid/>
          <w:sz w:val="22"/>
          <w:szCs w:val="22"/>
          <w:lang w:val="nl-NL" w:eastAsia="nl-NL"/>
        </w:rPr>
        <w:t xml:space="preserve"> te vervaardigen producten;</w:t>
      </w:r>
    </w:p>
    <w:p w:rsidR="00E67D5A" w:rsidRPr="00D0165A" w:rsidRDefault="00E67D5A" w:rsidP="00E67D5A">
      <w:pPr>
        <w:widowControl/>
        <w:numPr>
          <w:ilvl w:val="0"/>
          <w:numId w:val="9"/>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een juiste vermelding van de te bezigen werktuigen, met een opgave, voor elke soort, waarvoor zij moeten dienen.</w:t>
      </w:r>
    </w:p>
    <w:p w:rsidR="00E67D5A" w:rsidRPr="00D0165A" w:rsidRDefault="00E67D5A" w:rsidP="00E67D5A">
      <w:pPr>
        <w:widowControl/>
        <w:numPr>
          <w:ilvl w:val="0"/>
          <w:numId w:val="10"/>
        </w:numPr>
        <w:tabs>
          <w:tab w:val="clear" w:pos="454"/>
          <w:tab w:val="left" w:pos="360"/>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Met het verzoek wordt een schetstekening overgelegd, op een schaal niet kleiner dan een op honderd, aangevende de volledige inrichting </w:t>
      </w:r>
      <w:r>
        <w:rPr>
          <w:rFonts w:ascii="Palatino Linotype" w:hAnsi="Palatino Linotype"/>
          <w:snapToGrid/>
          <w:sz w:val="22"/>
          <w:szCs w:val="22"/>
          <w:lang w:val="nl-NL" w:eastAsia="nl-NL"/>
        </w:rPr>
        <w:t xml:space="preserve">van de </w:t>
      </w:r>
      <w:r w:rsidRPr="00D0165A">
        <w:rPr>
          <w:rFonts w:ascii="Palatino Linotype" w:hAnsi="Palatino Linotype"/>
          <w:snapToGrid/>
          <w:sz w:val="22"/>
          <w:szCs w:val="22"/>
          <w:lang w:val="nl-NL" w:eastAsia="nl-NL"/>
        </w:rPr>
        <w:t>distilleerderij met de daaraan grenzende percelen.</w:t>
      </w:r>
    </w:p>
    <w:p w:rsidR="00E67D5A" w:rsidRPr="00D0165A" w:rsidRDefault="00E67D5A" w:rsidP="00E67D5A">
      <w:pPr>
        <w:widowControl/>
        <w:tabs>
          <w:tab w:val="left" w:pos="360"/>
        </w:tabs>
        <w:ind w:left="360" w:hanging="360"/>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3</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Hij, die een bestaande distilleerderij wenst voort te zetten, doet, alvorens daartoe over te gaan, een daartoe strekkend verzoek als bedoeld in artikel 2.</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4</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numPr>
          <w:ilvl w:val="0"/>
          <w:numId w:val="11"/>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Distilleerderijen mogen geen directe noch indirecte gemeenschap hebben met andere panden. Alle ruimten, dienende tot berging van grondstoffen, producten en verpakkingsmiddelen, worden geacht met de distilleerderij een geheel uit te maken.</w:t>
      </w:r>
    </w:p>
    <w:p w:rsidR="00E67D5A" w:rsidRPr="00D0165A" w:rsidRDefault="00E67D5A" w:rsidP="00E67D5A">
      <w:pPr>
        <w:widowControl/>
        <w:numPr>
          <w:ilvl w:val="0"/>
          <w:numId w:val="11"/>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Zij moeten gebouwd zijn op een terrein, dat grenst aan een openbare weg, waarover met gewone rij- of voertuigen kan worden gereden. De ingangen moeten zijn gelegen aan de zijde, welke naar de openbare weg gekeerd is. Boven iedere ingang moet een opschrift geplaatst worden, houdende in duidelijke zichtbare letters in olieverf de woorden ,,Distilleerderij” en de naam van de distillateur.</w:t>
      </w:r>
    </w:p>
    <w:p w:rsidR="00E67D5A" w:rsidRPr="00D0165A" w:rsidRDefault="00E67D5A" w:rsidP="00E67D5A">
      <w:pPr>
        <w:widowControl/>
        <w:ind w:left="454"/>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5</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Nadat de vergunning, bedoeld in artikel 63 van de gedistilleerdverordening 1908, is verleend, overtuig</w:t>
      </w:r>
      <w:r>
        <w:rPr>
          <w:rFonts w:ascii="Palatino Linotype" w:hAnsi="Palatino Linotype"/>
          <w:snapToGrid/>
          <w:sz w:val="22"/>
          <w:szCs w:val="22"/>
          <w:lang w:val="nl-NL" w:eastAsia="nl-NL"/>
        </w:rPr>
        <w:t>t</w:t>
      </w:r>
      <w:r w:rsidRPr="00D0165A">
        <w:rPr>
          <w:rFonts w:ascii="Palatino Linotype" w:hAnsi="Palatino Linotype"/>
          <w:snapToGrid/>
          <w:sz w:val="22"/>
          <w:szCs w:val="22"/>
          <w:lang w:val="nl-NL" w:eastAsia="nl-NL"/>
        </w:rPr>
        <w:t xml:space="preserve"> de Inspecteur er zich van, dat: </w:t>
      </w:r>
    </w:p>
    <w:p w:rsidR="00E67D5A" w:rsidRPr="00D0165A" w:rsidRDefault="00E67D5A" w:rsidP="00E67D5A">
      <w:pPr>
        <w:widowControl/>
        <w:numPr>
          <w:ilvl w:val="0"/>
          <w:numId w:val="22"/>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distilleerketels, samengestelde werktuigen, koelvaten en overige toestellen, waarin de grondstoffen een </w:t>
      </w:r>
      <w:proofErr w:type="spellStart"/>
      <w:r w:rsidRPr="00D0165A">
        <w:rPr>
          <w:rFonts w:ascii="Palatino Linotype" w:hAnsi="Palatino Linotype"/>
          <w:snapToGrid/>
          <w:sz w:val="22"/>
          <w:szCs w:val="22"/>
          <w:lang w:val="nl-NL" w:eastAsia="nl-NL"/>
        </w:rPr>
        <w:t>be</w:t>
      </w:r>
      <w:proofErr w:type="spellEnd"/>
      <w:r w:rsidRPr="00D0165A">
        <w:rPr>
          <w:rFonts w:ascii="Palatino Linotype" w:hAnsi="Palatino Linotype"/>
          <w:snapToGrid/>
          <w:sz w:val="22"/>
          <w:szCs w:val="22"/>
          <w:lang w:val="nl-NL" w:eastAsia="nl-NL"/>
        </w:rPr>
        <w:t>- of verwerking ondergaan, aard- of nagelvast aan de vloeren of wanden bevestigd worden of zijn.</w:t>
      </w:r>
    </w:p>
    <w:p w:rsidR="00E67D5A" w:rsidRPr="00D0165A" w:rsidRDefault="00E67D5A" w:rsidP="00E67D5A">
      <w:pPr>
        <w:widowControl/>
        <w:numPr>
          <w:ilvl w:val="0"/>
          <w:numId w:val="22"/>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Geen buisleidingen worden aangebracht of gebruikt, waardoor vloeistoffen buiten de distilleerderij kunnen worden gevoerd of daarin gebracht met uitzondering van die </w:t>
      </w:r>
      <w:r>
        <w:rPr>
          <w:rFonts w:ascii="Palatino Linotype" w:hAnsi="Palatino Linotype"/>
          <w:snapToGrid/>
          <w:sz w:val="22"/>
          <w:szCs w:val="22"/>
          <w:lang w:val="nl-NL" w:eastAsia="nl-NL"/>
        </w:rPr>
        <w:t xml:space="preserve">van de </w:t>
      </w:r>
      <w:r w:rsidRPr="00D0165A">
        <w:rPr>
          <w:rFonts w:ascii="Palatino Linotype" w:hAnsi="Palatino Linotype"/>
          <w:snapToGrid/>
          <w:sz w:val="22"/>
          <w:szCs w:val="22"/>
          <w:lang w:val="nl-NL" w:eastAsia="nl-NL"/>
        </w:rPr>
        <w:t>waterleiding of dienende tot afvoering van vuil op de riolering.</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6</w:t>
      </w:r>
    </w:p>
    <w:p w:rsidR="00E67D5A" w:rsidRPr="00D0165A" w:rsidRDefault="00E67D5A" w:rsidP="00017F60">
      <w:pPr>
        <w:widowControl/>
        <w:spacing w:line="200" w:lineRule="exact"/>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Het is verboden in e</w:t>
      </w:r>
      <w:r>
        <w:rPr>
          <w:rFonts w:ascii="Palatino Linotype" w:hAnsi="Palatino Linotype"/>
          <w:snapToGrid/>
          <w:sz w:val="22"/>
          <w:szCs w:val="22"/>
          <w:lang w:val="nl-NL" w:eastAsia="nl-NL"/>
        </w:rPr>
        <w:t>en</w:t>
      </w:r>
      <w:r w:rsidRPr="00D0165A">
        <w:rPr>
          <w:rFonts w:ascii="Palatino Linotype" w:hAnsi="Palatino Linotype"/>
          <w:snapToGrid/>
          <w:sz w:val="22"/>
          <w:szCs w:val="22"/>
          <w:lang w:val="nl-NL" w:eastAsia="nl-NL"/>
        </w:rPr>
        <w:t xml:space="preserve"> distilleerderij aanwezig te hebben:</w:t>
      </w:r>
    </w:p>
    <w:p w:rsidR="00E67D5A" w:rsidRPr="00D0165A" w:rsidRDefault="00E67D5A" w:rsidP="00E67D5A">
      <w:pPr>
        <w:widowControl/>
        <w:numPr>
          <w:ilvl w:val="0"/>
          <w:numId w:val="12"/>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vloeistoffen, die overeenkomstig de voorschriften, gegeven krachtens artikel 8 </w:t>
      </w:r>
      <w:r>
        <w:rPr>
          <w:rFonts w:ascii="Palatino Linotype" w:hAnsi="Palatino Linotype"/>
          <w:snapToGrid/>
          <w:sz w:val="22"/>
          <w:szCs w:val="22"/>
          <w:lang w:val="nl-NL" w:eastAsia="nl-NL"/>
        </w:rPr>
        <w:t xml:space="preserve">van de </w:t>
      </w:r>
      <w:r w:rsidRPr="00D0165A">
        <w:rPr>
          <w:rFonts w:ascii="Palatino Linotype" w:hAnsi="Palatino Linotype"/>
          <w:snapToGrid/>
          <w:sz w:val="22"/>
          <w:szCs w:val="22"/>
          <w:lang w:val="nl-NL" w:eastAsia="nl-NL"/>
        </w:rPr>
        <w:t>Gedistilleerdverordening 1908, ongeschikt zijn gemaakt om daaruit dranken te vervaardigen;</w:t>
      </w:r>
    </w:p>
    <w:p w:rsidR="00E67D5A" w:rsidRPr="00D0165A" w:rsidRDefault="00E67D5A" w:rsidP="00E67D5A">
      <w:pPr>
        <w:widowControl/>
        <w:numPr>
          <w:ilvl w:val="0"/>
          <w:numId w:val="12"/>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andere vaste of vloeibare stoffen dan waarvoor vergunning is verleend, waaruit alcohol is af te scheiden;</w:t>
      </w:r>
    </w:p>
    <w:p w:rsidR="00E67D5A" w:rsidRPr="00D0165A" w:rsidRDefault="00E67D5A" w:rsidP="00E67D5A">
      <w:pPr>
        <w:widowControl/>
        <w:numPr>
          <w:ilvl w:val="0"/>
          <w:numId w:val="12"/>
        </w:numPr>
        <w:tabs>
          <w:tab w:val="clear" w:pos="454"/>
        </w:tabs>
        <w:ind w:left="360" w:hanging="360"/>
        <w:jc w:val="both"/>
        <w:rPr>
          <w:rFonts w:ascii="Palatino Linotype" w:hAnsi="Palatino Linotype"/>
          <w:snapToGrid/>
          <w:sz w:val="22"/>
          <w:szCs w:val="22"/>
          <w:lang w:val="nl-NL" w:eastAsia="nl-NL"/>
        </w:rPr>
      </w:pPr>
      <w:proofErr w:type="spellStart"/>
      <w:r w:rsidRPr="00D0165A">
        <w:rPr>
          <w:rFonts w:ascii="Palatino Linotype" w:hAnsi="Palatino Linotype"/>
          <w:snapToGrid/>
          <w:sz w:val="22"/>
          <w:szCs w:val="22"/>
          <w:lang w:val="nl-NL" w:eastAsia="nl-NL"/>
        </w:rPr>
        <w:t>propyl</w:t>
      </w:r>
      <w:proofErr w:type="spellEnd"/>
      <w:r w:rsidRPr="00D0165A">
        <w:rPr>
          <w:rFonts w:ascii="Palatino Linotype" w:hAnsi="Palatino Linotype"/>
          <w:snapToGrid/>
          <w:sz w:val="22"/>
          <w:szCs w:val="22"/>
          <w:lang w:val="nl-NL" w:eastAsia="nl-NL"/>
        </w:rPr>
        <w:t xml:space="preserve">- en </w:t>
      </w:r>
      <w:proofErr w:type="spellStart"/>
      <w:r w:rsidRPr="00D0165A">
        <w:rPr>
          <w:rFonts w:ascii="Palatino Linotype" w:hAnsi="Palatino Linotype"/>
          <w:snapToGrid/>
          <w:sz w:val="22"/>
          <w:szCs w:val="22"/>
          <w:lang w:val="nl-NL" w:eastAsia="nl-NL"/>
        </w:rPr>
        <w:t>isopropylalcohol</w:t>
      </w:r>
      <w:proofErr w:type="spellEnd"/>
      <w:r w:rsidRPr="00D0165A">
        <w:rPr>
          <w:rFonts w:ascii="Palatino Linotype" w:hAnsi="Palatino Linotype"/>
          <w:snapToGrid/>
          <w:sz w:val="22"/>
          <w:szCs w:val="22"/>
          <w:lang w:val="nl-NL" w:eastAsia="nl-NL"/>
        </w:rPr>
        <w:t>;</w:t>
      </w:r>
    </w:p>
    <w:p w:rsidR="00E67D5A" w:rsidRPr="00017F60" w:rsidRDefault="00E67D5A" w:rsidP="00E67D5A">
      <w:pPr>
        <w:widowControl/>
        <w:numPr>
          <w:ilvl w:val="0"/>
          <w:numId w:val="12"/>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vloeistoffen, die kennelijk ter verkrijging </w:t>
      </w:r>
      <w:r>
        <w:rPr>
          <w:rFonts w:ascii="Palatino Linotype" w:hAnsi="Palatino Linotype"/>
          <w:snapToGrid/>
          <w:sz w:val="22"/>
          <w:szCs w:val="22"/>
          <w:lang w:val="nl-NL" w:eastAsia="nl-NL"/>
        </w:rPr>
        <w:t>van een</w:t>
      </w:r>
      <w:r w:rsidRPr="00D0165A">
        <w:rPr>
          <w:rFonts w:ascii="Palatino Linotype" w:hAnsi="Palatino Linotype"/>
          <w:snapToGrid/>
          <w:sz w:val="22"/>
          <w:szCs w:val="22"/>
          <w:lang w:val="nl-NL" w:eastAsia="nl-NL"/>
        </w:rPr>
        <w:t xml:space="preserve"> alcoholische vloeistof, in gisting zijn gebracht.</w:t>
      </w: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lastRenderedPageBreak/>
        <w:t>Artikel 7</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Op alle niet verplaatsbare ketels, bakken, vaten en werktuigen, dienende tot het bewerken, verwerken of bewaren van grondstoffen en producten, moeten in duidelijk zichtbare en leesbare letters vermeld zijn: het doel, waartoe het voorwerp dient en de inhoudsruimte daarvan. Voorwerpen van dezelfde soort moeten op gelijke wijze van een volgnummer zijn voorzien.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8</w:t>
      </w: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w:t>
      </w:r>
      <w:r>
        <w:rPr>
          <w:rFonts w:ascii="Palatino Linotype" w:hAnsi="Palatino Linotype"/>
          <w:snapToGrid/>
          <w:sz w:val="22"/>
          <w:szCs w:val="22"/>
          <w:lang w:val="nl-NL" w:eastAsia="nl-NL"/>
        </w:rPr>
        <w:t>v</w:t>
      </w:r>
      <w:r w:rsidRPr="00D0165A">
        <w:rPr>
          <w:rFonts w:ascii="Palatino Linotype" w:hAnsi="Palatino Linotype"/>
          <w:snapToGrid/>
          <w:sz w:val="22"/>
          <w:szCs w:val="22"/>
          <w:lang w:val="nl-NL" w:eastAsia="nl-NL"/>
        </w:rPr>
        <w:t>ervallen)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9</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distillateur, die de exploitatie van zijn distilleerderij wenst te beëindigen, levert binnen acht dagen voor het tijdstip, op hetwelk hij tot beëindiging </w:t>
      </w:r>
      <w:r>
        <w:rPr>
          <w:rFonts w:ascii="Palatino Linotype" w:hAnsi="Palatino Linotype"/>
          <w:snapToGrid/>
          <w:sz w:val="22"/>
          <w:szCs w:val="22"/>
          <w:lang w:val="nl-NL" w:eastAsia="nl-NL"/>
        </w:rPr>
        <w:t>van de</w:t>
      </w:r>
      <w:r w:rsidRPr="00D0165A">
        <w:rPr>
          <w:rFonts w:ascii="Palatino Linotype" w:hAnsi="Palatino Linotype"/>
          <w:snapToGrid/>
          <w:sz w:val="22"/>
          <w:szCs w:val="22"/>
          <w:lang w:val="nl-NL" w:eastAsia="nl-NL"/>
        </w:rPr>
        <w:t xml:space="preserve"> exploitatie wenst over te gaan, een schriftelijke aangifte hiervan in bij de Inspecteur, houdende duide</w:t>
      </w:r>
      <w:r>
        <w:rPr>
          <w:rFonts w:ascii="Palatino Linotype" w:hAnsi="Palatino Linotype"/>
          <w:snapToGrid/>
          <w:sz w:val="22"/>
          <w:szCs w:val="22"/>
          <w:lang w:val="nl-NL" w:eastAsia="nl-NL"/>
        </w:rPr>
        <w:t>l</w:t>
      </w:r>
      <w:r w:rsidRPr="00D0165A">
        <w:rPr>
          <w:rFonts w:ascii="Palatino Linotype" w:hAnsi="Palatino Linotype"/>
          <w:snapToGrid/>
          <w:sz w:val="22"/>
          <w:szCs w:val="22"/>
          <w:lang w:val="nl-NL" w:eastAsia="nl-NL"/>
        </w:rPr>
        <w:t>ijke opgave van:</w:t>
      </w:r>
    </w:p>
    <w:p w:rsidR="00E67D5A" w:rsidRPr="00D0165A" w:rsidRDefault="00E67D5A" w:rsidP="00E67D5A">
      <w:pPr>
        <w:widowControl/>
        <w:numPr>
          <w:ilvl w:val="0"/>
          <w:numId w:val="13"/>
        </w:numPr>
        <w:tabs>
          <w:tab w:val="clear" w:pos="454"/>
          <w:tab w:val="num" w:pos="360"/>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naam en de woonplaats van de distillateur;</w:t>
      </w:r>
    </w:p>
    <w:p w:rsidR="00E67D5A" w:rsidRPr="00D0165A" w:rsidRDefault="00E67D5A" w:rsidP="00E67D5A">
      <w:pPr>
        <w:widowControl/>
        <w:numPr>
          <w:ilvl w:val="0"/>
          <w:numId w:val="13"/>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juiste ligging van de distilleerderij;</w:t>
      </w:r>
    </w:p>
    <w:p w:rsidR="00E67D5A" w:rsidRPr="00D0165A" w:rsidRDefault="00E67D5A" w:rsidP="00E67D5A">
      <w:pPr>
        <w:widowControl/>
        <w:numPr>
          <w:ilvl w:val="0"/>
          <w:numId w:val="13"/>
        </w:numPr>
        <w:tabs>
          <w:tab w:val="clear" w:pos="454"/>
          <w:tab w:val="num" w:pos="360"/>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redenen, waarom het bedrijf wordt gestaakt;</w:t>
      </w:r>
    </w:p>
    <w:p w:rsidR="00E67D5A" w:rsidRPr="00D0165A" w:rsidRDefault="00E67D5A" w:rsidP="00E67D5A">
      <w:pPr>
        <w:widowControl/>
        <w:numPr>
          <w:ilvl w:val="0"/>
          <w:numId w:val="13"/>
        </w:numPr>
        <w:tabs>
          <w:tab w:val="clear" w:pos="454"/>
          <w:tab w:val="num" w:pos="360"/>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naam en de woonplaats van de perso</w:t>
      </w:r>
      <w:r>
        <w:rPr>
          <w:rFonts w:ascii="Palatino Linotype" w:hAnsi="Palatino Linotype"/>
          <w:snapToGrid/>
          <w:sz w:val="22"/>
          <w:szCs w:val="22"/>
          <w:lang w:val="nl-NL" w:eastAsia="nl-NL"/>
        </w:rPr>
        <w:t>o</w:t>
      </w:r>
      <w:r w:rsidRPr="00D0165A">
        <w:rPr>
          <w:rFonts w:ascii="Palatino Linotype" w:hAnsi="Palatino Linotype"/>
          <w:snapToGrid/>
          <w:sz w:val="22"/>
          <w:szCs w:val="22"/>
          <w:lang w:val="nl-NL" w:eastAsia="nl-NL"/>
        </w:rPr>
        <w:t>n, die het bedrijf wenst voort te zetten;</w:t>
      </w:r>
    </w:p>
    <w:p w:rsidR="00E67D5A" w:rsidRPr="00D0165A" w:rsidRDefault="00E67D5A" w:rsidP="00E67D5A">
      <w:pPr>
        <w:widowControl/>
        <w:numPr>
          <w:ilvl w:val="0"/>
          <w:numId w:val="13"/>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onder mededeling of de distilleerderij zal worden gesloopt en welke bestemming aan de</w:t>
      </w:r>
      <w:r>
        <w:rPr>
          <w:rFonts w:ascii="Palatino Linotype" w:hAnsi="Palatino Linotype"/>
          <w:snapToGrid/>
          <w:sz w:val="22"/>
          <w:szCs w:val="22"/>
          <w:lang w:val="nl-NL" w:eastAsia="nl-NL"/>
        </w:rPr>
        <w:t xml:space="preserve"> </w:t>
      </w:r>
      <w:r w:rsidRPr="00D0165A">
        <w:rPr>
          <w:rFonts w:ascii="Palatino Linotype" w:hAnsi="Palatino Linotype"/>
          <w:snapToGrid/>
          <w:sz w:val="22"/>
          <w:szCs w:val="22"/>
          <w:lang w:val="nl-NL" w:eastAsia="nl-NL"/>
        </w:rPr>
        <w:t>werktuigen zal worden gegeven.</w:t>
      </w:r>
    </w:p>
    <w:p w:rsidR="00E67D5A" w:rsidRPr="00D0165A" w:rsidRDefault="00E67D5A" w:rsidP="00BB1E97">
      <w:pPr>
        <w:widowControl/>
        <w:spacing w:line="200" w:lineRule="exact"/>
        <w:ind w:left="360" w:hanging="360"/>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10</w:t>
      </w:r>
    </w:p>
    <w:p w:rsidR="00E67D5A" w:rsidRPr="00D0165A" w:rsidRDefault="00E67D5A" w:rsidP="00BB1E97">
      <w:pPr>
        <w:widowControl/>
        <w:spacing w:line="200" w:lineRule="exact"/>
        <w:jc w:val="both"/>
        <w:rPr>
          <w:rFonts w:ascii="Palatino Linotype" w:hAnsi="Palatino Linotype"/>
          <w:snapToGrid/>
          <w:sz w:val="22"/>
          <w:szCs w:val="22"/>
          <w:lang w:val="nl-NL" w:eastAsia="nl-NL"/>
        </w:rPr>
      </w:pPr>
    </w:p>
    <w:p w:rsidR="00E67D5A" w:rsidRPr="00D0165A" w:rsidRDefault="00E67D5A" w:rsidP="00E67D5A">
      <w:pPr>
        <w:widowControl/>
        <w:numPr>
          <w:ilvl w:val="0"/>
          <w:numId w:val="14"/>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Na ontvangst van een aangifte, als bedoeld in het vorig artikel, worden alle in de betrokken distilleerderij aanwezige distilleerketels, koelvaten en samengestelde werktuigen onmiddellijk na het staken van het bedrijf op last van de Inspecteur mogelijk verzegeld.</w:t>
      </w:r>
    </w:p>
    <w:p w:rsidR="00E67D5A" w:rsidRPr="00D0165A" w:rsidRDefault="00E67D5A" w:rsidP="00E67D5A">
      <w:pPr>
        <w:widowControl/>
        <w:numPr>
          <w:ilvl w:val="0"/>
          <w:numId w:val="14"/>
        </w:numPr>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Inspecteur is bevoegd, op schriftelijk verzoek van de distillateur toe te staan, dat de aldus verzegelde voorwerpen worden weggevoerd.</w:t>
      </w:r>
    </w:p>
    <w:p w:rsidR="00E67D5A" w:rsidRPr="00D0165A" w:rsidRDefault="00E67D5A" w:rsidP="00E67D5A">
      <w:pPr>
        <w:widowControl/>
        <w:numPr>
          <w:ilvl w:val="0"/>
          <w:numId w:val="14"/>
        </w:numPr>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distillateur of beheerder </w:t>
      </w:r>
      <w:r>
        <w:rPr>
          <w:rFonts w:ascii="Palatino Linotype" w:hAnsi="Palatino Linotype"/>
          <w:snapToGrid/>
          <w:sz w:val="22"/>
          <w:szCs w:val="22"/>
          <w:lang w:val="nl-NL" w:eastAsia="nl-NL"/>
        </w:rPr>
        <w:t>van de</w:t>
      </w:r>
      <w:r w:rsidRPr="00D0165A">
        <w:rPr>
          <w:rFonts w:ascii="Palatino Linotype" w:hAnsi="Palatino Linotype"/>
          <w:snapToGrid/>
          <w:sz w:val="22"/>
          <w:szCs w:val="22"/>
          <w:lang w:val="nl-NL" w:eastAsia="nl-NL"/>
        </w:rPr>
        <w:t xml:space="preserve"> aldus buiten gebruik gestelde voorwerpen is bevoegd deze, na verkregen toestemming van de Inspecteur en overeenkomstig diens aanwijzingen, onder ambtelijk toezicht te doen vernietigen.</w:t>
      </w:r>
    </w:p>
    <w:p w:rsidR="00E67D5A" w:rsidRPr="00D0165A" w:rsidRDefault="00E67D5A" w:rsidP="00E67D5A">
      <w:pPr>
        <w:widowControl/>
        <w:numPr>
          <w:ilvl w:val="0"/>
          <w:numId w:val="14"/>
        </w:numPr>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Het bepaalde bij dit en het vorig artikel is eveneens toepasselijk, indien werktuigen, als bedoeld in artikel </w:t>
      </w:r>
      <w:r>
        <w:rPr>
          <w:rFonts w:ascii="Palatino Linotype" w:hAnsi="Palatino Linotype"/>
          <w:snapToGrid/>
          <w:sz w:val="22"/>
          <w:szCs w:val="22"/>
          <w:lang w:val="nl-NL" w:eastAsia="nl-NL"/>
        </w:rPr>
        <w:t>1,</w:t>
      </w:r>
      <w:r w:rsidRPr="00D0165A">
        <w:rPr>
          <w:rFonts w:ascii="Palatino Linotype" w:hAnsi="Palatino Linotype"/>
          <w:snapToGrid/>
          <w:sz w:val="22"/>
          <w:szCs w:val="22"/>
          <w:lang w:val="nl-NL" w:eastAsia="nl-NL"/>
        </w:rPr>
        <w:t xml:space="preserve"> letter g, ter herstelling naar elders moeten worden vervoerd of, na daartoe bij landsbesluit verkregen vergunning, uit de distilleerderij worden verwijderd.</w:t>
      </w:r>
    </w:p>
    <w:p w:rsidR="00E67D5A" w:rsidRPr="00D0165A" w:rsidRDefault="00E67D5A" w:rsidP="00E67D5A">
      <w:pPr>
        <w:widowControl/>
        <w:numPr>
          <w:ilvl w:val="0"/>
          <w:numId w:val="14"/>
        </w:numPr>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In geval van herstelling kan de Inspecteur, ter voorkoming van misbruik, andere maatregelen dan verzegeling voorschrijven.</w:t>
      </w:r>
    </w:p>
    <w:p w:rsidR="00E67D5A" w:rsidRPr="00D0165A" w:rsidRDefault="00E67D5A" w:rsidP="00BB1E97">
      <w:pPr>
        <w:widowControl/>
        <w:spacing w:line="200" w:lineRule="exact"/>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Artikel </w:t>
      </w:r>
      <w:r>
        <w:rPr>
          <w:rFonts w:ascii="Palatino Linotype" w:hAnsi="Palatino Linotype"/>
          <w:snapToGrid/>
          <w:sz w:val="22"/>
          <w:szCs w:val="22"/>
          <w:lang w:val="nl-NL" w:eastAsia="nl-NL"/>
        </w:rPr>
        <w:t>10</w:t>
      </w:r>
      <w:r w:rsidRPr="00D0165A">
        <w:rPr>
          <w:rFonts w:ascii="Palatino Linotype" w:hAnsi="Palatino Linotype"/>
          <w:snapToGrid/>
          <w:sz w:val="22"/>
          <w:szCs w:val="22"/>
          <w:lang w:val="nl-NL" w:eastAsia="nl-NL"/>
        </w:rPr>
        <w:t>a</w:t>
      </w:r>
    </w:p>
    <w:p w:rsidR="00E67D5A" w:rsidRPr="00D0165A" w:rsidRDefault="00E67D5A" w:rsidP="00BB1E97">
      <w:pPr>
        <w:widowControl/>
        <w:spacing w:line="200" w:lineRule="exact"/>
        <w:jc w:val="both"/>
        <w:rPr>
          <w:rFonts w:ascii="Palatino Linotype" w:hAnsi="Palatino Linotype"/>
          <w:snapToGrid/>
          <w:sz w:val="22"/>
          <w:szCs w:val="22"/>
          <w:lang w:val="nl-NL" w:eastAsia="nl-NL"/>
        </w:rPr>
      </w:pPr>
    </w:p>
    <w:p w:rsidR="00E67D5A" w:rsidRPr="00D0165A" w:rsidRDefault="00E67D5A" w:rsidP="00E67D5A">
      <w:pPr>
        <w:widowControl/>
        <w:numPr>
          <w:ilvl w:val="0"/>
          <w:numId w:val="15"/>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Met het toezicht op de naleving van het bij of krachtens deze landsverordening bepaalde zijn belast de daartoe bij landsbesluit aangewezen ambtenaren van de Belastingdienst. Een zodanige aanwijzing wordt bekendgemaakt in </w:t>
      </w:r>
      <w:r>
        <w:rPr>
          <w:rFonts w:ascii="Palatino Linotype" w:hAnsi="Palatino Linotype"/>
          <w:snapToGrid/>
          <w:sz w:val="22"/>
          <w:szCs w:val="22"/>
          <w:lang w:val="nl-NL" w:eastAsia="nl-NL"/>
        </w:rPr>
        <w:t xml:space="preserve">het blad waarin van Landswege de officiële berichten worden geplaatst. </w:t>
      </w:r>
    </w:p>
    <w:p w:rsidR="00E67D5A" w:rsidRPr="00D0165A" w:rsidRDefault="00E67D5A" w:rsidP="00E67D5A">
      <w:pPr>
        <w:widowControl/>
        <w:numPr>
          <w:ilvl w:val="0"/>
          <w:numId w:val="15"/>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krachtens het eerste lid aangewezen ambtenaren zijn, uitsluitend voor zover dat voor de vervulling van hun taak redelijkerwijze noodzakelijk is, bevoegd:</w:t>
      </w:r>
    </w:p>
    <w:p w:rsidR="00E67D5A" w:rsidRPr="00D0165A" w:rsidRDefault="00E67D5A" w:rsidP="00E67D5A">
      <w:pPr>
        <w:widowControl/>
        <w:numPr>
          <w:ilvl w:val="0"/>
          <w:numId w:val="16"/>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alle inlichtingen te vragen;</w:t>
      </w:r>
    </w:p>
    <w:p w:rsidR="00E67D5A" w:rsidRPr="00D0165A" w:rsidRDefault="00E67D5A" w:rsidP="00E67D5A">
      <w:pPr>
        <w:widowControl/>
        <w:numPr>
          <w:ilvl w:val="0"/>
          <w:numId w:val="16"/>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lastRenderedPageBreak/>
        <w:t>inzage te verlangen van alle boeken, bescheiden en andere informatiedragers en daarvan afschrift te nemen of deze daartoe tijdelijk mee te nemen;</w:t>
      </w:r>
    </w:p>
    <w:p w:rsidR="00E67D5A" w:rsidRPr="00D0165A" w:rsidRDefault="00E67D5A" w:rsidP="00E67D5A">
      <w:pPr>
        <w:widowControl/>
        <w:numPr>
          <w:ilvl w:val="0"/>
          <w:numId w:val="16"/>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goederen aan opneming en onderzoek te onderwerpen, deze daartoe tijdelijk mee te nemen en daarvan monsters te nemen;</w:t>
      </w:r>
    </w:p>
    <w:p w:rsidR="00E67D5A" w:rsidRPr="00D0165A" w:rsidRDefault="00E67D5A" w:rsidP="00E67D5A">
      <w:pPr>
        <w:widowControl/>
        <w:numPr>
          <w:ilvl w:val="0"/>
          <w:numId w:val="16"/>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alle plaatsen, met uitzondering van woningen zonder de uitdrukkelijke toestemming van de bewoner, te betreden, vergezeld van door hen aangewezen personen;</w:t>
      </w:r>
    </w:p>
    <w:p w:rsidR="00E67D5A" w:rsidRPr="00D0165A" w:rsidRDefault="00E67D5A" w:rsidP="00E67D5A">
      <w:pPr>
        <w:widowControl/>
        <w:numPr>
          <w:ilvl w:val="0"/>
          <w:numId w:val="16"/>
        </w:numPr>
        <w:tabs>
          <w:tab w:val="clear" w:pos="907"/>
        </w:tabs>
        <w:ind w:left="72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vaartuigen, stilstaande voertuigen en de lading daarvan te onderzoeken.</w:t>
      </w:r>
    </w:p>
    <w:p w:rsidR="00E67D5A" w:rsidRPr="00D0165A" w:rsidRDefault="00E67D5A" w:rsidP="00E67D5A">
      <w:pPr>
        <w:widowControl/>
        <w:numPr>
          <w:ilvl w:val="1"/>
          <w:numId w:val="16"/>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Zo nodig, wordt de toegang tot een plaats als bedoeld in het tweede lid, onderdeel d, verschaft met behulp van de sterke arm.</w:t>
      </w:r>
    </w:p>
    <w:p w:rsidR="00E67D5A" w:rsidRPr="00D0165A" w:rsidRDefault="00E67D5A" w:rsidP="00E67D5A">
      <w:pPr>
        <w:widowControl/>
        <w:numPr>
          <w:ilvl w:val="1"/>
          <w:numId w:val="16"/>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Bij landsbesluit, houdende algemene maatregelen, kunnen regels worden gesteld met betrekking tot de wijze van taakuitoefening van de krachtens het eerste lid aangewezen ambtenaren.</w:t>
      </w:r>
    </w:p>
    <w:p w:rsidR="00E67D5A" w:rsidRPr="00D0165A" w:rsidRDefault="00E67D5A" w:rsidP="00E67D5A">
      <w:pPr>
        <w:widowControl/>
        <w:numPr>
          <w:ilvl w:val="1"/>
          <w:numId w:val="16"/>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Een ieder is verplicht aan de krachtens het eerste lid aangewezen ambtenaren alle medewerking te verlenen die op grond van het tweede lid wordt gevorderd; de distillateur is op verzoek van de ambtenaren verplicht een reeds begonnen </w:t>
      </w:r>
      <w:proofErr w:type="spellStart"/>
      <w:r w:rsidRPr="00D0165A">
        <w:rPr>
          <w:rFonts w:ascii="Palatino Linotype" w:hAnsi="Palatino Linotype"/>
          <w:snapToGrid/>
          <w:sz w:val="22"/>
          <w:szCs w:val="22"/>
          <w:lang w:val="nl-NL" w:eastAsia="nl-NL"/>
        </w:rPr>
        <w:t>afstoking</w:t>
      </w:r>
      <w:proofErr w:type="spellEnd"/>
      <w:r w:rsidRPr="00D0165A">
        <w:rPr>
          <w:rFonts w:ascii="Palatino Linotype" w:hAnsi="Palatino Linotype"/>
          <w:snapToGrid/>
          <w:sz w:val="22"/>
          <w:szCs w:val="22"/>
          <w:lang w:val="nl-NL" w:eastAsia="nl-NL"/>
        </w:rPr>
        <w:t xml:space="preserve"> te onderbreken en de voor het bergen </w:t>
      </w:r>
      <w:r>
        <w:rPr>
          <w:rFonts w:ascii="Palatino Linotype" w:hAnsi="Palatino Linotype"/>
          <w:snapToGrid/>
          <w:sz w:val="22"/>
          <w:szCs w:val="22"/>
          <w:lang w:val="nl-NL" w:eastAsia="nl-NL"/>
        </w:rPr>
        <w:t>van de</w:t>
      </w:r>
      <w:r w:rsidRPr="00D0165A">
        <w:rPr>
          <w:rFonts w:ascii="Palatino Linotype" w:hAnsi="Palatino Linotype"/>
          <w:snapToGrid/>
          <w:sz w:val="22"/>
          <w:szCs w:val="22"/>
          <w:lang w:val="nl-NL" w:eastAsia="nl-NL"/>
        </w:rPr>
        <w:t xml:space="preserve"> genomen monsters benodigde emballage kosteloos te verstrekken.</w:t>
      </w:r>
    </w:p>
    <w:p w:rsidR="00E67D5A" w:rsidRDefault="00E67D5A" w:rsidP="00E67D5A">
      <w:pPr>
        <w:widowControl/>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11</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numPr>
          <w:ilvl w:val="0"/>
          <w:numId w:val="17"/>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Hij die het verbod, gesteld bij artikel 6, overtreedt, wordt gestraft met een geldboete van </w:t>
      </w:r>
      <w:r>
        <w:rPr>
          <w:rFonts w:ascii="Palatino Linotype" w:hAnsi="Palatino Linotype"/>
          <w:snapToGrid/>
          <w:sz w:val="22"/>
          <w:szCs w:val="22"/>
          <w:lang w:val="nl-NL" w:eastAsia="nl-NL"/>
        </w:rPr>
        <w:t>de tweede categorie</w:t>
      </w:r>
      <w:r w:rsidRPr="00D0165A">
        <w:rPr>
          <w:rFonts w:ascii="Palatino Linotype" w:hAnsi="Palatino Linotype"/>
          <w:snapToGrid/>
          <w:sz w:val="22"/>
          <w:szCs w:val="22"/>
          <w:lang w:val="nl-NL" w:eastAsia="nl-NL"/>
        </w:rPr>
        <w:t>.</w:t>
      </w:r>
    </w:p>
    <w:p w:rsidR="00E67D5A" w:rsidRPr="00D0165A" w:rsidRDefault="00E67D5A" w:rsidP="00E67D5A">
      <w:pPr>
        <w:widowControl/>
        <w:numPr>
          <w:ilvl w:val="0"/>
          <w:numId w:val="17"/>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Hij die niet binnen veertien dagen voldoet aan een schriftelijk verzoek van de Inspecteur tot plaatsing van opschriften, bedoeld in de artikelen 4 en 7, wordt gestraft met een geldboete van </w:t>
      </w:r>
      <w:r>
        <w:rPr>
          <w:rFonts w:ascii="Palatino Linotype" w:hAnsi="Palatino Linotype"/>
          <w:snapToGrid/>
          <w:sz w:val="22"/>
          <w:szCs w:val="22"/>
          <w:lang w:val="nl-NL" w:eastAsia="nl-NL"/>
        </w:rPr>
        <w:t>de eerste categorie.</w:t>
      </w:r>
    </w:p>
    <w:p w:rsidR="00E67D5A" w:rsidRPr="00D0165A" w:rsidRDefault="00E67D5A" w:rsidP="00E67D5A">
      <w:pPr>
        <w:widowControl/>
        <w:numPr>
          <w:ilvl w:val="0"/>
          <w:numId w:val="17"/>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Hij die niet tijdig de aangifte als bedoeld in de artikelen 9 en 10 inlevert, dan wel de krachtens artikel 10 door de Inspecteur gestelde voorwaarden niet naleeft, wordt gestraft met een geldboete van</w:t>
      </w:r>
      <w:r>
        <w:rPr>
          <w:rFonts w:ascii="Palatino Linotype" w:hAnsi="Palatino Linotype"/>
          <w:snapToGrid/>
          <w:sz w:val="22"/>
          <w:szCs w:val="22"/>
          <w:lang w:val="nl-NL" w:eastAsia="nl-NL"/>
        </w:rPr>
        <w:t xml:space="preserve"> de eerste categorie</w:t>
      </w:r>
      <w:r w:rsidRPr="00D0165A">
        <w:rPr>
          <w:rFonts w:ascii="Palatino Linotype" w:hAnsi="Palatino Linotype"/>
          <w:snapToGrid/>
          <w:sz w:val="22"/>
          <w:szCs w:val="22"/>
          <w:lang w:val="nl-NL" w:eastAsia="nl-NL"/>
        </w:rPr>
        <w:t xml:space="preserve"> en verbeurdverklaring van de betrokken distilleerketels, koelvaten en samengestelde werktuigen.</w:t>
      </w:r>
    </w:p>
    <w:p w:rsidR="00E67D5A" w:rsidRPr="00D0165A" w:rsidRDefault="00E67D5A" w:rsidP="00E67D5A">
      <w:pPr>
        <w:widowControl/>
        <w:numPr>
          <w:ilvl w:val="0"/>
          <w:numId w:val="17"/>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in dit artikel strafbaar gestelde feiten zijn overtredingen.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12</w:t>
      </w: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w:t>
      </w:r>
      <w:r>
        <w:rPr>
          <w:rFonts w:ascii="Palatino Linotype" w:hAnsi="Palatino Linotype"/>
          <w:snapToGrid/>
          <w:sz w:val="22"/>
          <w:szCs w:val="22"/>
          <w:lang w:val="nl-NL" w:eastAsia="nl-NL"/>
        </w:rPr>
        <w:t>v</w:t>
      </w:r>
      <w:r w:rsidRPr="00D0165A">
        <w:rPr>
          <w:rFonts w:ascii="Palatino Linotype" w:hAnsi="Palatino Linotype"/>
          <w:snapToGrid/>
          <w:sz w:val="22"/>
          <w:szCs w:val="22"/>
          <w:lang w:val="nl-NL" w:eastAsia="nl-NL"/>
        </w:rPr>
        <w:t>ervallen)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13</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numPr>
          <w:ilvl w:val="0"/>
          <w:numId w:val="18"/>
        </w:numPr>
        <w:tabs>
          <w:tab w:val="clear" w:pos="51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leden van het bestuur van een rechtspersoon en de vertegenwoordigers van de rechtspersoon </w:t>
      </w:r>
      <w:r>
        <w:rPr>
          <w:rFonts w:ascii="Palatino Linotype" w:hAnsi="Palatino Linotype"/>
          <w:snapToGrid/>
          <w:sz w:val="22"/>
          <w:szCs w:val="22"/>
          <w:lang w:val="nl-NL" w:eastAsia="nl-NL"/>
        </w:rPr>
        <w:t>in Curaçao</w:t>
      </w:r>
      <w:r w:rsidRPr="00D0165A">
        <w:rPr>
          <w:rFonts w:ascii="Palatino Linotype" w:hAnsi="Palatino Linotype"/>
          <w:snapToGrid/>
          <w:sz w:val="22"/>
          <w:szCs w:val="22"/>
          <w:lang w:val="nl-NL" w:eastAsia="nl-NL"/>
        </w:rPr>
        <w:t xml:space="preserve"> zijn verplicht de bevelen te geven, de maatregelen te nemen, de middelen te verschaffen en het toezicht te houden, welke redelijkerwijs van hen kunnen worden geëist, ter voorkoming van feiten, strafbaar gesteld in artikel 11.</w:t>
      </w:r>
    </w:p>
    <w:p w:rsidR="00E67D5A" w:rsidRPr="00D0165A" w:rsidRDefault="00E67D5A" w:rsidP="00E67D5A">
      <w:pPr>
        <w:widowControl/>
        <w:numPr>
          <w:ilvl w:val="0"/>
          <w:numId w:val="18"/>
        </w:numPr>
        <w:tabs>
          <w:tab w:val="clear" w:pos="51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Niet nakoming van de in </w:t>
      </w:r>
      <w:r>
        <w:rPr>
          <w:rFonts w:ascii="Palatino Linotype" w:hAnsi="Palatino Linotype"/>
          <w:snapToGrid/>
          <w:sz w:val="22"/>
          <w:szCs w:val="22"/>
          <w:lang w:val="nl-NL" w:eastAsia="nl-NL"/>
        </w:rPr>
        <w:t xml:space="preserve">het eerste lid </w:t>
      </w:r>
      <w:r w:rsidRPr="00D0165A">
        <w:rPr>
          <w:rFonts w:ascii="Palatino Linotype" w:hAnsi="Palatino Linotype"/>
          <w:snapToGrid/>
          <w:sz w:val="22"/>
          <w:szCs w:val="22"/>
          <w:lang w:val="nl-NL" w:eastAsia="nl-NL"/>
        </w:rPr>
        <w:t xml:space="preserve">genoemde verplichting wordt gestraft met een geldboete van </w:t>
      </w:r>
      <w:r>
        <w:rPr>
          <w:rFonts w:ascii="Palatino Linotype" w:hAnsi="Palatino Linotype"/>
          <w:snapToGrid/>
          <w:sz w:val="22"/>
          <w:szCs w:val="22"/>
          <w:lang w:val="nl-NL" w:eastAsia="nl-NL"/>
        </w:rPr>
        <w:t>de tweede categorie</w:t>
      </w:r>
      <w:r w:rsidRPr="00D0165A">
        <w:rPr>
          <w:rFonts w:ascii="Palatino Linotype" w:hAnsi="Palatino Linotype"/>
          <w:snapToGrid/>
          <w:sz w:val="22"/>
          <w:szCs w:val="22"/>
          <w:lang w:val="nl-NL" w:eastAsia="nl-NL"/>
        </w:rPr>
        <w:t>.</w:t>
      </w:r>
    </w:p>
    <w:p w:rsidR="00E67D5A" w:rsidRPr="00D0165A" w:rsidRDefault="00E67D5A" w:rsidP="00E67D5A">
      <w:pPr>
        <w:widowControl/>
        <w:numPr>
          <w:ilvl w:val="0"/>
          <w:numId w:val="18"/>
        </w:numPr>
        <w:tabs>
          <w:tab w:val="clear" w:pos="51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Het in </w:t>
      </w:r>
      <w:r>
        <w:rPr>
          <w:rFonts w:ascii="Palatino Linotype" w:hAnsi="Palatino Linotype"/>
          <w:snapToGrid/>
          <w:sz w:val="22"/>
          <w:szCs w:val="22"/>
          <w:lang w:val="nl-NL" w:eastAsia="nl-NL"/>
        </w:rPr>
        <w:t>het tweede lid</w:t>
      </w:r>
      <w:r w:rsidRPr="00D0165A">
        <w:rPr>
          <w:rFonts w:ascii="Palatino Linotype" w:hAnsi="Palatino Linotype"/>
          <w:snapToGrid/>
          <w:sz w:val="22"/>
          <w:szCs w:val="22"/>
          <w:lang w:val="nl-NL" w:eastAsia="nl-NL"/>
        </w:rPr>
        <w:t xml:space="preserve"> bedoelde strafbare feiten wordt beschouwd als overtreding</w:t>
      </w:r>
      <w:r>
        <w:rPr>
          <w:rFonts w:ascii="Palatino Linotype" w:hAnsi="Palatino Linotype"/>
          <w:snapToGrid/>
          <w:sz w:val="22"/>
          <w:szCs w:val="22"/>
          <w:lang w:val="nl-NL" w:eastAsia="nl-NL"/>
        </w:rPr>
        <w:t>.</w:t>
      </w:r>
    </w:p>
    <w:p w:rsidR="00017F60" w:rsidRDefault="00017F60" w:rsidP="00E67D5A">
      <w:pPr>
        <w:widowControl/>
        <w:jc w:val="center"/>
        <w:rPr>
          <w:rFonts w:ascii="Palatino Linotype" w:hAnsi="Palatino Linotype"/>
          <w:snapToGrid/>
          <w:sz w:val="22"/>
          <w:szCs w:val="22"/>
          <w:lang w:val="nl-NL" w:eastAsia="nl-NL"/>
        </w:rPr>
      </w:pPr>
    </w:p>
    <w:p w:rsidR="002517FF" w:rsidRDefault="002517FF">
      <w:pPr>
        <w:widowControl/>
        <w:rPr>
          <w:rFonts w:ascii="Palatino Linotype" w:hAnsi="Palatino Linotype"/>
          <w:snapToGrid/>
          <w:sz w:val="22"/>
          <w:szCs w:val="22"/>
          <w:lang w:val="nl-NL" w:eastAsia="nl-NL"/>
        </w:rPr>
      </w:pPr>
      <w:r>
        <w:rPr>
          <w:rFonts w:ascii="Palatino Linotype" w:hAnsi="Palatino Linotype"/>
          <w:snapToGrid/>
          <w:sz w:val="22"/>
          <w:szCs w:val="22"/>
          <w:lang w:val="nl-NL" w:eastAsia="nl-NL"/>
        </w:rPr>
        <w:br w:type="page"/>
      </w:r>
    </w:p>
    <w:p w:rsidR="00E67D5A" w:rsidRDefault="00E67D5A" w:rsidP="00017F60">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lastRenderedPageBreak/>
        <w:t>Artikel 14</w:t>
      </w:r>
    </w:p>
    <w:p w:rsidR="00017F60" w:rsidRPr="00D0165A" w:rsidRDefault="00017F60" w:rsidP="00017F60">
      <w:pPr>
        <w:widowControl/>
        <w:jc w:val="center"/>
        <w:rPr>
          <w:rFonts w:ascii="Palatino Linotype" w:hAnsi="Palatino Linotype"/>
          <w:snapToGrid/>
          <w:sz w:val="22"/>
          <w:szCs w:val="22"/>
          <w:lang w:val="nl-NL" w:eastAsia="nl-NL"/>
        </w:rPr>
      </w:pPr>
    </w:p>
    <w:p w:rsidR="00E67D5A" w:rsidRPr="00D0165A" w:rsidRDefault="00E67D5A" w:rsidP="00E67D5A">
      <w:pPr>
        <w:widowControl/>
        <w:numPr>
          <w:ilvl w:val="0"/>
          <w:numId w:val="19"/>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Bij inbeslagneming van grondstoffen en producten in voorwerpen, die aard- of nagelvast bevestigd zijn, is de distillateur verplicht, behoorlijke vaten of andere verpakkingsmiddelen te verschaffen, waarin het vervoer kan geschieden.</w:t>
      </w:r>
    </w:p>
    <w:p w:rsidR="00E67D5A" w:rsidRPr="00D0165A" w:rsidRDefault="00E67D5A" w:rsidP="00E67D5A">
      <w:pPr>
        <w:widowControl/>
        <w:numPr>
          <w:ilvl w:val="0"/>
          <w:numId w:val="19"/>
        </w:numPr>
        <w:tabs>
          <w:tab w:val="clear" w:pos="454"/>
        </w:tabs>
        <w:ind w:left="360" w:hanging="360"/>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 xml:space="preserve">De in het vorig lid bedoelde vaste voorwerpen moeten binnen acht dagen na het vonnis, waarin zij werden verbeurdverklaard, door de distillateur of vanwege het </w:t>
      </w:r>
      <w:r>
        <w:rPr>
          <w:rFonts w:ascii="Palatino Linotype" w:hAnsi="Palatino Linotype"/>
          <w:snapToGrid/>
          <w:sz w:val="22"/>
          <w:szCs w:val="22"/>
          <w:lang w:val="nl-NL" w:eastAsia="nl-NL"/>
        </w:rPr>
        <w:t>o</w:t>
      </w:r>
      <w:r w:rsidRPr="00D0165A">
        <w:rPr>
          <w:rFonts w:ascii="Palatino Linotype" w:hAnsi="Palatino Linotype"/>
          <w:snapToGrid/>
          <w:sz w:val="22"/>
          <w:szCs w:val="22"/>
          <w:lang w:val="nl-NL" w:eastAsia="nl-NL"/>
        </w:rPr>
        <w:t xml:space="preserve">penbaar </w:t>
      </w:r>
      <w:r>
        <w:rPr>
          <w:rFonts w:ascii="Palatino Linotype" w:hAnsi="Palatino Linotype"/>
          <w:snapToGrid/>
          <w:sz w:val="22"/>
          <w:szCs w:val="22"/>
          <w:lang w:val="nl-NL" w:eastAsia="nl-NL"/>
        </w:rPr>
        <w:t>m</w:t>
      </w:r>
      <w:r w:rsidRPr="00D0165A">
        <w:rPr>
          <w:rFonts w:ascii="Palatino Linotype" w:hAnsi="Palatino Linotype"/>
          <w:snapToGrid/>
          <w:sz w:val="22"/>
          <w:szCs w:val="22"/>
          <w:lang w:val="nl-NL" w:eastAsia="nl-NL"/>
        </w:rPr>
        <w:t>inisterie worden uitgebroken. De ambtenaren zijn bevoegd, terstond na inbeslagneming bedoelde voorwerpen door middel van verzegeling voor verder gebruik ongeschikt te maken.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15</w:t>
      </w: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w:t>
      </w:r>
      <w:r>
        <w:rPr>
          <w:rFonts w:ascii="Palatino Linotype" w:hAnsi="Palatino Linotype"/>
          <w:snapToGrid/>
          <w:sz w:val="22"/>
          <w:szCs w:val="22"/>
          <w:lang w:val="nl-NL" w:eastAsia="nl-NL"/>
        </w:rPr>
        <w:t>v</w:t>
      </w:r>
      <w:r w:rsidRPr="00D0165A">
        <w:rPr>
          <w:rFonts w:ascii="Palatino Linotype" w:hAnsi="Palatino Linotype"/>
          <w:snapToGrid/>
          <w:sz w:val="22"/>
          <w:szCs w:val="22"/>
          <w:lang w:val="nl-NL" w:eastAsia="nl-NL"/>
        </w:rPr>
        <w:t>ervallen)</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16</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De Minister van Financiën kan voor</w:t>
      </w:r>
      <w:r>
        <w:rPr>
          <w:rFonts w:ascii="Palatino Linotype" w:hAnsi="Palatino Linotype"/>
          <w:snapToGrid/>
          <w:sz w:val="22"/>
          <w:szCs w:val="22"/>
          <w:lang w:val="nl-NL" w:eastAsia="nl-NL"/>
        </w:rPr>
        <w:t xml:space="preserve"> </w:t>
      </w:r>
      <w:r w:rsidRPr="00D0165A">
        <w:rPr>
          <w:rFonts w:ascii="Palatino Linotype" w:hAnsi="Palatino Linotype"/>
          <w:snapToGrid/>
          <w:sz w:val="22"/>
          <w:szCs w:val="22"/>
          <w:lang w:val="nl-NL" w:eastAsia="nl-NL"/>
        </w:rPr>
        <w:t>zover in deze landsverordening niet anders is bepaald, nadere voorschriften vaststellen ter uitvoering van de bepalingen van deze landsverordening.</w:t>
      </w:r>
    </w:p>
    <w:p w:rsidR="00E67D5A" w:rsidRDefault="00E67D5A" w:rsidP="00E67D5A">
      <w:pPr>
        <w:widowControl/>
        <w:rPr>
          <w:rFonts w:ascii="Palatino Linotype" w:hAnsi="Palatino Linotype"/>
          <w:snapToGrid/>
          <w:sz w:val="22"/>
          <w:szCs w:val="22"/>
          <w:lang w:val="nl-NL" w:eastAsia="nl-NL"/>
        </w:rPr>
      </w:pPr>
    </w:p>
    <w:p w:rsidR="00E67D5A" w:rsidRPr="00D0165A" w:rsidRDefault="00E67D5A" w:rsidP="00E67D5A">
      <w:pPr>
        <w:widowControl/>
        <w:jc w:val="center"/>
        <w:rPr>
          <w:rFonts w:ascii="Palatino Linotype" w:hAnsi="Palatino Linotype"/>
          <w:snapToGrid/>
          <w:sz w:val="22"/>
          <w:szCs w:val="22"/>
          <w:lang w:val="nl-NL" w:eastAsia="nl-NL"/>
        </w:rPr>
      </w:pPr>
      <w:r w:rsidRPr="00D0165A">
        <w:rPr>
          <w:rFonts w:ascii="Palatino Linotype" w:hAnsi="Palatino Linotype"/>
          <w:snapToGrid/>
          <w:sz w:val="22"/>
          <w:szCs w:val="22"/>
          <w:lang w:val="nl-NL" w:eastAsia="nl-NL"/>
        </w:rPr>
        <w:t>Artikel 17</w:t>
      </w:r>
    </w:p>
    <w:p w:rsidR="00E67D5A" w:rsidRPr="00D0165A" w:rsidRDefault="00E67D5A" w:rsidP="00E67D5A">
      <w:pPr>
        <w:widowControl/>
        <w:jc w:val="both"/>
        <w:rPr>
          <w:rFonts w:ascii="Palatino Linotype" w:hAnsi="Palatino Linotype"/>
          <w:snapToGrid/>
          <w:sz w:val="22"/>
          <w:szCs w:val="22"/>
          <w:lang w:val="nl-NL" w:eastAsia="nl-NL"/>
        </w:rPr>
      </w:pPr>
    </w:p>
    <w:p w:rsidR="00E67D5A" w:rsidRPr="00D0165A" w:rsidRDefault="00E67D5A" w:rsidP="00E67D5A">
      <w:pPr>
        <w:widowControl/>
        <w:jc w:val="both"/>
        <w:rPr>
          <w:rFonts w:ascii="Palatino Linotype" w:hAnsi="Palatino Linotype"/>
          <w:sz w:val="22"/>
          <w:szCs w:val="22"/>
          <w:lang w:val="nl-NL"/>
        </w:rPr>
      </w:pPr>
      <w:r w:rsidRPr="00D0165A">
        <w:rPr>
          <w:rFonts w:ascii="Palatino Linotype" w:hAnsi="Palatino Linotype"/>
          <w:snapToGrid/>
          <w:sz w:val="22"/>
          <w:szCs w:val="22"/>
          <w:lang w:val="nl-NL" w:eastAsia="nl-NL"/>
        </w:rPr>
        <w:t xml:space="preserve">Deze landsverordening wordt aangehaald als: Landsverordening op Distilleerderijen. </w:t>
      </w:r>
    </w:p>
    <w:p w:rsidR="00E67D5A" w:rsidRPr="00D0165A" w:rsidRDefault="00E67D5A" w:rsidP="00E67D5A">
      <w:pPr>
        <w:suppressAutoHyphens/>
        <w:jc w:val="both"/>
        <w:rPr>
          <w:rFonts w:ascii="Palatino Linotype" w:hAnsi="Palatino Linotype"/>
          <w:sz w:val="22"/>
          <w:szCs w:val="22"/>
          <w:lang w:val="nl-NL"/>
        </w:rPr>
      </w:pPr>
    </w:p>
    <w:p w:rsidR="00E67D5A" w:rsidRPr="00D0165A" w:rsidRDefault="00E67D5A" w:rsidP="00E67D5A">
      <w:pPr>
        <w:widowControl/>
        <w:jc w:val="center"/>
        <w:rPr>
          <w:rFonts w:ascii="Palatino Linotype" w:hAnsi="Palatino Linotype" w:cs="Arial"/>
          <w:sz w:val="22"/>
          <w:szCs w:val="22"/>
          <w:lang w:val="nl-NL"/>
        </w:rPr>
      </w:pPr>
      <w:r w:rsidRPr="00D0165A">
        <w:rPr>
          <w:rFonts w:ascii="Palatino Linotype" w:hAnsi="Palatino Linotype" w:cs="Arial"/>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E67D5A" w:rsidRPr="002B11FC" w:rsidRDefault="00E67D5A" w:rsidP="00E67D5A">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w:t>
      </w:r>
      <w:r w:rsidRPr="00810FDC">
        <w:rPr>
          <w:rFonts w:ascii="Palatino Linotype" w:hAnsi="Palatino Linotype"/>
          <w:sz w:val="18"/>
          <w:szCs w:val="18"/>
          <w:lang w:val="nl-NL"/>
        </w:rPr>
        <w:t xml:space="preserve">van landsverordening van </w:t>
      </w:r>
      <w:r>
        <w:rPr>
          <w:rFonts w:ascii="Palatino Linotype" w:hAnsi="Palatino Linotype"/>
          <w:sz w:val="18"/>
          <w:szCs w:val="18"/>
          <w:lang w:val="nl-NL"/>
        </w:rPr>
        <w:t xml:space="preserve">Curaçao </w:t>
      </w:r>
      <w:r w:rsidRPr="002B11FC">
        <w:rPr>
          <w:rFonts w:ascii="Palatino Linotype" w:hAnsi="Palatino Linotype"/>
          <w:sz w:val="18"/>
          <w:szCs w:val="18"/>
          <w:lang w:val="nl-NL"/>
        </w:rPr>
        <w:t>verkregen.</w:t>
      </w:r>
    </w:p>
  </w:footnote>
  <w:footnote w:id="2">
    <w:p w:rsidR="00E67D5A" w:rsidRPr="00DD72CF" w:rsidRDefault="00E67D5A" w:rsidP="00E67D5A">
      <w:pPr>
        <w:pStyle w:val="FootnoteText"/>
        <w:tabs>
          <w:tab w:val="left" w:pos="142"/>
        </w:tabs>
        <w:ind w:left="142" w:hanging="142"/>
        <w:rPr>
          <w:lang w:val="nl-NL"/>
        </w:rPr>
      </w:pPr>
      <w:r w:rsidRPr="002B11FC">
        <w:rPr>
          <w:rStyle w:val="FootnoteReference"/>
          <w:rFonts w:ascii="Palatino Linotype" w:hAnsi="Palatino Linotype"/>
          <w:sz w:val="18"/>
          <w:szCs w:val="18"/>
        </w:rPr>
        <w:footnoteRef/>
      </w:r>
      <w:r w:rsidRPr="00DD72CF">
        <w:rPr>
          <w:rFonts w:ascii="Palatino Linotype" w:hAnsi="Palatino Linotype"/>
          <w:sz w:val="18"/>
          <w:szCs w:val="18"/>
          <w:lang w:val="nl-NL"/>
        </w:rPr>
        <w:t xml:space="preserve"> </w:t>
      </w:r>
      <w:r w:rsidRPr="00DD72CF">
        <w:rPr>
          <w:rFonts w:ascii="Palatino Linotype" w:hAnsi="Palatino Linotype"/>
          <w:sz w:val="18"/>
          <w:szCs w:val="18"/>
          <w:lang w:val="nl-NL"/>
        </w:rPr>
        <w:tab/>
        <w:t>A.B. 2010, no. 87, bijlage a.</w:t>
      </w:r>
    </w:p>
  </w:footnote>
  <w:footnote w:id="3">
    <w:p w:rsidR="00E67D5A" w:rsidRPr="00810FDC" w:rsidRDefault="00E67D5A" w:rsidP="00E67D5A">
      <w:pPr>
        <w:pStyle w:val="FootnoteText"/>
        <w:rPr>
          <w:rFonts w:ascii="Palatino Linotype" w:hAnsi="Palatino Linotype"/>
          <w:sz w:val="18"/>
          <w:szCs w:val="18"/>
          <w:lang w:val="nl-NL"/>
        </w:rPr>
      </w:pPr>
      <w:bookmarkStart w:id="1" w:name="_Hlk151470378"/>
      <w:r w:rsidRPr="00810FDC">
        <w:rPr>
          <w:rStyle w:val="FootnoteReference"/>
          <w:rFonts w:ascii="Palatino Linotype" w:hAnsi="Palatino Linotype"/>
          <w:sz w:val="18"/>
          <w:szCs w:val="18"/>
        </w:rPr>
        <w:footnoteRef/>
      </w:r>
      <w:r w:rsidRPr="00810FDC">
        <w:rPr>
          <w:rFonts w:ascii="Palatino Linotype" w:hAnsi="Palatino Linotype"/>
          <w:sz w:val="18"/>
          <w:szCs w:val="18"/>
          <w:lang w:val="nl-NL"/>
        </w:rPr>
        <w:t xml:space="preserve"> P.B. 1948, no. 119.</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BB1E97">
      <w:rPr>
        <w:rFonts w:ascii="Times New Roman" w:hAnsi="Times New Roman"/>
        <w:b/>
        <w:spacing w:val="-4"/>
        <w:sz w:val="36"/>
      </w:rPr>
      <w:t>141 (GT)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BB1E97">
      <w:rPr>
        <w:rFonts w:ascii="Times New Roman" w:hAnsi="Times New Roman"/>
        <w:b/>
        <w:spacing w:val="-4"/>
        <w:sz w:val="36"/>
      </w:rPr>
      <w:t>141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3038F"/>
    <w:multiLevelType w:val="hybridMultilevel"/>
    <w:tmpl w:val="4F224382"/>
    <w:lvl w:ilvl="0" w:tplc="FFFFFFFF">
      <w:start w:val="1"/>
      <w:numFmt w:val="lowerLetter"/>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7F00A3A"/>
    <w:multiLevelType w:val="hybridMultilevel"/>
    <w:tmpl w:val="1026D184"/>
    <w:lvl w:ilvl="0" w:tplc="FFFFFFFF">
      <w:start w:val="1"/>
      <w:numFmt w:val="lowerLetter"/>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BE55A4"/>
    <w:multiLevelType w:val="hybridMultilevel"/>
    <w:tmpl w:val="9632A5E8"/>
    <w:lvl w:ilvl="0" w:tplc="FFFFFFFF">
      <w:start w:val="1"/>
      <w:numFmt w:val="decimal"/>
      <w:lvlText w:val="%1."/>
      <w:lvlJc w:val="left"/>
      <w:pPr>
        <w:tabs>
          <w:tab w:val="num" w:pos="514"/>
        </w:tabs>
        <w:ind w:left="514" w:hanging="454"/>
      </w:pPr>
      <w:rPr>
        <w:rFonts w:hint="default"/>
      </w:r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6" w15:restartNumberingAfterBreak="0">
    <w:nsid w:val="34920951"/>
    <w:multiLevelType w:val="hybridMultilevel"/>
    <w:tmpl w:val="3ADC7316"/>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A4111D7"/>
    <w:multiLevelType w:val="hybridMultilevel"/>
    <w:tmpl w:val="2B5A8C4C"/>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4B75497"/>
    <w:multiLevelType w:val="hybridMultilevel"/>
    <w:tmpl w:val="BF0236DC"/>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C25652A"/>
    <w:multiLevelType w:val="hybridMultilevel"/>
    <w:tmpl w:val="8626CC52"/>
    <w:lvl w:ilvl="0" w:tplc="4AB0C5A6">
      <w:start w:val="1"/>
      <w:numFmt w:val="bullet"/>
      <w:lvlText w:val="-"/>
      <w:lvlJc w:val="left"/>
      <w:pPr>
        <w:ind w:left="1440" w:hanging="360"/>
      </w:pPr>
      <w:rPr>
        <w:rFonts w:ascii="Times New Roman" w:eastAsia="Times New Roman" w:hAnsi="Times New Roman" w:cs="Times New Roman" w:hint="default"/>
      </w:rPr>
    </w:lvl>
    <w:lvl w:ilvl="1" w:tplc="04790003" w:tentative="1">
      <w:start w:val="1"/>
      <w:numFmt w:val="bullet"/>
      <w:lvlText w:val="o"/>
      <w:lvlJc w:val="left"/>
      <w:pPr>
        <w:ind w:left="2160" w:hanging="360"/>
      </w:pPr>
      <w:rPr>
        <w:rFonts w:ascii="Courier New" w:hAnsi="Courier New" w:cs="Courier New" w:hint="default"/>
      </w:rPr>
    </w:lvl>
    <w:lvl w:ilvl="2" w:tplc="04790005" w:tentative="1">
      <w:start w:val="1"/>
      <w:numFmt w:val="bullet"/>
      <w:lvlText w:val=""/>
      <w:lvlJc w:val="left"/>
      <w:pPr>
        <w:ind w:left="2880" w:hanging="360"/>
      </w:pPr>
      <w:rPr>
        <w:rFonts w:ascii="Wingdings" w:hAnsi="Wingdings" w:hint="default"/>
      </w:rPr>
    </w:lvl>
    <w:lvl w:ilvl="3" w:tplc="04790001" w:tentative="1">
      <w:start w:val="1"/>
      <w:numFmt w:val="bullet"/>
      <w:lvlText w:val=""/>
      <w:lvlJc w:val="left"/>
      <w:pPr>
        <w:ind w:left="3600" w:hanging="360"/>
      </w:pPr>
      <w:rPr>
        <w:rFonts w:ascii="Symbol" w:hAnsi="Symbol" w:hint="default"/>
      </w:rPr>
    </w:lvl>
    <w:lvl w:ilvl="4" w:tplc="04790003" w:tentative="1">
      <w:start w:val="1"/>
      <w:numFmt w:val="bullet"/>
      <w:lvlText w:val="o"/>
      <w:lvlJc w:val="left"/>
      <w:pPr>
        <w:ind w:left="4320" w:hanging="360"/>
      </w:pPr>
      <w:rPr>
        <w:rFonts w:ascii="Courier New" w:hAnsi="Courier New" w:cs="Courier New" w:hint="default"/>
      </w:rPr>
    </w:lvl>
    <w:lvl w:ilvl="5" w:tplc="04790005" w:tentative="1">
      <w:start w:val="1"/>
      <w:numFmt w:val="bullet"/>
      <w:lvlText w:val=""/>
      <w:lvlJc w:val="left"/>
      <w:pPr>
        <w:ind w:left="5040" w:hanging="360"/>
      </w:pPr>
      <w:rPr>
        <w:rFonts w:ascii="Wingdings" w:hAnsi="Wingdings" w:hint="default"/>
      </w:rPr>
    </w:lvl>
    <w:lvl w:ilvl="6" w:tplc="04790001" w:tentative="1">
      <w:start w:val="1"/>
      <w:numFmt w:val="bullet"/>
      <w:lvlText w:val=""/>
      <w:lvlJc w:val="left"/>
      <w:pPr>
        <w:ind w:left="5760" w:hanging="360"/>
      </w:pPr>
      <w:rPr>
        <w:rFonts w:ascii="Symbol" w:hAnsi="Symbol" w:hint="default"/>
      </w:rPr>
    </w:lvl>
    <w:lvl w:ilvl="7" w:tplc="04790003" w:tentative="1">
      <w:start w:val="1"/>
      <w:numFmt w:val="bullet"/>
      <w:lvlText w:val="o"/>
      <w:lvlJc w:val="left"/>
      <w:pPr>
        <w:ind w:left="6480" w:hanging="360"/>
      </w:pPr>
      <w:rPr>
        <w:rFonts w:ascii="Courier New" w:hAnsi="Courier New" w:cs="Courier New" w:hint="default"/>
      </w:rPr>
    </w:lvl>
    <w:lvl w:ilvl="8" w:tplc="04790005" w:tentative="1">
      <w:start w:val="1"/>
      <w:numFmt w:val="bullet"/>
      <w:lvlText w:val=""/>
      <w:lvlJc w:val="left"/>
      <w:pPr>
        <w:ind w:left="7200" w:hanging="360"/>
      </w:pPr>
      <w:rPr>
        <w:rFonts w:ascii="Wingdings" w:hAnsi="Wingdings" w:hint="default"/>
      </w:rPr>
    </w:lvl>
  </w:abstractNum>
  <w:abstractNum w:abstractNumId="10" w15:restartNumberingAfterBreak="0">
    <w:nsid w:val="50D37D37"/>
    <w:multiLevelType w:val="hybridMultilevel"/>
    <w:tmpl w:val="9FB443D0"/>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315240"/>
    <w:multiLevelType w:val="hybridMultilevel"/>
    <w:tmpl w:val="5488699A"/>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0A6043"/>
    <w:multiLevelType w:val="hybridMultilevel"/>
    <w:tmpl w:val="4C329830"/>
    <w:lvl w:ilvl="0" w:tplc="FFFFFFFF">
      <w:start w:val="1"/>
      <w:numFmt w:val="lowerLetter"/>
      <w:lvlText w:val="%1."/>
      <w:lvlJc w:val="left"/>
      <w:pPr>
        <w:tabs>
          <w:tab w:val="num" w:pos="907"/>
        </w:tabs>
        <w:ind w:left="907" w:hanging="45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657737F"/>
    <w:multiLevelType w:val="hybridMultilevel"/>
    <w:tmpl w:val="451EE518"/>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7E21C0E"/>
    <w:multiLevelType w:val="hybridMultilevel"/>
    <w:tmpl w:val="AFA4BE52"/>
    <w:lvl w:ilvl="0" w:tplc="FFFFFFFF">
      <w:start w:val="1"/>
      <w:numFmt w:val="lowerLetter"/>
      <w:lvlText w:val="%1."/>
      <w:lvlJc w:val="left"/>
      <w:pPr>
        <w:tabs>
          <w:tab w:val="num" w:pos="907"/>
        </w:tabs>
        <w:ind w:left="907" w:hanging="453"/>
      </w:pPr>
      <w:rPr>
        <w:rFonts w:hint="default"/>
      </w:rPr>
    </w:lvl>
    <w:lvl w:ilvl="1" w:tplc="FFFFFFFF">
      <w:start w:val="3"/>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762C42"/>
    <w:multiLevelType w:val="hybridMultilevel"/>
    <w:tmpl w:val="C94617A8"/>
    <w:lvl w:ilvl="0" w:tplc="04090019">
      <w:start w:val="1"/>
      <w:numFmt w:val="lowerLetter"/>
      <w:lvlText w:val="%1."/>
      <w:lvlJc w:val="left"/>
      <w:pPr>
        <w:ind w:left="720" w:hanging="360"/>
      </w:pPr>
    </w:lvl>
    <w:lvl w:ilvl="1" w:tplc="04790019">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8163F3"/>
    <w:multiLevelType w:val="hybridMultilevel"/>
    <w:tmpl w:val="690EA10A"/>
    <w:lvl w:ilvl="0" w:tplc="FFFFFFFF">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4B056F7"/>
    <w:multiLevelType w:val="hybridMultilevel"/>
    <w:tmpl w:val="3AF4004E"/>
    <w:lvl w:ilvl="0" w:tplc="939C2BC6">
      <w:start w:val="1"/>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CBE660A"/>
    <w:multiLevelType w:val="hybridMultilevel"/>
    <w:tmpl w:val="AFF254A0"/>
    <w:lvl w:ilvl="0" w:tplc="FFFFFFFF">
      <w:start w:val="2"/>
      <w:numFmt w:val="decimal"/>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19"/>
  </w:num>
  <w:num w:numId="4">
    <w:abstractNumId w:val="17"/>
  </w:num>
  <w:num w:numId="5">
    <w:abstractNumId w:val="1"/>
  </w:num>
  <w:num w:numId="6">
    <w:abstractNumId w:val="11"/>
  </w:num>
  <w:num w:numId="7">
    <w:abstractNumId w:val="10"/>
  </w:num>
  <w:num w:numId="8">
    <w:abstractNumId w:val="12"/>
  </w:num>
  <w:num w:numId="9">
    <w:abstractNumId w:val="13"/>
  </w:num>
  <w:num w:numId="10">
    <w:abstractNumId w:val="21"/>
  </w:num>
  <w:num w:numId="11">
    <w:abstractNumId w:val="7"/>
  </w:num>
  <w:num w:numId="12">
    <w:abstractNumId w:val="0"/>
  </w:num>
  <w:num w:numId="13">
    <w:abstractNumId w:val="3"/>
  </w:num>
  <w:num w:numId="14">
    <w:abstractNumId w:val="18"/>
  </w:num>
  <w:num w:numId="15">
    <w:abstractNumId w:val="6"/>
  </w:num>
  <w:num w:numId="16">
    <w:abstractNumId w:val="15"/>
  </w:num>
  <w:num w:numId="17">
    <w:abstractNumId w:val="14"/>
  </w:num>
  <w:num w:numId="18">
    <w:abstractNumId w:val="5"/>
  </w:num>
  <w:num w:numId="19">
    <w:abstractNumId w:val="8"/>
  </w:num>
  <w:num w:numId="20">
    <w:abstractNumId w:val="9"/>
  </w:num>
  <w:num w:numId="21">
    <w:abstractNumId w:val="16"/>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17F60"/>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517FF"/>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74111"/>
    <w:rsid w:val="009E45FD"/>
    <w:rsid w:val="00A0173D"/>
    <w:rsid w:val="00A85380"/>
    <w:rsid w:val="00AA53B3"/>
    <w:rsid w:val="00AC5F65"/>
    <w:rsid w:val="00B14BB9"/>
    <w:rsid w:val="00B34BEA"/>
    <w:rsid w:val="00B41F4D"/>
    <w:rsid w:val="00B42035"/>
    <w:rsid w:val="00B73573"/>
    <w:rsid w:val="00B747D5"/>
    <w:rsid w:val="00B84E49"/>
    <w:rsid w:val="00B920FE"/>
    <w:rsid w:val="00BB1E97"/>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67D5A"/>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E67D5A"/>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E67D5A"/>
    <w:rPr>
      <w:spacing w:val="-3"/>
      <w:sz w:val="24"/>
      <w:szCs w:val="24"/>
      <w:lang w:val="nl-NL"/>
    </w:rPr>
  </w:style>
  <w:style w:type="paragraph" w:styleId="Title">
    <w:name w:val="Title"/>
    <w:basedOn w:val="Normal"/>
    <w:link w:val="TitleChar"/>
    <w:qFormat/>
    <w:rsid w:val="00E67D5A"/>
    <w:pPr>
      <w:widowControl/>
      <w:jc w:val="center"/>
    </w:pPr>
    <w:rPr>
      <w:rFonts w:ascii="Arial" w:hAnsi="Arial"/>
      <w:b/>
      <w:snapToGrid/>
      <w:sz w:val="32"/>
    </w:rPr>
  </w:style>
  <w:style w:type="character" w:customStyle="1" w:styleId="TitleChar">
    <w:name w:val="Title Char"/>
    <w:basedOn w:val="DefaultParagraphFont"/>
    <w:link w:val="Title"/>
    <w:rsid w:val="00E67D5A"/>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1632</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10969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5</cp:revision>
  <cp:lastPrinted>2011-07-22T21:19:00Z</cp:lastPrinted>
  <dcterms:created xsi:type="dcterms:W3CDTF">2026-07-16T15:09:00Z</dcterms:created>
  <dcterms:modified xsi:type="dcterms:W3CDTF">2026-07-20T13:44:00Z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20260720093838140</vt:lpwstr>
  </property>
</Properties>
</file>