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0964BB" w:rsidRPr="00E113C0">
        <w:rPr>
          <w:b/>
          <w:sz w:val="36"/>
          <w:szCs w:val="36"/>
          <w:lang w:val="nl-NL"/>
        </w:rPr>
        <w:t>147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6F5D9B" w:rsidRPr="000964BB" w:rsidRDefault="006F5D9B" w:rsidP="006F5D9B">
      <w:pPr>
        <w:pStyle w:val="Title"/>
        <w:jc w:val="both"/>
        <w:rPr>
          <w:rFonts w:ascii="Palatino Linotype" w:hAnsi="Palatino Linotype"/>
          <w:sz w:val="22"/>
          <w:szCs w:val="22"/>
          <w:lang w:val="nl-NL"/>
        </w:rPr>
      </w:pPr>
      <w:r w:rsidRPr="000964BB">
        <w:rPr>
          <w:rFonts w:ascii="Palatino Linotype" w:hAnsi="Palatino Linotype"/>
          <w:sz w:val="22"/>
          <w:szCs w:val="22"/>
          <w:lang w:val="nl-NL"/>
        </w:rPr>
        <w:t>LANDSBESLUIT</w:t>
      </w:r>
      <w:r w:rsidRPr="000964BB">
        <w:rPr>
          <w:rFonts w:ascii="Palatino Linotype" w:hAnsi="Palatino Linotype"/>
          <w:spacing w:val="46"/>
          <w:sz w:val="22"/>
          <w:szCs w:val="22"/>
          <w:lang w:val="nl-NL"/>
        </w:rPr>
        <w:t xml:space="preserve"> </w:t>
      </w:r>
      <w:r w:rsidRPr="000964BB">
        <w:rPr>
          <w:rFonts w:ascii="Palatino Linotype" w:hAnsi="Palatino Linotype"/>
          <w:sz w:val="22"/>
          <w:szCs w:val="22"/>
          <w:lang w:val="nl-NL"/>
        </w:rPr>
        <w:t xml:space="preserve">van de </w:t>
      </w:r>
      <w:r w:rsidR="000964BB" w:rsidRPr="000964BB">
        <w:rPr>
          <w:rFonts w:ascii="Palatino Linotype" w:hAnsi="Palatino Linotype"/>
          <w:sz w:val="22"/>
          <w:szCs w:val="22"/>
          <w:lang w:val="nl-NL"/>
        </w:rPr>
        <w:t>28</w:t>
      </w:r>
      <w:r w:rsidR="000964BB" w:rsidRPr="000964BB">
        <w:rPr>
          <w:rFonts w:ascii="Palatino Linotype" w:hAnsi="Palatino Linotype"/>
          <w:sz w:val="22"/>
          <w:szCs w:val="22"/>
          <w:vertAlign w:val="superscript"/>
          <w:lang w:val="nl-NL"/>
        </w:rPr>
        <w:t>ste</w:t>
      </w:r>
      <w:r w:rsidR="000964BB" w:rsidRPr="000964BB">
        <w:rPr>
          <w:rFonts w:ascii="Palatino Linotype" w:hAnsi="Palatino Linotype"/>
          <w:sz w:val="22"/>
          <w:szCs w:val="22"/>
          <w:lang w:val="nl-NL"/>
        </w:rPr>
        <w:t xml:space="preserve"> mei 2026</w:t>
      </w:r>
      <w:r w:rsidRPr="000964BB">
        <w:rPr>
          <w:rFonts w:ascii="Palatino Linotype" w:hAnsi="Palatino Linotype"/>
          <w:sz w:val="22"/>
          <w:szCs w:val="22"/>
          <w:lang w:val="nl-NL"/>
        </w:rPr>
        <w:t xml:space="preserve">, no. </w:t>
      </w:r>
      <w:r w:rsidR="000964BB" w:rsidRPr="000964BB">
        <w:rPr>
          <w:rFonts w:ascii="Palatino Linotype" w:hAnsi="Palatino Linotype"/>
          <w:sz w:val="22"/>
          <w:szCs w:val="22"/>
          <w:lang w:val="nl-NL"/>
        </w:rPr>
        <w:t>26/1478</w:t>
      </w:r>
      <w:r w:rsidRPr="000964BB">
        <w:rPr>
          <w:rFonts w:ascii="Palatino Linotype" w:hAnsi="Palatino Linotype"/>
          <w:sz w:val="22"/>
          <w:szCs w:val="22"/>
          <w:lang w:val="nl-NL"/>
        </w:rPr>
        <w:t xml:space="preserve">, houdende vaststelling van de geconsolideerde tekst van het </w:t>
      </w:r>
      <w:proofErr w:type="spellStart"/>
      <w:r w:rsidRPr="000964BB">
        <w:rPr>
          <w:rFonts w:ascii="Palatino Linotype" w:hAnsi="Palatino Linotype"/>
          <w:sz w:val="22"/>
          <w:szCs w:val="22"/>
          <w:lang w:val="nl-NL"/>
        </w:rPr>
        <w:t>Eilandsbesluit</w:t>
      </w:r>
      <w:proofErr w:type="spellEnd"/>
      <w:r w:rsidRPr="000964BB">
        <w:rPr>
          <w:rFonts w:ascii="Palatino Linotype" w:hAnsi="Palatino Linotype"/>
          <w:sz w:val="22"/>
          <w:szCs w:val="22"/>
          <w:lang w:val="nl-NL"/>
        </w:rPr>
        <w:t xml:space="preserve"> trekkingsprocedure </w:t>
      </w:r>
      <w:proofErr w:type="spellStart"/>
      <w:r w:rsidRPr="000964BB">
        <w:rPr>
          <w:rFonts w:ascii="Palatino Linotype" w:hAnsi="Palatino Linotype"/>
          <w:sz w:val="22"/>
          <w:szCs w:val="22"/>
          <w:lang w:val="nl-NL"/>
        </w:rPr>
        <w:t>Wega</w:t>
      </w:r>
      <w:proofErr w:type="spellEnd"/>
      <w:r w:rsidRPr="000964BB">
        <w:rPr>
          <w:rFonts w:ascii="Palatino Linotype" w:hAnsi="Palatino Linotype"/>
          <w:sz w:val="22"/>
          <w:szCs w:val="22"/>
          <w:lang w:val="nl-NL"/>
        </w:rPr>
        <w:t xml:space="preserve"> di </w:t>
      </w:r>
      <w:proofErr w:type="spellStart"/>
      <w:r w:rsidRPr="000964BB">
        <w:rPr>
          <w:rFonts w:ascii="Palatino Linotype" w:hAnsi="Palatino Linotype"/>
          <w:sz w:val="22"/>
          <w:szCs w:val="22"/>
          <w:lang w:val="nl-NL"/>
        </w:rPr>
        <w:t>Number</w:t>
      </w:r>
      <w:proofErr w:type="spellEnd"/>
      <w:r w:rsidRPr="000964BB">
        <w:rPr>
          <w:rFonts w:ascii="Palatino Linotype" w:hAnsi="Palatino Linotype"/>
          <w:sz w:val="22"/>
          <w:szCs w:val="22"/>
          <w:lang w:val="nl-NL"/>
        </w:rPr>
        <w:t xml:space="preserve"> </w:t>
      </w:r>
      <w:proofErr w:type="spellStart"/>
      <w:r w:rsidRPr="000964BB">
        <w:rPr>
          <w:rFonts w:ascii="Palatino Linotype" w:hAnsi="Palatino Linotype"/>
          <w:sz w:val="22"/>
          <w:szCs w:val="22"/>
          <w:lang w:val="nl-NL"/>
        </w:rPr>
        <w:t>Korsou</w:t>
      </w:r>
      <w:proofErr w:type="spellEnd"/>
      <w:r w:rsidRPr="000964BB">
        <w:rPr>
          <w:rStyle w:val="FootnoteReference"/>
          <w:rFonts w:ascii="Palatino Linotype" w:hAnsi="Palatino Linotype"/>
          <w:sz w:val="22"/>
          <w:szCs w:val="22"/>
          <w:lang w:val="nl-NL"/>
        </w:rPr>
        <w:footnoteReference w:id="1"/>
      </w:r>
    </w:p>
    <w:p w:rsidR="006F5D9B" w:rsidRPr="00355CA4" w:rsidRDefault="006F5D9B" w:rsidP="000964BB">
      <w:pPr>
        <w:pStyle w:val="Title"/>
        <w:spacing w:line="200" w:lineRule="exact"/>
        <w:jc w:val="left"/>
        <w:rPr>
          <w:rFonts w:ascii="Palatino Linotype" w:hAnsi="Palatino Linotype"/>
          <w:b w:val="0"/>
          <w:sz w:val="22"/>
          <w:szCs w:val="22"/>
          <w:lang w:val="nl-NL"/>
        </w:rPr>
      </w:pPr>
    </w:p>
    <w:p w:rsidR="006F5D9B" w:rsidRPr="00355CA4" w:rsidRDefault="006F5D9B" w:rsidP="000964BB">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6F5D9B" w:rsidRPr="00355CA4" w:rsidRDefault="006F5D9B" w:rsidP="000964BB">
      <w:pPr>
        <w:pStyle w:val="Title"/>
        <w:spacing w:line="200" w:lineRule="exact"/>
        <w:rPr>
          <w:rFonts w:ascii="Palatino Linotype" w:hAnsi="Palatino Linotype"/>
          <w:b w:val="0"/>
          <w:sz w:val="22"/>
          <w:szCs w:val="22"/>
          <w:lang w:val="nl-NL"/>
        </w:rPr>
      </w:pPr>
    </w:p>
    <w:p w:rsidR="006F5D9B" w:rsidRPr="003B48D2" w:rsidRDefault="006F5D9B" w:rsidP="006F5D9B">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6F5D9B" w:rsidRPr="003B48D2" w:rsidRDefault="006F5D9B" w:rsidP="000964BB">
      <w:pPr>
        <w:pStyle w:val="Title"/>
        <w:spacing w:line="200" w:lineRule="exact"/>
        <w:jc w:val="left"/>
        <w:rPr>
          <w:rFonts w:ascii="Palatino Linotype" w:hAnsi="Palatino Linotype"/>
          <w:b w:val="0"/>
          <w:sz w:val="22"/>
          <w:szCs w:val="22"/>
          <w:lang w:val="nl-NL"/>
        </w:rPr>
      </w:pPr>
    </w:p>
    <w:p w:rsidR="006F5D9B" w:rsidRPr="00355CA4" w:rsidRDefault="006F5D9B" w:rsidP="000964BB">
      <w:pPr>
        <w:pStyle w:val="BodyTextIndent"/>
        <w:spacing w:line="200" w:lineRule="exact"/>
        <w:ind w:left="0"/>
        <w:rPr>
          <w:rFonts w:ascii="Palatino Linotype" w:hAnsi="Palatino Linotype"/>
          <w:sz w:val="22"/>
          <w:szCs w:val="22"/>
        </w:rPr>
      </w:pPr>
    </w:p>
    <w:p w:rsidR="006F5D9B" w:rsidRPr="00355CA4" w:rsidRDefault="006F5D9B" w:rsidP="006F5D9B">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6F5D9B" w:rsidRPr="00355CA4" w:rsidRDefault="006F5D9B" w:rsidP="000964BB">
      <w:pPr>
        <w:pStyle w:val="BodyTextIndent"/>
        <w:spacing w:line="200" w:lineRule="exact"/>
        <w:ind w:left="0" w:firstLine="0"/>
        <w:rPr>
          <w:rFonts w:ascii="Palatino Linotype" w:hAnsi="Palatino Linotype"/>
          <w:sz w:val="22"/>
          <w:szCs w:val="22"/>
        </w:rPr>
      </w:pPr>
    </w:p>
    <w:p w:rsidR="006F5D9B" w:rsidRPr="00355CA4" w:rsidRDefault="006F5D9B" w:rsidP="006F5D9B">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6F5D9B" w:rsidRPr="00355CA4" w:rsidRDefault="006F5D9B" w:rsidP="000964BB">
      <w:pPr>
        <w:pStyle w:val="BodyTextIndent"/>
        <w:spacing w:line="200" w:lineRule="exact"/>
        <w:ind w:left="0" w:firstLine="0"/>
        <w:rPr>
          <w:rFonts w:ascii="Palatino Linotype" w:hAnsi="Palatino Linotype"/>
          <w:sz w:val="22"/>
          <w:szCs w:val="22"/>
        </w:rPr>
      </w:pPr>
    </w:p>
    <w:p w:rsidR="006F5D9B" w:rsidRPr="00355CA4" w:rsidRDefault="006F5D9B" w:rsidP="006F5D9B">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6F5D9B" w:rsidRPr="00355CA4" w:rsidRDefault="006F5D9B" w:rsidP="000964BB">
      <w:pPr>
        <w:pStyle w:val="BodyTextIndent"/>
        <w:spacing w:line="200" w:lineRule="exact"/>
        <w:ind w:left="0" w:firstLine="0"/>
        <w:rPr>
          <w:rFonts w:ascii="Palatino Linotype" w:hAnsi="Palatino Linotype"/>
          <w:sz w:val="22"/>
          <w:szCs w:val="22"/>
        </w:rPr>
      </w:pPr>
    </w:p>
    <w:p w:rsidR="006F5D9B" w:rsidRPr="00355CA4" w:rsidRDefault="006F5D9B" w:rsidP="000964BB">
      <w:pPr>
        <w:pStyle w:val="BodyTextIndent"/>
        <w:spacing w:line="200" w:lineRule="exact"/>
        <w:ind w:left="0" w:right="-43" w:firstLine="0"/>
        <w:rPr>
          <w:rFonts w:ascii="Palatino Linotype" w:hAnsi="Palatino Linotype"/>
          <w:sz w:val="22"/>
          <w:szCs w:val="22"/>
        </w:rPr>
      </w:pPr>
    </w:p>
    <w:p w:rsidR="006F5D9B" w:rsidRPr="00355CA4" w:rsidRDefault="006F5D9B" w:rsidP="006F5D9B">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6F5D9B" w:rsidRPr="00355CA4" w:rsidRDefault="006F5D9B" w:rsidP="000964BB">
      <w:pPr>
        <w:spacing w:line="200" w:lineRule="exact"/>
        <w:rPr>
          <w:rFonts w:ascii="Palatino Linotype" w:hAnsi="Palatino Linotype"/>
          <w:sz w:val="22"/>
          <w:szCs w:val="22"/>
          <w:lang w:val="nl-NL"/>
        </w:rPr>
      </w:pPr>
    </w:p>
    <w:p w:rsidR="006F5D9B" w:rsidRPr="00355CA4" w:rsidRDefault="006F5D9B" w:rsidP="000964BB">
      <w:pPr>
        <w:spacing w:line="200" w:lineRule="exact"/>
        <w:jc w:val="both"/>
        <w:rPr>
          <w:rFonts w:ascii="Palatino Linotype" w:hAnsi="Palatino Linotype"/>
          <w:sz w:val="22"/>
          <w:szCs w:val="22"/>
          <w:lang w:val="nl-NL"/>
        </w:rPr>
      </w:pPr>
    </w:p>
    <w:p w:rsidR="006F5D9B" w:rsidRPr="00355CA4" w:rsidRDefault="006F5D9B" w:rsidP="006F5D9B">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F5D9B" w:rsidRPr="00355CA4" w:rsidRDefault="006F5D9B" w:rsidP="006F5D9B">
      <w:pPr>
        <w:jc w:val="center"/>
        <w:rPr>
          <w:rFonts w:ascii="Palatino Linotype" w:hAnsi="Palatino Linotype"/>
          <w:sz w:val="22"/>
          <w:szCs w:val="22"/>
          <w:lang w:val="nl-NL"/>
        </w:rPr>
      </w:pPr>
    </w:p>
    <w:p w:rsidR="006F5D9B" w:rsidRPr="00355CA4" w:rsidRDefault="006F5D9B" w:rsidP="006F5D9B">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w:t>
      </w:r>
      <w:r w:rsidRPr="00166612">
        <w:rPr>
          <w:rFonts w:ascii="Palatino Linotype" w:hAnsi="Palatino Linotype"/>
          <w:sz w:val="22"/>
          <w:szCs w:val="22"/>
          <w:lang w:val="nl-NL"/>
        </w:rPr>
        <w:t xml:space="preserve">het </w:t>
      </w:r>
      <w:proofErr w:type="spellStart"/>
      <w:r w:rsidRPr="00166612">
        <w:rPr>
          <w:rFonts w:ascii="Palatino Linotype" w:hAnsi="Palatino Linotype"/>
          <w:sz w:val="22"/>
          <w:szCs w:val="22"/>
          <w:lang w:val="nl-NL"/>
        </w:rPr>
        <w:t>Eilandsbesluit</w:t>
      </w:r>
      <w:proofErr w:type="spellEnd"/>
      <w:r w:rsidRPr="00166612">
        <w:rPr>
          <w:rFonts w:ascii="Palatino Linotype" w:hAnsi="Palatino Linotype"/>
          <w:sz w:val="22"/>
          <w:szCs w:val="22"/>
          <w:lang w:val="nl-NL"/>
        </w:rPr>
        <w:t xml:space="preserve"> trekkingsprocedure </w:t>
      </w:r>
      <w:proofErr w:type="spellStart"/>
      <w:r w:rsidRPr="00166612">
        <w:rPr>
          <w:rFonts w:ascii="Palatino Linotype" w:hAnsi="Palatino Linotype"/>
          <w:sz w:val="22"/>
          <w:szCs w:val="22"/>
          <w:lang w:val="nl-NL"/>
        </w:rPr>
        <w:t>Wega</w:t>
      </w:r>
      <w:proofErr w:type="spellEnd"/>
      <w:r w:rsidRPr="00166612">
        <w:rPr>
          <w:rFonts w:ascii="Palatino Linotype" w:hAnsi="Palatino Linotype"/>
          <w:sz w:val="22"/>
          <w:szCs w:val="22"/>
          <w:lang w:val="nl-NL"/>
        </w:rPr>
        <w:t xml:space="preserve"> di </w:t>
      </w:r>
      <w:proofErr w:type="spellStart"/>
      <w:r w:rsidRPr="00166612">
        <w:rPr>
          <w:rFonts w:ascii="Palatino Linotype" w:hAnsi="Palatino Linotype"/>
          <w:sz w:val="22"/>
          <w:szCs w:val="22"/>
          <w:lang w:val="nl-NL"/>
        </w:rPr>
        <w:t>Number</w:t>
      </w:r>
      <w:proofErr w:type="spellEnd"/>
      <w:r w:rsidRPr="00166612">
        <w:rPr>
          <w:rFonts w:ascii="Palatino Linotype" w:hAnsi="Palatino Linotype"/>
          <w:sz w:val="22"/>
          <w:szCs w:val="22"/>
          <w:lang w:val="nl-NL"/>
        </w:rPr>
        <w:t xml:space="preserve"> </w:t>
      </w:r>
      <w:proofErr w:type="spellStart"/>
      <w:r w:rsidRPr="00166612">
        <w:rPr>
          <w:rFonts w:ascii="Palatino Linotype" w:hAnsi="Palatino Linotype"/>
          <w:sz w:val="22"/>
          <w:szCs w:val="22"/>
          <w:lang w:val="nl-NL"/>
        </w:rPr>
        <w:t>Korsou</w:t>
      </w:r>
      <w:proofErr w:type="spellEnd"/>
      <w:r w:rsidRPr="00166612">
        <w:rPr>
          <w:rFonts w:ascii="Palatino Linotype" w:hAnsi="Palatino Linotype"/>
          <w:sz w:val="22"/>
          <w:szCs w:val="22"/>
          <w:lang w:val="nl-NL"/>
        </w:rPr>
        <w:t xml:space="preserve">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6F5D9B" w:rsidRPr="00355CA4" w:rsidRDefault="006F5D9B" w:rsidP="006F5D9B">
      <w:pPr>
        <w:jc w:val="both"/>
        <w:rPr>
          <w:rFonts w:ascii="Palatino Linotype" w:hAnsi="Palatino Linotype"/>
          <w:sz w:val="22"/>
          <w:szCs w:val="22"/>
          <w:lang w:val="nl-NL"/>
        </w:rPr>
      </w:pPr>
    </w:p>
    <w:p w:rsidR="006F5D9B" w:rsidRPr="00355CA4" w:rsidRDefault="006F5D9B" w:rsidP="006F5D9B">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6F5D9B" w:rsidRPr="00355CA4" w:rsidRDefault="006F5D9B" w:rsidP="006F5D9B">
      <w:pPr>
        <w:jc w:val="center"/>
        <w:rPr>
          <w:rFonts w:ascii="Palatino Linotype" w:hAnsi="Palatino Linotype"/>
          <w:sz w:val="22"/>
          <w:szCs w:val="22"/>
          <w:lang w:val="nl-NL"/>
        </w:rPr>
      </w:pPr>
    </w:p>
    <w:p w:rsidR="006F5D9B" w:rsidRPr="00355CA4" w:rsidRDefault="006F5D9B" w:rsidP="006F5D9B">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6F5D9B" w:rsidRPr="00355CA4" w:rsidRDefault="006F5D9B" w:rsidP="006F5D9B">
      <w:pPr>
        <w:jc w:val="both"/>
        <w:rPr>
          <w:rFonts w:ascii="Palatino Linotype" w:hAnsi="Palatino Linotype"/>
          <w:sz w:val="22"/>
          <w:szCs w:val="22"/>
          <w:lang w:val="nl-NL"/>
        </w:rPr>
      </w:pPr>
    </w:p>
    <w:p w:rsidR="006F5D9B" w:rsidRPr="00355CA4" w:rsidRDefault="006F5D9B" w:rsidP="006F5D9B">
      <w:pPr>
        <w:tabs>
          <w:tab w:val="left" w:pos="5387"/>
        </w:tabs>
        <w:rPr>
          <w:rFonts w:ascii="Palatino Linotype" w:hAnsi="Palatino Linotype"/>
          <w:sz w:val="22"/>
          <w:szCs w:val="22"/>
          <w:lang w:val="nl-NL"/>
        </w:rPr>
      </w:pPr>
    </w:p>
    <w:p w:rsidR="006F5D9B" w:rsidRPr="00355CA4" w:rsidRDefault="006F5D9B" w:rsidP="006F5D9B">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sidR="000964BB">
        <w:rPr>
          <w:rFonts w:ascii="Palatino Linotype" w:hAnsi="Palatino Linotype"/>
          <w:sz w:val="22"/>
          <w:szCs w:val="22"/>
          <w:lang w:val="nl-NL"/>
        </w:rPr>
        <w:t>28 mei 2026</w:t>
      </w:r>
    </w:p>
    <w:p w:rsidR="006F5D9B" w:rsidRPr="00355CA4" w:rsidRDefault="000964BB" w:rsidP="000964BB">
      <w:pPr>
        <w:ind w:left="5310" w:right="580"/>
        <w:jc w:val="center"/>
        <w:rPr>
          <w:rFonts w:ascii="Palatino Linotype" w:hAnsi="Palatino Linotype"/>
          <w:sz w:val="22"/>
          <w:szCs w:val="22"/>
          <w:lang w:val="nl-NL"/>
        </w:rPr>
      </w:pPr>
      <w:r>
        <w:rPr>
          <w:rFonts w:ascii="Palatino Linotype" w:hAnsi="Palatino Linotype"/>
          <w:sz w:val="22"/>
          <w:szCs w:val="22"/>
          <w:lang w:val="nl-NL"/>
        </w:rPr>
        <w:t>M.J. DE KORT</w:t>
      </w:r>
    </w:p>
    <w:p w:rsidR="006F5D9B" w:rsidRPr="00355CA4" w:rsidRDefault="006F5D9B" w:rsidP="006F5D9B">
      <w:pPr>
        <w:jc w:val="both"/>
        <w:rPr>
          <w:rFonts w:ascii="Palatino Linotype" w:hAnsi="Palatino Linotype"/>
          <w:sz w:val="22"/>
          <w:szCs w:val="22"/>
          <w:lang w:val="nl-NL"/>
        </w:rPr>
      </w:pPr>
    </w:p>
    <w:p w:rsidR="006F5D9B" w:rsidRPr="00355CA4" w:rsidRDefault="006F5D9B" w:rsidP="006F5D9B">
      <w:pPr>
        <w:jc w:val="both"/>
        <w:rPr>
          <w:rFonts w:ascii="Palatino Linotype" w:hAnsi="Palatino Linotype"/>
          <w:sz w:val="22"/>
          <w:szCs w:val="22"/>
          <w:lang w:val="nl-NL"/>
        </w:rPr>
      </w:pPr>
    </w:p>
    <w:p w:rsidR="006F5D9B" w:rsidRPr="00355CA4" w:rsidRDefault="006F5D9B" w:rsidP="006F5D9B">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0964BB">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6F5D9B" w:rsidRPr="00355CA4" w:rsidRDefault="000964BB" w:rsidP="000964BB">
      <w:pPr>
        <w:ind w:right="5620"/>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6F5D9B" w:rsidRPr="00355CA4" w:rsidRDefault="006F5D9B" w:rsidP="006F5D9B">
      <w:pPr>
        <w:jc w:val="both"/>
        <w:rPr>
          <w:rFonts w:ascii="Palatino Linotype" w:hAnsi="Palatino Linotype"/>
          <w:sz w:val="22"/>
          <w:szCs w:val="22"/>
          <w:lang w:val="nl-NL"/>
        </w:rPr>
      </w:pPr>
    </w:p>
    <w:p w:rsidR="006F5D9B" w:rsidRPr="00355CA4" w:rsidRDefault="006F5D9B" w:rsidP="006F5D9B">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0964BB">
        <w:rPr>
          <w:rFonts w:ascii="Palatino Linotype" w:hAnsi="Palatino Linotype"/>
          <w:sz w:val="22"/>
          <w:szCs w:val="22"/>
          <w:lang w:val="nl-NL"/>
        </w:rPr>
        <w:t>2</w:t>
      </w:r>
      <w:r w:rsidR="00E113C0">
        <w:rPr>
          <w:rFonts w:ascii="Palatino Linotype" w:hAnsi="Palatino Linotype"/>
          <w:sz w:val="22"/>
          <w:szCs w:val="22"/>
          <w:lang w:val="nl-NL"/>
        </w:rPr>
        <w:t>4</w:t>
      </w:r>
      <w:r w:rsidR="000964BB" w:rsidRPr="000964BB">
        <w:rPr>
          <w:rFonts w:ascii="Palatino Linotype" w:hAnsi="Palatino Linotype"/>
          <w:sz w:val="22"/>
          <w:szCs w:val="22"/>
          <w:vertAlign w:val="superscript"/>
          <w:lang w:val="nl-NL"/>
        </w:rPr>
        <w:t>ste</w:t>
      </w:r>
      <w:r w:rsidR="000964BB">
        <w:rPr>
          <w:rFonts w:ascii="Palatino Linotype" w:hAnsi="Palatino Linotype"/>
          <w:sz w:val="22"/>
          <w:szCs w:val="22"/>
          <w:lang w:val="nl-NL"/>
        </w:rPr>
        <w:t xml:space="preserve"> juli 2026</w:t>
      </w:r>
    </w:p>
    <w:p w:rsidR="006F5D9B" w:rsidRPr="00355CA4" w:rsidRDefault="006F5D9B" w:rsidP="000964BB">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sidR="000964BB">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6F5D9B" w:rsidRDefault="000964BB" w:rsidP="000964BB">
      <w:pPr>
        <w:ind w:left="5400" w:right="404"/>
        <w:jc w:val="center"/>
        <w:rPr>
          <w:rFonts w:ascii="Palatino Linotype" w:hAnsi="Palatino Linotype"/>
          <w:sz w:val="22"/>
          <w:szCs w:val="22"/>
          <w:lang w:val="nl-NL"/>
        </w:rPr>
        <w:sectPr w:rsidR="006F5D9B" w:rsidSect="001525F0">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r w:rsidRPr="0055437C">
        <w:rPr>
          <w:rFonts w:ascii="Palatino Linotype" w:hAnsi="Palatino Linotype"/>
          <w:sz w:val="22"/>
          <w:szCs w:val="22"/>
          <w:lang w:val="nl-NL"/>
        </w:rPr>
        <w:t>C.F. COOPER</w:t>
      </w:r>
    </w:p>
    <w:p w:rsidR="000964BB" w:rsidRDefault="000964BB" w:rsidP="006F5D9B">
      <w:pPr>
        <w:pBdr>
          <w:bottom w:val="single" w:sz="6" w:space="0" w:color="auto"/>
        </w:pBdr>
        <w:ind w:right="-29"/>
        <w:jc w:val="both"/>
        <w:rPr>
          <w:rFonts w:ascii="Palatino Linotype" w:hAnsi="Palatino Linotype"/>
          <w:sz w:val="22"/>
          <w:szCs w:val="22"/>
          <w:lang w:val="nl-NL"/>
        </w:rPr>
      </w:pPr>
    </w:p>
    <w:p w:rsidR="006F5D9B" w:rsidRPr="00166612" w:rsidRDefault="006F5D9B" w:rsidP="006F5D9B">
      <w:pPr>
        <w:pBdr>
          <w:bottom w:val="single" w:sz="6" w:space="0"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sidR="000964BB">
        <w:rPr>
          <w:rFonts w:ascii="Palatino Linotype" w:hAnsi="Palatino Linotype"/>
          <w:sz w:val="22"/>
          <w:szCs w:val="22"/>
          <w:lang w:val="nl-NL"/>
        </w:rPr>
        <w:t>28</w:t>
      </w:r>
      <w:r w:rsidR="000964BB" w:rsidRPr="000964BB">
        <w:rPr>
          <w:rFonts w:ascii="Palatino Linotype" w:hAnsi="Palatino Linotype"/>
          <w:sz w:val="22"/>
          <w:szCs w:val="22"/>
          <w:vertAlign w:val="superscript"/>
          <w:lang w:val="nl-NL"/>
        </w:rPr>
        <w:t>ste</w:t>
      </w:r>
      <w:r w:rsidR="000964BB">
        <w:rPr>
          <w:rFonts w:ascii="Palatino Linotype" w:hAnsi="Palatino Linotype"/>
          <w:sz w:val="22"/>
          <w:szCs w:val="22"/>
          <w:lang w:val="nl-NL"/>
        </w:rPr>
        <w:t xml:space="preserve">  mei 2026, </w:t>
      </w:r>
      <w:r w:rsidRPr="00355CA4">
        <w:rPr>
          <w:rFonts w:ascii="Palatino Linotype" w:hAnsi="Palatino Linotype"/>
          <w:sz w:val="22"/>
          <w:szCs w:val="22"/>
          <w:lang w:val="nl-NL"/>
        </w:rPr>
        <w:t xml:space="preserve">no. </w:t>
      </w:r>
      <w:r w:rsidR="000964BB">
        <w:rPr>
          <w:rFonts w:ascii="Palatino Linotype" w:hAnsi="Palatino Linotype"/>
          <w:sz w:val="22"/>
          <w:szCs w:val="22"/>
          <w:lang w:val="nl-NL"/>
        </w:rPr>
        <w:t>26/1478</w:t>
      </w:r>
      <w:r w:rsidRPr="00355CA4">
        <w:rPr>
          <w:rFonts w:ascii="Palatino Linotype" w:hAnsi="Palatino Linotype"/>
          <w:sz w:val="22"/>
          <w:szCs w:val="22"/>
          <w:lang w:val="nl-NL"/>
        </w:rPr>
        <w:t xml:space="preserve">, houdende vaststelling van de geconsolideerde tekst van </w:t>
      </w:r>
      <w:r w:rsidRPr="00166612">
        <w:rPr>
          <w:rFonts w:ascii="Palatino Linotype" w:hAnsi="Palatino Linotype"/>
          <w:sz w:val="22"/>
          <w:szCs w:val="22"/>
          <w:lang w:val="nl-NL"/>
        </w:rPr>
        <w:t xml:space="preserve">het </w:t>
      </w:r>
      <w:proofErr w:type="spellStart"/>
      <w:r w:rsidRPr="00166612">
        <w:rPr>
          <w:rFonts w:ascii="Palatino Linotype" w:hAnsi="Palatino Linotype"/>
          <w:sz w:val="22"/>
          <w:szCs w:val="22"/>
          <w:lang w:val="nl-NL"/>
        </w:rPr>
        <w:t>Eilandsbesluit</w:t>
      </w:r>
      <w:proofErr w:type="spellEnd"/>
      <w:r w:rsidRPr="00166612">
        <w:rPr>
          <w:rFonts w:ascii="Palatino Linotype" w:hAnsi="Palatino Linotype"/>
          <w:sz w:val="22"/>
          <w:szCs w:val="22"/>
          <w:lang w:val="nl-NL"/>
        </w:rPr>
        <w:t xml:space="preserve"> trekkingsprocedure </w:t>
      </w:r>
      <w:proofErr w:type="spellStart"/>
      <w:r w:rsidRPr="00166612">
        <w:rPr>
          <w:rFonts w:ascii="Palatino Linotype" w:hAnsi="Palatino Linotype"/>
          <w:sz w:val="22"/>
          <w:szCs w:val="22"/>
          <w:lang w:val="nl-NL"/>
        </w:rPr>
        <w:t>Wega</w:t>
      </w:r>
      <w:proofErr w:type="spellEnd"/>
      <w:r w:rsidRPr="00166612">
        <w:rPr>
          <w:rFonts w:ascii="Palatino Linotype" w:hAnsi="Palatino Linotype"/>
          <w:sz w:val="22"/>
          <w:szCs w:val="22"/>
          <w:lang w:val="nl-NL"/>
        </w:rPr>
        <w:t xml:space="preserve"> di </w:t>
      </w:r>
      <w:proofErr w:type="spellStart"/>
      <w:r w:rsidRPr="00166612">
        <w:rPr>
          <w:rFonts w:ascii="Palatino Linotype" w:hAnsi="Palatino Linotype"/>
          <w:sz w:val="22"/>
          <w:szCs w:val="22"/>
          <w:lang w:val="nl-NL"/>
        </w:rPr>
        <w:t>Number</w:t>
      </w:r>
      <w:proofErr w:type="spellEnd"/>
      <w:r w:rsidRPr="00166612">
        <w:rPr>
          <w:rFonts w:ascii="Palatino Linotype" w:hAnsi="Palatino Linotype"/>
          <w:sz w:val="22"/>
          <w:szCs w:val="22"/>
          <w:lang w:val="nl-NL"/>
        </w:rPr>
        <w:t xml:space="preserve"> </w:t>
      </w:r>
      <w:proofErr w:type="spellStart"/>
      <w:r w:rsidRPr="00166612">
        <w:rPr>
          <w:rFonts w:ascii="Palatino Linotype" w:hAnsi="Palatino Linotype"/>
          <w:sz w:val="22"/>
          <w:szCs w:val="22"/>
          <w:lang w:val="nl-NL"/>
        </w:rPr>
        <w:t>Korsou</w:t>
      </w:r>
      <w:proofErr w:type="spellEnd"/>
      <w:r w:rsidRPr="00166612">
        <w:rPr>
          <w:rStyle w:val="FootnoteReference"/>
          <w:rFonts w:ascii="Palatino Linotype" w:hAnsi="Palatino Linotype"/>
          <w:sz w:val="22"/>
          <w:szCs w:val="22"/>
          <w:lang w:val="nl-NL"/>
        </w:rPr>
        <w:footnoteReference w:id="3"/>
      </w:r>
    </w:p>
    <w:p w:rsidR="006F5D9B" w:rsidRPr="00355CA4" w:rsidRDefault="006F5D9B" w:rsidP="006F5D9B">
      <w:pPr>
        <w:pBdr>
          <w:bottom w:val="single" w:sz="6" w:space="0" w:color="auto"/>
        </w:pBdr>
        <w:ind w:right="-29"/>
        <w:jc w:val="both"/>
        <w:rPr>
          <w:rFonts w:ascii="Palatino Linotype" w:hAnsi="Palatino Linotype"/>
          <w:sz w:val="22"/>
          <w:szCs w:val="22"/>
          <w:lang w:val="nl-NL"/>
        </w:rPr>
      </w:pPr>
    </w:p>
    <w:p w:rsidR="006F5D9B" w:rsidRPr="00355CA4" w:rsidRDefault="006F5D9B" w:rsidP="006F5D9B">
      <w:pPr>
        <w:ind w:right="-29"/>
        <w:jc w:val="center"/>
        <w:rPr>
          <w:rFonts w:ascii="Palatino Linotype" w:hAnsi="Palatino Linotype"/>
          <w:sz w:val="22"/>
          <w:szCs w:val="22"/>
          <w:lang w:val="nl-NL"/>
        </w:rPr>
      </w:pPr>
    </w:p>
    <w:p w:rsidR="006F5D9B" w:rsidRPr="00355CA4" w:rsidRDefault="006F5D9B" w:rsidP="006F5D9B">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166612">
        <w:rPr>
          <w:rFonts w:ascii="Palatino Linotype" w:hAnsi="Palatino Linotype"/>
          <w:sz w:val="22"/>
          <w:szCs w:val="22"/>
          <w:lang w:val="nl-NL"/>
        </w:rPr>
        <w:t xml:space="preserve">het </w:t>
      </w:r>
      <w:proofErr w:type="spellStart"/>
      <w:r w:rsidRPr="00166612">
        <w:rPr>
          <w:rFonts w:ascii="Palatino Linotype" w:hAnsi="Palatino Linotype"/>
          <w:sz w:val="22"/>
          <w:szCs w:val="22"/>
          <w:lang w:val="nl-NL"/>
        </w:rPr>
        <w:t>Eilandsbesluit</w:t>
      </w:r>
      <w:proofErr w:type="spellEnd"/>
      <w:r w:rsidRPr="00166612">
        <w:rPr>
          <w:rFonts w:ascii="Palatino Linotype" w:hAnsi="Palatino Linotype"/>
          <w:sz w:val="22"/>
          <w:szCs w:val="22"/>
          <w:lang w:val="nl-NL"/>
        </w:rPr>
        <w:t xml:space="preserve"> trekkingsprocedure </w:t>
      </w:r>
      <w:proofErr w:type="spellStart"/>
      <w:r w:rsidRPr="00166612">
        <w:rPr>
          <w:rFonts w:ascii="Palatino Linotype" w:hAnsi="Palatino Linotype"/>
          <w:sz w:val="22"/>
          <w:szCs w:val="22"/>
          <w:lang w:val="nl-NL"/>
        </w:rPr>
        <w:t>Wega</w:t>
      </w:r>
      <w:proofErr w:type="spellEnd"/>
      <w:r w:rsidRPr="00166612">
        <w:rPr>
          <w:rFonts w:ascii="Palatino Linotype" w:hAnsi="Palatino Linotype"/>
          <w:sz w:val="22"/>
          <w:szCs w:val="22"/>
          <w:lang w:val="nl-NL"/>
        </w:rPr>
        <w:t xml:space="preserve"> di </w:t>
      </w:r>
      <w:proofErr w:type="spellStart"/>
      <w:r w:rsidRPr="00166612">
        <w:rPr>
          <w:rFonts w:ascii="Palatino Linotype" w:hAnsi="Palatino Linotype"/>
          <w:sz w:val="22"/>
          <w:szCs w:val="22"/>
          <w:lang w:val="nl-NL"/>
        </w:rPr>
        <w:t>Number</w:t>
      </w:r>
      <w:proofErr w:type="spellEnd"/>
      <w:r w:rsidRPr="00166612">
        <w:rPr>
          <w:rFonts w:ascii="Palatino Linotype" w:hAnsi="Palatino Linotype"/>
          <w:sz w:val="22"/>
          <w:szCs w:val="22"/>
          <w:lang w:val="nl-NL"/>
        </w:rPr>
        <w:t xml:space="preserve"> </w:t>
      </w:r>
      <w:proofErr w:type="spellStart"/>
      <w:r w:rsidRPr="00166612">
        <w:rPr>
          <w:rFonts w:ascii="Palatino Linotype" w:hAnsi="Palatino Linotype"/>
          <w:sz w:val="22"/>
          <w:szCs w:val="22"/>
          <w:lang w:val="nl-NL"/>
        </w:rPr>
        <w:t>Korsou</w:t>
      </w:r>
      <w:proofErr w:type="spellEnd"/>
      <w:r w:rsidRPr="00166612">
        <w:rPr>
          <w:rFonts w:ascii="Palatino Linotype" w:hAnsi="Palatino Linotype"/>
          <w:sz w:val="22"/>
          <w:szCs w:val="22"/>
          <w:lang w:val="nl-NL"/>
        </w:rPr>
        <w:t xml:space="preserve"> (A.B. 1996, no. 18),</w:t>
      </w:r>
      <w:r w:rsidRPr="00166612">
        <w:rPr>
          <w:rFonts w:ascii="Palatino Linotype" w:hAnsi="Palatino Linotype"/>
          <w:b/>
          <w:sz w:val="22"/>
          <w:szCs w:val="22"/>
          <w:lang w:val="nl-NL"/>
        </w:rPr>
        <w:t xml:space="preserve"> </w:t>
      </w:r>
      <w:r w:rsidRPr="00355CA4">
        <w:rPr>
          <w:rFonts w:ascii="Palatino Linotype" w:hAnsi="Palatino Linotype"/>
          <w:sz w:val="22"/>
          <w:szCs w:val="22"/>
          <w:lang w:val="nl-NL"/>
        </w:rPr>
        <w:t>zoals d</w:t>
      </w:r>
      <w:r>
        <w:rPr>
          <w:rFonts w:ascii="Palatino Linotype" w:hAnsi="Palatino Linotype"/>
          <w:sz w:val="22"/>
          <w:szCs w:val="22"/>
          <w:lang w:val="nl-NL"/>
        </w:rPr>
        <w:t xml:space="preserve">it </w:t>
      </w:r>
      <w:r w:rsidRPr="00355CA4">
        <w:rPr>
          <w:rFonts w:ascii="Palatino Linotype" w:hAnsi="Palatino Linotype"/>
          <w:sz w:val="22"/>
          <w:szCs w:val="22"/>
          <w:lang w:val="nl-NL"/>
        </w:rPr>
        <w:t>luidt</w:t>
      </w:r>
      <w:r>
        <w:rPr>
          <w:rFonts w:ascii="Palatino Linotype" w:hAnsi="Palatino Linotype"/>
          <w:sz w:val="22"/>
          <w:szCs w:val="22"/>
          <w:lang w:val="nl-NL"/>
        </w:rPr>
        <w:t xml:space="preserve"> na </w:t>
      </w:r>
      <w:r w:rsidRPr="00355CA4">
        <w:rPr>
          <w:rFonts w:ascii="Palatino Linotype" w:hAnsi="Palatino Linotype"/>
          <w:sz w:val="22"/>
          <w:szCs w:val="22"/>
          <w:lang w:val="nl-NL"/>
        </w:rPr>
        <w:t xml:space="preserve">in overeenstemming </w:t>
      </w:r>
      <w:r>
        <w:rPr>
          <w:rFonts w:ascii="Palatino Linotype" w:hAnsi="Palatino Linotype"/>
          <w:sz w:val="22"/>
          <w:szCs w:val="22"/>
          <w:lang w:val="nl-NL"/>
        </w:rPr>
        <w:t xml:space="preserve">te zijn </w:t>
      </w:r>
      <w:r w:rsidRPr="00355CA4">
        <w:rPr>
          <w:rFonts w:ascii="Palatino Linotype" w:hAnsi="Palatino Linotype"/>
          <w:sz w:val="22"/>
          <w:szCs w:val="22"/>
          <w:lang w:val="nl-NL"/>
        </w:rPr>
        <w:t>gebracht met de aanwijzingen van de Algemene overgangsregeling wetgeving en bestuur Land Curaçao (A.B. 2010, no. 87, bijlage a).</w:t>
      </w:r>
    </w:p>
    <w:p w:rsidR="006F5D9B" w:rsidRPr="00355CA4" w:rsidRDefault="006F5D9B" w:rsidP="006F5D9B">
      <w:pPr>
        <w:jc w:val="both"/>
        <w:rPr>
          <w:rFonts w:ascii="Palatino Linotype" w:hAnsi="Palatino Linotype"/>
          <w:sz w:val="22"/>
          <w:szCs w:val="22"/>
          <w:lang w:val="nl-NL"/>
        </w:rPr>
      </w:pPr>
    </w:p>
    <w:p w:rsidR="006F5D9B" w:rsidRPr="00355CA4" w:rsidRDefault="006F5D9B" w:rsidP="006F5D9B">
      <w:pPr>
        <w:jc w:val="center"/>
        <w:rPr>
          <w:rFonts w:ascii="Palatino Linotype" w:hAnsi="Palatino Linotype"/>
          <w:sz w:val="22"/>
          <w:szCs w:val="22"/>
          <w:lang w:val="nl-NL"/>
        </w:rPr>
      </w:pPr>
      <w:r w:rsidRPr="00355CA4">
        <w:rPr>
          <w:rFonts w:ascii="Palatino Linotype" w:hAnsi="Palatino Linotype"/>
          <w:sz w:val="22"/>
          <w:szCs w:val="22"/>
          <w:lang w:val="nl-NL"/>
        </w:rPr>
        <w:t>-----</w:t>
      </w:r>
    </w:p>
    <w:p w:rsidR="006F5D9B" w:rsidRPr="00355CA4" w:rsidRDefault="006F5D9B" w:rsidP="006F5D9B">
      <w:pPr>
        <w:suppressAutoHyphens/>
        <w:jc w:val="center"/>
        <w:rPr>
          <w:rFonts w:ascii="Palatino Linotype" w:hAnsi="Palatino Linotype"/>
          <w:sz w:val="22"/>
          <w:szCs w:val="22"/>
          <w:lang w:val="nl-NL"/>
        </w:rPr>
      </w:pPr>
    </w:p>
    <w:p w:rsidR="006F5D9B" w:rsidRPr="00355CA4" w:rsidRDefault="006F5D9B" w:rsidP="006F5D9B">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F5D9B" w:rsidRPr="00355CA4" w:rsidRDefault="006F5D9B" w:rsidP="006F5D9B">
      <w:pPr>
        <w:suppressAutoHyphens/>
        <w:jc w:val="center"/>
        <w:rPr>
          <w:rFonts w:ascii="Palatino Linotype" w:hAnsi="Palatino Linotype"/>
          <w:sz w:val="22"/>
          <w:szCs w:val="22"/>
          <w:lang w:val="nl-NL"/>
        </w:rPr>
      </w:pPr>
    </w:p>
    <w:p w:rsidR="006F5D9B" w:rsidRPr="00BC28F2" w:rsidRDefault="006F5D9B" w:rsidP="006F5D9B">
      <w:pPr>
        <w:suppressAutoHyphens/>
        <w:jc w:val="both"/>
        <w:rPr>
          <w:rFonts w:ascii="Palatino Linotype" w:hAnsi="Palatino Linotype"/>
          <w:sz w:val="22"/>
          <w:szCs w:val="22"/>
          <w:lang w:val="nl-NL"/>
        </w:rPr>
      </w:pPr>
      <w:r w:rsidRPr="00BC28F2">
        <w:rPr>
          <w:rFonts w:ascii="Palatino Linotype" w:hAnsi="Palatino Linotype"/>
          <w:sz w:val="22"/>
          <w:szCs w:val="22"/>
          <w:lang w:val="nl-NL"/>
        </w:rPr>
        <w:t>Voor de toepassing van dit besluit wordt verstaan onder:</w:t>
      </w:r>
    </w:p>
    <w:p w:rsidR="006F5D9B" w:rsidRPr="00BC28F2" w:rsidRDefault="006F5D9B" w:rsidP="006F5D9B">
      <w:pPr>
        <w:pStyle w:val="ListParagraph"/>
        <w:widowControl w:val="0"/>
        <w:numPr>
          <w:ilvl w:val="0"/>
          <w:numId w:val="7"/>
        </w:numPr>
        <w:tabs>
          <w:tab w:val="left" w:pos="2250"/>
          <w:tab w:val="left" w:pos="2430"/>
          <w:tab w:val="left" w:pos="2610"/>
        </w:tabs>
        <w:suppressAutoHyphens/>
        <w:jc w:val="both"/>
        <w:rPr>
          <w:rFonts w:ascii="Palatino Linotype" w:hAnsi="Palatino Linotype"/>
          <w:sz w:val="22"/>
          <w:szCs w:val="22"/>
        </w:rPr>
      </w:pPr>
      <w:r>
        <w:rPr>
          <w:rFonts w:ascii="Palatino Linotype" w:hAnsi="Palatino Linotype"/>
          <w:sz w:val="22"/>
          <w:szCs w:val="22"/>
        </w:rPr>
        <w:t>de landsverordening</w:t>
      </w:r>
      <w:r>
        <w:rPr>
          <w:rFonts w:ascii="Palatino Linotype" w:hAnsi="Palatino Linotype"/>
          <w:sz w:val="22"/>
          <w:szCs w:val="22"/>
        </w:rPr>
        <w:tab/>
      </w:r>
      <w:r>
        <w:rPr>
          <w:rFonts w:ascii="Palatino Linotype" w:hAnsi="Palatino Linotype"/>
          <w:sz w:val="22"/>
          <w:szCs w:val="22"/>
        </w:rPr>
        <w:tab/>
        <w:t>:</w:t>
      </w:r>
      <w:r>
        <w:rPr>
          <w:rFonts w:ascii="Palatino Linotype" w:hAnsi="Palatino Linotype"/>
          <w:sz w:val="22"/>
          <w:szCs w:val="22"/>
        </w:rPr>
        <w:tab/>
      </w:r>
      <w:r w:rsidRPr="00BC28F2">
        <w:rPr>
          <w:rFonts w:ascii="Palatino Linotype" w:hAnsi="Palatino Linotype"/>
          <w:sz w:val="22"/>
          <w:szCs w:val="22"/>
        </w:rPr>
        <w:t>de Loterijverordening 1909</w:t>
      </w:r>
      <w:r>
        <w:rPr>
          <w:rStyle w:val="FootnoteReference"/>
          <w:rFonts w:ascii="Palatino Linotype" w:hAnsi="Palatino Linotype"/>
          <w:sz w:val="22"/>
          <w:szCs w:val="22"/>
        </w:rPr>
        <w:footnoteReference w:id="4"/>
      </w:r>
      <w:r w:rsidRPr="00BC28F2">
        <w:rPr>
          <w:rFonts w:ascii="Palatino Linotype" w:hAnsi="Palatino Linotype"/>
          <w:sz w:val="22"/>
          <w:szCs w:val="22"/>
        </w:rPr>
        <w:t>;</w:t>
      </w:r>
    </w:p>
    <w:p w:rsidR="006F5D9B" w:rsidRPr="000A02B3" w:rsidRDefault="006F5D9B" w:rsidP="006F5D9B">
      <w:pPr>
        <w:pStyle w:val="ListParagraph"/>
        <w:widowControl w:val="0"/>
        <w:numPr>
          <w:ilvl w:val="0"/>
          <w:numId w:val="7"/>
        </w:numPr>
        <w:tabs>
          <w:tab w:val="left" w:pos="360"/>
          <w:tab w:val="left" w:pos="2610"/>
        </w:tabs>
        <w:suppressAutoHyphens/>
        <w:ind w:left="2880" w:hanging="2880"/>
        <w:jc w:val="both"/>
        <w:rPr>
          <w:rFonts w:ascii="Palatino Linotype" w:hAnsi="Palatino Linotype"/>
          <w:sz w:val="22"/>
          <w:szCs w:val="22"/>
        </w:rPr>
      </w:pPr>
      <w:r w:rsidRPr="000A02B3">
        <w:rPr>
          <w:rFonts w:ascii="Palatino Linotype" w:hAnsi="Palatino Linotype"/>
          <w:sz w:val="22"/>
          <w:szCs w:val="22"/>
        </w:rPr>
        <w:t>de instelling</w:t>
      </w:r>
      <w:r w:rsidRPr="000A02B3">
        <w:rPr>
          <w:rFonts w:ascii="Palatino Linotype" w:hAnsi="Palatino Linotype"/>
          <w:sz w:val="22"/>
          <w:szCs w:val="22"/>
        </w:rPr>
        <w:tab/>
      </w:r>
      <w:r>
        <w:rPr>
          <w:rFonts w:ascii="Palatino Linotype" w:hAnsi="Palatino Linotype"/>
          <w:sz w:val="22"/>
          <w:szCs w:val="22"/>
        </w:rPr>
        <w:t>:</w:t>
      </w:r>
      <w:r>
        <w:rPr>
          <w:rFonts w:ascii="Palatino Linotype" w:hAnsi="Palatino Linotype"/>
          <w:sz w:val="22"/>
          <w:szCs w:val="22"/>
        </w:rPr>
        <w:tab/>
      </w:r>
      <w:r w:rsidRPr="000A02B3">
        <w:rPr>
          <w:rFonts w:ascii="Palatino Linotype" w:hAnsi="Palatino Linotype"/>
          <w:sz w:val="22"/>
          <w:szCs w:val="22"/>
        </w:rPr>
        <w:t>de instelling aan wie vergunning is verleend om de trekking</w:t>
      </w:r>
      <w:r>
        <w:rPr>
          <w:rFonts w:ascii="Palatino Linotype" w:hAnsi="Palatino Linotype"/>
          <w:sz w:val="22"/>
          <w:szCs w:val="22"/>
        </w:rPr>
        <w:t xml:space="preserve"> </w:t>
      </w:r>
      <w:r w:rsidRPr="000A02B3">
        <w:rPr>
          <w:rFonts w:ascii="Palatino Linotype" w:hAnsi="Palatino Linotype"/>
          <w:sz w:val="22"/>
          <w:szCs w:val="22"/>
        </w:rPr>
        <w:t>bedoeld in artikel 3 bis, derde lid, van de verordening te houden;</w:t>
      </w:r>
    </w:p>
    <w:p w:rsidR="006F5D9B" w:rsidRPr="00BC28F2" w:rsidRDefault="006F5D9B" w:rsidP="006F5D9B">
      <w:pPr>
        <w:pStyle w:val="ListParagraph"/>
        <w:widowControl w:val="0"/>
        <w:numPr>
          <w:ilvl w:val="0"/>
          <w:numId w:val="7"/>
        </w:numPr>
        <w:tabs>
          <w:tab w:val="left" w:pos="2430"/>
          <w:tab w:val="left" w:pos="2610"/>
        </w:tabs>
        <w:suppressAutoHyphens/>
        <w:jc w:val="both"/>
        <w:rPr>
          <w:rFonts w:ascii="Palatino Linotype" w:hAnsi="Palatino Linotype"/>
          <w:sz w:val="22"/>
          <w:szCs w:val="22"/>
        </w:rPr>
      </w:pPr>
      <w:r w:rsidRPr="00BC28F2">
        <w:rPr>
          <w:rFonts w:ascii="Palatino Linotype" w:hAnsi="Palatino Linotype"/>
          <w:sz w:val="22"/>
          <w:szCs w:val="22"/>
        </w:rPr>
        <w:t>het bevoegde gezag</w:t>
      </w:r>
      <w:r>
        <w:rPr>
          <w:rFonts w:ascii="Palatino Linotype" w:hAnsi="Palatino Linotype"/>
          <w:sz w:val="22"/>
          <w:szCs w:val="22"/>
        </w:rPr>
        <w:tab/>
      </w:r>
      <w:r>
        <w:rPr>
          <w:rFonts w:ascii="Palatino Linotype" w:hAnsi="Palatino Linotype"/>
          <w:sz w:val="22"/>
          <w:szCs w:val="22"/>
        </w:rPr>
        <w:tab/>
      </w:r>
      <w:r w:rsidRPr="00BC28F2">
        <w:rPr>
          <w:rFonts w:ascii="Palatino Linotype" w:hAnsi="Palatino Linotype"/>
          <w:sz w:val="22"/>
          <w:szCs w:val="22"/>
        </w:rPr>
        <w:t xml:space="preserve">: </w:t>
      </w:r>
      <w:r>
        <w:rPr>
          <w:rFonts w:ascii="Palatino Linotype" w:hAnsi="Palatino Linotype"/>
          <w:sz w:val="22"/>
          <w:szCs w:val="22"/>
        </w:rPr>
        <w:tab/>
        <w:t xml:space="preserve">de </w:t>
      </w:r>
      <w:r w:rsidRPr="00D211E7">
        <w:rPr>
          <w:rFonts w:ascii="Palatino Linotype" w:hAnsi="Palatino Linotype"/>
          <w:sz w:val="22"/>
          <w:szCs w:val="22"/>
        </w:rPr>
        <w:t>Minister van Financiën</w:t>
      </w:r>
      <w:r>
        <w:rPr>
          <w:rFonts w:ascii="Palatino Linotype" w:hAnsi="Palatino Linotype"/>
          <w:sz w:val="22"/>
          <w:szCs w:val="22"/>
        </w:rPr>
        <w:t>;</w:t>
      </w:r>
    </w:p>
    <w:p w:rsidR="006F5D9B" w:rsidRDefault="006F5D9B" w:rsidP="006F5D9B">
      <w:pPr>
        <w:pStyle w:val="ListParagraph"/>
        <w:widowControl w:val="0"/>
        <w:numPr>
          <w:ilvl w:val="0"/>
          <w:numId w:val="7"/>
        </w:numPr>
        <w:tabs>
          <w:tab w:val="left" w:pos="2430"/>
          <w:tab w:val="left" w:pos="2610"/>
        </w:tabs>
        <w:suppressAutoHyphens/>
        <w:jc w:val="both"/>
        <w:rPr>
          <w:rFonts w:ascii="Palatino Linotype" w:hAnsi="Palatino Linotype"/>
          <w:sz w:val="22"/>
          <w:szCs w:val="22"/>
        </w:rPr>
      </w:pPr>
      <w:r w:rsidRPr="009968F1">
        <w:rPr>
          <w:rFonts w:ascii="Palatino Linotype" w:hAnsi="Palatino Linotype"/>
          <w:sz w:val="22"/>
          <w:szCs w:val="22"/>
        </w:rPr>
        <w:t>de commissie</w:t>
      </w:r>
      <w:bookmarkStart w:id="0" w:name="_GoBack"/>
      <w:bookmarkEnd w:id="0"/>
      <w:r w:rsidRPr="009968F1">
        <w:rPr>
          <w:rFonts w:ascii="Palatino Linotype" w:hAnsi="Palatino Linotype"/>
          <w:sz w:val="22"/>
          <w:szCs w:val="22"/>
        </w:rPr>
        <w:tab/>
      </w:r>
      <w:r>
        <w:rPr>
          <w:rFonts w:ascii="Palatino Linotype" w:hAnsi="Palatino Linotype"/>
          <w:sz w:val="22"/>
          <w:szCs w:val="22"/>
        </w:rPr>
        <w:tab/>
      </w:r>
      <w:r w:rsidRPr="009968F1">
        <w:rPr>
          <w:rFonts w:ascii="Palatino Linotype" w:hAnsi="Palatino Linotype"/>
          <w:sz w:val="22"/>
          <w:szCs w:val="22"/>
        </w:rPr>
        <w:t>:</w:t>
      </w:r>
      <w:r w:rsidRPr="009968F1">
        <w:rPr>
          <w:rFonts w:ascii="Palatino Linotype" w:hAnsi="Palatino Linotype"/>
          <w:sz w:val="22"/>
          <w:szCs w:val="22"/>
        </w:rPr>
        <w:tab/>
        <w:t>de commissie bedoeld in artikel 3, eerste lid</w:t>
      </w:r>
      <w:r>
        <w:rPr>
          <w:rFonts w:ascii="Palatino Linotype" w:hAnsi="Palatino Linotype"/>
          <w:sz w:val="22"/>
          <w:szCs w:val="22"/>
        </w:rPr>
        <w:t>;</w:t>
      </w:r>
    </w:p>
    <w:p w:rsidR="006F5D9B" w:rsidRPr="000A02B3" w:rsidRDefault="006F5D9B" w:rsidP="006F5D9B">
      <w:pPr>
        <w:pStyle w:val="ListParagraph"/>
        <w:widowControl w:val="0"/>
        <w:numPr>
          <w:ilvl w:val="0"/>
          <w:numId w:val="7"/>
        </w:numPr>
        <w:tabs>
          <w:tab w:val="left" w:pos="360"/>
          <w:tab w:val="left" w:pos="2610"/>
        </w:tabs>
        <w:suppressAutoHyphens/>
        <w:ind w:left="2880" w:hanging="2880"/>
        <w:jc w:val="both"/>
        <w:rPr>
          <w:rFonts w:ascii="Palatino Linotype" w:hAnsi="Palatino Linotype"/>
          <w:sz w:val="22"/>
          <w:szCs w:val="22"/>
        </w:rPr>
      </w:pPr>
      <w:r w:rsidRPr="000A02B3">
        <w:rPr>
          <w:rFonts w:ascii="Palatino Linotype" w:hAnsi="Palatino Linotype"/>
          <w:sz w:val="22"/>
          <w:szCs w:val="22"/>
        </w:rPr>
        <w:t>de handleiding</w:t>
      </w:r>
      <w:r w:rsidRPr="000A02B3">
        <w:rPr>
          <w:rFonts w:ascii="Palatino Linotype" w:hAnsi="Palatino Linotype"/>
          <w:sz w:val="22"/>
          <w:szCs w:val="22"/>
        </w:rPr>
        <w:tab/>
        <w:t>:</w:t>
      </w:r>
      <w:r>
        <w:tab/>
      </w:r>
      <w:r w:rsidRPr="000A02B3">
        <w:rPr>
          <w:rFonts w:ascii="Palatino Linotype" w:hAnsi="Palatino Linotype"/>
          <w:sz w:val="22"/>
          <w:szCs w:val="22"/>
        </w:rPr>
        <w:t>het door de instelling opgestelde en door het bevoegde gezag goedgekeurde plan van de trekkingsprocedure.</w:t>
      </w:r>
    </w:p>
    <w:p w:rsidR="006F5D9B" w:rsidRDefault="006F5D9B" w:rsidP="006F5D9B">
      <w:pPr>
        <w:pStyle w:val="ListParagraph"/>
        <w:tabs>
          <w:tab w:val="left" w:pos="2610"/>
        </w:tabs>
        <w:suppressAutoHyphens/>
        <w:ind w:left="2880" w:hanging="2880"/>
        <w:jc w:val="both"/>
        <w:rPr>
          <w:rFonts w:ascii="Palatino Linotype" w:hAnsi="Palatino Linotype"/>
          <w:sz w:val="22"/>
          <w:szCs w:val="22"/>
        </w:rPr>
      </w:pPr>
    </w:p>
    <w:p w:rsidR="006F5D9B" w:rsidRPr="00A5223E" w:rsidRDefault="006F5D9B" w:rsidP="006F5D9B">
      <w:pPr>
        <w:pStyle w:val="ListParagraph"/>
        <w:suppressAutoHyphens/>
        <w:ind w:left="0"/>
        <w:jc w:val="center"/>
        <w:rPr>
          <w:rFonts w:ascii="Palatino Linotype" w:hAnsi="Palatino Linotype"/>
          <w:sz w:val="22"/>
          <w:szCs w:val="22"/>
        </w:rPr>
      </w:pPr>
      <w:r w:rsidRPr="00A5223E">
        <w:rPr>
          <w:rFonts w:ascii="Palatino Linotype" w:hAnsi="Palatino Linotype"/>
          <w:sz w:val="22"/>
          <w:szCs w:val="22"/>
        </w:rPr>
        <w:t>Artikel</w:t>
      </w:r>
      <w:r>
        <w:rPr>
          <w:rFonts w:ascii="Palatino Linotype" w:hAnsi="Palatino Linotype"/>
          <w:sz w:val="22"/>
          <w:szCs w:val="22"/>
        </w:rPr>
        <w:t xml:space="preserve"> 2</w:t>
      </w:r>
    </w:p>
    <w:p w:rsidR="006F5D9B" w:rsidRPr="00A5223E" w:rsidRDefault="006F5D9B" w:rsidP="006F5D9B">
      <w:pPr>
        <w:pStyle w:val="ListParagraph"/>
        <w:suppressAutoHyphens/>
        <w:ind w:left="0"/>
        <w:jc w:val="both"/>
        <w:rPr>
          <w:rFonts w:ascii="Palatino Linotype" w:hAnsi="Palatino Linotype"/>
          <w:sz w:val="22"/>
          <w:szCs w:val="22"/>
        </w:rPr>
      </w:pPr>
    </w:p>
    <w:p w:rsidR="006F5D9B" w:rsidRPr="00AA0DAE" w:rsidRDefault="006F5D9B" w:rsidP="006F5D9B">
      <w:pPr>
        <w:pStyle w:val="ListParagraph"/>
        <w:widowControl w:val="0"/>
        <w:numPr>
          <w:ilvl w:val="0"/>
          <w:numId w:val="8"/>
        </w:numPr>
        <w:suppressAutoHyphens/>
        <w:jc w:val="both"/>
        <w:rPr>
          <w:rFonts w:ascii="Palatino Linotype" w:hAnsi="Palatino Linotype"/>
          <w:sz w:val="22"/>
          <w:szCs w:val="22"/>
        </w:rPr>
      </w:pPr>
      <w:r w:rsidRPr="00A5223E">
        <w:rPr>
          <w:rFonts w:ascii="Palatino Linotype" w:hAnsi="Palatino Linotype"/>
          <w:sz w:val="22"/>
          <w:szCs w:val="22"/>
        </w:rPr>
        <w:t>De instelling houdt dagelijks voor elke prijs een trekking.</w:t>
      </w:r>
    </w:p>
    <w:p w:rsidR="006F5D9B" w:rsidRPr="00A5223E" w:rsidRDefault="006F5D9B" w:rsidP="006F5D9B">
      <w:pPr>
        <w:pStyle w:val="ListParagraph"/>
        <w:widowControl w:val="0"/>
        <w:numPr>
          <w:ilvl w:val="0"/>
          <w:numId w:val="8"/>
        </w:numPr>
        <w:suppressAutoHyphens/>
        <w:jc w:val="both"/>
        <w:rPr>
          <w:rFonts w:ascii="Palatino Linotype" w:hAnsi="Palatino Linotype"/>
          <w:sz w:val="22"/>
          <w:szCs w:val="22"/>
        </w:rPr>
      </w:pPr>
      <w:r>
        <w:rPr>
          <w:rFonts w:ascii="Palatino Linotype" w:hAnsi="Palatino Linotype"/>
          <w:sz w:val="22"/>
          <w:szCs w:val="22"/>
        </w:rPr>
        <w:t>In afw</w:t>
      </w:r>
      <w:r w:rsidRPr="00A5223E">
        <w:rPr>
          <w:rFonts w:ascii="Palatino Linotype" w:hAnsi="Palatino Linotype"/>
          <w:sz w:val="22"/>
          <w:szCs w:val="22"/>
        </w:rPr>
        <w:t>ijking van het bepaalde in het eerste lid houdt de instelling geen trekking op:</w:t>
      </w:r>
    </w:p>
    <w:p w:rsidR="006F5D9B" w:rsidRPr="00A5223E" w:rsidRDefault="006F5D9B" w:rsidP="006F5D9B">
      <w:pPr>
        <w:pStyle w:val="ListParagraph"/>
        <w:widowControl w:val="0"/>
        <w:numPr>
          <w:ilvl w:val="0"/>
          <w:numId w:val="9"/>
        </w:numPr>
        <w:suppressAutoHyphens/>
        <w:jc w:val="both"/>
        <w:rPr>
          <w:rFonts w:ascii="Palatino Linotype" w:hAnsi="Palatino Linotype"/>
          <w:sz w:val="22"/>
          <w:szCs w:val="22"/>
        </w:rPr>
      </w:pPr>
      <w:r w:rsidRPr="00A5223E">
        <w:rPr>
          <w:rFonts w:ascii="Palatino Linotype" w:hAnsi="Palatino Linotype"/>
          <w:sz w:val="22"/>
          <w:szCs w:val="22"/>
        </w:rPr>
        <w:t>wettelijk erkende feestdagen;</w:t>
      </w:r>
    </w:p>
    <w:p w:rsidR="006F5D9B" w:rsidRPr="00A5223E" w:rsidRDefault="006F5D9B" w:rsidP="006F5D9B">
      <w:pPr>
        <w:pStyle w:val="ListParagraph"/>
        <w:widowControl w:val="0"/>
        <w:numPr>
          <w:ilvl w:val="0"/>
          <w:numId w:val="9"/>
        </w:numPr>
        <w:suppressAutoHyphens/>
        <w:jc w:val="both"/>
        <w:rPr>
          <w:rFonts w:ascii="Palatino Linotype" w:hAnsi="Palatino Linotype"/>
          <w:sz w:val="22"/>
          <w:szCs w:val="22"/>
        </w:rPr>
      </w:pPr>
      <w:r w:rsidRPr="00A5223E">
        <w:rPr>
          <w:rFonts w:ascii="Palatino Linotype" w:hAnsi="Palatino Linotype"/>
          <w:sz w:val="22"/>
          <w:szCs w:val="22"/>
        </w:rPr>
        <w:t>de dag voorafgaande aan de eerste kerstdag;</w:t>
      </w:r>
    </w:p>
    <w:p w:rsidR="006F5D9B" w:rsidRPr="00A5223E" w:rsidRDefault="006F5D9B" w:rsidP="006F5D9B">
      <w:pPr>
        <w:pStyle w:val="ListParagraph"/>
        <w:widowControl w:val="0"/>
        <w:numPr>
          <w:ilvl w:val="0"/>
          <w:numId w:val="9"/>
        </w:numPr>
        <w:suppressAutoHyphens/>
        <w:jc w:val="both"/>
        <w:rPr>
          <w:rFonts w:ascii="Palatino Linotype" w:hAnsi="Palatino Linotype"/>
          <w:sz w:val="22"/>
          <w:szCs w:val="22"/>
        </w:rPr>
      </w:pPr>
      <w:r w:rsidRPr="00A5223E">
        <w:rPr>
          <w:rFonts w:ascii="Palatino Linotype" w:hAnsi="Palatino Linotype"/>
          <w:sz w:val="22"/>
          <w:szCs w:val="22"/>
        </w:rPr>
        <w:t>de dag voorafgaande aan de nieuwjaarsdag;</w:t>
      </w:r>
    </w:p>
    <w:p w:rsidR="006F5D9B" w:rsidRPr="00AA0DAE" w:rsidRDefault="006F5D9B" w:rsidP="006F5D9B">
      <w:pPr>
        <w:pStyle w:val="ListParagraph"/>
        <w:widowControl w:val="0"/>
        <w:numPr>
          <w:ilvl w:val="0"/>
          <w:numId w:val="9"/>
        </w:numPr>
        <w:suppressAutoHyphens/>
        <w:jc w:val="both"/>
        <w:rPr>
          <w:rFonts w:ascii="Palatino Linotype" w:hAnsi="Palatino Linotype"/>
          <w:sz w:val="22"/>
          <w:szCs w:val="22"/>
        </w:rPr>
      </w:pPr>
      <w:r w:rsidRPr="00AA0DAE">
        <w:rPr>
          <w:rFonts w:ascii="Palatino Linotype" w:hAnsi="Palatino Linotype"/>
          <w:sz w:val="22"/>
          <w:szCs w:val="22"/>
        </w:rPr>
        <w:t>de zondag waarop de optocht van de grote karnaval plaatsvindt</w:t>
      </w:r>
      <w:r>
        <w:rPr>
          <w:rFonts w:ascii="Palatino Linotype" w:hAnsi="Palatino Linotype"/>
          <w:sz w:val="22"/>
          <w:szCs w:val="22"/>
        </w:rPr>
        <w:t>;</w:t>
      </w:r>
    </w:p>
    <w:p w:rsidR="006F5D9B" w:rsidRDefault="006F5D9B" w:rsidP="006F5D9B">
      <w:pPr>
        <w:pStyle w:val="ListParagraph"/>
        <w:widowControl w:val="0"/>
        <w:numPr>
          <w:ilvl w:val="0"/>
          <w:numId w:val="9"/>
        </w:numPr>
        <w:suppressAutoHyphens/>
        <w:jc w:val="both"/>
        <w:rPr>
          <w:rFonts w:ascii="Palatino Linotype" w:hAnsi="Palatino Linotype"/>
          <w:sz w:val="22"/>
          <w:szCs w:val="22"/>
        </w:rPr>
      </w:pPr>
      <w:r w:rsidRPr="00A5223E">
        <w:rPr>
          <w:rFonts w:ascii="Palatino Linotype" w:hAnsi="Palatino Linotype"/>
          <w:sz w:val="22"/>
          <w:szCs w:val="22"/>
        </w:rPr>
        <w:t>de z</w:t>
      </w:r>
      <w:r>
        <w:rPr>
          <w:rFonts w:ascii="Palatino Linotype" w:hAnsi="Palatino Linotype"/>
          <w:sz w:val="22"/>
          <w:szCs w:val="22"/>
        </w:rPr>
        <w:t xml:space="preserve">aterdag </w:t>
      </w:r>
      <w:r w:rsidRPr="00A5223E">
        <w:rPr>
          <w:rFonts w:ascii="Palatino Linotype" w:hAnsi="Palatino Linotype"/>
          <w:sz w:val="22"/>
          <w:szCs w:val="22"/>
        </w:rPr>
        <w:t>volgende op de goede vrijdag.</w:t>
      </w:r>
    </w:p>
    <w:p w:rsidR="006F5D9B" w:rsidRDefault="006F5D9B" w:rsidP="006F5D9B">
      <w:pPr>
        <w:suppressAutoHyphens/>
        <w:jc w:val="both"/>
        <w:rPr>
          <w:rFonts w:ascii="Palatino Linotype" w:hAnsi="Palatino Linotype"/>
          <w:sz w:val="22"/>
          <w:szCs w:val="22"/>
          <w:lang w:val="nl-NL"/>
        </w:rPr>
      </w:pPr>
    </w:p>
    <w:p w:rsidR="006F5D9B" w:rsidRPr="00AA0DAE" w:rsidRDefault="006F5D9B" w:rsidP="006F5D9B">
      <w:pPr>
        <w:suppressAutoHyphens/>
        <w:jc w:val="center"/>
        <w:rPr>
          <w:rFonts w:ascii="Palatino Linotype" w:hAnsi="Palatino Linotype"/>
          <w:sz w:val="22"/>
          <w:szCs w:val="22"/>
          <w:lang w:val="nl-NL"/>
        </w:rPr>
      </w:pPr>
      <w:r w:rsidRPr="00AA0DAE">
        <w:rPr>
          <w:rFonts w:ascii="Palatino Linotype" w:hAnsi="Palatino Linotype"/>
          <w:sz w:val="22"/>
          <w:szCs w:val="22"/>
          <w:lang w:val="nl-NL"/>
        </w:rPr>
        <w:t>Artikel</w:t>
      </w:r>
      <w:r>
        <w:rPr>
          <w:rFonts w:ascii="Palatino Linotype" w:hAnsi="Palatino Linotype"/>
          <w:sz w:val="22"/>
          <w:szCs w:val="22"/>
          <w:lang w:val="nl-NL"/>
        </w:rPr>
        <w:t xml:space="preserve"> </w:t>
      </w:r>
      <w:r w:rsidRPr="00AA0DAE">
        <w:rPr>
          <w:rFonts w:ascii="Palatino Linotype" w:hAnsi="Palatino Linotype"/>
          <w:sz w:val="22"/>
          <w:szCs w:val="22"/>
          <w:lang w:val="nl-NL"/>
        </w:rPr>
        <w:t>3</w:t>
      </w:r>
    </w:p>
    <w:p w:rsidR="006F5D9B" w:rsidRPr="00AA0DAE" w:rsidRDefault="006F5D9B" w:rsidP="006F5D9B">
      <w:pPr>
        <w:suppressAutoHyphens/>
        <w:jc w:val="both"/>
        <w:rPr>
          <w:rFonts w:ascii="Palatino Linotype" w:hAnsi="Palatino Linotype"/>
          <w:sz w:val="22"/>
          <w:szCs w:val="22"/>
          <w:lang w:val="nl-NL"/>
        </w:rPr>
      </w:pPr>
    </w:p>
    <w:p w:rsidR="006F5D9B" w:rsidRPr="00AA0DAE" w:rsidRDefault="006F5D9B" w:rsidP="006F5D9B">
      <w:pPr>
        <w:pStyle w:val="ListParagraph"/>
        <w:widowControl w:val="0"/>
        <w:numPr>
          <w:ilvl w:val="0"/>
          <w:numId w:val="10"/>
        </w:numPr>
        <w:suppressAutoHyphens/>
        <w:jc w:val="both"/>
        <w:rPr>
          <w:rFonts w:ascii="Palatino Linotype" w:hAnsi="Palatino Linotype"/>
          <w:sz w:val="22"/>
          <w:szCs w:val="22"/>
        </w:rPr>
      </w:pPr>
      <w:r w:rsidRPr="00AA0DAE">
        <w:rPr>
          <w:rFonts w:ascii="Palatino Linotype" w:hAnsi="Palatino Linotype"/>
          <w:sz w:val="22"/>
          <w:szCs w:val="22"/>
        </w:rPr>
        <w:t>De trekkingen vinden plaats ten overstaan van een co</w:t>
      </w:r>
      <w:r>
        <w:rPr>
          <w:rFonts w:ascii="Palatino Linotype" w:hAnsi="Palatino Linotype"/>
          <w:sz w:val="22"/>
          <w:szCs w:val="22"/>
        </w:rPr>
        <w:t>mm</w:t>
      </w:r>
      <w:r w:rsidRPr="00AA0DAE">
        <w:rPr>
          <w:rFonts w:ascii="Palatino Linotype" w:hAnsi="Palatino Linotype"/>
          <w:sz w:val="22"/>
          <w:szCs w:val="22"/>
        </w:rPr>
        <w:t>issie, bestaande uit de directeur van de instelling of een door deze aangewezen persoon, een door het bevoegde gezag met inachtneming van het bepaalde in het twe</w:t>
      </w:r>
      <w:r>
        <w:rPr>
          <w:rFonts w:ascii="Palatino Linotype" w:hAnsi="Palatino Linotype"/>
          <w:sz w:val="22"/>
          <w:szCs w:val="22"/>
        </w:rPr>
        <w:t>ede lid aangewezen lid en een geüniformeer</w:t>
      </w:r>
      <w:r w:rsidRPr="00AA0DAE">
        <w:rPr>
          <w:rFonts w:ascii="Palatino Linotype" w:hAnsi="Palatino Linotype"/>
          <w:sz w:val="22"/>
          <w:szCs w:val="22"/>
        </w:rPr>
        <w:t xml:space="preserve">de ambtenaar van </w:t>
      </w:r>
      <w:r>
        <w:rPr>
          <w:rFonts w:ascii="Palatino Linotype" w:hAnsi="Palatino Linotype"/>
          <w:sz w:val="22"/>
          <w:szCs w:val="22"/>
        </w:rPr>
        <w:t>Korps Politie Curaçao</w:t>
      </w:r>
      <w:r w:rsidRPr="00AA0DAE">
        <w:rPr>
          <w:rFonts w:ascii="Palatino Linotype" w:hAnsi="Palatino Linotype"/>
          <w:sz w:val="22"/>
          <w:szCs w:val="22"/>
        </w:rPr>
        <w:t>.</w:t>
      </w:r>
    </w:p>
    <w:p w:rsidR="006F5D9B" w:rsidRDefault="006F5D9B" w:rsidP="006F5D9B">
      <w:pPr>
        <w:pStyle w:val="ListParagraph"/>
        <w:widowControl w:val="0"/>
        <w:numPr>
          <w:ilvl w:val="0"/>
          <w:numId w:val="10"/>
        </w:numPr>
        <w:suppressAutoHyphens/>
        <w:jc w:val="both"/>
        <w:rPr>
          <w:rFonts w:ascii="Palatino Linotype" w:hAnsi="Palatino Linotype"/>
          <w:sz w:val="22"/>
          <w:szCs w:val="22"/>
        </w:rPr>
      </w:pPr>
      <w:r w:rsidRPr="0046537E">
        <w:rPr>
          <w:rFonts w:ascii="Palatino Linotype" w:hAnsi="Palatino Linotype"/>
          <w:sz w:val="22"/>
          <w:szCs w:val="22"/>
        </w:rPr>
        <w:t>Het bevoegde gezag wijst maximaal zeven personen aan ter beurtelingse vervulling van het lidmaatschap van de commissie.</w:t>
      </w:r>
    </w:p>
    <w:p w:rsidR="006F5D9B" w:rsidRDefault="006F5D9B" w:rsidP="006F5D9B">
      <w:pPr>
        <w:suppressAutoHyphens/>
        <w:jc w:val="both"/>
        <w:rPr>
          <w:rFonts w:ascii="Palatino Linotype" w:hAnsi="Palatino Linotype"/>
          <w:sz w:val="22"/>
          <w:szCs w:val="22"/>
          <w:lang w:val="nl-NL"/>
        </w:rPr>
      </w:pPr>
    </w:p>
    <w:p w:rsidR="000964BB" w:rsidRDefault="000964BB" w:rsidP="006F5D9B">
      <w:pPr>
        <w:suppressAutoHyphens/>
        <w:jc w:val="center"/>
        <w:rPr>
          <w:rFonts w:ascii="Palatino Linotype" w:hAnsi="Palatino Linotype"/>
          <w:sz w:val="22"/>
          <w:szCs w:val="22"/>
          <w:lang w:val="nl-NL"/>
        </w:rPr>
      </w:pPr>
    </w:p>
    <w:p w:rsidR="000964BB" w:rsidRDefault="000964BB" w:rsidP="006F5D9B">
      <w:pPr>
        <w:suppressAutoHyphens/>
        <w:jc w:val="center"/>
        <w:rPr>
          <w:rFonts w:ascii="Palatino Linotype" w:hAnsi="Palatino Linotype"/>
          <w:sz w:val="22"/>
          <w:szCs w:val="22"/>
          <w:lang w:val="nl-NL"/>
        </w:rPr>
      </w:pPr>
    </w:p>
    <w:p w:rsidR="006F5D9B" w:rsidRDefault="006F5D9B" w:rsidP="006F5D9B">
      <w:pPr>
        <w:suppressAutoHyphens/>
        <w:jc w:val="center"/>
        <w:rPr>
          <w:rFonts w:ascii="Palatino Linotype" w:hAnsi="Palatino Linotype"/>
          <w:sz w:val="22"/>
          <w:szCs w:val="22"/>
          <w:lang w:val="nl-NL"/>
        </w:rPr>
      </w:pPr>
      <w:r w:rsidRPr="0046537E">
        <w:rPr>
          <w:rFonts w:ascii="Palatino Linotype" w:hAnsi="Palatino Linotype"/>
          <w:sz w:val="22"/>
          <w:szCs w:val="22"/>
          <w:lang w:val="nl-NL"/>
        </w:rPr>
        <w:lastRenderedPageBreak/>
        <w:t>Artikel</w:t>
      </w:r>
      <w:r>
        <w:rPr>
          <w:rFonts w:ascii="Palatino Linotype" w:hAnsi="Palatino Linotype"/>
          <w:sz w:val="22"/>
          <w:szCs w:val="22"/>
          <w:lang w:val="nl-NL"/>
        </w:rPr>
        <w:t xml:space="preserve"> </w:t>
      </w:r>
      <w:r w:rsidRPr="0046537E">
        <w:rPr>
          <w:rFonts w:ascii="Palatino Linotype" w:hAnsi="Palatino Linotype"/>
          <w:sz w:val="22"/>
          <w:szCs w:val="22"/>
          <w:lang w:val="nl-NL"/>
        </w:rPr>
        <w:t>4</w:t>
      </w:r>
    </w:p>
    <w:p w:rsidR="006F5D9B" w:rsidRPr="0046537E" w:rsidRDefault="006F5D9B" w:rsidP="006F5D9B">
      <w:pPr>
        <w:suppressAutoHyphens/>
        <w:jc w:val="center"/>
        <w:rPr>
          <w:rFonts w:ascii="Palatino Linotype" w:hAnsi="Palatino Linotype"/>
          <w:sz w:val="22"/>
          <w:szCs w:val="22"/>
          <w:lang w:val="nl-NL"/>
        </w:rPr>
      </w:pPr>
    </w:p>
    <w:p w:rsidR="006F5D9B" w:rsidRPr="0046537E" w:rsidRDefault="006F5D9B" w:rsidP="006F5D9B">
      <w:pPr>
        <w:pStyle w:val="ListParagraph"/>
        <w:widowControl w:val="0"/>
        <w:numPr>
          <w:ilvl w:val="0"/>
          <w:numId w:val="11"/>
        </w:numPr>
        <w:suppressAutoHyphens/>
        <w:jc w:val="both"/>
        <w:rPr>
          <w:rFonts w:ascii="Palatino Linotype" w:hAnsi="Palatino Linotype"/>
          <w:sz w:val="22"/>
          <w:szCs w:val="22"/>
        </w:rPr>
      </w:pPr>
      <w:r w:rsidRPr="0046537E">
        <w:rPr>
          <w:rFonts w:ascii="Palatino Linotype" w:hAnsi="Palatino Linotype"/>
          <w:sz w:val="22"/>
          <w:szCs w:val="22"/>
        </w:rPr>
        <w:t>De trekkingen geschieden in het openbaar volgens de handleiding.</w:t>
      </w:r>
    </w:p>
    <w:p w:rsidR="006F5D9B" w:rsidRPr="0046537E" w:rsidRDefault="006F5D9B" w:rsidP="006F5D9B">
      <w:pPr>
        <w:pStyle w:val="ListParagraph"/>
        <w:widowControl w:val="0"/>
        <w:numPr>
          <w:ilvl w:val="0"/>
          <w:numId w:val="11"/>
        </w:numPr>
        <w:suppressAutoHyphens/>
        <w:jc w:val="both"/>
        <w:rPr>
          <w:rFonts w:ascii="Palatino Linotype" w:hAnsi="Palatino Linotype"/>
          <w:sz w:val="22"/>
          <w:szCs w:val="22"/>
        </w:rPr>
      </w:pPr>
      <w:r w:rsidRPr="0046537E">
        <w:rPr>
          <w:rFonts w:ascii="Palatino Linotype" w:hAnsi="Palatino Linotype"/>
          <w:sz w:val="22"/>
          <w:szCs w:val="22"/>
        </w:rPr>
        <w:t xml:space="preserve">Van elke </w:t>
      </w:r>
      <w:r>
        <w:rPr>
          <w:rFonts w:ascii="Palatino Linotype" w:hAnsi="Palatino Linotype"/>
          <w:sz w:val="22"/>
          <w:szCs w:val="22"/>
        </w:rPr>
        <w:t>trekking wordt door de commissie</w:t>
      </w:r>
      <w:r w:rsidRPr="0046537E">
        <w:rPr>
          <w:rFonts w:ascii="Palatino Linotype" w:hAnsi="Palatino Linotype"/>
          <w:sz w:val="22"/>
          <w:szCs w:val="22"/>
        </w:rPr>
        <w:t xml:space="preserve"> e</w:t>
      </w:r>
      <w:r>
        <w:rPr>
          <w:rFonts w:ascii="Palatino Linotype" w:hAnsi="Palatino Linotype"/>
          <w:sz w:val="22"/>
          <w:szCs w:val="22"/>
        </w:rPr>
        <w:t>en proces-ve</w:t>
      </w:r>
      <w:r w:rsidRPr="0046537E">
        <w:rPr>
          <w:rFonts w:ascii="Palatino Linotype" w:hAnsi="Palatino Linotype"/>
          <w:sz w:val="22"/>
          <w:szCs w:val="22"/>
        </w:rPr>
        <w:t>rbaal opgemaakt. Het wordt zo sp</w:t>
      </w:r>
      <w:r>
        <w:rPr>
          <w:rFonts w:ascii="Palatino Linotype" w:hAnsi="Palatino Linotype"/>
          <w:sz w:val="22"/>
          <w:szCs w:val="22"/>
        </w:rPr>
        <w:t>o</w:t>
      </w:r>
      <w:r w:rsidRPr="0046537E">
        <w:rPr>
          <w:rFonts w:ascii="Palatino Linotype" w:hAnsi="Palatino Linotype"/>
          <w:sz w:val="22"/>
          <w:szCs w:val="22"/>
        </w:rPr>
        <w:t>edig mogelijk na de trekking overgelegd aan het bevoegde gezag.</w:t>
      </w:r>
    </w:p>
    <w:p w:rsidR="006F5D9B" w:rsidRDefault="006F5D9B" w:rsidP="006F5D9B">
      <w:pPr>
        <w:pStyle w:val="ListParagraph"/>
        <w:widowControl w:val="0"/>
        <w:numPr>
          <w:ilvl w:val="0"/>
          <w:numId w:val="11"/>
        </w:numPr>
        <w:suppressAutoHyphens/>
        <w:jc w:val="both"/>
        <w:rPr>
          <w:rFonts w:ascii="Palatino Linotype" w:hAnsi="Palatino Linotype"/>
          <w:sz w:val="22"/>
          <w:szCs w:val="22"/>
        </w:rPr>
      </w:pPr>
      <w:r w:rsidRPr="0046537E">
        <w:rPr>
          <w:rFonts w:ascii="Palatino Linotype" w:hAnsi="Palatino Linotype"/>
          <w:sz w:val="22"/>
          <w:szCs w:val="22"/>
        </w:rPr>
        <w:t xml:space="preserve">De nummers </w:t>
      </w:r>
      <w:r>
        <w:rPr>
          <w:rFonts w:ascii="Palatino Linotype" w:hAnsi="Palatino Linotype"/>
          <w:sz w:val="22"/>
          <w:szCs w:val="22"/>
        </w:rPr>
        <w:t>van de</w:t>
      </w:r>
      <w:r w:rsidRPr="0046537E">
        <w:rPr>
          <w:rFonts w:ascii="Palatino Linotype" w:hAnsi="Palatino Linotype"/>
          <w:sz w:val="22"/>
          <w:szCs w:val="22"/>
        </w:rPr>
        <w:t xml:space="preserve"> loten waarop de prijzen zijn gevallen, worden in de eerstvolgende editie van één of meerdere op Curaçao verschijnende dagbladen alsmede binnen vierentwintig uur door één of meerdere plaatselijke omroepen bekend gemaakt.</w:t>
      </w:r>
    </w:p>
    <w:p w:rsidR="006F5D9B" w:rsidRDefault="006F5D9B" w:rsidP="006F5D9B">
      <w:pPr>
        <w:suppressAutoHyphens/>
        <w:jc w:val="both"/>
        <w:rPr>
          <w:rFonts w:ascii="Palatino Linotype" w:hAnsi="Palatino Linotype"/>
          <w:sz w:val="22"/>
          <w:szCs w:val="22"/>
          <w:lang w:val="nl-NL"/>
        </w:rPr>
      </w:pPr>
    </w:p>
    <w:p w:rsidR="006F5D9B" w:rsidRPr="0046537E" w:rsidRDefault="006F5D9B" w:rsidP="006F5D9B">
      <w:pPr>
        <w:suppressAutoHyphens/>
        <w:jc w:val="center"/>
        <w:rPr>
          <w:rFonts w:ascii="Palatino Linotype" w:hAnsi="Palatino Linotype"/>
          <w:sz w:val="22"/>
          <w:szCs w:val="22"/>
          <w:lang w:val="nl-NL"/>
        </w:rPr>
      </w:pPr>
      <w:r>
        <w:rPr>
          <w:rFonts w:ascii="Palatino Linotype" w:hAnsi="Palatino Linotype"/>
          <w:sz w:val="22"/>
          <w:szCs w:val="22"/>
          <w:lang w:val="nl-NL"/>
        </w:rPr>
        <w:t>Artikel 5</w:t>
      </w:r>
    </w:p>
    <w:p w:rsidR="006F5D9B" w:rsidRPr="0046537E" w:rsidRDefault="006F5D9B" w:rsidP="006F5D9B">
      <w:pPr>
        <w:suppressAutoHyphens/>
        <w:jc w:val="both"/>
        <w:rPr>
          <w:rFonts w:ascii="Palatino Linotype" w:hAnsi="Palatino Linotype"/>
          <w:sz w:val="22"/>
          <w:szCs w:val="22"/>
          <w:lang w:val="nl-NL"/>
        </w:rPr>
      </w:pPr>
    </w:p>
    <w:p w:rsidR="006F5D9B" w:rsidRPr="0046537E" w:rsidRDefault="006F5D9B" w:rsidP="006F5D9B">
      <w:pPr>
        <w:pStyle w:val="ListParagraph"/>
        <w:widowControl w:val="0"/>
        <w:numPr>
          <w:ilvl w:val="0"/>
          <w:numId w:val="12"/>
        </w:numPr>
        <w:suppressAutoHyphens/>
        <w:jc w:val="both"/>
        <w:rPr>
          <w:rFonts w:ascii="Palatino Linotype" w:hAnsi="Palatino Linotype"/>
          <w:sz w:val="22"/>
          <w:szCs w:val="22"/>
        </w:rPr>
      </w:pPr>
      <w:r w:rsidRPr="0046537E">
        <w:rPr>
          <w:rFonts w:ascii="Palatino Linotype" w:hAnsi="Palatino Linotype"/>
          <w:sz w:val="22"/>
          <w:szCs w:val="22"/>
        </w:rPr>
        <w:t>Bij de trekking wordt eerst de hoogste prijs getrokken en daarna de tweede prijs, zodat de laagste prijs als laatste wordt getrokken.</w:t>
      </w:r>
    </w:p>
    <w:p w:rsidR="006F5D9B" w:rsidRDefault="006F5D9B" w:rsidP="006F5D9B">
      <w:pPr>
        <w:pStyle w:val="ListParagraph"/>
        <w:widowControl w:val="0"/>
        <w:numPr>
          <w:ilvl w:val="0"/>
          <w:numId w:val="12"/>
        </w:numPr>
        <w:suppressAutoHyphens/>
        <w:jc w:val="both"/>
        <w:rPr>
          <w:rFonts w:ascii="Palatino Linotype" w:hAnsi="Palatino Linotype"/>
          <w:sz w:val="22"/>
          <w:szCs w:val="22"/>
        </w:rPr>
      </w:pPr>
      <w:r w:rsidRPr="0046537E">
        <w:rPr>
          <w:rFonts w:ascii="Palatino Linotype" w:hAnsi="Palatino Linotype"/>
          <w:sz w:val="22"/>
          <w:szCs w:val="22"/>
        </w:rPr>
        <w:t>Op één en hetzelfde lot kan meer dan één prijs vallen.</w:t>
      </w:r>
    </w:p>
    <w:p w:rsidR="006F5D9B" w:rsidRDefault="006F5D9B" w:rsidP="006F5D9B">
      <w:pPr>
        <w:suppressAutoHyphens/>
        <w:jc w:val="both"/>
        <w:rPr>
          <w:rFonts w:ascii="Palatino Linotype" w:hAnsi="Palatino Linotype"/>
          <w:sz w:val="22"/>
          <w:szCs w:val="22"/>
          <w:lang w:val="nl-NL"/>
        </w:rPr>
      </w:pPr>
    </w:p>
    <w:p w:rsidR="006F5D9B" w:rsidRPr="00337F74" w:rsidRDefault="006F5D9B" w:rsidP="006F5D9B">
      <w:pPr>
        <w:suppressAutoHyphens/>
        <w:jc w:val="center"/>
        <w:rPr>
          <w:rFonts w:ascii="Palatino Linotype" w:hAnsi="Palatino Linotype"/>
          <w:sz w:val="22"/>
          <w:szCs w:val="22"/>
          <w:lang w:val="nl-NL"/>
        </w:rPr>
      </w:pPr>
      <w:r w:rsidRPr="00337F74">
        <w:rPr>
          <w:rFonts w:ascii="Palatino Linotype" w:hAnsi="Palatino Linotype"/>
          <w:sz w:val="22"/>
          <w:szCs w:val="22"/>
          <w:lang w:val="nl-NL"/>
        </w:rPr>
        <w:t>Artikel</w:t>
      </w:r>
      <w:r>
        <w:rPr>
          <w:rFonts w:ascii="Palatino Linotype" w:hAnsi="Palatino Linotype"/>
          <w:sz w:val="22"/>
          <w:szCs w:val="22"/>
          <w:lang w:val="nl-NL"/>
        </w:rPr>
        <w:t xml:space="preserve"> </w:t>
      </w:r>
      <w:r w:rsidRPr="00337F74">
        <w:rPr>
          <w:rFonts w:ascii="Palatino Linotype" w:hAnsi="Palatino Linotype"/>
          <w:sz w:val="22"/>
          <w:szCs w:val="22"/>
          <w:lang w:val="nl-NL"/>
        </w:rPr>
        <w:t>6</w:t>
      </w:r>
    </w:p>
    <w:p w:rsidR="006F5D9B" w:rsidRPr="00337F74" w:rsidRDefault="006F5D9B" w:rsidP="006F5D9B">
      <w:pPr>
        <w:suppressAutoHyphens/>
        <w:jc w:val="both"/>
        <w:rPr>
          <w:rFonts w:ascii="Palatino Linotype" w:hAnsi="Palatino Linotype"/>
          <w:sz w:val="22"/>
          <w:szCs w:val="22"/>
          <w:lang w:val="nl-NL"/>
        </w:rPr>
      </w:pPr>
    </w:p>
    <w:p w:rsidR="006F5D9B" w:rsidRDefault="006F5D9B" w:rsidP="006F5D9B">
      <w:pPr>
        <w:suppressAutoHyphens/>
        <w:jc w:val="both"/>
        <w:rPr>
          <w:rFonts w:ascii="Palatino Linotype" w:hAnsi="Palatino Linotype"/>
          <w:sz w:val="22"/>
          <w:szCs w:val="22"/>
          <w:lang w:val="nl-NL"/>
        </w:rPr>
      </w:pPr>
      <w:r w:rsidRPr="00337F74">
        <w:rPr>
          <w:rFonts w:ascii="Palatino Linotype" w:hAnsi="Palatino Linotype"/>
          <w:sz w:val="22"/>
          <w:szCs w:val="22"/>
          <w:lang w:val="nl-NL"/>
        </w:rPr>
        <w:t>Indien bij de trekking van een prijs onregelmatigheid wordt geconstateerd is het resultaat ongeldig en wordt voor deze prijs opnieuw getrokken.</w:t>
      </w:r>
    </w:p>
    <w:p w:rsidR="006F5D9B" w:rsidRDefault="006F5D9B" w:rsidP="006F5D9B">
      <w:pPr>
        <w:suppressAutoHyphens/>
        <w:jc w:val="both"/>
        <w:rPr>
          <w:rFonts w:ascii="Palatino Linotype" w:hAnsi="Palatino Linotype"/>
          <w:sz w:val="22"/>
          <w:szCs w:val="22"/>
          <w:lang w:val="nl-NL"/>
        </w:rPr>
      </w:pPr>
    </w:p>
    <w:p w:rsidR="006F5D9B" w:rsidRPr="00337F74" w:rsidRDefault="006F5D9B" w:rsidP="006F5D9B">
      <w:pPr>
        <w:suppressAutoHyphens/>
        <w:jc w:val="center"/>
        <w:rPr>
          <w:rFonts w:ascii="Palatino Linotype" w:hAnsi="Palatino Linotype"/>
          <w:sz w:val="22"/>
          <w:szCs w:val="22"/>
          <w:lang w:val="nl-NL"/>
        </w:rPr>
      </w:pPr>
      <w:r w:rsidRPr="00337F74">
        <w:rPr>
          <w:rFonts w:ascii="Palatino Linotype" w:hAnsi="Palatino Linotype"/>
          <w:sz w:val="22"/>
          <w:szCs w:val="22"/>
          <w:lang w:val="nl-NL"/>
        </w:rPr>
        <w:t>Artikel</w:t>
      </w:r>
      <w:r>
        <w:rPr>
          <w:rFonts w:ascii="Palatino Linotype" w:hAnsi="Palatino Linotype"/>
          <w:sz w:val="22"/>
          <w:szCs w:val="22"/>
          <w:lang w:val="nl-NL"/>
        </w:rPr>
        <w:t xml:space="preserve"> 7</w:t>
      </w:r>
    </w:p>
    <w:p w:rsidR="006F5D9B" w:rsidRPr="00337F74" w:rsidRDefault="006F5D9B" w:rsidP="006F5D9B">
      <w:pPr>
        <w:suppressAutoHyphens/>
        <w:jc w:val="both"/>
        <w:rPr>
          <w:rFonts w:ascii="Palatino Linotype" w:hAnsi="Palatino Linotype"/>
          <w:sz w:val="22"/>
          <w:szCs w:val="22"/>
          <w:lang w:val="nl-NL"/>
        </w:rPr>
      </w:pPr>
    </w:p>
    <w:p w:rsidR="006F5D9B" w:rsidRDefault="006F5D9B" w:rsidP="006F5D9B">
      <w:pPr>
        <w:suppressAutoHyphens/>
        <w:jc w:val="both"/>
        <w:rPr>
          <w:rFonts w:ascii="Palatino Linotype" w:hAnsi="Palatino Linotype"/>
          <w:sz w:val="22"/>
          <w:szCs w:val="22"/>
          <w:lang w:val="nl-NL"/>
        </w:rPr>
      </w:pPr>
      <w:r w:rsidRPr="00337F74">
        <w:rPr>
          <w:rFonts w:ascii="Palatino Linotype" w:hAnsi="Palatino Linotype"/>
          <w:sz w:val="22"/>
          <w:szCs w:val="22"/>
          <w:lang w:val="nl-NL"/>
        </w:rPr>
        <w:t>Slechts met voorafgaande schriftelijke toestemming van het bevoegde gezag kan de instelling trekkingsa</w:t>
      </w:r>
      <w:r>
        <w:rPr>
          <w:rFonts w:ascii="Palatino Linotype" w:hAnsi="Palatino Linotype"/>
          <w:sz w:val="22"/>
          <w:szCs w:val="22"/>
          <w:lang w:val="nl-NL"/>
        </w:rPr>
        <w:t>pparaten</w:t>
      </w:r>
      <w:r w:rsidRPr="00337F74">
        <w:rPr>
          <w:rFonts w:ascii="Palatino Linotype" w:hAnsi="Palatino Linotype"/>
          <w:sz w:val="22"/>
          <w:szCs w:val="22"/>
          <w:lang w:val="nl-NL"/>
        </w:rPr>
        <w:t xml:space="preserve"> in gebruik nemen, vervangen door andere trekkingsapparaten </w:t>
      </w:r>
      <w:proofErr w:type="spellStart"/>
      <w:r w:rsidRPr="00337F74">
        <w:rPr>
          <w:rFonts w:ascii="Palatino Linotype" w:hAnsi="Palatino Linotype"/>
          <w:sz w:val="22"/>
          <w:szCs w:val="22"/>
          <w:lang w:val="nl-NL"/>
        </w:rPr>
        <w:t>danwel</w:t>
      </w:r>
      <w:proofErr w:type="spellEnd"/>
      <w:r w:rsidRPr="00337F74">
        <w:rPr>
          <w:rFonts w:ascii="Palatino Linotype" w:hAnsi="Palatino Linotype"/>
          <w:sz w:val="22"/>
          <w:szCs w:val="22"/>
          <w:lang w:val="nl-NL"/>
        </w:rPr>
        <w:t xml:space="preserve"> </w:t>
      </w:r>
      <w:r>
        <w:rPr>
          <w:rFonts w:ascii="Palatino Linotype" w:hAnsi="Palatino Linotype"/>
          <w:sz w:val="22"/>
          <w:szCs w:val="22"/>
          <w:lang w:val="nl-NL"/>
        </w:rPr>
        <w:t>de mechanische werking van trekk</w:t>
      </w:r>
      <w:r w:rsidRPr="00337F74">
        <w:rPr>
          <w:rFonts w:ascii="Palatino Linotype" w:hAnsi="Palatino Linotype"/>
          <w:sz w:val="22"/>
          <w:szCs w:val="22"/>
          <w:lang w:val="nl-NL"/>
        </w:rPr>
        <w:t>ingsapparaten wijzigen.</w:t>
      </w:r>
    </w:p>
    <w:p w:rsidR="006F5D9B" w:rsidRDefault="006F5D9B" w:rsidP="006F5D9B">
      <w:pPr>
        <w:suppressAutoHyphens/>
        <w:jc w:val="both"/>
        <w:rPr>
          <w:rFonts w:ascii="Palatino Linotype" w:hAnsi="Palatino Linotype"/>
          <w:sz w:val="22"/>
          <w:szCs w:val="22"/>
          <w:lang w:val="nl-NL"/>
        </w:rPr>
      </w:pPr>
    </w:p>
    <w:p w:rsidR="006F5D9B" w:rsidRPr="00337F74" w:rsidRDefault="006F5D9B" w:rsidP="006F5D9B">
      <w:pPr>
        <w:suppressAutoHyphens/>
        <w:jc w:val="center"/>
        <w:rPr>
          <w:rFonts w:ascii="Palatino Linotype" w:hAnsi="Palatino Linotype"/>
          <w:sz w:val="22"/>
          <w:szCs w:val="22"/>
          <w:lang w:val="nl-NL"/>
        </w:rPr>
      </w:pPr>
      <w:r w:rsidRPr="00337F74">
        <w:rPr>
          <w:rFonts w:ascii="Palatino Linotype" w:hAnsi="Palatino Linotype"/>
          <w:sz w:val="22"/>
          <w:szCs w:val="22"/>
          <w:lang w:val="nl-NL"/>
        </w:rPr>
        <w:t>Artikel</w:t>
      </w:r>
      <w:r>
        <w:rPr>
          <w:rFonts w:ascii="Palatino Linotype" w:hAnsi="Palatino Linotype"/>
          <w:sz w:val="22"/>
          <w:szCs w:val="22"/>
          <w:lang w:val="nl-NL"/>
        </w:rPr>
        <w:t xml:space="preserve"> </w:t>
      </w:r>
      <w:r w:rsidRPr="00337F74">
        <w:rPr>
          <w:rFonts w:ascii="Palatino Linotype" w:hAnsi="Palatino Linotype"/>
          <w:sz w:val="22"/>
          <w:szCs w:val="22"/>
          <w:lang w:val="nl-NL"/>
        </w:rPr>
        <w:t>8</w:t>
      </w:r>
    </w:p>
    <w:p w:rsidR="006F5D9B" w:rsidRPr="00337F74" w:rsidRDefault="006F5D9B" w:rsidP="006F5D9B">
      <w:pPr>
        <w:suppressAutoHyphens/>
        <w:jc w:val="both"/>
        <w:rPr>
          <w:rFonts w:ascii="Palatino Linotype" w:hAnsi="Palatino Linotype"/>
          <w:sz w:val="22"/>
          <w:szCs w:val="22"/>
          <w:lang w:val="nl-NL"/>
        </w:rPr>
      </w:pPr>
    </w:p>
    <w:p w:rsidR="006F5D9B" w:rsidRPr="00337F74" w:rsidRDefault="006F5D9B" w:rsidP="006F5D9B">
      <w:pPr>
        <w:pStyle w:val="ListParagraph"/>
        <w:widowControl w:val="0"/>
        <w:numPr>
          <w:ilvl w:val="0"/>
          <w:numId w:val="13"/>
        </w:numPr>
        <w:suppressAutoHyphens/>
        <w:jc w:val="both"/>
        <w:rPr>
          <w:rFonts w:ascii="Palatino Linotype" w:hAnsi="Palatino Linotype"/>
          <w:sz w:val="22"/>
          <w:szCs w:val="22"/>
        </w:rPr>
      </w:pPr>
      <w:r w:rsidRPr="00337F74">
        <w:rPr>
          <w:rFonts w:ascii="Palatino Linotype" w:hAnsi="Palatino Linotype"/>
          <w:sz w:val="22"/>
          <w:szCs w:val="22"/>
        </w:rPr>
        <w:t>De trekkingsapparaten en de daarbij behorende hulpmiddelen worden bewaard in een door het bevoegde gezag goedgekeurde ruimte.</w:t>
      </w:r>
    </w:p>
    <w:p w:rsidR="006F5D9B" w:rsidRPr="00337F74" w:rsidRDefault="006F5D9B" w:rsidP="006F5D9B">
      <w:pPr>
        <w:pStyle w:val="ListParagraph"/>
        <w:widowControl w:val="0"/>
        <w:numPr>
          <w:ilvl w:val="0"/>
          <w:numId w:val="13"/>
        </w:numPr>
        <w:suppressAutoHyphens/>
        <w:jc w:val="both"/>
        <w:rPr>
          <w:rFonts w:ascii="Palatino Linotype" w:hAnsi="Palatino Linotype"/>
          <w:sz w:val="22"/>
          <w:szCs w:val="22"/>
        </w:rPr>
      </w:pPr>
      <w:r w:rsidRPr="00337F74">
        <w:rPr>
          <w:rFonts w:ascii="Palatino Linotype" w:hAnsi="Palatino Linotype"/>
          <w:sz w:val="22"/>
          <w:szCs w:val="22"/>
        </w:rPr>
        <w:t>De ruimte waarin de trekkingsapparaten en de daarbij behorende hulpmiddelen worden bewaard, wordt zodanig afgesloten dat slechts bevoegden daartoe toegang hebben.</w:t>
      </w:r>
    </w:p>
    <w:p w:rsidR="006F5D9B" w:rsidRPr="00337F74" w:rsidRDefault="006F5D9B" w:rsidP="006F5D9B">
      <w:pPr>
        <w:pStyle w:val="ListParagraph"/>
        <w:widowControl w:val="0"/>
        <w:numPr>
          <w:ilvl w:val="0"/>
          <w:numId w:val="13"/>
        </w:numPr>
        <w:suppressAutoHyphens/>
        <w:jc w:val="both"/>
        <w:rPr>
          <w:rFonts w:ascii="Palatino Linotype" w:hAnsi="Palatino Linotype"/>
          <w:sz w:val="22"/>
          <w:szCs w:val="22"/>
        </w:rPr>
      </w:pPr>
      <w:r w:rsidRPr="00337F74">
        <w:rPr>
          <w:rFonts w:ascii="Palatino Linotype" w:hAnsi="Palatino Linotype"/>
          <w:sz w:val="22"/>
          <w:szCs w:val="22"/>
        </w:rPr>
        <w:t>De toestemming van de commissie is vereist voor eenieder die de ruimte wenst binnen te gaan.</w:t>
      </w:r>
    </w:p>
    <w:p w:rsidR="006F5D9B" w:rsidRDefault="006F5D9B" w:rsidP="006F5D9B">
      <w:pPr>
        <w:pStyle w:val="ListParagraph"/>
        <w:widowControl w:val="0"/>
        <w:numPr>
          <w:ilvl w:val="0"/>
          <w:numId w:val="13"/>
        </w:numPr>
        <w:suppressAutoHyphens/>
        <w:jc w:val="both"/>
        <w:rPr>
          <w:rFonts w:ascii="Palatino Linotype" w:hAnsi="Palatino Linotype"/>
          <w:sz w:val="22"/>
          <w:szCs w:val="22"/>
        </w:rPr>
      </w:pPr>
      <w:r w:rsidRPr="00337F74">
        <w:rPr>
          <w:rFonts w:ascii="Palatino Linotype" w:hAnsi="Palatino Linotype"/>
          <w:sz w:val="22"/>
          <w:szCs w:val="22"/>
        </w:rPr>
        <w:t>De ruimte waarin de trekkingsapparaten en de daarbij behorende hulpmiddelen worden bewaard wordt vóór de trekking door de commissie geopend en na afloop van de trekking door de commissie gesloten, in overeenstemming met het plan bedoeld in artikel 4, eerste lid.</w:t>
      </w:r>
    </w:p>
    <w:p w:rsidR="006F5D9B" w:rsidRDefault="006F5D9B" w:rsidP="006F5D9B">
      <w:pPr>
        <w:suppressAutoHyphens/>
        <w:jc w:val="both"/>
        <w:rPr>
          <w:rFonts w:ascii="Palatino Linotype" w:hAnsi="Palatino Linotype"/>
          <w:sz w:val="22"/>
          <w:szCs w:val="22"/>
          <w:lang w:val="nl-NL"/>
        </w:rPr>
      </w:pPr>
    </w:p>
    <w:p w:rsidR="006F5D9B" w:rsidRPr="00337F74" w:rsidRDefault="006F5D9B" w:rsidP="006F5D9B">
      <w:pPr>
        <w:suppressAutoHyphens/>
        <w:jc w:val="center"/>
        <w:rPr>
          <w:rFonts w:ascii="Palatino Linotype" w:hAnsi="Palatino Linotype"/>
          <w:sz w:val="22"/>
          <w:szCs w:val="22"/>
          <w:lang w:val="nl-NL"/>
        </w:rPr>
      </w:pPr>
      <w:r w:rsidRPr="00337F74">
        <w:rPr>
          <w:rFonts w:ascii="Palatino Linotype" w:hAnsi="Palatino Linotype"/>
          <w:sz w:val="22"/>
          <w:szCs w:val="22"/>
          <w:lang w:val="nl-NL"/>
        </w:rPr>
        <w:t>Artikel</w:t>
      </w:r>
      <w:r>
        <w:rPr>
          <w:rFonts w:ascii="Palatino Linotype" w:hAnsi="Palatino Linotype"/>
          <w:sz w:val="22"/>
          <w:szCs w:val="22"/>
          <w:lang w:val="nl-NL"/>
        </w:rPr>
        <w:t xml:space="preserve"> </w:t>
      </w:r>
      <w:r w:rsidRPr="00337F74">
        <w:rPr>
          <w:rFonts w:ascii="Palatino Linotype" w:hAnsi="Palatino Linotype"/>
          <w:sz w:val="22"/>
          <w:szCs w:val="22"/>
          <w:lang w:val="nl-NL"/>
        </w:rPr>
        <w:t>9</w:t>
      </w:r>
    </w:p>
    <w:p w:rsidR="006F5D9B" w:rsidRPr="00337F74" w:rsidRDefault="006F5D9B" w:rsidP="006F5D9B">
      <w:pPr>
        <w:suppressAutoHyphens/>
        <w:jc w:val="both"/>
        <w:rPr>
          <w:rFonts w:ascii="Palatino Linotype" w:hAnsi="Palatino Linotype"/>
          <w:sz w:val="22"/>
          <w:szCs w:val="22"/>
          <w:lang w:val="nl-NL"/>
        </w:rPr>
      </w:pPr>
    </w:p>
    <w:p w:rsidR="006F5D9B" w:rsidRPr="00BE6CAA" w:rsidRDefault="006F5D9B" w:rsidP="006F5D9B">
      <w:pPr>
        <w:pStyle w:val="ListParagraph"/>
        <w:widowControl w:val="0"/>
        <w:numPr>
          <w:ilvl w:val="0"/>
          <w:numId w:val="14"/>
        </w:numPr>
        <w:suppressAutoHyphens/>
        <w:jc w:val="both"/>
        <w:rPr>
          <w:rFonts w:ascii="Palatino Linotype" w:hAnsi="Palatino Linotype"/>
          <w:sz w:val="22"/>
          <w:szCs w:val="22"/>
        </w:rPr>
      </w:pPr>
      <w:r w:rsidRPr="00337F74">
        <w:rPr>
          <w:rFonts w:ascii="Palatino Linotype" w:hAnsi="Palatino Linotype"/>
          <w:sz w:val="22"/>
          <w:szCs w:val="22"/>
        </w:rPr>
        <w:t>In het bijzijn van de commissie hebben de door het bevoegde gezag aangewezen overheidsdienaren te allen ti</w:t>
      </w:r>
      <w:r>
        <w:rPr>
          <w:rFonts w:ascii="Palatino Linotype" w:hAnsi="Palatino Linotype"/>
          <w:sz w:val="22"/>
          <w:szCs w:val="22"/>
        </w:rPr>
        <w:t>jde toegang tot de ruimte waar</w:t>
      </w:r>
      <w:r w:rsidRPr="00337F74">
        <w:rPr>
          <w:rFonts w:ascii="Palatino Linotype" w:hAnsi="Palatino Linotype"/>
          <w:sz w:val="22"/>
          <w:szCs w:val="22"/>
        </w:rPr>
        <w:t>in de trekkingsapparaten en de daarbij be</w:t>
      </w:r>
      <w:r>
        <w:rPr>
          <w:rFonts w:ascii="Palatino Linotype" w:hAnsi="Palatino Linotype"/>
          <w:sz w:val="22"/>
          <w:szCs w:val="22"/>
        </w:rPr>
        <w:t>h</w:t>
      </w:r>
      <w:r w:rsidRPr="00337F74">
        <w:rPr>
          <w:rFonts w:ascii="Palatino Linotype" w:hAnsi="Palatino Linotype"/>
          <w:sz w:val="22"/>
          <w:szCs w:val="22"/>
        </w:rPr>
        <w:t>orende hulpmiddelen worden bewaard.</w:t>
      </w:r>
    </w:p>
    <w:p w:rsidR="006F5D9B" w:rsidRPr="00BE6CAA" w:rsidRDefault="006F5D9B" w:rsidP="006F5D9B">
      <w:pPr>
        <w:pStyle w:val="ListParagraph"/>
        <w:widowControl w:val="0"/>
        <w:numPr>
          <w:ilvl w:val="0"/>
          <w:numId w:val="14"/>
        </w:numPr>
        <w:suppressAutoHyphens/>
        <w:jc w:val="both"/>
        <w:rPr>
          <w:rFonts w:ascii="Palatino Linotype" w:hAnsi="Palatino Linotype"/>
          <w:sz w:val="22"/>
          <w:szCs w:val="22"/>
        </w:rPr>
      </w:pPr>
      <w:r w:rsidRPr="00337F74">
        <w:rPr>
          <w:rFonts w:ascii="Palatino Linotype" w:hAnsi="Palatino Linotype"/>
          <w:sz w:val="22"/>
          <w:szCs w:val="22"/>
        </w:rPr>
        <w:t>Het bevoegde gezag is bevoegd om na te gaan of de trekkingen in overeenstemming met het plan bedoeld in artikel</w:t>
      </w:r>
      <w:r>
        <w:rPr>
          <w:rFonts w:ascii="Palatino Linotype" w:hAnsi="Palatino Linotype"/>
          <w:sz w:val="22"/>
          <w:szCs w:val="22"/>
        </w:rPr>
        <w:t xml:space="preserve"> </w:t>
      </w:r>
      <w:r w:rsidRPr="00337F74">
        <w:rPr>
          <w:rFonts w:ascii="Palatino Linotype" w:hAnsi="Palatino Linotype"/>
          <w:sz w:val="22"/>
          <w:szCs w:val="22"/>
        </w:rPr>
        <w:t>4 plaatsvinden.</w:t>
      </w:r>
    </w:p>
    <w:p w:rsidR="000964BB" w:rsidRPr="00E113C0" w:rsidRDefault="000964BB" w:rsidP="000964BB">
      <w:pPr>
        <w:suppressAutoHyphens/>
        <w:jc w:val="both"/>
        <w:rPr>
          <w:rFonts w:ascii="Palatino Linotype" w:hAnsi="Palatino Linotype"/>
          <w:sz w:val="22"/>
          <w:szCs w:val="22"/>
          <w:lang w:val="nl-NL"/>
        </w:rPr>
      </w:pPr>
    </w:p>
    <w:p w:rsidR="006F5D9B" w:rsidRDefault="006F5D9B" w:rsidP="006F5D9B">
      <w:pPr>
        <w:pStyle w:val="ListParagraph"/>
        <w:widowControl w:val="0"/>
        <w:numPr>
          <w:ilvl w:val="0"/>
          <w:numId w:val="14"/>
        </w:numPr>
        <w:suppressAutoHyphens/>
        <w:jc w:val="both"/>
        <w:rPr>
          <w:rFonts w:ascii="Palatino Linotype" w:hAnsi="Palatino Linotype"/>
          <w:sz w:val="22"/>
          <w:szCs w:val="22"/>
        </w:rPr>
      </w:pPr>
      <w:r w:rsidRPr="00337F74">
        <w:rPr>
          <w:rFonts w:ascii="Palatino Linotype" w:hAnsi="Palatino Linotype"/>
          <w:sz w:val="22"/>
          <w:szCs w:val="22"/>
        </w:rPr>
        <w:lastRenderedPageBreak/>
        <w:t>Het bevoegde gezag heeft te allen tijde de bevoegdheid om de aan de instelling verleende vergunning in te trekken indien de openbare orde, rust en veiligheid zulks vorderen of de instelling een voorwaarde verbonden aan de vergunning overtreedt.</w:t>
      </w:r>
    </w:p>
    <w:p w:rsidR="006F5D9B" w:rsidRDefault="006F5D9B" w:rsidP="006F5D9B">
      <w:pPr>
        <w:suppressAutoHyphens/>
        <w:jc w:val="both"/>
        <w:rPr>
          <w:rFonts w:ascii="Palatino Linotype" w:hAnsi="Palatino Linotype"/>
          <w:sz w:val="22"/>
          <w:szCs w:val="22"/>
          <w:lang w:val="nl-NL"/>
        </w:rPr>
      </w:pPr>
    </w:p>
    <w:p w:rsidR="006F5D9B" w:rsidRPr="00BE6CAA" w:rsidRDefault="006F5D9B" w:rsidP="006F5D9B">
      <w:pPr>
        <w:suppressAutoHyphens/>
        <w:jc w:val="center"/>
        <w:rPr>
          <w:rFonts w:ascii="Palatino Linotype" w:hAnsi="Palatino Linotype"/>
          <w:sz w:val="22"/>
          <w:szCs w:val="22"/>
          <w:lang w:val="nl-NL"/>
        </w:rPr>
      </w:pPr>
      <w:r w:rsidRPr="00BE6CAA">
        <w:rPr>
          <w:rFonts w:ascii="Palatino Linotype" w:hAnsi="Palatino Linotype"/>
          <w:sz w:val="22"/>
          <w:szCs w:val="22"/>
          <w:lang w:val="nl-NL"/>
        </w:rPr>
        <w:t>Artike</w:t>
      </w:r>
      <w:r>
        <w:rPr>
          <w:rFonts w:ascii="Palatino Linotype" w:hAnsi="Palatino Linotype"/>
          <w:sz w:val="22"/>
          <w:szCs w:val="22"/>
          <w:lang w:val="nl-NL"/>
        </w:rPr>
        <w:t>l 10</w:t>
      </w:r>
    </w:p>
    <w:p w:rsidR="006F5D9B" w:rsidRPr="00BE6CAA" w:rsidRDefault="006F5D9B" w:rsidP="006F5D9B">
      <w:pPr>
        <w:suppressAutoHyphens/>
        <w:jc w:val="both"/>
        <w:rPr>
          <w:rFonts w:ascii="Palatino Linotype" w:hAnsi="Palatino Linotype"/>
          <w:sz w:val="22"/>
          <w:szCs w:val="22"/>
          <w:lang w:val="nl-NL"/>
        </w:rPr>
      </w:pPr>
    </w:p>
    <w:p w:rsidR="006F5D9B" w:rsidRPr="000A02B3" w:rsidRDefault="006F5D9B" w:rsidP="006F5D9B">
      <w:pPr>
        <w:pStyle w:val="ListParagraph"/>
        <w:widowControl w:val="0"/>
        <w:numPr>
          <w:ilvl w:val="0"/>
          <w:numId w:val="15"/>
        </w:numPr>
        <w:suppressAutoHyphens/>
        <w:jc w:val="both"/>
        <w:rPr>
          <w:rFonts w:ascii="Palatino Linotype" w:hAnsi="Palatino Linotype"/>
          <w:sz w:val="22"/>
          <w:szCs w:val="22"/>
        </w:rPr>
      </w:pPr>
      <w:r w:rsidRPr="000A02B3">
        <w:rPr>
          <w:rFonts w:ascii="Palatino Linotype" w:hAnsi="Palatino Linotype"/>
          <w:sz w:val="22"/>
          <w:szCs w:val="22"/>
        </w:rPr>
        <w:t>Dit landsbesluit</w:t>
      </w:r>
      <w:r>
        <w:rPr>
          <w:rFonts w:ascii="Palatino Linotype" w:hAnsi="Palatino Linotype"/>
          <w:sz w:val="22"/>
          <w:szCs w:val="22"/>
        </w:rPr>
        <w:t>, houdende algemene maatregelen,</w:t>
      </w:r>
      <w:r w:rsidRPr="000A02B3">
        <w:rPr>
          <w:rFonts w:ascii="Palatino Linotype" w:hAnsi="Palatino Linotype"/>
          <w:sz w:val="22"/>
          <w:szCs w:val="22"/>
        </w:rPr>
        <w:t xml:space="preserve"> wordt aangehaald als: Landsbesluit trekkingsprocedure </w:t>
      </w:r>
      <w:proofErr w:type="spellStart"/>
      <w:r w:rsidRPr="000A02B3">
        <w:rPr>
          <w:rFonts w:ascii="Palatino Linotype" w:hAnsi="Palatino Linotype"/>
          <w:sz w:val="22"/>
          <w:szCs w:val="22"/>
        </w:rPr>
        <w:t>Wega</w:t>
      </w:r>
      <w:proofErr w:type="spellEnd"/>
      <w:r w:rsidRPr="000A02B3">
        <w:rPr>
          <w:rFonts w:ascii="Palatino Linotype" w:hAnsi="Palatino Linotype"/>
          <w:sz w:val="22"/>
          <w:szCs w:val="22"/>
        </w:rPr>
        <w:t xml:space="preserve"> di </w:t>
      </w:r>
      <w:proofErr w:type="spellStart"/>
      <w:r w:rsidRPr="000A02B3">
        <w:rPr>
          <w:rFonts w:ascii="Palatino Linotype" w:hAnsi="Palatino Linotype"/>
          <w:sz w:val="22"/>
          <w:szCs w:val="22"/>
        </w:rPr>
        <w:t>Number</w:t>
      </w:r>
      <w:proofErr w:type="spellEnd"/>
      <w:r w:rsidRPr="000A02B3">
        <w:rPr>
          <w:rFonts w:ascii="Palatino Linotype" w:hAnsi="Palatino Linotype"/>
          <w:sz w:val="22"/>
          <w:szCs w:val="22"/>
        </w:rPr>
        <w:t xml:space="preserve"> </w:t>
      </w:r>
      <w:proofErr w:type="spellStart"/>
      <w:r w:rsidRPr="000A02B3">
        <w:rPr>
          <w:rFonts w:ascii="Palatino Linotype" w:hAnsi="Palatino Linotype"/>
          <w:sz w:val="22"/>
          <w:szCs w:val="22"/>
        </w:rPr>
        <w:t>Kòrsou</w:t>
      </w:r>
      <w:proofErr w:type="spellEnd"/>
      <w:r>
        <w:rPr>
          <w:rFonts w:ascii="Palatino Linotype" w:hAnsi="Palatino Linotype"/>
          <w:sz w:val="22"/>
          <w:szCs w:val="22"/>
        </w:rPr>
        <w:t>.</w:t>
      </w:r>
      <w:r w:rsidRPr="000A02B3">
        <w:rPr>
          <w:rStyle w:val="FootnoteReference"/>
          <w:rFonts w:ascii="Palatino Linotype" w:hAnsi="Palatino Linotype"/>
          <w:sz w:val="22"/>
          <w:szCs w:val="22"/>
        </w:rPr>
        <w:footnoteReference w:id="5"/>
      </w:r>
    </w:p>
    <w:p w:rsidR="006F5D9B" w:rsidRPr="00BE6CAA" w:rsidRDefault="006F5D9B" w:rsidP="006F5D9B">
      <w:pPr>
        <w:pStyle w:val="ListParagraph"/>
        <w:widowControl w:val="0"/>
        <w:numPr>
          <w:ilvl w:val="0"/>
          <w:numId w:val="15"/>
        </w:numPr>
        <w:suppressAutoHyphens/>
        <w:jc w:val="both"/>
        <w:rPr>
          <w:rFonts w:ascii="Palatino Linotype" w:hAnsi="Palatino Linotype"/>
          <w:sz w:val="22"/>
          <w:szCs w:val="22"/>
        </w:rPr>
      </w:pPr>
      <w:r>
        <w:rPr>
          <w:rFonts w:ascii="Palatino Linotype" w:hAnsi="Palatino Linotype"/>
          <w:sz w:val="22"/>
          <w:szCs w:val="22"/>
        </w:rPr>
        <w:t>(vervallen)</w:t>
      </w:r>
    </w:p>
    <w:p w:rsidR="006F5D9B" w:rsidRDefault="006F5D9B" w:rsidP="006F5D9B">
      <w:pPr>
        <w:pStyle w:val="ListParagraph"/>
        <w:widowControl w:val="0"/>
        <w:numPr>
          <w:ilvl w:val="0"/>
          <w:numId w:val="15"/>
        </w:numPr>
        <w:suppressAutoHyphens/>
        <w:jc w:val="both"/>
        <w:rPr>
          <w:rFonts w:ascii="Palatino Linotype" w:hAnsi="Palatino Linotype"/>
          <w:sz w:val="22"/>
          <w:szCs w:val="22"/>
        </w:rPr>
      </w:pPr>
      <w:r>
        <w:rPr>
          <w:rFonts w:ascii="Palatino Linotype" w:hAnsi="Palatino Linotype"/>
          <w:sz w:val="22"/>
          <w:szCs w:val="22"/>
        </w:rPr>
        <w:t>(vervallen)</w:t>
      </w:r>
    </w:p>
    <w:p w:rsidR="006F5D9B" w:rsidRDefault="006F5D9B" w:rsidP="006F5D9B">
      <w:pPr>
        <w:suppressAutoHyphens/>
        <w:jc w:val="both"/>
        <w:rPr>
          <w:rFonts w:ascii="Palatino Linotype" w:hAnsi="Palatino Linotype"/>
          <w:sz w:val="22"/>
          <w:szCs w:val="22"/>
          <w:lang w:val="nl-NL"/>
        </w:rPr>
      </w:pPr>
    </w:p>
    <w:p w:rsidR="006F5D9B" w:rsidRPr="00963557" w:rsidRDefault="006F5D9B" w:rsidP="006F5D9B">
      <w:pPr>
        <w:suppressAutoHyphens/>
        <w:jc w:val="center"/>
        <w:rPr>
          <w:rFonts w:ascii="Palatino Linotype" w:hAnsi="Palatino Linotype"/>
          <w:sz w:val="22"/>
          <w:szCs w:val="22"/>
          <w:lang w:val="nl-NL"/>
        </w:rPr>
      </w:pPr>
      <w:r>
        <w:rPr>
          <w:rFonts w:ascii="Palatino Linotype" w:hAnsi="Palatino Linotype"/>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6F5D9B" w:rsidRPr="002B11FC" w:rsidRDefault="006F5D9B" w:rsidP="006F5D9B">
      <w:pPr>
        <w:pStyle w:val="FootnoteText"/>
        <w:tabs>
          <w:tab w:val="left" w:pos="142"/>
        </w:tabs>
        <w:ind w:left="142" w:hanging="142"/>
        <w:jc w:val="both"/>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166612">
        <w:rPr>
          <w:rFonts w:ascii="Palatino Linotype" w:hAnsi="Palatino Linotype"/>
          <w:sz w:val="18"/>
          <w:szCs w:val="18"/>
          <w:lang w:val="nl-NL"/>
        </w:rPr>
        <w:t xml:space="preserve">landsbesluit, houdende algemene maatregelen,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rsidR="006F5D9B" w:rsidRPr="006F5D9B" w:rsidRDefault="006F5D9B" w:rsidP="006F5D9B">
      <w:pPr>
        <w:pStyle w:val="FootnoteText"/>
        <w:tabs>
          <w:tab w:val="left" w:pos="142"/>
        </w:tabs>
        <w:ind w:left="142" w:hanging="142"/>
        <w:jc w:val="both"/>
        <w:rPr>
          <w:lang w:val="es-ES"/>
        </w:rPr>
      </w:pPr>
      <w:r w:rsidRPr="002B11FC">
        <w:rPr>
          <w:rStyle w:val="FootnoteReference"/>
          <w:rFonts w:ascii="Palatino Linotype" w:hAnsi="Palatino Linotype"/>
          <w:sz w:val="18"/>
          <w:szCs w:val="18"/>
        </w:rPr>
        <w:footnoteRef/>
      </w:r>
      <w:r w:rsidRPr="006F5D9B">
        <w:rPr>
          <w:rFonts w:ascii="Palatino Linotype" w:hAnsi="Palatino Linotype"/>
          <w:sz w:val="18"/>
          <w:szCs w:val="18"/>
          <w:lang w:val="es-ES"/>
        </w:rPr>
        <w:t xml:space="preserve"> </w:t>
      </w:r>
      <w:r w:rsidRPr="006F5D9B">
        <w:rPr>
          <w:rFonts w:ascii="Palatino Linotype" w:hAnsi="Palatino Linotype"/>
          <w:sz w:val="18"/>
          <w:szCs w:val="18"/>
          <w:lang w:val="es-ES"/>
        </w:rPr>
        <w:tab/>
        <w:t>A.B. 2010, no. 87, bijlage a.</w:t>
      </w:r>
    </w:p>
  </w:footnote>
  <w:footnote w:id="3">
    <w:p w:rsidR="006F5D9B" w:rsidRPr="006F5D9B" w:rsidRDefault="006F5D9B" w:rsidP="006F5D9B">
      <w:pPr>
        <w:pStyle w:val="FootnoteText"/>
        <w:rPr>
          <w:rFonts w:ascii="Palatino Linotype" w:hAnsi="Palatino Linotype"/>
          <w:sz w:val="18"/>
          <w:szCs w:val="18"/>
          <w:lang w:val="es-ES"/>
        </w:rPr>
      </w:pPr>
      <w:r w:rsidRPr="00166612">
        <w:rPr>
          <w:rStyle w:val="FootnoteReference"/>
          <w:rFonts w:ascii="Palatino Linotype" w:hAnsi="Palatino Linotype"/>
          <w:sz w:val="18"/>
          <w:szCs w:val="18"/>
        </w:rPr>
        <w:footnoteRef/>
      </w:r>
      <w:r w:rsidRPr="006F5D9B">
        <w:rPr>
          <w:rFonts w:ascii="Palatino Linotype" w:hAnsi="Palatino Linotype"/>
          <w:sz w:val="18"/>
          <w:szCs w:val="18"/>
          <w:lang w:val="es-ES"/>
        </w:rPr>
        <w:t xml:space="preserve"> A.B. 1996, no. 18.</w:t>
      </w:r>
    </w:p>
  </w:footnote>
  <w:footnote w:id="4">
    <w:p w:rsidR="006F5D9B" w:rsidRPr="006F5D9B" w:rsidRDefault="006F5D9B" w:rsidP="006F5D9B">
      <w:pPr>
        <w:pStyle w:val="FootnoteText"/>
        <w:rPr>
          <w:rFonts w:ascii="Palatino Linotype" w:hAnsi="Palatino Linotype"/>
          <w:lang w:val="nl-NL"/>
        </w:rPr>
      </w:pPr>
      <w:r w:rsidRPr="00652F49">
        <w:rPr>
          <w:rStyle w:val="FootnoteReference"/>
          <w:rFonts w:ascii="Palatino Linotype" w:hAnsi="Palatino Linotype"/>
          <w:sz w:val="18"/>
        </w:rPr>
        <w:footnoteRef/>
      </w:r>
      <w:r w:rsidRPr="006F5D9B">
        <w:rPr>
          <w:rFonts w:ascii="Palatino Linotype" w:hAnsi="Palatino Linotype"/>
          <w:sz w:val="18"/>
          <w:lang w:val="nl-NL"/>
        </w:rPr>
        <w:t xml:space="preserve"> P.B. 1965, no. 85.</w:t>
      </w:r>
    </w:p>
  </w:footnote>
  <w:footnote w:id="5">
    <w:p w:rsidR="006F5D9B" w:rsidRPr="000A02B3" w:rsidRDefault="006F5D9B" w:rsidP="006F5D9B">
      <w:pPr>
        <w:pStyle w:val="FootnoteText"/>
        <w:rPr>
          <w:rFonts w:ascii="Palatino Linotype" w:hAnsi="Palatino Linotype"/>
          <w:sz w:val="18"/>
          <w:lang w:val="nl-NL"/>
        </w:rPr>
      </w:pPr>
      <w:r w:rsidRPr="000A02B3">
        <w:rPr>
          <w:rStyle w:val="FootnoteReference"/>
          <w:rFonts w:ascii="Palatino Linotype" w:hAnsi="Palatino Linotype"/>
          <w:sz w:val="18"/>
          <w:lang w:val="nl-NL"/>
        </w:rPr>
        <w:footnoteRef/>
      </w:r>
      <w:r w:rsidRPr="000A02B3">
        <w:rPr>
          <w:rFonts w:ascii="Palatino Linotype" w:hAnsi="Palatino Linotype"/>
          <w:sz w:val="18"/>
          <w:lang w:val="nl-NL"/>
        </w:rPr>
        <w:t xml:space="preserve"> Vóór 10 oktober 2010 bekend als </w:t>
      </w:r>
      <w:proofErr w:type="spellStart"/>
      <w:r>
        <w:rPr>
          <w:rFonts w:ascii="Palatino Linotype" w:hAnsi="Palatino Linotype"/>
          <w:sz w:val="18"/>
          <w:lang w:val="nl-NL"/>
        </w:rPr>
        <w:t>Eil</w:t>
      </w:r>
      <w:r w:rsidRPr="000A02B3">
        <w:rPr>
          <w:rFonts w:ascii="Palatino Linotype" w:hAnsi="Palatino Linotype"/>
          <w:sz w:val="18"/>
          <w:lang w:val="nl-NL"/>
        </w:rPr>
        <w:t>andsbesluit</w:t>
      </w:r>
      <w:proofErr w:type="spellEnd"/>
      <w:r w:rsidRPr="000A02B3">
        <w:rPr>
          <w:rFonts w:ascii="Palatino Linotype" w:hAnsi="Palatino Linotype"/>
          <w:sz w:val="18"/>
          <w:lang w:val="nl-NL"/>
        </w:rPr>
        <w:t xml:space="preserve"> trekkingsprocedure </w:t>
      </w:r>
      <w:proofErr w:type="spellStart"/>
      <w:r w:rsidRPr="000A02B3">
        <w:rPr>
          <w:rFonts w:ascii="Palatino Linotype" w:hAnsi="Palatino Linotype"/>
          <w:sz w:val="18"/>
          <w:lang w:val="nl-NL"/>
        </w:rPr>
        <w:t>Wega</w:t>
      </w:r>
      <w:proofErr w:type="spellEnd"/>
      <w:r w:rsidRPr="000A02B3">
        <w:rPr>
          <w:rFonts w:ascii="Palatino Linotype" w:hAnsi="Palatino Linotype"/>
          <w:sz w:val="18"/>
          <w:lang w:val="nl-NL"/>
        </w:rPr>
        <w:t xml:space="preserve"> di </w:t>
      </w:r>
      <w:proofErr w:type="spellStart"/>
      <w:r w:rsidRPr="000A02B3">
        <w:rPr>
          <w:rFonts w:ascii="Palatino Linotype" w:hAnsi="Palatino Linotype"/>
          <w:sz w:val="18"/>
          <w:lang w:val="nl-NL"/>
        </w:rPr>
        <w:t>Number</w:t>
      </w:r>
      <w:proofErr w:type="spellEnd"/>
      <w:r w:rsidRPr="000A02B3">
        <w:rPr>
          <w:rFonts w:ascii="Palatino Linotype" w:hAnsi="Palatino Linotype"/>
          <w:sz w:val="18"/>
          <w:lang w:val="nl-NL"/>
        </w:rPr>
        <w:t xml:space="preserve"> </w:t>
      </w:r>
      <w:proofErr w:type="spellStart"/>
      <w:r w:rsidRPr="000A02B3">
        <w:rPr>
          <w:rFonts w:ascii="Palatino Linotype" w:hAnsi="Palatino Linotype"/>
          <w:sz w:val="18"/>
          <w:lang w:val="nl-NL"/>
        </w:rPr>
        <w:t>Korsou</w:t>
      </w:r>
      <w:proofErr w:type="spellEnd"/>
      <w:r w:rsidRPr="000A02B3">
        <w:rPr>
          <w:rFonts w:ascii="Palatino Linotype" w:hAnsi="Palatino Linotype"/>
          <w:sz w:val="18"/>
          <w:lang w:val="nl-NL"/>
        </w:rPr>
        <w:t xml:space="preserve"> (A.B. 1996, no.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6F5D9B" w:rsidRDefault="006F5D9B">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6F5D9B" w:rsidRDefault="006F5D9B">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D9B" w:rsidRDefault="006F5D9B">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2A3AF91F" wp14:editId="3373F048">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F5D9B" w:rsidRDefault="006F5D9B">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AF91F"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m2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XOtvOxd9eifIb+kwLaAzoJZjUY&#10;tZA/MOph7iVYfd8SSTFq3nPoYTMkD4Y8GOuDQXgBVxOsMRrMVA/DdNtJtqkhsm/V5GIBfV4x24Jm&#10;BgwogIFZwCyzXPZz1wzL87X1Ov07zH8D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wGJJtuMCAABlBgAADgAAAAAAAAAAAAAA&#10;AAAuAgAAZHJzL2Uyb0RvYy54bWxQSwECLQAUAAYACAAAACEAZUmZzNsAAAAIAQAADwAAAAAAAAAA&#10;AAAAAAA9BQAAZHJzL2Rvd25yZXYueG1sUEsFBgAAAAAEAAQA8wAAAEUGAAAAAA==&#10;" o:allowincell="f" filled="f" stroked="f" strokeweight="0">
              <v:textbox inset="0,0,0,0">
                <w:txbxContent>
                  <w:p w:rsidR="006F5D9B" w:rsidRDefault="006F5D9B">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6F5D9B" w:rsidRDefault="006F5D9B">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0964BB">
      <w:rPr>
        <w:rFonts w:ascii="Times New Roman" w:hAnsi="Times New Roman"/>
        <w:b/>
        <w:spacing w:val="-4"/>
        <w:sz w:val="36"/>
      </w:rPr>
      <w:t>147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0964BB">
      <w:rPr>
        <w:rFonts w:ascii="Times New Roman" w:hAnsi="Times New Roman"/>
        <w:b/>
        <w:spacing w:val="-4"/>
        <w:sz w:val="36"/>
      </w:rPr>
      <w:t>147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53D26"/>
    <w:multiLevelType w:val="hybridMultilevel"/>
    <w:tmpl w:val="D65078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7AC54FE"/>
    <w:multiLevelType w:val="hybridMultilevel"/>
    <w:tmpl w:val="DF2C16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E02C9C"/>
    <w:multiLevelType w:val="hybridMultilevel"/>
    <w:tmpl w:val="551EF5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DC5D54"/>
    <w:multiLevelType w:val="hybridMultilevel"/>
    <w:tmpl w:val="61DCBA2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8F5EF8"/>
    <w:multiLevelType w:val="hybridMultilevel"/>
    <w:tmpl w:val="628A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522DA"/>
    <w:multiLevelType w:val="hybridMultilevel"/>
    <w:tmpl w:val="50DC75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8303430"/>
    <w:multiLevelType w:val="hybridMultilevel"/>
    <w:tmpl w:val="DF7E8D46"/>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4E012DF"/>
    <w:multiLevelType w:val="hybridMultilevel"/>
    <w:tmpl w:val="A888D3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88F5842"/>
    <w:multiLevelType w:val="hybridMultilevel"/>
    <w:tmpl w:val="E62235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2"/>
  </w:num>
  <w:num w:numId="4">
    <w:abstractNumId w:val="11"/>
  </w:num>
  <w:num w:numId="5">
    <w:abstractNumId w:val="1"/>
  </w:num>
  <w:num w:numId="6">
    <w:abstractNumId w:val="9"/>
  </w:num>
  <w:num w:numId="7">
    <w:abstractNumId w:val="10"/>
  </w:num>
  <w:num w:numId="8">
    <w:abstractNumId w:val="13"/>
  </w:num>
  <w:num w:numId="9">
    <w:abstractNumId w:val="14"/>
  </w:num>
  <w:num w:numId="10">
    <w:abstractNumId w:val="3"/>
  </w:num>
  <w:num w:numId="11">
    <w:abstractNumId w:val="6"/>
  </w:num>
  <w:num w:numId="12">
    <w:abstractNumId w:val="5"/>
  </w:num>
  <w:num w:numId="13">
    <w:abstractNumId w:val="0"/>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964BB"/>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210EB"/>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5D9B"/>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113C0"/>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FD5EF79"/>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6F5D9B"/>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6F5D9B"/>
    <w:rPr>
      <w:spacing w:val="-3"/>
      <w:sz w:val="24"/>
      <w:szCs w:val="24"/>
      <w:lang w:val="nl-NL"/>
    </w:rPr>
  </w:style>
  <w:style w:type="paragraph" w:styleId="Title">
    <w:name w:val="Title"/>
    <w:basedOn w:val="Normal"/>
    <w:link w:val="TitleChar"/>
    <w:qFormat/>
    <w:rsid w:val="006F5D9B"/>
    <w:pPr>
      <w:widowControl/>
      <w:jc w:val="center"/>
    </w:pPr>
    <w:rPr>
      <w:rFonts w:ascii="Arial" w:hAnsi="Arial"/>
      <w:b/>
      <w:snapToGrid/>
      <w:sz w:val="32"/>
    </w:rPr>
  </w:style>
  <w:style w:type="character" w:customStyle="1" w:styleId="TitleChar">
    <w:name w:val="Title Char"/>
    <w:basedOn w:val="DefaultParagraphFont"/>
    <w:link w:val="Title"/>
    <w:rsid w:val="006F5D9B"/>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784</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5</cp:revision>
  <cp:lastPrinted>2011-07-22T21:19:00Z</cp:lastPrinted>
  <dcterms:created xsi:type="dcterms:W3CDTF">2026-07-17T17:56:00Z</dcterms:created>
  <dcterms:modified xsi:type="dcterms:W3CDTF">2026-07-24T14:45:00Z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