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5AC" w:rsidRPr="00022D76" w:rsidRDefault="000A0DBD">
      <w:pPr>
        <w:pStyle w:val="Heading2"/>
        <w:tabs>
          <w:tab w:val="right" w:pos="9356"/>
        </w:tabs>
        <w:rPr>
          <w:sz w:val="36"/>
          <w:szCs w:val="36"/>
          <w:lang w:val="nl-NL"/>
        </w:rPr>
      </w:pPr>
      <w:r w:rsidRPr="00B920FE">
        <w:rPr>
          <w:b/>
          <w:noProof/>
          <w:sz w:val="36"/>
          <w:szCs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2675255</wp:posOffset>
            </wp:positionH>
            <wp:positionV relativeFrom="paragraph">
              <wp:posOffset>-260350</wp:posOffset>
            </wp:positionV>
            <wp:extent cx="612775" cy="914400"/>
            <wp:effectExtent l="0" t="0" r="0" b="0"/>
            <wp:wrapNone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5AC" w:rsidRPr="00022D76">
        <w:rPr>
          <w:b/>
          <w:sz w:val="36"/>
          <w:szCs w:val="36"/>
          <w:lang w:val="nl-NL"/>
        </w:rPr>
        <w:t>A° 20</w:t>
      </w:r>
      <w:r w:rsidR="0043209F">
        <w:rPr>
          <w:b/>
          <w:sz w:val="36"/>
          <w:szCs w:val="36"/>
          <w:lang w:val="nl-NL"/>
        </w:rPr>
        <w:t>2</w:t>
      </w:r>
      <w:r w:rsidR="00D43A7D">
        <w:rPr>
          <w:b/>
          <w:sz w:val="36"/>
          <w:szCs w:val="36"/>
          <w:lang w:val="nl-NL"/>
        </w:rPr>
        <w:t>6</w:t>
      </w:r>
      <w:r w:rsidR="003D25AC" w:rsidRPr="00022D76">
        <w:rPr>
          <w:sz w:val="36"/>
          <w:szCs w:val="36"/>
          <w:lang w:val="nl-NL"/>
        </w:rPr>
        <w:tab/>
      </w:r>
      <w:r w:rsidR="003D25AC" w:rsidRPr="00022D76">
        <w:rPr>
          <w:b/>
          <w:sz w:val="36"/>
          <w:szCs w:val="36"/>
          <w:lang w:val="nl-NL"/>
        </w:rPr>
        <w:t xml:space="preserve">N° </w:t>
      </w:r>
      <w:r w:rsidR="00F7431F" w:rsidRPr="009D012B">
        <w:rPr>
          <w:b/>
          <w:sz w:val="36"/>
          <w:szCs w:val="36"/>
          <w:lang w:val="nl-NL"/>
        </w:rPr>
        <w:t>148 (GT)</w:t>
      </w: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3D25AC" w:rsidRPr="00022D76" w:rsidRDefault="003D25AC">
      <w:pPr>
        <w:pStyle w:val="Header"/>
        <w:tabs>
          <w:tab w:val="clear" w:pos="4320"/>
          <w:tab w:val="clear" w:pos="8640"/>
        </w:tabs>
        <w:rPr>
          <w:sz w:val="24"/>
          <w:szCs w:val="24"/>
          <w:lang w:val="nl-NL"/>
        </w:rPr>
      </w:pPr>
    </w:p>
    <w:p w:rsidR="00022D76" w:rsidRDefault="003D25AC" w:rsidP="005D39A3">
      <w:pPr>
        <w:pStyle w:val="Heading1"/>
        <w:rPr>
          <w:b w:val="0"/>
          <w:sz w:val="44"/>
          <w:lang w:val="nl-NL"/>
        </w:rPr>
      </w:pPr>
      <w:r w:rsidRPr="00022D76">
        <w:rPr>
          <w:b w:val="0"/>
          <w:sz w:val="44"/>
          <w:lang w:val="nl-NL"/>
        </w:rPr>
        <w:t>PUBLICATIEBLAD</w:t>
      </w:r>
    </w:p>
    <w:p w:rsidR="005D39A3" w:rsidRPr="005D39A3" w:rsidRDefault="005D39A3" w:rsidP="005D39A3">
      <w:pPr>
        <w:rPr>
          <w:lang w:val="nl-NL"/>
        </w:rPr>
      </w:pPr>
    </w:p>
    <w:p w:rsidR="00310923" w:rsidRPr="00F7431F" w:rsidRDefault="00310923" w:rsidP="00310923">
      <w:pPr>
        <w:pStyle w:val="Title"/>
        <w:jc w:val="both"/>
        <w:rPr>
          <w:rFonts w:ascii="Palatino Linotype" w:hAnsi="Palatino Linotype"/>
          <w:sz w:val="22"/>
          <w:szCs w:val="22"/>
          <w:lang w:val="nl-NL"/>
        </w:rPr>
      </w:pPr>
      <w:r w:rsidRPr="00F7431F">
        <w:rPr>
          <w:rFonts w:ascii="Palatino Linotype" w:hAnsi="Palatino Linotype"/>
          <w:sz w:val="22"/>
          <w:szCs w:val="22"/>
          <w:lang w:val="nl-NL"/>
        </w:rPr>
        <w:t>LANDSBESLUIT</w:t>
      </w:r>
      <w:r w:rsidRPr="00F7431F">
        <w:rPr>
          <w:rFonts w:ascii="Palatino Linotype" w:hAnsi="Palatino Linotype"/>
          <w:spacing w:val="46"/>
          <w:sz w:val="22"/>
          <w:szCs w:val="22"/>
          <w:lang w:val="nl-NL"/>
        </w:rPr>
        <w:t xml:space="preserve"> </w:t>
      </w:r>
      <w:r w:rsidRPr="00F7431F">
        <w:rPr>
          <w:rFonts w:ascii="Palatino Linotype" w:hAnsi="Palatino Linotype"/>
          <w:sz w:val="22"/>
          <w:szCs w:val="22"/>
          <w:lang w:val="nl-NL"/>
        </w:rPr>
        <w:t xml:space="preserve">van de </w:t>
      </w:r>
      <w:r w:rsidR="00F7431F" w:rsidRPr="00F7431F">
        <w:rPr>
          <w:rFonts w:ascii="Palatino Linotype" w:hAnsi="Palatino Linotype"/>
          <w:sz w:val="22"/>
          <w:szCs w:val="22"/>
          <w:lang w:val="nl-NL"/>
        </w:rPr>
        <w:t>28</w:t>
      </w:r>
      <w:r w:rsidR="00F7431F" w:rsidRPr="00F7431F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="00F7431F" w:rsidRPr="00F7431F">
        <w:rPr>
          <w:rFonts w:ascii="Palatino Linotype" w:hAnsi="Palatino Linotype"/>
          <w:sz w:val="22"/>
          <w:szCs w:val="22"/>
          <w:lang w:val="nl-NL"/>
        </w:rPr>
        <w:t xml:space="preserve"> mei 2026</w:t>
      </w:r>
      <w:r w:rsidRPr="00F7431F">
        <w:rPr>
          <w:rFonts w:ascii="Palatino Linotype" w:hAnsi="Palatino Linotype"/>
          <w:sz w:val="22"/>
          <w:szCs w:val="22"/>
          <w:lang w:val="nl-NL"/>
        </w:rPr>
        <w:t>, no.</w:t>
      </w:r>
      <w:r w:rsidR="00F7431F" w:rsidRPr="00F7431F">
        <w:rPr>
          <w:rFonts w:ascii="Palatino Linotype" w:hAnsi="Palatino Linotype"/>
          <w:sz w:val="22"/>
          <w:szCs w:val="22"/>
          <w:lang w:val="nl-NL"/>
        </w:rPr>
        <w:t xml:space="preserve"> 26/1480</w:t>
      </w:r>
      <w:r w:rsidRPr="00F7431F">
        <w:rPr>
          <w:rFonts w:ascii="Palatino Linotype" w:hAnsi="Palatino Linotype"/>
          <w:sz w:val="22"/>
          <w:szCs w:val="22"/>
          <w:lang w:val="nl-NL"/>
        </w:rPr>
        <w:t xml:space="preserve">, houdende vaststelling van de geconsolideerde tekst van het </w:t>
      </w:r>
      <w:proofErr w:type="spellStart"/>
      <w:r w:rsidRPr="00F7431F">
        <w:rPr>
          <w:rFonts w:ascii="Palatino Linotype" w:hAnsi="Palatino Linotype"/>
          <w:sz w:val="22"/>
          <w:szCs w:val="22"/>
          <w:lang w:val="nl-NL"/>
        </w:rPr>
        <w:t>Eilandsbesluit</w:t>
      </w:r>
      <w:proofErr w:type="spellEnd"/>
      <w:r w:rsidRPr="00F7431F">
        <w:rPr>
          <w:rFonts w:ascii="Palatino Linotype" w:hAnsi="Palatino Linotype"/>
          <w:sz w:val="22"/>
          <w:szCs w:val="22"/>
          <w:lang w:val="nl-NL"/>
        </w:rPr>
        <w:t>, houdende algemene maatregelen, van de 8ste april 1998 ter uitvoering van artikel 11 bis lid 1e van de Loterijverordening 1909 (P.B. 1965, no. 85)</w:t>
      </w:r>
      <w:r w:rsidRPr="00F7431F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1"/>
      </w:r>
    </w:p>
    <w:p w:rsidR="00310923" w:rsidRPr="00355CA4" w:rsidRDefault="00310923" w:rsidP="00F7431F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310923" w:rsidRPr="00355CA4" w:rsidRDefault="00310923" w:rsidP="00F7431F">
      <w:pPr>
        <w:pStyle w:val="Title"/>
        <w:spacing w:line="200" w:lineRule="exact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____________</w:t>
      </w:r>
    </w:p>
    <w:p w:rsidR="00310923" w:rsidRPr="00355CA4" w:rsidRDefault="00310923" w:rsidP="00F7431F">
      <w:pPr>
        <w:pStyle w:val="Title"/>
        <w:spacing w:line="200" w:lineRule="exac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310923" w:rsidRPr="003B48D2" w:rsidRDefault="00310923" w:rsidP="00310923">
      <w:pPr>
        <w:pStyle w:val="Title"/>
        <w:rPr>
          <w:rFonts w:ascii="Palatino Linotype" w:hAnsi="Palatino Linotype"/>
          <w:b w:val="0"/>
          <w:sz w:val="22"/>
          <w:szCs w:val="22"/>
          <w:lang w:val="nl-NL"/>
        </w:rPr>
      </w:pPr>
      <w:r w:rsidRPr="003B48D2">
        <w:rPr>
          <w:rFonts w:ascii="Palatino Linotype" w:hAnsi="Palatino Linotype"/>
          <w:b w:val="0"/>
          <w:sz w:val="22"/>
          <w:szCs w:val="22"/>
          <w:lang w:val="nl-NL"/>
        </w:rPr>
        <w:t>De Gouverneur van Curaçao,</w:t>
      </w:r>
    </w:p>
    <w:p w:rsidR="00310923" w:rsidRPr="003B48D2" w:rsidRDefault="00310923" w:rsidP="00F7431F">
      <w:pPr>
        <w:pStyle w:val="Title"/>
        <w:spacing w:line="200" w:lineRule="exact"/>
        <w:jc w:val="left"/>
        <w:rPr>
          <w:rFonts w:ascii="Palatino Linotype" w:hAnsi="Palatino Linotype"/>
          <w:b w:val="0"/>
          <w:sz w:val="22"/>
          <w:szCs w:val="22"/>
          <w:lang w:val="nl-NL"/>
        </w:rPr>
      </w:pPr>
    </w:p>
    <w:p w:rsidR="00310923" w:rsidRPr="00355CA4" w:rsidRDefault="00310923" w:rsidP="00F7431F">
      <w:pPr>
        <w:pStyle w:val="BodyTextIndent"/>
        <w:spacing w:line="200" w:lineRule="exact"/>
        <w:ind w:left="0"/>
        <w:rPr>
          <w:rFonts w:ascii="Palatino Linotype" w:hAnsi="Palatino Linotype"/>
          <w:sz w:val="22"/>
          <w:szCs w:val="22"/>
        </w:rPr>
      </w:pPr>
    </w:p>
    <w:p w:rsidR="00310923" w:rsidRPr="00355CA4" w:rsidRDefault="00310923" w:rsidP="00310923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 xml:space="preserve">Op voordracht van de Minister van </w:t>
      </w:r>
      <w:r>
        <w:rPr>
          <w:rFonts w:ascii="Palatino Linotype" w:hAnsi="Palatino Linotype"/>
          <w:sz w:val="22"/>
          <w:szCs w:val="22"/>
        </w:rPr>
        <w:t>Algemene Zaken</w:t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310923" w:rsidRPr="00355CA4" w:rsidRDefault="00310923" w:rsidP="00F7431F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310923" w:rsidRPr="00355CA4" w:rsidRDefault="00310923" w:rsidP="00310923">
      <w:pPr>
        <w:pStyle w:val="BodyTextIndent"/>
        <w:ind w:left="0" w:firstLine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Gelet op:</w:t>
      </w:r>
    </w:p>
    <w:p w:rsidR="00310923" w:rsidRPr="00355CA4" w:rsidRDefault="00310923" w:rsidP="00F7431F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310923" w:rsidRPr="00355CA4" w:rsidRDefault="00310923" w:rsidP="00310923">
      <w:pPr>
        <w:pStyle w:val="BodyTextIndent"/>
        <w:ind w:left="0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de Algemene overgangsregeling wetgeving en bestuur Land Curaçao</w:t>
      </w:r>
      <w:r>
        <w:rPr>
          <w:rStyle w:val="FootnoteReference"/>
          <w:rFonts w:ascii="Palatino Linotype" w:hAnsi="Palatino Linotype"/>
          <w:sz w:val="22"/>
          <w:szCs w:val="22"/>
        </w:rPr>
        <w:footnoteReference w:id="2"/>
      </w:r>
      <w:r w:rsidRPr="00355CA4">
        <w:rPr>
          <w:rFonts w:ascii="Palatino Linotype" w:hAnsi="Palatino Linotype"/>
          <w:sz w:val="22"/>
          <w:szCs w:val="22"/>
        </w:rPr>
        <w:t>;</w:t>
      </w:r>
    </w:p>
    <w:p w:rsidR="00310923" w:rsidRPr="00355CA4" w:rsidRDefault="00310923" w:rsidP="00F7431F">
      <w:pPr>
        <w:pStyle w:val="BodyTextIndent"/>
        <w:spacing w:line="200" w:lineRule="exact"/>
        <w:ind w:left="0" w:firstLine="0"/>
        <w:rPr>
          <w:rFonts w:ascii="Palatino Linotype" w:hAnsi="Palatino Linotype"/>
          <w:sz w:val="22"/>
          <w:szCs w:val="22"/>
        </w:rPr>
      </w:pPr>
    </w:p>
    <w:p w:rsidR="00310923" w:rsidRPr="00355CA4" w:rsidRDefault="00310923" w:rsidP="00F7431F">
      <w:pPr>
        <w:pStyle w:val="BodyTextIndent"/>
        <w:spacing w:line="200" w:lineRule="exact"/>
        <w:ind w:left="0" w:right="-43" w:firstLine="0"/>
        <w:rPr>
          <w:rFonts w:ascii="Palatino Linotype" w:hAnsi="Palatino Linotype"/>
          <w:sz w:val="22"/>
          <w:szCs w:val="22"/>
        </w:rPr>
      </w:pPr>
    </w:p>
    <w:p w:rsidR="00310923" w:rsidRPr="00355CA4" w:rsidRDefault="00310923" w:rsidP="00310923">
      <w:pPr>
        <w:pStyle w:val="BodyTextIndent"/>
        <w:ind w:left="0" w:right="-46"/>
        <w:jc w:val="center"/>
        <w:rPr>
          <w:rFonts w:ascii="Palatino Linotype" w:hAnsi="Palatino Linotype"/>
          <w:sz w:val="22"/>
          <w:szCs w:val="22"/>
        </w:rPr>
      </w:pPr>
      <w:r w:rsidRPr="00355CA4">
        <w:rPr>
          <w:rFonts w:ascii="Palatino Linotype" w:hAnsi="Palatino Linotype"/>
          <w:sz w:val="22"/>
          <w:szCs w:val="22"/>
        </w:rPr>
        <w:t>Heeft goedgevonden:</w:t>
      </w:r>
    </w:p>
    <w:p w:rsidR="00310923" w:rsidRPr="00355CA4" w:rsidRDefault="00310923" w:rsidP="00F7431F">
      <w:pPr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F7431F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310923" w:rsidRPr="00355CA4" w:rsidRDefault="00310923" w:rsidP="00F7431F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De geconsolideerde tekst van </w:t>
      </w:r>
      <w:r w:rsidRPr="00275E67">
        <w:rPr>
          <w:rFonts w:ascii="Palatino Linotype" w:hAnsi="Palatino Linotype"/>
          <w:sz w:val="22"/>
          <w:szCs w:val="22"/>
          <w:lang w:val="nl-NL"/>
        </w:rPr>
        <w:t xml:space="preserve">het </w:t>
      </w:r>
      <w:proofErr w:type="spellStart"/>
      <w:r w:rsidRPr="00275E67">
        <w:rPr>
          <w:rFonts w:ascii="Palatino Linotype" w:hAnsi="Palatino Linotype"/>
          <w:sz w:val="22"/>
          <w:szCs w:val="22"/>
          <w:lang w:val="nl-NL"/>
        </w:rPr>
        <w:t>Eilandsbesluit</w:t>
      </w:r>
      <w:proofErr w:type="spellEnd"/>
      <w:r w:rsidRPr="00275E67">
        <w:rPr>
          <w:rFonts w:ascii="Palatino Linotype" w:hAnsi="Palatino Linotype"/>
          <w:sz w:val="22"/>
          <w:szCs w:val="22"/>
          <w:lang w:val="nl-NL"/>
        </w:rPr>
        <w:t>, houdende algemene maatregelen, van de 8ste april 1998 ter uitvoering van artikel 11 bis lid 1e van de Loterijverordening 1909 (P</w:t>
      </w:r>
      <w:r>
        <w:rPr>
          <w:rFonts w:ascii="Palatino Linotype" w:hAnsi="Palatino Linotype"/>
          <w:sz w:val="22"/>
          <w:szCs w:val="22"/>
          <w:lang w:val="nl-NL"/>
        </w:rPr>
        <w:t>.</w:t>
      </w:r>
      <w:r w:rsidRPr="00275E67">
        <w:rPr>
          <w:rFonts w:ascii="Palatino Linotype" w:hAnsi="Palatino Linotype"/>
          <w:sz w:val="22"/>
          <w:szCs w:val="22"/>
          <w:lang w:val="nl-NL"/>
        </w:rPr>
        <w:t>B. 1965, no. 85</w:t>
      </w:r>
      <w:r>
        <w:rPr>
          <w:rFonts w:ascii="Palatino Linotype" w:hAnsi="Palatino Linotype"/>
          <w:sz w:val="22"/>
          <w:szCs w:val="22"/>
          <w:lang w:val="nl-NL"/>
        </w:rPr>
        <w:t>) opgenomen in de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 bijlage bij dit landsbesluit </w:t>
      </w:r>
      <w:r>
        <w:rPr>
          <w:rFonts w:ascii="Palatino Linotype" w:hAnsi="Palatino Linotype"/>
          <w:sz w:val="22"/>
          <w:szCs w:val="22"/>
          <w:lang w:val="nl-NL"/>
        </w:rPr>
        <w:t>wordt vastgesteld</w:t>
      </w:r>
      <w:r w:rsidRPr="00355CA4">
        <w:rPr>
          <w:rFonts w:ascii="Palatino Linotype" w:hAnsi="Palatino Linotype"/>
          <w:sz w:val="22"/>
          <w:szCs w:val="22"/>
          <w:lang w:val="nl-NL"/>
        </w:rPr>
        <w:t>.</w:t>
      </w:r>
    </w:p>
    <w:p w:rsidR="00310923" w:rsidRPr="00355CA4" w:rsidRDefault="00310923" w:rsidP="00F7431F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310923" w:rsidRPr="00355CA4" w:rsidRDefault="00310923" w:rsidP="00F7431F">
      <w:pPr>
        <w:spacing w:line="200" w:lineRule="exact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Dit landsbesluit met bijbehorende bijlage wordt bekendgemaakt in het Publicatieblad.</w:t>
      </w:r>
    </w:p>
    <w:p w:rsidR="00310923" w:rsidRPr="00355CA4" w:rsidRDefault="00310923" w:rsidP="00F7431F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F7431F">
      <w:pPr>
        <w:tabs>
          <w:tab w:val="left" w:pos="5387"/>
        </w:tabs>
        <w:spacing w:line="200" w:lineRule="exact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tabs>
          <w:tab w:val="left" w:pos="5387"/>
        </w:tabs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</w:r>
      <w:r>
        <w:rPr>
          <w:rFonts w:ascii="Palatino Linotype" w:hAnsi="Palatino Linotype"/>
          <w:sz w:val="22"/>
          <w:szCs w:val="22"/>
          <w:lang w:val="nl-NL"/>
        </w:rPr>
        <w:t xml:space="preserve">Gegeven te 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Willemstad, </w:t>
      </w:r>
      <w:r w:rsidR="00F7431F">
        <w:rPr>
          <w:rFonts w:ascii="Palatino Linotype" w:hAnsi="Palatino Linotype"/>
          <w:sz w:val="22"/>
          <w:szCs w:val="22"/>
          <w:lang w:val="nl-NL"/>
        </w:rPr>
        <w:t>28 mei 2026</w:t>
      </w:r>
    </w:p>
    <w:p w:rsidR="00310923" w:rsidRPr="00355CA4" w:rsidRDefault="00F7431F" w:rsidP="00F7431F">
      <w:pPr>
        <w:ind w:left="5310" w:right="580"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M.J. DE KORT</w:t>
      </w:r>
    </w:p>
    <w:p w:rsidR="00310923" w:rsidRPr="00355CA4" w:rsidRDefault="00310923" w:rsidP="00310923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F7431F">
      <w:pPr>
        <w:spacing w:line="200" w:lineRule="exact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De Minister van </w:t>
      </w:r>
      <w:r>
        <w:rPr>
          <w:rFonts w:ascii="Palatino Linotype" w:hAnsi="Palatino Linotype"/>
          <w:sz w:val="22"/>
          <w:szCs w:val="22"/>
          <w:lang w:val="nl-NL"/>
        </w:rPr>
        <w:t>Algemene Zaken</w:t>
      </w:r>
      <w:r w:rsidR="00F7431F">
        <w:rPr>
          <w:rFonts w:ascii="Palatino Linotype" w:hAnsi="Palatino Linotype"/>
          <w:sz w:val="22"/>
          <w:szCs w:val="22"/>
          <w:lang w:val="nl-NL"/>
        </w:rPr>
        <w:t xml:space="preserve"> a.i.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</w:p>
    <w:p w:rsidR="00310923" w:rsidRPr="00355CA4" w:rsidRDefault="00F7431F" w:rsidP="00F7431F">
      <w:pPr>
        <w:ind w:right="5620"/>
        <w:jc w:val="center"/>
        <w:rPr>
          <w:rFonts w:ascii="Palatino Linotype" w:hAnsi="Palatino Linotype"/>
          <w:sz w:val="22"/>
          <w:szCs w:val="22"/>
          <w:lang w:val="nl-NL"/>
        </w:rPr>
      </w:pPr>
      <w:r w:rsidRPr="0055437C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310923" w:rsidRPr="00355CA4" w:rsidRDefault="00310923" w:rsidP="00310923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 xml:space="preserve">Uitgegeven de </w:t>
      </w:r>
      <w:r w:rsidR="00F7431F">
        <w:rPr>
          <w:rFonts w:ascii="Palatino Linotype" w:hAnsi="Palatino Linotype"/>
          <w:sz w:val="22"/>
          <w:szCs w:val="22"/>
          <w:lang w:val="nl-NL"/>
        </w:rPr>
        <w:t>2</w:t>
      </w:r>
      <w:r w:rsidR="009D012B">
        <w:rPr>
          <w:rFonts w:ascii="Palatino Linotype" w:hAnsi="Palatino Linotype"/>
          <w:sz w:val="22"/>
          <w:szCs w:val="22"/>
          <w:lang w:val="nl-NL"/>
        </w:rPr>
        <w:t>4</w:t>
      </w:r>
      <w:bookmarkStart w:id="0" w:name="_GoBack"/>
      <w:bookmarkEnd w:id="0"/>
      <w:r w:rsidR="00F7431F" w:rsidRPr="00F7431F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="00F7431F">
        <w:rPr>
          <w:rFonts w:ascii="Palatino Linotype" w:hAnsi="Palatino Linotype"/>
          <w:sz w:val="22"/>
          <w:szCs w:val="22"/>
          <w:lang w:val="nl-NL"/>
        </w:rPr>
        <w:t xml:space="preserve"> juli 2026</w:t>
      </w:r>
    </w:p>
    <w:p w:rsidR="00310923" w:rsidRPr="00355CA4" w:rsidRDefault="00310923" w:rsidP="00310923">
      <w:pPr>
        <w:tabs>
          <w:tab w:val="left" w:pos="5387"/>
        </w:tabs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ab/>
        <w:t>De Minister van Algemene Zaken</w:t>
      </w:r>
      <w:r w:rsidR="00F7431F">
        <w:rPr>
          <w:rFonts w:ascii="Palatino Linotype" w:hAnsi="Palatino Linotype"/>
          <w:sz w:val="22"/>
          <w:szCs w:val="22"/>
          <w:lang w:val="nl-NL"/>
        </w:rPr>
        <w:t xml:space="preserve"> a.i.</w:t>
      </w:r>
      <w:r w:rsidRPr="00355CA4">
        <w:rPr>
          <w:rFonts w:ascii="Palatino Linotype" w:hAnsi="Palatino Linotype"/>
          <w:sz w:val="22"/>
          <w:szCs w:val="22"/>
          <w:lang w:val="nl-NL"/>
        </w:rPr>
        <w:t>,</w:t>
      </w:r>
    </w:p>
    <w:p w:rsidR="00310923" w:rsidRDefault="00F7431F" w:rsidP="00F7431F">
      <w:pPr>
        <w:ind w:left="5400" w:right="404"/>
        <w:jc w:val="center"/>
        <w:rPr>
          <w:rFonts w:ascii="Palatino Linotype" w:hAnsi="Palatino Linotype"/>
          <w:sz w:val="22"/>
          <w:szCs w:val="22"/>
          <w:lang w:val="nl-NL"/>
        </w:rPr>
        <w:sectPr w:rsidR="00310923" w:rsidSect="001525F0">
          <w:headerReference w:type="even" r:id="rId8"/>
          <w:headerReference w:type="default" r:id="rId9"/>
          <w:endnotePr>
            <w:numFmt w:val="decimal"/>
          </w:endnotePr>
          <w:type w:val="continuous"/>
          <w:pgSz w:w="11906" w:h="16838"/>
          <w:pgMar w:top="1958" w:right="1296" w:bottom="965" w:left="1296" w:header="1440" w:footer="965" w:gutter="0"/>
          <w:pgNumType w:fmt="numberInDash"/>
          <w:cols w:space="720"/>
          <w:noEndnote/>
          <w:titlePg/>
        </w:sectPr>
      </w:pPr>
      <w:r w:rsidRPr="0055437C">
        <w:rPr>
          <w:rFonts w:ascii="Palatino Linotype" w:hAnsi="Palatino Linotype"/>
          <w:sz w:val="22"/>
          <w:szCs w:val="22"/>
          <w:lang w:val="nl-NL"/>
        </w:rPr>
        <w:t>C.F. COOPER</w:t>
      </w:r>
    </w:p>
    <w:p w:rsidR="00F7431F" w:rsidRDefault="00F7431F" w:rsidP="00310923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lastRenderedPageBreak/>
        <w:t xml:space="preserve">BIJLAGE behorende bij het Landsbesluit van de </w:t>
      </w:r>
      <w:r w:rsidR="00F7431F">
        <w:rPr>
          <w:rFonts w:ascii="Palatino Linotype" w:hAnsi="Palatino Linotype"/>
          <w:sz w:val="22"/>
          <w:szCs w:val="22"/>
          <w:lang w:val="nl-NL"/>
        </w:rPr>
        <w:t>28</w:t>
      </w:r>
      <w:r w:rsidR="00F7431F" w:rsidRPr="00F7431F">
        <w:rPr>
          <w:rFonts w:ascii="Palatino Linotype" w:hAnsi="Palatino Linotype"/>
          <w:sz w:val="22"/>
          <w:szCs w:val="22"/>
          <w:vertAlign w:val="superscript"/>
          <w:lang w:val="nl-NL"/>
        </w:rPr>
        <w:t>ste</w:t>
      </w:r>
      <w:r w:rsidR="00F7431F">
        <w:rPr>
          <w:rFonts w:ascii="Palatino Linotype" w:hAnsi="Palatino Linotype"/>
          <w:sz w:val="22"/>
          <w:szCs w:val="22"/>
          <w:lang w:val="nl-NL"/>
        </w:rPr>
        <w:t xml:space="preserve"> mei 2026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, no. </w:t>
      </w:r>
      <w:r w:rsidR="00F7431F">
        <w:rPr>
          <w:rFonts w:ascii="Palatino Linotype" w:hAnsi="Palatino Linotype"/>
          <w:sz w:val="22"/>
          <w:szCs w:val="22"/>
          <w:lang w:val="nl-NL"/>
        </w:rPr>
        <w:t>26/1480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, houdende vaststelling van de geconsolideerde tekst van </w:t>
      </w:r>
      <w:r w:rsidRPr="00542808">
        <w:rPr>
          <w:rFonts w:ascii="Palatino Linotype" w:hAnsi="Palatino Linotype"/>
          <w:sz w:val="22"/>
          <w:szCs w:val="22"/>
          <w:lang w:val="nl-NL"/>
        </w:rPr>
        <w:t xml:space="preserve">het </w:t>
      </w:r>
      <w:proofErr w:type="spellStart"/>
      <w:r w:rsidRPr="00542808">
        <w:rPr>
          <w:rFonts w:ascii="Palatino Linotype" w:hAnsi="Palatino Linotype"/>
          <w:sz w:val="22"/>
          <w:szCs w:val="22"/>
          <w:lang w:val="nl-NL"/>
        </w:rPr>
        <w:t>Eilandsbesluit</w:t>
      </w:r>
      <w:proofErr w:type="spellEnd"/>
      <w:r w:rsidRPr="00542808">
        <w:rPr>
          <w:rFonts w:ascii="Palatino Linotype" w:hAnsi="Palatino Linotype"/>
          <w:sz w:val="22"/>
          <w:szCs w:val="22"/>
          <w:lang w:val="nl-NL"/>
        </w:rPr>
        <w:t>, houdende algemene maatregelen, van de 8ste april 1998 ter uitvoering van artikel 11 bis lid 1e van de Loterijverordening 1909 (P</w:t>
      </w:r>
      <w:r>
        <w:rPr>
          <w:rFonts w:ascii="Palatino Linotype" w:hAnsi="Palatino Linotype"/>
          <w:sz w:val="22"/>
          <w:szCs w:val="22"/>
          <w:lang w:val="nl-NL"/>
        </w:rPr>
        <w:t>.</w:t>
      </w:r>
      <w:r w:rsidRPr="00542808">
        <w:rPr>
          <w:rFonts w:ascii="Palatino Linotype" w:hAnsi="Palatino Linotype"/>
          <w:sz w:val="22"/>
          <w:szCs w:val="22"/>
          <w:lang w:val="nl-NL"/>
        </w:rPr>
        <w:t>B. 1965, no. 85)</w:t>
      </w:r>
      <w:r w:rsidRPr="00542808">
        <w:rPr>
          <w:rStyle w:val="FootnoteReference"/>
          <w:rFonts w:ascii="Palatino Linotype" w:hAnsi="Palatino Linotype"/>
          <w:sz w:val="22"/>
          <w:szCs w:val="22"/>
          <w:lang w:val="nl-NL"/>
        </w:rPr>
        <w:footnoteReference w:id="3"/>
      </w:r>
    </w:p>
    <w:p w:rsidR="00310923" w:rsidRPr="00355CA4" w:rsidRDefault="00310923" w:rsidP="00310923">
      <w:pPr>
        <w:pBdr>
          <w:bottom w:val="single" w:sz="6" w:space="1" w:color="auto"/>
        </w:pBd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ind w:right="-29"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ind w:right="-29"/>
        <w:jc w:val="both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 xml:space="preserve">Geconsolideerde tekst van </w:t>
      </w:r>
      <w:r w:rsidRPr="00542808">
        <w:rPr>
          <w:rFonts w:ascii="Palatino Linotype" w:hAnsi="Palatino Linotype"/>
          <w:sz w:val="22"/>
          <w:szCs w:val="22"/>
          <w:lang w:val="nl-NL"/>
        </w:rPr>
        <w:t xml:space="preserve">het </w:t>
      </w:r>
      <w:proofErr w:type="spellStart"/>
      <w:r w:rsidRPr="00542808">
        <w:rPr>
          <w:rFonts w:ascii="Palatino Linotype" w:hAnsi="Palatino Linotype"/>
          <w:sz w:val="22"/>
          <w:szCs w:val="22"/>
          <w:lang w:val="nl-NL"/>
        </w:rPr>
        <w:t>Eilandsbesluit</w:t>
      </w:r>
      <w:proofErr w:type="spellEnd"/>
      <w:r w:rsidRPr="00542808">
        <w:rPr>
          <w:rFonts w:ascii="Palatino Linotype" w:hAnsi="Palatino Linotype"/>
          <w:sz w:val="22"/>
          <w:szCs w:val="22"/>
          <w:lang w:val="nl-NL"/>
        </w:rPr>
        <w:t>, houdende algemene maatregelen, van de 8ste april 1998 ter uitvoering van artikel 11 bis lid 1e van de Loterijverordening 1909 (P</w:t>
      </w:r>
      <w:r>
        <w:rPr>
          <w:rFonts w:ascii="Palatino Linotype" w:hAnsi="Palatino Linotype"/>
          <w:sz w:val="22"/>
          <w:szCs w:val="22"/>
          <w:lang w:val="nl-NL"/>
        </w:rPr>
        <w:t>.</w:t>
      </w:r>
      <w:r w:rsidRPr="00542808">
        <w:rPr>
          <w:rFonts w:ascii="Palatino Linotype" w:hAnsi="Palatino Linotype"/>
          <w:sz w:val="22"/>
          <w:szCs w:val="22"/>
          <w:lang w:val="nl-NL"/>
        </w:rPr>
        <w:t>B. 1965, no. 85) (</w:t>
      </w:r>
      <w:r>
        <w:rPr>
          <w:rFonts w:ascii="Palatino Linotype" w:hAnsi="Palatino Linotype"/>
          <w:sz w:val="22"/>
          <w:szCs w:val="22"/>
          <w:lang w:val="nl-NL"/>
        </w:rPr>
        <w:t>A</w:t>
      </w:r>
      <w:r w:rsidRPr="00542808">
        <w:rPr>
          <w:rFonts w:ascii="Palatino Linotype" w:hAnsi="Palatino Linotype"/>
          <w:sz w:val="22"/>
          <w:szCs w:val="22"/>
          <w:lang w:val="nl-NL"/>
        </w:rPr>
        <w:t>.B. 1998, no. 23),</w:t>
      </w:r>
      <w:r w:rsidRPr="00542808">
        <w:rPr>
          <w:rFonts w:ascii="Palatino Linotype" w:hAnsi="Palatino Linotype"/>
          <w:b/>
          <w:sz w:val="22"/>
          <w:szCs w:val="22"/>
          <w:lang w:val="nl-NL"/>
        </w:rPr>
        <w:t xml:space="preserve"> </w:t>
      </w:r>
      <w:r w:rsidRPr="00542808">
        <w:rPr>
          <w:rFonts w:ascii="Palatino Linotype" w:hAnsi="Palatino Linotype"/>
          <w:sz w:val="22"/>
          <w:szCs w:val="22"/>
          <w:lang w:val="nl-NL"/>
        </w:rPr>
        <w:t xml:space="preserve">zoals </w:t>
      </w:r>
      <w:r>
        <w:rPr>
          <w:rFonts w:ascii="Palatino Linotype" w:hAnsi="Palatino Linotype"/>
          <w:sz w:val="22"/>
          <w:szCs w:val="22"/>
          <w:lang w:val="nl-NL"/>
        </w:rPr>
        <w:t>dit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 luidt</w:t>
      </w:r>
      <w:r>
        <w:rPr>
          <w:rFonts w:ascii="Palatino Linotype" w:hAnsi="Palatino Linotype"/>
          <w:sz w:val="22"/>
          <w:szCs w:val="22"/>
          <w:lang w:val="nl-NL"/>
        </w:rPr>
        <w:t xml:space="preserve"> na </w:t>
      </w:r>
      <w:r w:rsidRPr="00355CA4">
        <w:rPr>
          <w:rFonts w:ascii="Palatino Linotype" w:hAnsi="Palatino Linotype"/>
          <w:sz w:val="22"/>
          <w:szCs w:val="22"/>
          <w:lang w:val="nl-NL"/>
        </w:rPr>
        <w:t xml:space="preserve">in overeenstemming </w:t>
      </w:r>
      <w:r>
        <w:rPr>
          <w:rFonts w:ascii="Palatino Linotype" w:hAnsi="Palatino Linotype"/>
          <w:sz w:val="22"/>
          <w:szCs w:val="22"/>
          <w:lang w:val="nl-NL"/>
        </w:rPr>
        <w:t xml:space="preserve">te zijn </w:t>
      </w:r>
      <w:r w:rsidRPr="00355CA4">
        <w:rPr>
          <w:rFonts w:ascii="Palatino Linotype" w:hAnsi="Palatino Linotype"/>
          <w:sz w:val="22"/>
          <w:szCs w:val="22"/>
          <w:lang w:val="nl-NL"/>
        </w:rPr>
        <w:t>gebracht met de aanwijzingen van de Algemene overgangsregeling wetgeving en bestuur Land Curaçao (A.B. 2010, no. 87, bijlage a).</w:t>
      </w:r>
    </w:p>
    <w:p w:rsidR="00310923" w:rsidRPr="00355CA4" w:rsidRDefault="00310923" w:rsidP="00310923">
      <w:pPr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-----</w:t>
      </w:r>
    </w:p>
    <w:p w:rsidR="00310923" w:rsidRPr="00355CA4" w:rsidRDefault="00310923" w:rsidP="00310923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355CA4">
        <w:rPr>
          <w:rFonts w:ascii="Palatino Linotype" w:hAnsi="Palatino Linotype"/>
          <w:sz w:val="22"/>
          <w:szCs w:val="22"/>
          <w:lang w:val="nl-NL"/>
        </w:rPr>
        <w:t>Artikel 1</w:t>
      </w:r>
    </w:p>
    <w:p w:rsidR="00310923" w:rsidRPr="00355CA4" w:rsidRDefault="00310923" w:rsidP="00310923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</w:p>
    <w:p w:rsidR="00310923" w:rsidRPr="004C2EE6" w:rsidRDefault="00310923" w:rsidP="00310923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  <w:r w:rsidRPr="004C2EE6">
        <w:rPr>
          <w:rFonts w:ascii="Palatino Linotype" w:hAnsi="Palatino Linotype"/>
          <w:sz w:val="22"/>
          <w:szCs w:val="22"/>
          <w:lang w:val="nl-NL"/>
        </w:rPr>
        <w:t>De opbrengst van de ext</w:t>
      </w:r>
      <w:r>
        <w:rPr>
          <w:rFonts w:ascii="Palatino Linotype" w:hAnsi="Palatino Linotype"/>
          <w:sz w:val="22"/>
          <w:szCs w:val="22"/>
          <w:lang w:val="nl-NL"/>
        </w:rPr>
        <w:t>ra loterij bedoeld in artikel 1</w:t>
      </w:r>
      <w:r w:rsidRPr="004C2EE6">
        <w:rPr>
          <w:rFonts w:ascii="Palatino Linotype" w:hAnsi="Palatino Linotype"/>
          <w:sz w:val="22"/>
          <w:szCs w:val="22"/>
          <w:lang w:val="nl-NL"/>
        </w:rPr>
        <w:t>1</w:t>
      </w:r>
      <w:r>
        <w:rPr>
          <w:rFonts w:ascii="Palatino Linotype" w:hAnsi="Palatino Linotype"/>
          <w:sz w:val="22"/>
          <w:szCs w:val="22"/>
          <w:lang w:val="nl-NL"/>
        </w:rPr>
        <w:t xml:space="preserve"> bis van de Loterijverordening </w:t>
      </w:r>
      <w:r w:rsidRPr="004C2EE6">
        <w:rPr>
          <w:rFonts w:ascii="Palatino Linotype" w:hAnsi="Palatino Linotype"/>
          <w:sz w:val="22"/>
          <w:szCs w:val="22"/>
          <w:lang w:val="nl-NL"/>
        </w:rPr>
        <w:t>1909 wordt als volgt aangewend:</w:t>
      </w:r>
    </w:p>
    <w:p w:rsidR="00310923" w:rsidRPr="004C2EE6" w:rsidRDefault="00310923" w:rsidP="00310923">
      <w:pPr>
        <w:pStyle w:val="ListParagraph"/>
        <w:widowControl w:val="0"/>
        <w:numPr>
          <w:ilvl w:val="0"/>
          <w:numId w:val="7"/>
        </w:numPr>
        <w:suppressAutoHyphens/>
        <w:jc w:val="both"/>
        <w:rPr>
          <w:rFonts w:ascii="Palatino Linotype" w:hAnsi="Palatino Linotype"/>
          <w:sz w:val="22"/>
          <w:szCs w:val="22"/>
        </w:rPr>
      </w:pPr>
      <w:r w:rsidRPr="004C2EE6">
        <w:rPr>
          <w:rFonts w:ascii="Palatino Linotype" w:hAnsi="Palatino Linotype"/>
          <w:sz w:val="22"/>
          <w:szCs w:val="22"/>
        </w:rPr>
        <w:t xml:space="preserve">voor versterking van de Loterij in zijn algemeen </w:t>
      </w:r>
      <w:proofErr w:type="spellStart"/>
      <w:r>
        <w:rPr>
          <w:rFonts w:ascii="Palatino Linotype" w:hAnsi="Palatino Linotype"/>
          <w:sz w:val="22"/>
          <w:szCs w:val="22"/>
        </w:rPr>
        <w:t>Cg</w:t>
      </w:r>
      <w:proofErr w:type="spellEnd"/>
      <w:r>
        <w:rPr>
          <w:rFonts w:ascii="Palatino Linotype" w:hAnsi="Palatino Linotype"/>
          <w:sz w:val="22"/>
          <w:szCs w:val="22"/>
        </w:rPr>
        <w:t xml:space="preserve"> 125.000,-;</w:t>
      </w:r>
    </w:p>
    <w:p w:rsidR="00310923" w:rsidRPr="004C2EE6" w:rsidRDefault="00310923" w:rsidP="00310923">
      <w:pPr>
        <w:pStyle w:val="ListParagraph"/>
        <w:widowControl w:val="0"/>
        <w:numPr>
          <w:ilvl w:val="0"/>
          <w:numId w:val="7"/>
        </w:numPr>
        <w:suppressAutoHyphens/>
        <w:jc w:val="both"/>
        <w:rPr>
          <w:rFonts w:ascii="Palatino Linotype" w:hAnsi="Palatino Linotype"/>
          <w:sz w:val="22"/>
          <w:szCs w:val="22"/>
        </w:rPr>
      </w:pPr>
      <w:r w:rsidRPr="004C2EE6">
        <w:rPr>
          <w:rFonts w:ascii="Palatino Linotype" w:hAnsi="Palatino Linotype"/>
          <w:sz w:val="22"/>
          <w:szCs w:val="22"/>
        </w:rPr>
        <w:t xml:space="preserve">voor voorkoming en bestrijding van illegaliteit </w:t>
      </w:r>
      <w:proofErr w:type="spellStart"/>
      <w:r>
        <w:rPr>
          <w:rFonts w:ascii="Palatino Linotype" w:hAnsi="Palatino Linotype"/>
          <w:sz w:val="22"/>
          <w:szCs w:val="22"/>
        </w:rPr>
        <w:t>Cg</w:t>
      </w:r>
      <w:proofErr w:type="spellEnd"/>
      <w:r w:rsidRPr="004C2EE6">
        <w:rPr>
          <w:rFonts w:ascii="Palatino Linotype" w:hAnsi="Palatino Linotype"/>
          <w:sz w:val="22"/>
          <w:szCs w:val="22"/>
        </w:rPr>
        <w:t xml:space="preserve"> 152.000,-;</w:t>
      </w:r>
    </w:p>
    <w:p w:rsidR="00F7431F" w:rsidRDefault="00310923" w:rsidP="00310923">
      <w:pPr>
        <w:pStyle w:val="ListParagraph"/>
        <w:widowControl w:val="0"/>
        <w:numPr>
          <w:ilvl w:val="0"/>
          <w:numId w:val="7"/>
        </w:numPr>
        <w:suppressAutoHyphens/>
        <w:jc w:val="both"/>
        <w:rPr>
          <w:rFonts w:ascii="Palatino Linotype" w:hAnsi="Palatino Linotype"/>
          <w:sz w:val="22"/>
          <w:szCs w:val="22"/>
        </w:rPr>
      </w:pPr>
      <w:r w:rsidRPr="004C2EE6">
        <w:rPr>
          <w:rFonts w:ascii="Palatino Linotype" w:hAnsi="Palatino Linotype"/>
          <w:sz w:val="22"/>
          <w:szCs w:val="22"/>
        </w:rPr>
        <w:t xml:space="preserve">voor voorkoming en bestrijding van gokverslaving </w:t>
      </w:r>
      <w:proofErr w:type="spellStart"/>
      <w:r>
        <w:rPr>
          <w:rFonts w:ascii="Palatino Linotype" w:hAnsi="Palatino Linotype"/>
          <w:sz w:val="22"/>
          <w:szCs w:val="22"/>
        </w:rPr>
        <w:t>Cg</w:t>
      </w:r>
      <w:proofErr w:type="spellEnd"/>
      <w:r w:rsidRPr="004C2EE6">
        <w:rPr>
          <w:rFonts w:ascii="Palatino Linotype" w:hAnsi="Palatino Linotype"/>
          <w:sz w:val="22"/>
          <w:szCs w:val="22"/>
        </w:rPr>
        <w:t xml:space="preserve"> 30.000,-.</w:t>
      </w:r>
    </w:p>
    <w:p w:rsidR="00F7431F" w:rsidRPr="00F7431F" w:rsidRDefault="00F7431F" w:rsidP="00F7431F">
      <w:pPr>
        <w:pStyle w:val="ListParagraph"/>
        <w:widowControl w:val="0"/>
        <w:suppressAutoHyphens/>
        <w:ind w:left="360"/>
        <w:jc w:val="both"/>
        <w:rPr>
          <w:rFonts w:ascii="Palatino Linotype" w:hAnsi="Palatino Linotype"/>
          <w:sz w:val="22"/>
          <w:szCs w:val="22"/>
        </w:rPr>
      </w:pPr>
    </w:p>
    <w:p w:rsidR="00310923" w:rsidRPr="004C2EE6" w:rsidRDefault="00310923" w:rsidP="00310923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 w:rsidRPr="004C2EE6">
        <w:rPr>
          <w:rFonts w:ascii="Palatino Linotype" w:hAnsi="Palatino Linotype"/>
          <w:sz w:val="22"/>
          <w:szCs w:val="22"/>
          <w:lang w:val="nl-NL"/>
        </w:rPr>
        <w:t>Artikel 2</w:t>
      </w:r>
    </w:p>
    <w:p w:rsidR="00310923" w:rsidRDefault="00310923" w:rsidP="00310923">
      <w:pPr>
        <w:suppressAutoHyphens/>
        <w:jc w:val="center"/>
        <w:rPr>
          <w:rFonts w:ascii="Palatino Linotype" w:hAnsi="Palatino Linotype"/>
          <w:sz w:val="22"/>
          <w:szCs w:val="22"/>
          <w:lang w:val="nl-NL"/>
        </w:rPr>
      </w:pPr>
      <w:r>
        <w:rPr>
          <w:rFonts w:ascii="Palatino Linotype" w:hAnsi="Palatino Linotype"/>
          <w:sz w:val="22"/>
          <w:szCs w:val="22"/>
          <w:lang w:val="nl-NL"/>
        </w:rPr>
        <w:t>(vervallen)</w:t>
      </w:r>
    </w:p>
    <w:p w:rsidR="00310923" w:rsidRPr="00355CA4" w:rsidRDefault="00310923" w:rsidP="00310923">
      <w:pPr>
        <w:suppressAutoHyphens/>
        <w:jc w:val="both"/>
        <w:rPr>
          <w:rFonts w:ascii="Palatino Linotype" w:hAnsi="Palatino Linotype"/>
          <w:sz w:val="22"/>
          <w:szCs w:val="22"/>
          <w:lang w:val="nl-NL"/>
        </w:rPr>
      </w:pPr>
    </w:p>
    <w:p w:rsidR="00310923" w:rsidRPr="00355CA4" w:rsidRDefault="00310923" w:rsidP="00310923">
      <w:pPr>
        <w:widowControl/>
        <w:jc w:val="center"/>
        <w:rPr>
          <w:rFonts w:ascii="Palatino Linotype" w:hAnsi="Palatino Linotype" w:cs="Arial"/>
          <w:sz w:val="22"/>
          <w:szCs w:val="22"/>
          <w:lang w:val="nl-NL"/>
        </w:rPr>
      </w:pPr>
      <w:r>
        <w:rPr>
          <w:rFonts w:ascii="Palatino Linotype" w:hAnsi="Palatino Linotype" w:cs="Arial"/>
          <w:sz w:val="22"/>
          <w:szCs w:val="22"/>
          <w:lang w:val="nl-NL"/>
        </w:rPr>
        <w:t>***</w:t>
      </w:r>
    </w:p>
    <w:p w:rsidR="008D5E2E" w:rsidRDefault="008D5E2E" w:rsidP="008D5E2E">
      <w:pPr>
        <w:autoSpaceDE w:val="0"/>
        <w:autoSpaceDN w:val="0"/>
        <w:adjustRightInd w:val="0"/>
        <w:rPr>
          <w:rFonts w:ascii="Palatino Linotype" w:hAnsi="Palatino Linotype" w:cs="Arial"/>
          <w:snapToGrid/>
          <w:sz w:val="22"/>
          <w:szCs w:val="22"/>
          <w:lang w:val="nl-NL"/>
        </w:rPr>
      </w:pPr>
    </w:p>
    <w:p w:rsidR="00022D76" w:rsidRDefault="00022D76" w:rsidP="00022D76">
      <w:pPr>
        <w:autoSpaceDE w:val="0"/>
        <w:autoSpaceDN w:val="0"/>
        <w:adjustRightInd w:val="0"/>
        <w:rPr>
          <w:rFonts w:ascii="Palatino Linotype" w:hAnsi="Palatino Linotype" w:cs="Arial"/>
          <w:b/>
          <w:sz w:val="20"/>
          <w:lang w:val="nl-NL"/>
        </w:rPr>
      </w:pPr>
    </w:p>
    <w:sectPr w:rsidR="00022D76">
      <w:headerReference w:type="even" r:id="rId10"/>
      <w:headerReference w:type="default" r:id="rId11"/>
      <w:endnotePr>
        <w:numFmt w:val="decimal"/>
      </w:endnotePr>
      <w:type w:val="continuous"/>
      <w:pgSz w:w="11906" w:h="16838"/>
      <w:pgMar w:top="1962" w:right="1298" w:bottom="958" w:left="1298" w:header="1440" w:footer="95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09F" w:rsidRDefault="0043209F">
      <w:pPr>
        <w:spacing w:line="20" w:lineRule="exact"/>
      </w:pPr>
    </w:p>
  </w:endnote>
  <w:endnote w:type="continuationSeparator" w:id="0">
    <w:p w:rsidR="0043209F" w:rsidRDefault="0043209F">
      <w:r>
        <w:t xml:space="preserve"> </w:t>
      </w:r>
    </w:p>
  </w:endnote>
  <w:endnote w:type="continuationNotice" w:id="1">
    <w:p w:rsidR="0043209F" w:rsidRDefault="0043209F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09F" w:rsidRDefault="0043209F">
      <w:r>
        <w:separator/>
      </w:r>
    </w:p>
  </w:footnote>
  <w:footnote w:type="continuationSeparator" w:id="0">
    <w:p w:rsidR="0043209F" w:rsidRDefault="0043209F">
      <w:r>
        <w:continuationSeparator/>
      </w:r>
    </w:p>
  </w:footnote>
  <w:footnote w:id="1">
    <w:p w:rsidR="00310923" w:rsidRPr="002B11FC" w:rsidRDefault="00310923" w:rsidP="00310923">
      <w:pPr>
        <w:pStyle w:val="FootnoteText"/>
        <w:tabs>
          <w:tab w:val="left" w:pos="142"/>
        </w:tabs>
        <w:ind w:left="142" w:hanging="142"/>
        <w:rPr>
          <w:rFonts w:ascii="Palatino Linotype" w:hAnsi="Palatino Linotype"/>
          <w:sz w:val="18"/>
          <w:szCs w:val="18"/>
          <w:lang w:val="nl-NL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 </w:t>
      </w:r>
      <w:r>
        <w:rPr>
          <w:rFonts w:ascii="Palatino Linotype" w:hAnsi="Palatino Linotype"/>
          <w:sz w:val="18"/>
          <w:szCs w:val="18"/>
          <w:lang w:val="nl-NL"/>
        </w:rPr>
        <w:tab/>
      </w:r>
      <w:r w:rsidRPr="002B11FC">
        <w:rPr>
          <w:rFonts w:ascii="Palatino Linotype" w:hAnsi="Palatino Linotype"/>
          <w:sz w:val="18"/>
          <w:szCs w:val="18"/>
          <w:lang w:val="nl-NL"/>
        </w:rPr>
        <w:t xml:space="preserve">Deze regeling heeft met ingang van 10 oktober 2010 de staat </w:t>
      </w:r>
      <w:r w:rsidRPr="00275E67">
        <w:rPr>
          <w:rFonts w:ascii="Palatino Linotype" w:hAnsi="Palatino Linotype"/>
          <w:sz w:val="18"/>
          <w:szCs w:val="18"/>
          <w:lang w:val="nl-NL"/>
        </w:rPr>
        <w:t xml:space="preserve">van landsbesluit, houdende algemene maatregelen, van </w:t>
      </w:r>
      <w:r>
        <w:rPr>
          <w:rFonts w:ascii="Palatino Linotype" w:hAnsi="Palatino Linotype"/>
          <w:sz w:val="18"/>
          <w:szCs w:val="18"/>
          <w:lang w:val="nl-NL"/>
        </w:rPr>
        <w:t xml:space="preserve">Curaçao </w:t>
      </w:r>
      <w:r w:rsidRPr="002B11FC">
        <w:rPr>
          <w:rFonts w:ascii="Palatino Linotype" w:hAnsi="Palatino Linotype"/>
          <w:sz w:val="18"/>
          <w:szCs w:val="18"/>
          <w:lang w:val="nl-NL"/>
        </w:rPr>
        <w:t>verkregen.</w:t>
      </w:r>
    </w:p>
  </w:footnote>
  <w:footnote w:id="2">
    <w:p w:rsidR="00310923" w:rsidRPr="00110446" w:rsidRDefault="00310923" w:rsidP="00310923">
      <w:pPr>
        <w:pStyle w:val="FootnoteText"/>
        <w:tabs>
          <w:tab w:val="left" w:pos="142"/>
        </w:tabs>
        <w:ind w:left="142" w:hanging="142"/>
        <w:rPr>
          <w:lang w:val="es-ES"/>
        </w:rPr>
      </w:pPr>
      <w:r w:rsidRPr="002B11FC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110446">
        <w:rPr>
          <w:rFonts w:ascii="Palatino Linotype" w:hAnsi="Palatino Linotype"/>
          <w:sz w:val="18"/>
          <w:szCs w:val="18"/>
          <w:lang w:val="es-ES"/>
        </w:rPr>
        <w:t xml:space="preserve"> </w:t>
      </w:r>
      <w:r w:rsidRPr="00110446">
        <w:rPr>
          <w:rFonts w:ascii="Palatino Linotype" w:hAnsi="Palatino Linotype"/>
          <w:sz w:val="18"/>
          <w:szCs w:val="18"/>
          <w:lang w:val="es-ES"/>
        </w:rPr>
        <w:tab/>
        <w:t xml:space="preserve">A.B. 2010, no. 87, </w:t>
      </w:r>
      <w:proofErr w:type="spellStart"/>
      <w:r w:rsidRPr="00110446">
        <w:rPr>
          <w:rFonts w:ascii="Palatino Linotype" w:hAnsi="Palatino Linotype"/>
          <w:sz w:val="18"/>
          <w:szCs w:val="18"/>
          <w:lang w:val="es-ES"/>
        </w:rPr>
        <w:t>bijlage</w:t>
      </w:r>
      <w:proofErr w:type="spellEnd"/>
      <w:r w:rsidRPr="00110446">
        <w:rPr>
          <w:rFonts w:ascii="Palatino Linotype" w:hAnsi="Palatino Linotype"/>
          <w:sz w:val="18"/>
          <w:szCs w:val="18"/>
          <w:lang w:val="es-ES"/>
        </w:rPr>
        <w:t xml:space="preserve"> a.</w:t>
      </w:r>
    </w:p>
  </w:footnote>
  <w:footnote w:id="3">
    <w:p w:rsidR="00310923" w:rsidRPr="00110446" w:rsidRDefault="00310923" w:rsidP="00310923">
      <w:pPr>
        <w:pStyle w:val="FootnoteText"/>
        <w:rPr>
          <w:rFonts w:ascii="Palatino Linotype" w:hAnsi="Palatino Linotype"/>
          <w:sz w:val="18"/>
          <w:szCs w:val="18"/>
          <w:lang w:val="es-ES"/>
        </w:rPr>
      </w:pPr>
      <w:r w:rsidRPr="000F74FB">
        <w:rPr>
          <w:rStyle w:val="FootnoteReference"/>
          <w:rFonts w:ascii="Palatino Linotype" w:hAnsi="Palatino Linotype"/>
          <w:sz w:val="18"/>
          <w:szCs w:val="18"/>
        </w:rPr>
        <w:footnoteRef/>
      </w:r>
      <w:r w:rsidRPr="00110446">
        <w:rPr>
          <w:rFonts w:ascii="Palatino Linotype" w:hAnsi="Palatino Linotype"/>
          <w:sz w:val="18"/>
          <w:szCs w:val="18"/>
          <w:lang w:val="es-ES"/>
        </w:rPr>
        <w:t xml:space="preserve"> A.B. 1998, no. 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053897"/>
      <w:docPartObj>
        <w:docPartGallery w:val="Page Numbers (Top of Page)"/>
        <w:docPartUnique/>
      </w:docPartObj>
    </w:sdtPr>
    <w:sdtEndPr>
      <w:rPr>
        <w:noProof/>
      </w:rPr>
    </w:sdtEndPr>
    <w:sdtContent>
      <w:p w:rsidR="00310923" w:rsidRDefault="0031092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- 2 -</w:t>
        </w:r>
        <w:r>
          <w:rPr>
            <w:noProof/>
          </w:rPr>
          <w:fldChar w:fldCharType="end"/>
        </w:r>
      </w:p>
    </w:sdtContent>
  </w:sdt>
  <w:p w:rsidR="00310923" w:rsidRDefault="00310923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923" w:rsidRDefault="00310923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57FADC" wp14:editId="743FA495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10923" w:rsidRDefault="00310923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57FADC" id="Rectangle 2" o:spid="_x0000_s1026" style="position:absolute;left:0;text-align:left;margin-left:64.8pt;margin-top:0;width:465.7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m24w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" o:allowincell="f" filled="f" stroked="f" strokeweight="0">
              <v:textbox inset="0,0,0,0">
                <w:txbxContent>
                  <w:p w:rsidR="00310923" w:rsidRDefault="00310923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pacing w:val="-3"/>
                      </w:rPr>
                      <w:t>5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</w:p>
  <w:p w:rsidR="00310923" w:rsidRDefault="00310923">
    <w:pPr>
      <w:tabs>
        <w:tab w:val="right" w:pos="9313"/>
      </w:tabs>
      <w:suppressAutoHyphens/>
      <w:jc w:val="both"/>
      <w:rPr>
        <w:rFonts w:ascii="Times New Roman" w:hAnsi="Times New Roman"/>
        <w:spacing w:val="-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64.8pt;margin-top:0;width:465.7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F7431F">
      <w:rPr>
        <w:rFonts w:ascii="Times New Roman" w:hAnsi="Times New Roman"/>
        <w:b/>
        <w:spacing w:val="-4"/>
        <w:sz w:val="36"/>
      </w:rPr>
      <w:t>148 (GT)</w:t>
    </w:r>
  </w:p>
  <w:p w:rsidR="00022D76" w:rsidRDefault="00022D76">
    <w:pPr>
      <w:tabs>
        <w:tab w:val="left" w:pos="-720"/>
      </w:tabs>
      <w:suppressAutoHyphens/>
      <w:jc w:val="both"/>
      <w:rPr>
        <w:rFonts w:ascii="Times New Roman" w:hAnsi="Times New Roman"/>
        <w:spacing w:val="-3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D76" w:rsidRDefault="00022D76">
    <w:pPr>
      <w:tabs>
        <w:tab w:val="right" w:pos="9313"/>
      </w:tabs>
      <w:suppressAutoHyphens/>
      <w:jc w:val="both"/>
      <w:rPr>
        <w:rFonts w:ascii="Times New Roman" w:hAnsi="Times New Roman"/>
        <w:b/>
        <w:spacing w:val="-4"/>
        <w:sz w:val="36"/>
      </w:rPr>
    </w:pPr>
    <w:r>
      <w:rPr>
        <w:noProof/>
        <w:snapToGrid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822960</wp:posOffset>
              </wp:positionH>
              <wp:positionV relativeFrom="paragraph">
                <wp:posOffset>0</wp:posOffset>
              </wp:positionV>
              <wp:extent cx="5914390" cy="152400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143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22D76" w:rsidRDefault="00022D76">
                          <w:pPr>
                            <w:tabs>
                              <w:tab w:val="center" w:pos="4657"/>
                              <w:tab w:val="right" w:pos="9314"/>
                            </w:tabs>
                            <w:rPr>
                              <w:rFonts w:ascii="Times New Roman" w:hAnsi="Times New Roman"/>
                              <w:spacing w:val="-3"/>
                            </w:rPr>
                          </w:pPr>
                          <w:r>
                            <w:tab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separate"/>
                          </w:r>
                          <w:r w:rsidR="00803F56">
                            <w:rPr>
                              <w:rFonts w:ascii="Times New Roman" w:hAnsi="Times New Roman"/>
                              <w:noProof/>
                              <w:spacing w:val="-3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noBreakHyphen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8" style="position:absolute;left:0;text-align:left;margin-left:64.8pt;margin-top:0;width:465.7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" o:allowincell="f" filled="f" stroked="f" strokeweight="0">
              <v:textbox inset="0,0,0,0">
                <w:txbxContent>
                  <w:p w:rsidR="00022D76" w:rsidRDefault="00022D76">
                    <w:pPr>
                      <w:tabs>
                        <w:tab w:val="center" w:pos="4657"/>
                        <w:tab w:val="right" w:pos="9314"/>
                      </w:tabs>
                      <w:rPr>
                        <w:rFonts w:ascii="Times New Roman" w:hAnsi="Times New Roman"/>
                        <w:spacing w:val="-3"/>
                      </w:rPr>
                    </w:pPr>
                    <w:r>
                      <w:tab/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pacing w:val="-3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separate"/>
                    </w:r>
                    <w:r w:rsidR="00803F56">
                      <w:rPr>
                        <w:rFonts w:ascii="Times New Roman" w:hAnsi="Times New Roman"/>
                        <w:noProof/>
                        <w:spacing w:val="-3"/>
                      </w:rPr>
                      <w:t>3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noBreakHyphen/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Times New Roman" w:hAnsi="Times New Roman"/>
        <w:b/>
        <w:spacing w:val="-4"/>
        <w:sz w:val="36"/>
      </w:rPr>
      <w:tab/>
    </w:r>
    <w:r w:rsidR="00876FF6">
      <w:rPr>
        <w:rFonts w:ascii="Times New Roman" w:hAnsi="Times New Roman"/>
        <w:b/>
        <w:spacing w:val="-4"/>
        <w:sz w:val="36"/>
      </w:rPr>
      <w:t>2</w:t>
    </w:r>
    <w:r w:rsidR="00A85380">
      <w:rPr>
        <w:rFonts w:ascii="Times New Roman" w:hAnsi="Times New Roman"/>
        <w:b/>
        <w:spacing w:val="-4"/>
        <w:sz w:val="36"/>
      </w:rPr>
      <w:t>3</w:t>
    </w:r>
  </w:p>
  <w:p w:rsidR="00022D76" w:rsidRDefault="00022D76" w:rsidP="00A85380">
    <w:pPr>
      <w:tabs>
        <w:tab w:val="right" w:pos="9313"/>
      </w:tabs>
      <w:suppressAutoHyphens/>
      <w:spacing w:line="140" w:lineRule="exact"/>
      <w:jc w:val="both"/>
      <w:rPr>
        <w:rFonts w:ascii="Times New Roman" w:hAnsi="Times New Roman"/>
        <w:spacing w:val="-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71BE"/>
    <w:multiLevelType w:val="hybridMultilevel"/>
    <w:tmpl w:val="BF500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19C"/>
    <w:multiLevelType w:val="hybridMultilevel"/>
    <w:tmpl w:val="D452F58A"/>
    <w:lvl w:ilvl="0" w:tplc="01EAB52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1A334DC"/>
    <w:multiLevelType w:val="hybridMultilevel"/>
    <w:tmpl w:val="1E121840"/>
    <w:lvl w:ilvl="0" w:tplc="02A243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135511"/>
    <w:multiLevelType w:val="hybridMultilevel"/>
    <w:tmpl w:val="A6F8048C"/>
    <w:lvl w:ilvl="0" w:tplc="73E82F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551AB2"/>
    <w:multiLevelType w:val="hybridMultilevel"/>
    <w:tmpl w:val="9DA8BD52"/>
    <w:lvl w:ilvl="0" w:tplc="52168C0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080808"/>
        <w:w w:val="115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317EF7"/>
    <w:multiLevelType w:val="hybridMultilevel"/>
    <w:tmpl w:val="B530AA7E"/>
    <w:lvl w:ilvl="0" w:tplc="A0CC25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EE396A"/>
    <w:multiLevelType w:val="hybridMultilevel"/>
    <w:tmpl w:val="0E5E852E"/>
    <w:lvl w:ilvl="0" w:tplc="549C6660">
      <w:start w:val="6"/>
      <w:numFmt w:val="lowerLetter"/>
      <w:lvlText w:val="%1.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4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F"/>
    <w:rsid w:val="000055C2"/>
    <w:rsid w:val="0001282E"/>
    <w:rsid w:val="00022D76"/>
    <w:rsid w:val="00023DB3"/>
    <w:rsid w:val="000254C1"/>
    <w:rsid w:val="00064039"/>
    <w:rsid w:val="000829F9"/>
    <w:rsid w:val="000A0DBD"/>
    <w:rsid w:val="00136386"/>
    <w:rsid w:val="0014186C"/>
    <w:rsid w:val="00163B50"/>
    <w:rsid w:val="00173FBA"/>
    <w:rsid w:val="001A7D22"/>
    <w:rsid w:val="001C27B0"/>
    <w:rsid w:val="001C384D"/>
    <w:rsid w:val="001C4DF2"/>
    <w:rsid w:val="00213227"/>
    <w:rsid w:val="00282C3F"/>
    <w:rsid w:val="002B27B9"/>
    <w:rsid w:val="002F0CFE"/>
    <w:rsid w:val="00310923"/>
    <w:rsid w:val="00331A7B"/>
    <w:rsid w:val="00334EF0"/>
    <w:rsid w:val="00390EC1"/>
    <w:rsid w:val="003B694F"/>
    <w:rsid w:val="003C30EB"/>
    <w:rsid w:val="003D1497"/>
    <w:rsid w:val="003D25AC"/>
    <w:rsid w:val="003E6FF3"/>
    <w:rsid w:val="0043209F"/>
    <w:rsid w:val="004E29EE"/>
    <w:rsid w:val="004E2C9C"/>
    <w:rsid w:val="004E799B"/>
    <w:rsid w:val="00505553"/>
    <w:rsid w:val="00573A17"/>
    <w:rsid w:val="00593143"/>
    <w:rsid w:val="005B7EA9"/>
    <w:rsid w:val="005D0989"/>
    <w:rsid w:val="005D39A3"/>
    <w:rsid w:val="005E7D87"/>
    <w:rsid w:val="006147F1"/>
    <w:rsid w:val="006169E6"/>
    <w:rsid w:val="006725E6"/>
    <w:rsid w:val="006C19FE"/>
    <w:rsid w:val="006F659E"/>
    <w:rsid w:val="00781AD6"/>
    <w:rsid w:val="007A6572"/>
    <w:rsid w:val="007C7D7D"/>
    <w:rsid w:val="007D4D73"/>
    <w:rsid w:val="007F37E8"/>
    <w:rsid w:val="00803F56"/>
    <w:rsid w:val="00831996"/>
    <w:rsid w:val="00853D6F"/>
    <w:rsid w:val="00862E7C"/>
    <w:rsid w:val="00864BBA"/>
    <w:rsid w:val="00870E7E"/>
    <w:rsid w:val="00876FF6"/>
    <w:rsid w:val="008A1329"/>
    <w:rsid w:val="008B0FBF"/>
    <w:rsid w:val="008C60C3"/>
    <w:rsid w:val="008D5E2E"/>
    <w:rsid w:val="008D67E9"/>
    <w:rsid w:val="008F676F"/>
    <w:rsid w:val="00910EBB"/>
    <w:rsid w:val="00957572"/>
    <w:rsid w:val="009D012B"/>
    <w:rsid w:val="009E45FD"/>
    <w:rsid w:val="00A0173D"/>
    <w:rsid w:val="00A85380"/>
    <w:rsid w:val="00AA53B3"/>
    <w:rsid w:val="00AC5F65"/>
    <w:rsid w:val="00B14BB9"/>
    <w:rsid w:val="00B34BEA"/>
    <w:rsid w:val="00B41F4D"/>
    <w:rsid w:val="00B42035"/>
    <w:rsid w:val="00B73573"/>
    <w:rsid w:val="00B747D5"/>
    <w:rsid w:val="00B84E49"/>
    <w:rsid w:val="00B920FE"/>
    <w:rsid w:val="00BE36FD"/>
    <w:rsid w:val="00BF3E97"/>
    <w:rsid w:val="00C00533"/>
    <w:rsid w:val="00C06F82"/>
    <w:rsid w:val="00CC6CA3"/>
    <w:rsid w:val="00CE18CE"/>
    <w:rsid w:val="00CE5C4F"/>
    <w:rsid w:val="00D03575"/>
    <w:rsid w:val="00D03A15"/>
    <w:rsid w:val="00D15CE7"/>
    <w:rsid w:val="00D43A7D"/>
    <w:rsid w:val="00D50DA5"/>
    <w:rsid w:val="00D67282"/>
    <w:rsid w:val="00D95F17"/>
    <w:rsid w:val="00DC4B4C"/>
    <w:rsid w:val="00E42D6B"/>
    <w:rsid w:val="00E65751"/>
    <w:rsid w:val="00EB1834"/>
    <w:rsid w:val="00ED69A7"/>
    <w:rsid w:val="00EE4FD2"/>
    <w:rsid w:val="00F1716A"/>
    <w:rsid w:val="00F7431F"/>
    <w:rsid w:val="00F81906"/>
    <w:rsid w:val="00F87233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6E68345"/>
  <w15:chartTrackingRefBased/>
  <w15:docId w15:val="{837877A3-1503-4758-933B-DB82C6A9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b/>
      <w:snapToGrid/>
      <w:sz w:val="4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outlineLvl w:val="1"/>
    </w:pPr>
    <w:rPr>
      <w:rFonts w:ascii="Times New Roman" w:hAnsi="Times New Roman"/>
      <w:snapToGrid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character" w:customStyle="1" w:styleId="1">
    <w:name w:val="1"/>
    <w:rPr>
      <w:rFonts w:ascii="Courier" w:hAnsi="Courier"/>
      <w:noProof w:val="0"/>
      <w:sz w:val="24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" w:hAnsi="Courier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" w:hAnsi="Courier"/>
      <w:noProof w:val="0"/>
      <w:sz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snapToGrid w:val="0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" w:hAnsi="Courier"/>
      <w:noProof w:val="0"/>
      <w:sz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" w:hAnsi="Courier"/>
      <w:noProof w:val="0"/>
      <w:sz w:val="24"/>
      <w:lang w:val="en-US"/>
    </w:rPr>
  </w:style>
  <w:style w:type="character" w:customStyle="1" w:styleId="Technical3">
    <w:name w:val="Technical 3"/>
    <w:rPr>
      <w:rFonts w:ascii="Courier" w:hAnsi="Courier"/>
      <w:noProof w:val="0"/>
      <w:sz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" w:hAnsi="Courier"/>
      <w:noProof w:val="0"/>
      <w:sz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Bibliogrphy">
    <w:name w:val="Bibliogrphy"/>
    <w:basedOn w:val="DefaultParagraphFont"/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Emphasis">
    <w:name w:val="Emphasis"/>
    <w:qFormat/>
    <w:rsid w:val="002F0CFE"/>
    <w:rPr>
      <w:i/>
      <w:iCs/>
    </w:rPr>
  </w:style>
  <w:style w:type="character" w:styleId="Strong">
    <w:name w:val="Strong"/>
    <w:qFormat/>
    <w:rsid w:val="002F0CFE"/>
    <w:rPr>
      <w:b/>
      <w:bCs/>
    </w:rPr>
  </w:style>
  <w:style w:type="character" w:customStyle="1" w:styleId="lidnr">
    <w:name w:val="lidnr"/>
    <w:basedOn w:val="DefaultParagraphFont"/>
    <w:rsid w:val="002F0CFE"/>
  </w:style>
  <w:style w:type="paragraph" w:customStyle="1" w:styleId="Kop11">
    <w:name w:val="Kop 11"/>
    <w:basedOn w:val="Normal"/>
    <w:rsid w:val="002F0CFE"/>
    <w:pPr>
      <w:widowControl/>
      <w:spacing w:before="100" w:beforeAutospacing="1" w:after="100" w:afterAutospacing="1"/>
      <w:outlineLvl w:val="1"/>
    </w:pPr>
    <w:rPr>
      <w:rFonts w:ascii="Times New Roman" w:hAnsi="Times New Roman"/>
      <w:b/>
      <w:bCs/>
      <w:snapToGrid/>
      <w:kern w:val="36"/>
      <w:sz w:val="48"/>
      <w:szCs w:val="48"/>
      <w:lang w:val="nl-NL" w:eastAsia="nl-NL"/>
    </w:rPr>
  </w:style>
  <w:style w:type="paragraph" w:customStyle="1" w:styleId="Kop21">
    <w:name w:val="Kop 21"/>
    <w:basedOn w:val="Normal"/>
    <w:rsid w:val="002F0CFE"/>
    <w:pPr>
      <w:widowControl/>
      <w:spacing w:before="100" w:beforeAutospacing="1" w:after="100" w:afterAutospacing="1"/>
      <w:outlineLvl w:val="2"/>
    </w:pPr>
    <w:rPr>
      <w:rFonts w:ascii="Times New Roman" w:hAnsi="Times New Roman"/>
      <w:b/>
      <w:bCs/>
      <w:snapToGrid/>
      <w:sz w:val="36"/>
      <w:szCs w:val="36"/>
      <w:lang w:val="nl-NL" w:eastAsia="nl-NL"/>
    </w:rPr>
  </w:style>
  <w:style w:type="paragraph" w:customStyle="1" w:styleId="Kop41">
    <w:name w:val="Kop 41"/>
    <w:basedOn w:val="Normal"/>
    <w:rsid w:val="002F0CFE"/>
    <w:pPr>
      <w:widowControl/>
      <w:spacing w:before="100" w:beforeAutospacing="1" w:after="100" w:afterAutospacing="1"/>
      <w:outlineLvl w:val="4"/>
    </w:pPr>
    <w:rPr>
      <w:rFonts w:ascii="Times New Roman" w:hAnsi="Times New Roman"/>
      <w:b/>
      <w:bCs/>
      <w:snapToGrid/>
      <w:szCs w:val="24"/>
      <w:lang w:val="nl-NL" w:eastAsia="nl-NL"/>
    </w:rPr>
  </w:style>
  <w:style w:type="paragraph" w:customStyle="1" w:styleId="Kop51">
    <w:name w:val="Kop 51"/>
    <w:basedOn w:val="Normal"/>
    <w:rsid w:val="002F0CFE"/>
    <w:pPr>
      <w:widowControl/>
      <w:spacing w:before="100" w:beforeAutospacing="1" w:after="100" w:afterAutospacing="1"/>
      <w:outlineLvl w:val="5"/>
    </w:pPr>
    <w:rPr>
      <w:rFonts w:ascii="Times New Roman" w:hAnsi="Times New Roman"/>
      <w:b/>
      <w:bCs/>
      <w:snapToGrid/>
      <w:sz w:val="20"/>
      <w:lang w:val="nl-NL" w:eastAsia="nl-NL"/>
    </w:rPr>
  </w:style>
  <w:style w:type="paragraph" w:customStyle="1" w:styleId="Normaalweb1">
    <w:name w:val="Normaal (web)1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Nadruk1">
    <w:name w:val="Nadruk1"/>
    <w:rsid w:val="002F0CFE"/>
    <w:rPr>
      <w:i/>
      <w:iCs/>
      <w:u w:val="single"/>
    </w:rPr>
  </w:style>
  <w:style w:type="paragraph" w:customStyle="1" w:styleId="koning1">
    <w:name w:val="koning1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2">
    <w:name w:val="Normaal (web)2"/>
    <w:basedOn w:val="Normal"/>
    <w:rsid w:val="002F0CFE"/>
    <w:pPr>
      <w:widowControl/>
      <w:spacing w:before="100" w:beforeAutospacing="1" w:after="100" w:afterAutospacing="1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3">
    <w:name w:val="Normaal (web)3"/>
    <w:basedOn w:val="Normal"/>
    <w:rsid w:val="002F0CFE"/>
    <w:pPr>
      <w:widowControl/>
    </w:pPr>
    <w:rPr>
      <w:rFonts w:ascii="Times New Roman" w:hAnsi="Times New Roman"/>
      <w:snapToGrid/>
      <w:szCs w:val="24"/>
      <w:lang w:val="nl-NL" w:eastAsia="nl-NL"/>
    </w:rPr>
  </w:style>
  <w:style w:type="paragraph" w:customStyle="1" w:styleId="dagtekening1">
    <w:name w:val="dagtekening1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ondertekening2">
    <w:name w:val="ondertekening2"/>
    <w:basedOn w:val="Normal"/>
    <w:rsid w:val="002F0CFE"/>
    <w:pPr>
      <w:widowControl/>
      <w:spacing w:before="240" w:after="240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Normaalweb5">
    <w:name w:val="Normaal (web)5"/>
    <w:basedOn w:val="Normal"/>
    <w:rsid w:val="002F0CFE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ol1">
    <w:name w:val="ol1"/>
    <w:basedOn w:val="DefaultParagraphFont"/>
    <w:rsid w:val="002F0CFE"/>
  </w:style>
  <w:style w:type="paragraph" w:customStyle="1" w:styleId="functie1">
    <w:name w:val="functie1"/>
    <w:basedOn w:val="Normal"/>
    <w:rsid w:val="002F0CFE"/>
    <w:pPr>
      <w:widowControl/>
      <w:spacing w:before="240" w:after="240"/>
      <w:jc w:val="right"/>
    </w:pPr>
    <w:rPr>
      <w:rFonts w:ascii="Times New Roman" w:hAnsi="Times New Roman"/>
      <w:i/>
      <w:iCs/>
      <w:snapToGrid/>
      <w:szCs w:val="24"/>
      <w:lang w:val="nl-NL" w:eastAsia="nl-NL"/>
    </w:rPr>
  </w:style>
  <w:style w:type="paragraph" w:customStyle="1" w:styleId="labeled2">
    <w:name w:val="labeled2"/>
    <w:basedOn w:val="Normal"/>
    <w:rsid w:val="002F0CFE"/>
    <w:pPr>
      <w:widowControl/>
      <w:ind w:left="1200"/>
    </w:pPr>
    <w:rPr>
      <w:rFonts w:ascii="Times New Roman" w:hAnsi="Times New Roman"/>
      <w:snapToGrid/>
      <w:szCs w:val="24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022D76"/>
    <w:rPr>
      <w:rFonts w:ascii="Courier" w:hAnsi="Courier"/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22D76"/>
  </w:style>
  <w:style w:type="character" w:customStyle="1" w:styleId="FooterChar">
    <w:name w:val="Footer Char"/>
    <w:basedOn w:val="DefaultParagraphFont"/>
    <w:link w:val="Footer"/>
    <w:uiPriority w:val="99"/>
    <w:rsid w:val="00022D76"/>
    <w:rPr>
      <w:rFonts w:ascii="Courier" w:hAnsi="Courier"/>
      <w:snapToGrid w:val="0"/>
      <w:sz w:val="24"/>
    </w:rPr>
  </w:style>
  <w:style w:type="paragraph" w:customStyle="1" w:styleId="FootnoteText1">
    <w:name w:val="Footnote Text1"/>
    <w:basedOn w:val="Normal"/>
    <w:next w:val="FootnoteText"/>
    <w:uiPriority w:val="99"/>
    <w:semiHidden/>
    <w:rsid w:val="00022D76"/>
    <w:pPr>
      <w:widowControl/>
    </w:pPr>
    <w:rPr>
      <w:rFonts w:asciiTheme="minorHAnsi" w:eastAsia="SimSun" w:hAnsiTheme="minorHAnsi" w:cstheme="minorBidi"/>
      <w:snapToGrid/>
      <w:sz w:val="20"/>
      <w:lang w:eastAsia="zh-CN"/>
    </w:rPr>
  </w:style>
  <w:style w:type="character" w:customStyle="1" w:styleId="FootnoteTextChar1">
    <w:name w:val="Footnote Text Char1"/>
    <w:basedOn w:val="DefaultParagraphFont"/>
    <w:uiPriority w:val="99"/>
    <w:semiHidden/>
    <w:rsid w:val="00022D76"/>
    <w:rPr>
      <w:sz w:val="20"/>
      <w:szCs w:val="20"/>
    </w:rPr>
  </w:style>
  <w:style w:type="table" w:styleId="TableGrid">
    <w:name w:val="Table Grid"/>
    <w:basedOn w:val="TableNormal"/>
    <w:uiPriority w:val="39"/>
    <w:rsid w:val="00022D7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4DF2"/>
    <w:pPr>
      <w:widowControl/>
      <w:ind w:left="720"/>
      <w:contextualSpacing/>
    </w:pPr>
    <w:rPr>
      <w:rFonts w:ascii="Times New Roman" w:hAnsi="Times New Roman"/>
      <w:snapToGrid/>
      <w:sz w:val="20"/>
      <w:lang w:val="nl-NL"/>
    </w:rPr>
  </w:style>
  <w:style w:type="character" w:styleId="Hyperlink">
    <w:name w:val="Hyperlink"/>
    <w:basedOn w:val="DefaultParagraphFont"/>
    <w:uiPriority w:val="99"/>
    <w:unhideWhenUsed/>
    <w:rsid w:val="00876FF6"/>
    <w:rPr>
      <w:color w:val="0563C1" w:themeColor="hyperlink"/>
      <w:u w:val="single"/>
    </w:rPr>
  </w:style>
  <w:style w:type="paragraph" w:customStyle="1" w:styleId="Default">
    <w:name w:val="Default"/>
    <w:rsid w:val="00A85380"/>
    <w:pPr>
      <w:autoSpaceDE w:val="0"/>
      <w:autoSpaceDN w:val="0"/>
      <w:adjustRightInd w:val="0"/>
    </w:pPr>
    <w:rPr>
      <w:rFonts w:ascii="Palatino Linotype" w:eastAsiaTheme="minorHAnsi" w:hAnsi="Palatino Linotype" w:cs="Palatino Linotype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310923"/>
    <w:pPr>
      <w:widowControl/>
      <w:ind w:left="2832" w:firstLine="3"/>
      <w:jc w:val="both"/>
    </w:pPr>
    <w:rPr>
      <w:rFonts w:ascii="Times New Roman" w:hAnsi="Times New Roman"/>
      <w:snapToGrid/>
      <w:spacing w:val="-3"/>
      <w:szCs w:val="24"/>
      <w:lang w:val="nl-NL"/>
    </w:rPr>
  </w:style>
  <w:style w:type="character" w:customStyle="1" w:styleId="BodyTextIndentChar">
    <w:name w:val="Body Text Indent Char"/>
    <w:basedOn w:val="DefaultParagraphFont"/>
    <w:link w:val="BodyTextIndent"/>
    <w:rsid w:val="00310923"/>
    <w:rPr>
      <w:spacing w:val="-3"/>
      <w:sz w:val="24"/>
      <w:szCs w:val="24"/>
      <w:lang w:val="nl-NL"/>
    </w:rPr>
  </w:style>
  <w:style w:type="paragraph" w:styleId="Title">
    <w:name w:val="Title"/>
    <w:basedOn w:val="Normal"/>
    <w:link w:val="TitleChar"/>
    <w:qFormat/>
    <w:rsid w:val="00310923"/>
    <w:pPr>
      <w:widowControl/>
      <w:jc w:val="center"/>
    </w:pPr>
    <w:rPr>
      <w:rFonts w:ascii="Arial" w:hAnsi="Arial"/>
      <w:b/>
      <w:snapToGrid/>
      <w:sz w:val="32"/>
    </w:rPr>
  </w:style>
  <w:style w:type="character" w:customStyle="1" w:styleId="TitleChar">
    <w:name w:val="Title Char"/>
    <w:basedOn w:val="DefaultParagraphFont"/>
    <w:link w:val="Title"/>
    <w:rsid w:val="00310923"/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</dc:title>
  <dc:subject/>
  <dc:creator>Haidrick Kerindongo</dc:creator>
  <cp:keywords/>
  <cp:lastModifiedBy>WJZ8</cp:lastModifiedBy>
  <cp:revision>4</cp:revision>
  <cp:lastPrinted>2011-07-22T21:19:00Z</cp:lastPrinted>
  <dcterms:created xsi:type="dcterms:W3CDTF">2026-07-17T18:07:00Z</dcterms:created>
  <dcterms:modified xsi:type="dcterms:W3CDTF">2026-07-24T15:02:00Z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