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382B2E" w:rsidRPr="008E6E3F">
        <w:rPr>
          <w:b/>
          <w:sz w:val="36"/>
          <w:szCs w:val="36"/>
          <w:lang w:val="nl-NL"/>
        </w:rPr>
        <w:t>19</w:t>
      </w:r>
      <w:r w:rsidR="00696FDD">
        <w:rPr>
          <w:b/>
          <w:sz w:val="36"/>
          <w:szCs w:val="36"/>
          <w:lang w:val="nl-NL"/>
        </w:rPr>
        <w:t>6</w:t>
      </w:r>
      <w:r w:rsidR="00382B2E" w:rsidRPr="008E6E3F">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382B2E" w:rsidRPr="00382B2E" w:rsidRDefault="00382B2E" w:rsidP="00382B2E">
      <w:pPr>
        <w:pStyle w:val="Title"/>
        <w:jc w:val="both"/>
        <w:rPr>
          <w:rFonts w:ascii="Palatino Linotype" w:hAnsi="Palatino Linotype"/>
          <w:sz w:val="22"/>
          <w:szCs w:val="22"/>
          <w:lang w:val="nl-NL"/>
        </w:rPr>
      </w:pPr>
      <w:r w:rsidRPr="00382B2E">
        <w:rPr>
          <w:rFonts w:ascii="Palatino Linotype" w:hAnsi="Palatino Linotype"/>
          <w:sz w:val="22"/>
          <w:szCs w:val="22"/>
          <w:lang w:val="nl-NL"/>
        </w:rPr>
        <w:t>LANDSBESLUIT</w:t>
      </w:r>
      <w:r w:rsidRPr="00382B2E">
        <w:rPr>
          <w:rFonts w:ascii="Palatino Linotype" w:hAnsi="Palatino Linotype"/>
          <w:spacing w:val="46"/>
          <w:sz w:val="22"/>
          <w:szCs w:val="22"/>
          <w:lang w:val="nl-NL"/>
        </w:rPr>
        <w:t xml:space="preserve"> </w:t>
      </w:r>
      <w:r w:rsidRPr="00382B2E">
        <w:rPr>
          <w:rFonts w:ascii="Palatino Linotype" w:hAnsi="Palatino Linotype"/>
          <w:sz w:val="22"/>
          <w:szCs w:val="22"/>
          <w:lang w:val="nl-NL"/>
        </w:rPr>
        <w:t>van de 7</w:t>
      </w:r>
      <w:r w:rsidRPr="00382B2E">
        <w:rPr>
          <w:rFonts w:ascii="Palatino Linotype" w:hAnsi="Palatino Linotype"/>
          <w:sz w:val="22"/>
          <w:szCs w:val="22"/>
          <w:vertAlign w:val="superscript"/>
          <w:lang w:val="nl-NL"/>
        </w:rPr>
        <w:t>de</w:t>
      </w:r>
      <w:r w:rsidRPr="00382B2E">
        <w:rPr>
          <w:rFonts w:ascii="Palatino Linotype" w:hAnsi="Palatino Linotype"/>
          <w:sz w:val="22"/>
          <w:szCs w:val="22"/>
          <w:lang w:val="nl-NL"/>
        </w:rPr>
        <w:t xml:space="preserve"> mei 2026, no.</w:t>
      </w:r>
      <w:r w:rsidR="008E6E3F">
        <w:rPr>
          <w:rFonts w:ascii="Palatino Linotype" w:hAnsi="Palatino Linotype"/>
          <w:sz w:val="22"/>
          <w:szCs w:val="22"/>
          <w:lang w:val="nl-NL"/>
        </w:rPr>
        <w:t xml:space="preserve"> </w:t>
      </w:r>
      <w:r w:rsidRPr="00382B2E">
        <w:rPr>
          <w:rFonts w:ascii="Palatino Linotype" w:hAnsi="Palatino Linotype"/>
          <w:sz w:val="22"/>
          <w:szCs w:val="22"/>
          <w:lang w:val="nl-NL"/>
        </w:rPr>
        <w:t>26/1245, houdende vaststelling van de geconsolideerde tekst van het Veiligheidsbesluit II</w:t>
      </w:r>
      <w:r w:rsidRPr="00382B2E">
        <w:rPr>
          <w:rStyle w:val="FootnoteReference"/>
          <w:rFonts w:ascii="Palatino Linotype" w:hAnsi="Palatino Linotype"/>
          <w:sz w:val="22"/>
          <w:szCs w:val="22"/>
          <w:lang w:val="nl-NL"/>
        </w:rPr>
        <w:footnoteReference w:id="1"/>
      </w:r>
    </w:p>
    <w:p w:rsidR="00382B2E" w:rsidRPr="00355CA4" w:rsidRDefault="00382B2E" w:rsidP="00382B2E">
      <w:pPr>
        <w:pStyle w:val="Title"/>
        <w:spacing w:line="200" w:lineRule="exact"/>
        <w:jc w:val="left"/>
        <w:rPr>
          <w:rFonts w:ascii="Palatino Linotype" w:hAnsi="Palatino Linotype"/>
          <w:b w:val="0"/>
          <w:sz w:val="22"/>
          <w:szCs w:val="22"/>
          <w:lang w:val="nl-NL"/>
        </w:rPr>
      </w:pPr>
    </w:p>
    <w:p w:rsidR="00382B2E" w:rsidRPr="00355CA4" w:rsidRDefault="00382B2E" w:rsidP="00382B2E">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382B2E" w:rsidRPr="00355CA4" w:rsidRDefault="00382B2E" w:rsidP="00382B2E">
      <w:pPr>
        <w:pStyle w:val="Title"/>
        <w:spacing w:line="200" w:lineRule="exact"/>
        <w:rPr>
          <w:rFonts w:ascii="Palatino Linotype" w:hAnsi="Palatino Linotype"/>
          <w:b w:val="0"/>
          <w:sz w:val="22"/>
          <w:szCs w:val="22"/>
          <w:lang w:val="nl-NL"/>
        </w:rPr>
      </w:pPr>
    </w:p>
    <w:p w:rsidR="00382B2E" w:rsidRPr="003B48D2" w:rsidRDefault="00382B2E" w:rsidP="00382B2E">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382B2E" w:rsidRPr="003B48D2" w:rsidRDefault="00382B2E" w:rsidP="00382B2E">
      <w:pPr>
        <w:pStyle w:val="Title"/>
        <w:spacing w:line="200" w:lineRule="exact"/>
        <w:jc w:val="left"/>
        <w:rPr>
          <w:rFonts w:ascii="Palatino Linotype" w:hAnsi="Palatino Linotype"/>
          <w:b w:val="0"/>
          <w:sz w:val="22"/>
          <w:szCs w:val="22"/>
          <w:lang w:val="nl-NL"/>
        </w:rPr>
      </w:pPr>
    </w:p>
    <w:p w:rsidR="00382B2E" w:rsidRPr="00355CA4" w:rsidRDefault="00382B2E" w:rsidP="00382B2E">
      <w:pPr>
        <w:pStyle w:val="BodyTextIndent"/>
        <w:spacing w:line="200" w:lineRule="exact"/>
        <w:ind w:left="0"/>
        <w:rPr>
          <w:rFonts w:ascii="Palatino Linotype" w:hAnsi="Palatino Linotype"/>
          <w:sz w:val="22"/>
          <w:szCs w:val="22"/>
        </w:rPr>
      </w:pPr>
    </w:p>
    <w:p w:rsidR="00382B2E" w:rsidRPr="00355CA4" w:rsidRDefault="00382B2E" w:rsidP="00382B2E">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382B2E" w:rsidRPr="00355CA4" w:rsidRDefault="00382B2E" w:rsidP="00382B2E">
      <w:pPr>
        <w:pStyle w:val="BodyTextIndent"/>
        <w:spacing w:line="200" w:lineRule="exact"/>
        <w:ind w:left="0" w:firstLine="0"/>
        <w:rPr>
          <w:rFonts w:ascii="Palatino Linotype" w:hAnsi="Palatino Linotype"/>
          <w:sz w:val="22"/>
          <w:szCs w:val="22"/>
        </w:rPr>
      </w:pPr>
    </w:p>
    <w:p w:rsidR="00382B2E" w:rsidRPr="00355CA4" w:rsidRDefault="00382B2E" w:rsidP="00382B2E">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382B2E" w:rsidRPr="00355CA4" w:rsidRDefault="00382B2E" w:rsidP="00382B2E">
      <w:pPr>
        <w:pStyle w:val="BodyTextIndent"/>
        <w:spacing w:line="200" w:lineRule="exact"/>
        <w:ind w:left="0" w:firstLine="0"/>
        <w:rPr>
          <w:rFonts w:ascii="Palatino Linotype" w:hAnsi="Palatino Linotype"/>
          <w:sz w:val="22"/>
          <w:szCs w:val="22"/>
        </w:rPr>
      </w:pPr>
    </w:p>
    <w:p w:rsidR="00382B2E" w:rsidRPr="00355CA4" w:rsidRDefault="00382B2E" w:rsidP="00382B2E">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382B2E" w:rsidRPr="00355CA4" w:rsidRDefault="00382B2E" w:rsidP="00382B2E">
      <w:pPr>
        <w:pStyle w:val="BodyTextIndent"/>
        <w:spacing w:line="200" w:lineRule="exact"/>
        <w:ind w:left="0" w:firstLine="0"/>
        <w:rPr>
          <w:rFonts w:ascii="Palatino Linotype" w:hAnsi="Palatino Linotype"/>
          <w:sz w:val="22"/>
          <w:szCs w:val="22"/>
        </w:rPr>
      </w:pPr>
    </w:p>
    <w:p w:rsidR="00382B2E" w:rsidRPr="00355CA4" w:rsidRDefault="00382B2E" w:rsidP="00382B2E">
      <w:pPr>
        <w:pStyle w:val="BodyTextIndent"/>
        <w:spacing w:line="200" w:lineRule="exact"/>
        <w:ind w:left="0" w:right="-46" w:firstLine="0"/>
        <w:rPr>
          <w:rFonts w:ascii="Palatino Linotype" w:hAnsi="Palatino Linotype"/>
          <w:sz w:val="22"/>
          <w:szCs w:val="22"/>
        </w:rPr>
      </w:pPr>
    </w:p>
    <w:p w:rsidR="00382B2E" w:rsidRPr="00355CA4" w:rsidRDefault="00382B2E" w:rsidP="00382B2E">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382B2E" w:rsidRPr="00355CA4" w:rsidRDefault="00382B2E" w:rsidP="00382B2E">
      <w:pPr>
        <w:spacing w:line="200" w:lineRule="exact"/>
        <w:rPr>
          <w:rFonts w:ascii="Palatino Linotype" w:hAnsi="Palatino Linotype"/>
          <w:sz w:val="22"/>
          <w:szCs w:val="22"/>
          <w:lang w:val="nl-NL"/>
        </w:rPr>
      </w:pPr>
    </w:p>
    <w:p w:rsidR="00382B2E" w:rsidRPr="00355CA4" w:rsidRDefault="00382B2E" w:rsidP="00382B2E">
      <w:pPr>
        <w:spacing w:line="200" w:lineRule="exact"/>
        <w:jc w:val="both"/>
        <w:rPr>
          <w:rFonts w:ascii="Palatino Linotype" w:hAnsi="Palatino Linotype"/>
          <w:sz w:val="22"/>
          <w:szCs w:val="22"/>
          <w:lang w:val="nl-NL"/>
        </w:rPr>
      </w:pPr>
    </w:p>
    <w:p w:rsidR="00382B2E" w:rsidRPr="00355CA4" w:rsidRDefault="00382B2E" w:rsidP="00382B2E">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382B2E" w:rsidRPr="00355CA4" w:rsidRDefault="00382B2E" w:rsidP="00382B2E">
      <w:pPr>
        <w:spacing w:line="200" w:lineRule="exact"/>
        <w:jc w:val="center"/>
        <w:rPr>
          <w:rFonts w:ascii="Palatino Linotype" w:hAnsi="Palatino Linotype"/>
          <w:sz w:val="22"/>
          <w:szCs w:val="22"/>
          <w:lang w:val="nl-NL"/>
        </w:rPr>
      </w:pPr>
    </w:p>
    <w:p w:rsidR="00382B2E" w:rsidRPr="00355CA4" w:rsidRDefault="00382B2E" w:rsidP="00382B2E">
      <w:pPr>
        <w:jc w:val="both"/>
        <w:rPr>
          <w:rFonts w:ascii="Palatino Linotype" w:hAnsi="Palatino Linotype"/>
          <w:sz w:val="22"/>
          <w:szCs w:val="22"/>
          <w:lang w:val="nl-NL"/>
        </w:rPr>
      </w:pPr>
      <w:r>
        <w:rPr>
          <w:rFonts w:ascii="Palatino Linotype" w:hAnsi="Palatino Linotype"/>
          <w:sz w:val="22"/>
          <w:szCs w:val="22"/>
          <w:lang w:val="nl-NL"/>
        </w:rPr>
        <w:t>De geconsolideerde tekst van het</w:t>
      </w:r>
      <w:r w:rsidRPr="00355CA4">
        <w:rPr>
          <w:rFonts w:ascii="Palatino Linotype" w:hAnsi="Palatino Linotype"/>
          <w:sz w:val="22"/>
          <w:szCs w:val="22"/>
          <w:lang w:val="nl-NL"/>
        </w:rPr>
        <w:t xml:space="preserve"> </w:t>
      </w:r>
      <w:r w:rsidRPr="0089192D">
        <w:rPr>
          <w:rFonts w:ascii="Palatino Linotype" w:hAnsi="Palatino Linotype"/>
          <w:sz w:val="22"/>
          <w:szCs w:val="22"/>
          <w:lang w:val="nl-NL"/>
        </w:rPr>
        <w:t>Veiligheidsbesluit II</w:t>
      </w:r>
      <w:r w:rsidRPr="00355CA4">
        <w:rPr>
          <w:rFonts w:ascii="Palatino Linotype" w:hAnsi="Palatino Linotype"/>
          <w:sz w:val="22"/>
          <w:szCs w:val="22"/>
          <w:lang w:val="nl-NL"/>
        </w:rPr>
        <w:t xml:space="preserve">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382B2E" w:rsidRPr="00355CA4" w:rsidRDefault="00382B2E" w:rsidP="00382B2E">
      <w:pPr>
        <w:spacing w:line="200" w:lineRule="exact"/>
        <w:jc w:val="both"/>
        <w:rPr>
          <w:rFonts w:ascii="Palatino Linotype" w:hAnsi="Palatino Linotype"/>
          <w:sz w:val="22"/>
          <w:szCs w:val="22"/>
          <w:lang w:val="nl-NL"/>
        </w:rPr>
      </w:pPr>
    </w:p>
    <w:p w:rsidR="00382B2E" w:rsidRPr="00355CA4" w:rsidRDefault="00382B2E" w:rsidP="00382B2E">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382B2E" w:rsidRPr="00355CA4" w:rsidRDefault="00382B2E" w:rsidP="00382B2E">
      <w:pPr>
        <w:jc w:val="center"/>
        <w:rPr>
          <w:rFonts w:ascii="Palatino Linotype" w:hAnsi="Palatino Linotype"/>
          <w:sz w:val="22"/>
          <w:szCs w:val="22"/>
          <w:lang w:val="nl-NL"/>
        </w:rPr>
      </w:pPr>
    </w:p>
    <w:p w:rsidR="00382B2E" w:rsidRPr="00355CA4" w:rsidRDefault="00382B2E" w:rsidP="00382B2E">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382B2E" w:rsidRPr="00355CA4" w:rsidRDefault="00382B2E" w:rsidP="00382B2E">
      <w:pPr>
        <w:jc w:val="both"/>
        <w:rPr>
          <w:rFonts w:ascii="Palatino Linotype" w:hAnsi="Palatino Linotype"/>
          <w:sz w:val="22"/>
          <w:szCs w:val="22"/>
          <w:lang w:val="nl-NL"/>
        </w:rPr>
      </w:pPr>
    </w:p>
    <w:p w:rsidR="00382B2E" w:rsidRPr="00355CA4" w:rsidRDefault="00382B2E" w:rsidP="00382B2E">
      <w:pPr>
        <w:tabs>
          <w:tab w:val="left" w:pos="5387"/>
        </w:tabs>
        <w:rPr>
          <w:rFonts w:ascii="Palatino Linotype" w:hAnsi="Palatino Linotype"/>
          <w:sz w:val="22"/>
          <w:szCs w:val="22"/>
          <w:lang w:val="nl-NL"/>
        </w:rPr>
      </w:pPr>
    </w:p>
    <w:p w:rsidR="00382B2E" w:rsidRPr="00355CA4" w:rsidRDefault="00382B2E" w:rsidP="00382B2E">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Willemstad,</w:t>
      </w:r>
      <w:r>
        <w:rPr>
          <w:rFonts w:ascii="Palatino Linotype" w:hAnsi="Palatino Linotype"/>
          <w:sz w:val="22"/>
          <w:szCs w:val="22"/>
          <w:lang w:val="nl-NL"/>
        </w:rPr>
        <w:t xml:space="preserve"> 7 mei 2026</w:t>
      </w:r>
      <w:r w:rsidRPr="00355CA4">
        <w:rPr>
          <w:rFonts w:ascii="Palatino Linotype" w:hAnsi="Palatino Linotype"/>
          <w:sz w:val="22"/>
          <w:szCs w:val="22"/>
          <w:lang w:val="nl-NL"/>
        </w:rPr>
        <w:t xml:space="preserve"> </w:t>
      </w:r>
    </w:p>
    <w:p w:rsidR="00382B2E" w:rsidRPr="00355CA4" w:rsidRDefault="00382B2E" w:rsidP="00382B2E">
      <w:pPr>
        <w:ind w:left="5400" w:right="584"/>
        <w:jc w:val="center"/>
        <w:rPr>
          <w:rFonts w:ascii="Palatino Linotype" w:hAnsi="Palatino Linotype"/>
          <w:sz w:val="22"/>
          <w:szCs w:val="22"/>
          <w:lang w:val="nl-NL"/>
        </w:rPr>
      </w:pPr>
      <w:r w:rsidRPr="00382B2E">
        <w:rPr>
          <w:rFonts w:ascii="Palatino Linotype" w:hAnsi="Palatino Linotype"/>
          <w:sz w:val="22"/>
          <w:szCs w:val="22"/>
          <w:lang w:val="nl-NL"/>
        </w:rPr>
        <w:t>M.J. DE KORT</w:t>
      </w:r>
    </w:p>
    <w:p w:rsidR="00382B2E" w:rsidRPr="00355CA4" w:rsidRDefault="00382B2E" w:rsidP="00382B2E">
      <w:pPr>
        <w:jc w:val="both"/>
        <w:rPr>
          <w:rFonts w:ascii="Palatino Linotype" w:hAnsi="Palatino Linotype"/>
          <w:sz w:val="22"/>
          <w:szCs w:val="22"/>
          <w:lang w:val="nl-NL"/>
        </w:rPr>
      </w:pPr>
    </w:p>
    <w:p w:rsidR="00382B2E" w:rsidRPr="00355CA4" w:rsidRDefault="00382B2E" w:rsidP="00382B2E">
      <w:pPr>
        <w:jc w:val="both"/>
        <w:rPr>
          <w:rFonts w:ascii="Palatino Linotype" w:hAnsi="Palatino Linotype"/>
          <w:sz w:val="22"/>
          <w:szCs w:val="22"/>
          <w:lang w:val="nl-NL"/>
        </w:rPr>
      </w:pPr>
    </w:p>
    <w:p w:rsidR="00382B2E" w:rsidRPr="00355CA4" w:rsidRDefault="00382B2E" w:rsidP="00382B2E">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 a.i.</w:t>
      </w:r>
      <w:r w:rsidRPr="00355CA4">
        <w:rPr>
          <w:rFonts w:ascii="Palatino Linotype" w:hAnsi="Palatino Linotype"/>
          <w:sz w:val="22"/>
          <w:szCs w:val="22"/>
          <w:lang w:val="nl-NL"/>
        </w:rPr>
        <w:t>,</w:t>
      </w:r>
    </w:p>
    <w:p w:rsidR="00382B2E" w:rsidRPr="00355CA4" w:rsidRDefault="00382B2E" w:rsidP="00382B2E">
      <w:pPr>
        <w:ind w:right="5714"/>
        <w:jc w:val="center"/>
        <w:rPr>
          <w:rFonts w:ascii="Palatino Linotype" w:hAnsi="Palatino Linotype"/>
          <w:sz w:val="22"/>
          <w:szCs w:val="22"/>
          <w:lang w:val="nl-NL"/>
        </w:rPr>
      </w:pPr>
      <w:r w:rsidRPr="00382B2E">
        <w:rPr>
          <w:rFonts w:ascii="Palatino Linotype" w:hAnsi="Palatino Linotype"/>
          <w:sz w:val="22"/>
          <w:szCs w:val="22"/>
          <w:lang w:val="nl-NL"/>
        </w:rPr>
        <w:t>C.F. COOPER</w:t>
      </w:r>
    </w:p>
    <w:p w:rsidR="00382B2E" w:rsidRPr="00355CA4" w:rsidRDefault="00382B2E" w:rsidP="00382B2E">
      <w:pPr>
        <w:jc w:val="both"/>
        <w:rPr>
          <w:rFonts w:ascii="Palatino Linotype" w:hAnsi="Palatino Linotype"/>
          <w:sz w:val="22"/>
          <w:szCs w:val="22"/>
          <w:lang w:val="nl-NL"/>
        </w:rPr>
      </w:pPr>
    </w:p>
    <w:p w:rsidR="00382B2E" w:rsidRPr="00355CA4" w:rsidRDefault="00382B2E" w:rsidP="00382B2E">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696FDD">
        <w:rPr>
          <w:rFonts w:ascii="Palatino Linotype" w:hAnsi="Palatino Linotype"/>
          <w:sz w:val="22"/>
          <w:szCs w:val="22"/>
          <w:lang w:val="nl-NL"/>
        </w:rPr>
        <w:t>2</w:t>
      </w:r>
      <w:r w:rsidRPr="00382B2E">
        <w:rPr>
          <w:rFonts w:ascii="Palatino Linotype" w:hAnsi="Palatino Linotype"/>
          <w:sz w:val="22"/>
          <w:szCs w:val="22"/>
          <w:vertAlign w:val="superscript"/>
          <w:lang w:val="nl-NL"/>
        </w:rPr>
        <w:t>de</w:t>
      </w:r>
      <w:r>
        <w:rPr>
          <w:rFonts w:ascii="Palatino Linotype" w:hAnsi="Palatino Linotype"/>
          <w:sz w:val="22"/>
          <w:szCs w:val="22"/>
          <w:lang w:val="nl-NL"/>
        </w:rPr>
        <w:t xml:space="preserve"> s</w:t>
      </w:r>
      <w:r w:rsidR="00696FDD">
        <w:rPr>
          <w:rFonts w:ascii="Palatino Linotype" w:hAnsi="Palatino Linotype"/>
          <w:sz w:val="22"/>
          <w:szCs w:val="22"/>
          <w:lang w:val="nl-NL"/>
        </w:rPr>
        <w:t>eptember</w:t>
      </w:r>
      <w:r>
        <w:rPr>
          <w:rFonts w:ascii="Palatino Linotype" w:hAnsi="Palatino Linotype"/>
          <w:sz w:val="22"/>
          <w:szCs w:val="22"/>
          <w:lang w:val="nl-NL"/>
        </w:rPr>
        <w:t xml:space="preserve"> 2026</w:t>
      </w:r>
    </w:p>
    <w:p w:rsidR="00382B2E" w:rsidRPr="00355CA4" w:rsidRDefault="00382B2E" w:rsidP="00382B2E">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382B2E" w:rsidRPr="00355CA4" w:rsidRDefault="00382B2E" w:rsidP="00382B2E">
      <w:pPr>
        <w:ind w:left="5400" w:right="314"/>
        <w:jc w:val="center"/>
        <w:rPr>
          <w:rFonts w:ascii="Palatino Linotype" w:hAnsi="Palatino Linotype"/>
          <w:sz w:val="22"/>
          <w:szCs w:val="22"/>
          <w:lang w:val="nl-NL"/>
        </w:rPr>
      </w:pPr>
      <w:r w:rsidRPr="00382B2E">
        <w:rPr>
          <w:rFonts w:ascii="Palatino Linotype" w:hAnsi="Palatino Linotype"/>
          <w:sz w:val="22"/>
          <w:szCs w:val="22"/>
          <w:lang w:val="nl-NL"/>
        </w:rPr>
        <w:t>C.F. COOPER</w:t>
      </w:r>
    </w:p>
    <w:p w:rsidR="00382B2E" w:rsidRPr="00355CA4" w:rsidRDefault="00382B2E" w:rsidP="00382B2E">
      <w:pPr>
        <w:ind w:left="4560"/>
        <w:jc w:val="both"/>
        <w:rPr>
          <w:rFonts w:ascii="Palatino Linotype" w:hAnsi="Palatino Linotype"/>
          <w:sz w:val="22"/>
          <w:szCs w:val="22"/>
          <w:lang w:val="nl-NL"/>
        </w:rPr>
      </w:pPr>
    </w:p>
    <w:p w:rsidR="00382B2E" w:rsidRDefault="00382B2E" w:rsidP="00382B2E">
      <w:pPr>
        <w:ind w:right="-29"/>
        <w:jc w:val="both"/>
        <w:rPr>
          <w:rFonts w:ascii="Palatino Linotype" w:hAnsi="Palatino Linotype"/>
          <w:sz w:val="22"/>
          <w:szCs w:val="22"/>
          <w:lang w:val="nl-NL"/>
        </w:rPr>
        <w:sectPr w:rsidR="00382B2E" w:rsidSect="00382B2E">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p>
    <w:p w:rsidR="00382B2E" w:rsidRDefault="00382B2E" w:rsidP="00382B2E">
      <w:pPr>
        <w:pBdr>
          <w:bottom w:val="single" w:sz="6" w:space="1" w:color="auto"/>
        </w:pBdr>
        <w:ind w:right="-29"/>
        <w:jc w:val="both"/>
        <w:rPr>
          <w:rFonts w:ascii="Palatino Linotype" w:hAnsi="Palatino Linotype"/>
          <w:sz w:val="22"/>
          <w:szCs w:val="22"/>
          <w:lang w:val="nl-NL"/>
        </w:rPr>
      </w:pPr>
    </w:p>
    <w:p w:rsidR="00382B2E" w:rsidRPr="00355CA4" w:rsidRDefault="00382B2E" w:rsidP="00382B2E">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7</w:t>
      </w:r>
      <w:r w:rsidRPr="00382B2E">
        <w:rPr>
          <w:rFonts w:ascii="Palatino Linotype" w:hAnsi="Palatino Linotype"/>
          <w:sz w:val="22"/>
          <w:szCs w:val="22"/>
          <w:vertAlign w:val="superscript"/>
          <w:lang w:val="nl-NL"/>
        </w:rPr>
        <w:t>de</w:t>
      </w:r>
      <w:r>
        <w:rPr>
          <w:rFonts w:ascii="Palatino Linotype" w:hAnsi="Palatino Linotype"/>
          <w:sz w:val="22"/>
          <w:szCs w:val="22"/>
          <w:lang w:val="nl-NL"/>
        </w:rPr>
        <w:t xml:space="preserve"> mei 2026</w:t>
      </w:r>
      <w:r w:rsidRPr="00355CA4">
        <w:rPr>
          <w:rFonts w:ascii="Palatino Linotype" w:hAnsi="Palatino Linotype"/>
          <w:sz w:val="22"/>
          <w:szCs w:val="22"/>
          <w:lang w:val="nl-NL"/>
        </w:rPr>
        <w:t xml:space="preserve">, no. </w:t>
      </w:r>
      <w:r>
        <w:rPr>
          <w:rFonts w:ascii="Palatino Linotype" w:hAnsi="Palatino Linotype"/>
          <w:sz w:val="22"/>
          <w:szCs w:val="22"/>
          <w:lang w:val="nl-NL"/>
        </w:rPr>
        <w:t>26/1245</w:t>
      </w:r>
      <w:r w:rsidRPr="00355CA4">
        <w:rPr>
          <w:rFonts w:ascii="Palatino Linotype" w:hAnsi="Palatino Linotype"/>
          <w:sz w:val="22"/>
          <w:szCs w:val="22"/>
          <w:lang w:val="nl-NL"/>
        </w:rPr>
        <w:t>, houdende vaststelling van</w:t>
      </w:r>
      <w:r>
        <w:rPr>
          <w:rFonts w:ascii="Palatino Linotype" w:hAnsi="Palatino Linotype"/>
          <w:sz w:val="22"/>
          <w:szCs w:val="22"/>
          <w:lang w:val="nl-NL"/>
        </w:rPr>
        <w:t xml:space="preserve"> de geconsolideerde tekst van het</w:t>
      </w:r>
      <w:r w:rsidRPr="00355CA4">
        <w:rPr>
          <w:rFonts w:ascii="Palatino Linotype" w:hAnsi="Palatino Linotype"/>
          <w:sz w:val="22"/>
          <w:szCs w:val="22"/>
          <w:lang w:val="nl-NL"/>
        </w:rPr>
        <w:t xml:space="preserve"> </w:t>
      </w:r>
      <w:r w:rsidRPr="0089192D">
        <w:rPr>
          <w:rFonts w:ascii="Palatino Linotype" w:hAnsi="Palatino Linotype"/>
          <w:sz w:val="22"/>
          <w:szCs w:val="22"/>
          <w:lang w:val="nl-NL"/>
        </w:rPr>
        <w:t>Veiligheidsbesluit II</w:t>
      </w:r>
      <w:r w:rsidRPr="00C86C12">
        <w:rPr>
          <w:rStyle w:val="FootnoteReference"/>
          <w:rFonts w:ascii="Palatino Linotype" w:hAnsi="Palatino Linotype"/>
          <w:color w:val="000000" w:themeColor="text1"/>
          <w:sz w:val="22"/>
          <w:szCs w:val="22"/>
          <w:lang w:val="nl-NL"/>
        </w:rPr>
        <w:footnoteReference w:id="3"/>
      </w:r>
    </w:p>
    <w:p w:rsidR="00382B2E" w:rsidRPr="00355CA4" w:rsidRDefault="00382B2E" w:rsidP="00382B2E">
      <w:pPr>
        <w:pBdr>
          <w:bottom w:val="single" w:sz="6" w:space="1" w:color="auto"/>
        </w:pBdr>
        <w:ind w:right="-29"/>
        <w:jc w:val="both"/>
        <w:rPr>
          <w:rFonts w:ascii="Palatino Linotype" w:hAnsi="Palatino Linotype"/>
          <w:sz w:val="22"/>
          <w:szCs w:val="22"/>
          <w:lang w:val="nl-NL"/>
        </w:rPr>
      </w:pPr>
    </w:p>
    <w:p w:rsidR="00382B2E" w:rsidRPr="00355CA4" w:rsidRDefault="00382B2E" w:rsidP="00382B2E">
      <w:pPr>
        <w:ind w:right="-29"/>
        <w:jc w:val="center"/>
        <w:rPr>
          <w:rFonts w:ascii="Palatino Linotype" w:hAnsi="Palatino Linotype"/>
          <w:sz w:val="22"/>
          <w:szCs w:val="22"/>
          <w:lang w:val="nl-NL"/>
        </w:rPr>
      </w:pPr>
    </w:p>
    <w:p w:rsidR="00382B2E" w:rsidRPr="00355CA4" w:rsidRDefault="00382B2E" w:rsidP="00382B2E">
      <w:pPr>
        <w:tabs>
          <w:tab w:val="left" w:pos="567"/>
        </w:tabs>
        <w:ind w:right="-29"/>
        <w:jc w:val="both"/>
        <w:rPr>
          <w:rFonts w:ascii="Palatino Linotype" w:hAnsi="Palatino Linotype"/>
          <w:sz w:val="22"/>
          <w:szCs w:val="22"/>
          <w:lang w:val="nl-NL"/>
        </w:rPr>
      </w:pPr>
      <w:r>
        <w:rPr>
          <w:rFonts w:ascii="Palatino Linotype" w:hAnsi="Palatino Linotype"/>
          <w:sz w:val="22"/>
          <w:szCs w:val="22"/>
          <w:lang w:val="nl-NL"/>
        </w:rPr>
        <w:t>Geconsolideerde tekst van het</w:t>
      </w:r>
      <w:r w:rsidRPr="00355CA4">
        <w:rPr>
          <w:rFonts w:ascii="Palatino Linotype" w:hAnsi="Palatino Linotype"/>
          <w:sz w:val="22"/>
          <w:szCs w:val="22"/>
          <w:lang w:val="nl-NL"/>
        </w:rPr>
        <w:t xml:space="preserve"> </w:t>
      </w:r>
      <w:r w:rsidRPr="0089192D">
        <w:rPr>
          <w:rFonts w:ascii="Palatino Linotype" w:hAnsi="Palatino Linotype"/>
          <w:sz w:val="22"/>
          <w:szCs w:val="22"/>
          <w:lang w:val="nl-NL"/>
        </w:rPr>
        <w:t>Veiligheidsbesluit II (P.B. 1958, no. 162)</w:t>
      </w:r>
      <w:r w:rsidRPr="00355CA4">
        <w:rPr>
          <w:rFonts w:ascii="Palatino Linotype" w:hAnsi="Palatino Linotype"/>
          <w:sz w:val="22"/>
          <w:szCs w:val="22"/>
          <w:lang w:val="nl-NL"/>
        </w:rPr>
        <w:t>,</w:t>
      </w:r>
      <w:r w:rsidRPr="00355CA4">
        <w:rPr>
          <w:rFonts w:ascii="Palatino Linotype" w:hAnsi="Palatino Linotype"/>
          <w:b/>
          <w:sz w:val="22"/>
          <w:szCs w:val="22"/>
          <w:lang w:val="nl-NL"/>
        </w:rPr>
        <w:t xml:space="preserve"> </w:t>
      </w:r>
      <w:r w:rsidRPr="00355CA4">
        <w:rPr>
          <w:rFonts w:ascii="Palatino Linotype" w:hAnsi="Palatino Linotype"/>
          <w:sz w:val="22"/>
          <w:szCs w:val="22"/>
          <w:lang w:val="nl-NL"/>
        </w:rPr>
        <w:t>zoals deze luidt</w:t>
      </w:r>
      <w:r>
        <w:rPr>
          <w:rFonts w:ascii="Palatino Linotype" w:hAnsi="Palatino Linotype"/>
          <w:sz w:val="22"/>
          <w:szCs w:val="22"/>
          <w:lang w:val="nl-NL"/>
        </w:rPr>
        <w:t xml:space="preserve"> na </w:t>
      </w:r>
      <w:r w:rsidRPr="00355CA4">
        <w:rPr>
          <w:rFonts w:ascii="Palatino Linotype" w:hAnsi="Palatino Linotype"/>
          <w:sz w:val="22"/>
          <w:szCs w:val="22"/>
          <w:lang w:val="nl-NL"/>
        </w:rPr>
        <w:t xml:space="preserve">in overeenstemming </w:t>
      </w:r>
      <w:r>
        <w:rPr>
          <w:rFonts w:ascii="Palatino Linotype" w:hAnsi="Palatino Linotype"/>
          <w:sz w:val="22"/>
          <w:szCs w:val="22"/>
          <w:lang w:val="nl-NL"/>
        </w:rPr>
        <w:t xml:space="preserve">te zijn </w:t>
      </w:r>
      <w:r w:rsidRPr="00355CA4">
        <w:rPr>
          <w:rFonts w:ascii="Palatino Linotype" w:hAnsi="Palatino Linotype"/>
          <w:sz w:val="22"/>
          <w:szCs w:val="22"/>
          <w:lang w:val="nl-NL"/>
        </w:rPr>
        <w:t>gebracht met de aanwijzingen van de Algemene overgangsregeling wetgeving en bestuur Land Curaçao (A.B. 2010, no. 87, bijlage a).</w:t>
      </w:r>
    </w:p>
    <w:p w:rsidR="00382B2E" w:rsidRPr="00355CA4" w:rsidRDefault="00382B2E" w:rsidP="00382B2E">
      <w:pPr>
        <w:jc w:val="both"/>
        <w:rPr>
          <w:rFonts w:ascii="Palatino Linotype" w:hAnsi="Palatino Linotype"/>
          <w:sz w:val="22"/>
          <w:szCs w:val="22"/>
          <w:lang w:val="nl-NL"/>
        </w:rPr>
      </w:pPr>
    </w:p>
    <w:p w:rsidR="00382B2E" w:rsidRPr="00355CA4" w:rsidRDefault="00382B2E" w:rsidP="00382B2E">
      <w:pPr>
        <w:jc w:val="center"/>
        <w:rPr>
          <w:rFonts w:ascii="Palatino Linotype" w:hAnsi="Palatino Linotype"/>
          <w:sz w:val="22"/>
          <w:szCs w:val="22"/>
          <w:lang w:val="nl-NL"/>
        </w:rPr>
      </w:pPr>
      <w:r w:rsidRPr="00355CA4">
        <w:rPr>
          <w:rFonts w:ascii="Palatino Linotype" w:hAnsi="Palatino Linotype"/>
          <w:sz w:val="22"/>
          <w:szCs w:val="22"/>
          <w:lang w:val="nl-NL"/>
        </w:rPr>
        <w:t>-----</w:t>
      </w:r>
    </w:p>
    <w:p w:rsidR="00382B2E" w:rsidRPr="00355CA4"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Hoofdstuk I</w:t>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Steigerwerk</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Noodzaak van veilig arbeiden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both"/>
        <w:rPr>
          <w:rFonts w:ascii="Palatino Linotype" w:hAnsi="Palatino Linotype"/>
          <w:sz w:val="22"/>
          <w:szCs w:val="22"/>
          <w:lang w:val="nl-NL"/>
        </w:rPr>
      </w:pPr>
      <w:r w:rsidRPr="0089192D">
        <w:rPr>
          <w:rFonts w:ascii="Palatino Linotype" w:hAnsi="Palatino Linotype"/>
          <w:sz w:val="22"/>
          <w:szCs w:val="22"/>
          <w:lang w:val="nl-NL"/>
        </w:rPr>
        <w:t xml:space="preserve">Het vervoer en het plaatsen van materialen en onderdelen van bouwwerken moet geschieden op zodanige wijze, dat de arbeiders zoveel mogelijk zijn beschermd tegen elk gevaar. </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Noodzaak van steigerwerk</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2</w:t>
      </w:r>
    </w:p>
    <w:p w:rsidR="00382B2E" w:rsidRPr="0089192D" w:rsidRDefault="00382B2E" w:rsidP="00382B2E">
      <w:pPr>
        <w:suppressAutoHyphens/>
        <w:jc w:val="both"/>
        <w:rPr>
          <w:rFonts w:ascii="Palatino Linotype" w:hAnsi="Palatino Linotype"/>
          <w:sz w:val="22"/>
          <w:szCs w:val="22"/>
          <w:lang w:val="nl-NL"/>
        </w:rPr>
      </w:pPr>
    </w:p>
    <w:p w:rsidR="00382B2E" w:rsidRPr="00C86C12" w:rsidRDefault="00382B2E" w:rsidP="00382B2E">
      <w:pPr>
        <w:pStyle w:val="ListParagraph"/>
        <w:widowControl w:val="0"/>
        <w:numPr>
          <w:ilvl w:val="0"/>
          <w:numId w:val="1"/>
        </w:numPr>
        <w:suppressAutoHyphens/>
        <w:ind w:left="360"/>
        <w:jc w:val="both"/>
        <w:rPr>
          <w:rFonts w:ascii="Palatino Linotype" w:hAnsi="Palatino Linotype"/>
          <w:sz w:val="22"/>
          <w:szCs w:val="22"/>
        </w:rPr>
      </w:pPr>
      <w:r w:rsidRPr="00C86C12">
        <w:rPr>
          <w:rFonts w:ascii="Palatino Linotype" w:hAnsi="Palatino Linotype"/>
          <w:sz w:val="22"/>
          <w:szCs w:val="22"/>
        </w:rPr>
        <w:t>Doelmatig, voldoende en veilig steigerwerk moet voor de arbeiders op het werk beschikbaar zijn voor alle arbeid, welke niet veilig kan worden uitgevoerd met andere hiertoe geëigende middelen.</w:t>
      </w:r>
    </w:p>
    <w:p w:rsidR="00382B2E" w:rsidRPr="00C86C12" w:rsidRDefault="00382B2E" w:rsidP="00382B2E">
      <w:pPr>
        <w:pStyle w:val="ListParagraph"/>
        <w:widowControl w:val="0"/>
        <w:numPr>
          <w:ilvl w:val="0"/>
          <w:numId w:val="1"/>
        </w:numPr>
        <w:suppressAutoHyphens/>
        <w:ind w:left="360"/>
        <w:jc w:val="both"/>
        <w:rPr>
          <w:rFonts w:ascii="Palatino Linotype" w:hAnsi="Palatino Linotype"/>
          <w:sz w:val="22"/>
          <w:szCs w:val="22"/>
        </w:rPr>
      </w:pPr>
      <w:r w:rsidRPr="00C86C12">
        <w:rPr>
          <w:rFonts w:ascii="Palatino Linotype" w:hAnsi="Palatino Linotype"/>
          <w:sz w:val="22"/>
          <w:szCs w:val="22"/>
        </w:rPr>
        <w:t>Een steiger mag niet worden opgebouwd, afgebroken of belangrijk gewijzigd dan onder toezicht van een bekwaam en verantwoordelijk persoon en zoveel mogelijk door bekwame arbeiders die voldoende met deze arbeid zijn vertrouwd.</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Kwaliteit van de materialen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w:t>
      </w:r>
    </w:p>
    <w:p w:rsidR="00382B2E" w:rsidRPr="0089192D" w:rsidRDefault="00382B2E" w:rsidP="00382B2E">
      <w:pPr>
        <w:suppressAutoHyphens/>
        <w:jc w:val="both"/>
        <w:rPr>
          <w:rFonts w:ascii="Palatino Linotype" w:hAnsi="Palatino Linotype"/>
          <w:sz w:val="22"/>
          <w:szCs w:val="22"/>
          <w:lang w:val="nl-NL"/>
        </w:rPr>
      </w:pPr>
    </w:p>
    <w:p w:rsidR="00382B2E" w:rsidRPr="00C86C12" w:rsidRDefault="00382B2E" w:rsidP="00382B2E">
      <w:pPr>
        <w:pStyle w:val="ListParagraph"/>
        <w:widowControl w:val="0"/>
        <w:numPr>
          <w:ilvl w:val="0"/>
          <w:numId w:val="2"/>
        </w:numPr>
        <w:suppressAutoHyphens/>
        <w:ind w:left="360"/>
        <w:jc w:val="both"/>
        <w:rPr>
          <w:rFonts w:ascii="Palatino Linotype" w:hAnsi="Palatino Linotype"/>
          <w:sz w:val="22"/>
          <w:szCs w:val="22"/>
        </w:rPr>
      </w:pPr>
      <w:r w:rsidRPr="00C86C12">
        <w:rPr>
          <w:rFonts w:ascii="Palatino Linotype" w:hAnsi="Palatino Linotype"/>
          <w:sz w:val="22"/>
          <w:szCs w:val="22"/>
        </w:rPr>
        <w:t>Alle steigers met toebehoren en alle ladders moeten zijn vervaardigd van deugdelijke materialen en voldoende sterk zijn in verband met de belasting en spanning waaraan zij zullen worden onderworpen.</w:t>
      </w:r>
    </w:p>
    <w:p w:rsidR="00382B2E" w:rsidRPr="00C86C12" w:rsidRDefault="00382B2E" w:rsidP="00382B2E">
      <w:pPr>
        <w:pStyle w:val="ListParagraph"/>
        <w:widowControl w:val="0"/>
        <w:numPr>
          <w:ilvl w:val="0"/>
          <w:numId w:val="2"/>
        </w:numPr>
        <w:suppressAutoHyphens/>
        <w:ind w:left="360"/>
        <w:jc w:val="both"/>
        <w:rPr>
          <w:rFonts w:ascii="Palatino Linotype" w:hAnsi="Palatino Linotype"/>
          <w:sz w:val="22"/>
          <w:szCs w:val="22"/>
        </w:rPr>
      </w:pPr>
      <w:r w:rsidRPr="00C86C12">
        <w:rPr>
          <w:rFonts w:ascii="Palatino Linotype" w:hAnsi="Palatino Linotype"/>
          <w:sz w:val="22"/>
          <w:szCs w:val="22"/>
        </w:rPr>
        <w:t>Het hout dat gebruikt wordt voor steigers, gaanderijen, bordessen, loopplanken en ladders moet van goede kwaliteit zijn, moet rechtdradig zijn, moet de vezels in de langsrichting hebben, moet in goede staat van onderhoud verkeren en mag niet zijn geverfd of behandeld op een wijze die gebreken zou kunnen verbergen.</w:t>
      </w:r>
    </w:p>
    <w:p w:rsidR="00382B2E" w:rsidRPr="00C86C12" w:rsidRDefault="00382B2E" w:rsidP="00382B2E">
      <w:pPr>
        <w:pStyle w:val="ListParagraph"/>
        <w:widowControl w:val="0"/>
        <w:numPr>
          <w:ilvl w:val="0"/>
          <w:numId w:val="2"/>
        </w:numPr>
        <w:suppressAutoHyphens/>
        <w:ind w:left="360"/>
        <w:jc w:val="both"/>
        <w:rPr>
          <w:rFonts w:ascii="Palatino Linotype" w:hAnsi="Palatino Linotype"/>
          <w:sz w:val="22"/>
          <w:szCs w:val="22"/>
        </w:rPr>
      </w:pPr>
      <w:r w:rsidRPr="00C86C12">
        <w:rPr>
          <w:rFonts w:ascii="Palatino Linotype" w:hAnsi="Palatino Linotype"/>
          <w:sz w:val="22"/>
          <w:szCs w:val="22"/>
        </w:rPr>
        <w:t xml:space="preserve">Rondhout dat gebruikt wordt voor steigerwerk moet geheel ontdaan zijn van bast en schors. </w:t>
      </w:r>
    </w:p>
    <w:p w:rsidR="00382B2E" w:rsidRPr="00C86C12" w:rsidRDefault="00382B2E" w:rsidP="00382B2E">
      <w:pPr>
        <w:pStyle w:val="ListParagraph"/>
        <w:widowControl w:val="0"/>
        <w:numPr>
          <w:ilvl w:val="0"/>
          <w:numId w:val="2"/>
        </w:numPr>
        <w:suppressAutoHyphens/>
        <w:ind w:left="360"/>
        <w:jc w:val="both"/>
        <w:rPr>
          <w:rFonts w:ascii="Palatino Linotype" w:hAnsi="Palatino Linotype"/>
          <w:sz w:val="22"/>
          <w:szCs w:val="22"/>
        </w:rPr>
      </w:pPr>
      <w:r w:rsidRPr="00C86C12">
        <w:rPr>
          <w:rFonts w:ascii="Palatino Linotype" w:hAnsi="Palatino Linotype"/>
          <w:sz w:val="22"/>
          <w:szCs w:val="22"/>
        </w:rPr>
        <w:t>Waar nodig moeten stellingplanken en stellinghout beschermd worden tegen inscheuren.</w:t>
      </w:r>
    </w:p>
    <w:p w:rsidR="00382B2E" w:rsidRPr="00C86C12" w:rsidRDefault="00382B2E" w:rsidP="00382B2E">
      <w:pPr>
        <w:pStyle w:val="ListParagraph"/>
        <w:widowControl w:val="0"/>
        <w:numPr>
          <w:ilvl w:val="0"/>
          <w:numId w:val="2"/>
        </w:numPr>
        <w:suppressAutoHyphens/>
        <w:ind w:left="360"/>
        <w:jc w:val="both"/>
        <w:rPr>
          <w:rFonts w:ascii="Palatino Linotype" w:hAnsi="Palatino Linotype"/>
          <w:sz w:val="22"/>
          <w:szCs w:val="22"/>
        </w:rPr>
      </w:pPr>
      <w:r w:rsidRPr="00C86C12">
        <w:rPr>
          <w:rFonts w:ascii="Palatino Linotype" w:hAnsi="Palatino Linotype"/>
          <w:sz w:val="22"/>
          <w:szCs w:val="22"/>
        </w:rPr>
        <w:lastRenderedPageBreak/>
        <w:t>Metalen delen van steigers mogen geen scheuren vertonen en moeten vrij zijn van corrosie of enig ander gebrek waardoor de sterkte mogelijk wordt aangetast.</w:t>
      </w:r>
    </w:p>
    <w:p w:rsidR="00382B2E" w:rsidRPr="00C86C12" w:rsidRDefault="00382B2E" w:rsidP="00382B2E">
      <w:pPr>
        <w:pStyle w:val="ListParagraph"/>
        <w:widowControl w:val="0"/>
        <w:numPr>
          <w:ilvl w:val="0"/>
          <w:numId w:val="2"/>
        </w:numPr>
        <w:suppressAutoHyphens/>
        <w:ind w:left="360"/>
        <w:jc w:val="both"/>
        <w:rPr>
          <w:rFonts w:ascii="Palatino Linotype" w:hAnsi="Palatino Linotype"/>
          <w:sz w:val="22"/>
          <w:szCs w:val="22"/>
        </w:rPr>
      </w:pPr>
      <w:r w:rsidRPr="00C86C12">
        <w:rPr>
          <w:rFonts w:ascii="Palatino Linotype" w:hAnsi="Palatino Linotype"/>
          <w:sz w:val="22"/>
          <w:szCs w:val="22"/>
        </w:rPr>
        <w:t>Gietijzeren spijkers mogen niet worden gebruikt.</w:t>
      </w:r>
    </w:p>
    <w:p w:rsidR="00382B2E" w:rsidRPr="00C86C12" w:rsidRDefault="00382B2E" w:rsidP="00382B2E">
      <w:pPr>
        <w:pStyle w:val="ListParagraph"/>
        <w:widowControl w:val="0"/>
        <w:numPr>
          <w:ilvl w:val="0"/>
          <w:numId w:val="2"/>
        </w:numPr>
        <w:suppressAutoHyphens/>
        <w:ind w:left="360"/>
        <w:jc w:val="both"/>
        <w:rPr>
          <w:rFonts w:ascii="Palatino Linotype" w:hAnsi="Palatino Linotype"/>
          <w:sz w:val="22"/>
          <w:szCs w:val="22"/>
        </w:rPr>
      </w:pPr>
      <w:r w:rsidRPr="00C86C12">
        <w:rPr>
          <w:rFonts w:ascii="Palatino Linotype" w:hAnsi="Palatino Linotype"/>
          <w:sz w:val="22"/>
          <w:szCs w:val="22"/>
        </w:rPr>
        <w:t>Stalen buizen moeten over de gehele lengte rond zijn, op het oog recht en niet vervormd. De buizen moeten loodrecht op de lengterichting zijn afgesneden; de einden van de buizen moeten glad en afgebraamd zijn. De buizen moeten vrij zijn van</w:t>
      </w:r>
      <w:bookmarkStart w:id="0" w:name="_GoBack"/>
      <w:bookmarkEnd w:id="0"/>
      <w:r w:rsidRPr="00C86C12">
        <w:rPr>
          <w:rFonts w:ascii="Palatino Linotype" w:hAnsi="Palatino Linotype"/>
          <w:sz w:val="22"/>
          <w:szCs w:val="22"/>
        </w:rPr>
        <w:t xml:space="preserve"> scheuren, indeukingen en andere gebreken; zij mogen niet koud zijn vervormd.</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Toezicht en opslag van materiaal</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4</w:t>
      </w:r>
    </w:p>
    <w:p w:rsidR="00382B2E" w:rsidRPr="0089192D" w:rsidRDefault="00382B2E" w:rsidP="00382B2E">
      <w:pPr>
        <w:suppressAutoHyphens/>
        <w:jc w:val="both"/>
        <w:rPr>
          <w:rFonts w:ascii="Palatino Linotype" w:hAnsi="Palatino Linotype"/>
          <w:sz w:val="22"/>
          <w:szCs w:val="22"/>
          <w:lang w:val="nl-NL"/>
        </w:rPr>
      </w:pPr>
    </w:p>
    <w:p w:rsidR="00382B2E" w:rsidRPr="00C86C12" w:rsidRDefault="00382B2E" w:rsidP="00382B2E">
      <w:pPr>
        <w:pStyle w:val="ListParagraph"/>
        <w:widowControl w:val="0"/>
        <w:numPr>
          <w:ilvl w:val="0"/>
          <w:numId w:val="3"/>
        </w:numPr>
        <w:suppressAutoHyphens/>
        <w:ind w:left="360"/>
        <w:jc w:val="both"/>
        <w:rPr>
          <w:rFonts w:ascii="Palatino Linotype" w:hAnsi="Palatino Linotype"/>
          <w:sz w:val="22"/>
          <w:szCs w:val="22"/>
        </w:rPr>
      </w:pPr>
      <w:r w:rsidRPr="00C86C12">
        <w:rPr>
          <w:rFonts w:ascii="Palatino Linotype" w:hAnsi="Palatino Linotype"/>
          <w:sz w:val="22"/>
          <w:szCs w:val="22"/>
        </w:rPr>
        <w:t>De onderdelen van een steiger, met inbegrip van hefwerktuigen, touwen en staaldraad, moeten telkens voor het opbouwen door een ervaren persoon worden nagekeken en mogen slechts worden gebruikt, indien zij in ieder opzicht voldoen aan de voor hun doel te stellen eisen.</w:t>
      </w:r>
    </w:p>
    <w:p w:rsidR="00382B2E" w:rsidRPr="00C86C12" w:rsidRDefault="00382B2E" w:rsidP="00382B2E">
      <w:pPr>
        <w:pStyle w:val="ListParagraph"/>
        <w:widowControl w:val="0"/>
        <w:numPr>
          <w:ilvl w:val="0"/>
          <w:numId w:val="3"/>
        </w:numPr>
        <w:suppressAutoHyphens/>
        <w:ind w:left="360"/>
        <w:jc w:val="both"/>
        <w:rPr>
          <w:rFonts w:ascii="Palatino Linotype" w:hAnsi="Palatino Linotype"/>
          <w:sz w:val="22"/>
          <w:szCs w:val="22"/>
        </w:rPr>
      </w:pPr>
      <w:r w:rsidRPr="00C86C12">
        <w:rPr>
          <w:rFonts w:ascii="Palatino Linotype" w:hAnsi="Palatino Linotype"/>
          <w:sz w:val="22"/>
          <w:szCs w:val="22"/>
        </w:rPr>
        <w:t>Steigertouwen moeten een lengte hebben van tenminste 5</w:t>
      </w:r>
      <w:r>
        <w:rPr>
          <w:rFonts w:ascii="Palatino Linotype" w:hAnsi="Palatino Linotype"/>
          <w:sz w:val="22"/>
          <w:szCs w:val="22"/>
        </w:rPr>
        <w:t xml:space="preserve"> </w:t>
      </w:r>
      <w:r w:rsidRPr="00C86C12">
        <w:rPr>
          <w:rFonts w:ascii="Palatino Linotype" w:hAnsi="Palatino Linotype"/>
          <w:sz w:val="22"/>
          <w:szCs w:val="22"/>
        </w:rPr>
        <w:t>m; de middellijn moet tenminste 10 mm bedragen. Tegen uitrafelen moeten voorzieningen zijn getroffen.</w:t>
      </w:r>
    </w:p>
    <w:p w:rsidR="00382B2E" w:rsidRPr="00C86C12" w:rsidRDefault="00382B2E" w:rsidP="00382B2E">
      <w:pPr>
        <w:pStyle w:val="ListParagraph"/>
        <w:widowControl w:val="0"/>
        <w:numPr>
          <w:ilvl w:val="0"/>
          <w:numId w:val="3"/>
        </w:numPr>
        <w:suppressAutoHyphens/>
        <w:ind w:left="360"/>
        <w:jc w:val="both"/>
        <w:rPr>
          <w:rFonts w:ascii="Palatino Linotype" w:hAnsi="Palatino Linotype"/>
          <w:sz w:val="22"/>
          <w:szCs w:val="22"/>
        </w:rPr>
      </w:pPr>
      <w:r w:rsidRPr="00C86C12">
        <w:rPr>
          <w:rFonts w:ascii="Palatino Linotype" w:hAnsi="Palatino Linotype"/>
          <w:sz w:val="22"/>
          <w:szCs w:val="22"/>
        </w:rPr>
        <w:t>Touw dat in aanraking is geweest met zuren of andere bijtende stoffen of dat gebreken heeft, mag niet worden gebruikt.</w:t>
      </w:r>
    </w:p>
    <w:p w:rsidR="00382B2E" w:rsidRPr="00C86C12" w:rsidRDefault="00382B2E" w:rsidP="00382B2E">
      <w:pPr>
        <w:pStyle w:val="ListParagraph"/>
        <w:widowControl w:val="0"/>
        <w:numPr>
          <w:ilvl w:val="0"/>
          <w:numId w:val="3"/>
        </w:numPr>
        <w:suppressAutoHyphens/>
        <w:ind w:left="360"/>
        <w:jc w:val="both"/>
        <w:rPr>
          <w:rFonts w:ascii="Palatino Linotype" w:hAnsi="Palatino Linotype"/>
          <w:sz w:val="22"/>
          <w:szCs w:val="22"/>
        </w:rPr>
      </w:pPr>
      <w:r w:rsidRPr="00C86C12">
        <w:rPr>
          <w:rFonts w:ascii="Palatino Linotype" w:hAnsi="Palatino Linotype"/>
          <w:sz w:val="22"/>
          <w:szCs w:val="22"/>
        </w:rPr>
        <w:t>Wanneer als verbindings</w:t>
      </w:r>
      <w:r>
        <w:rPr>
          <w:rFonts w:ascii="Palatino Linotype" w:hAnsi="Palatino Linotype"/>
          <w:sz w:val="22"/>
          <w:szCs w:val="22"/>
        </w:rPr>
        <w:t>m</w:t>
      </w:r>
      <w:r w:rsidRPr="00C86C12">
        <w:rPr>
          <w:rFonts w:ascii="Palatino Linotype" w:hAnsi="Palatino Linotype"/>
          <w:sz w:val="22"/>
          <w:szCs w:val="22"/>
        </w:rPr>
        <w:t>iddel gebruik wordt gemaakt van een U-vormige stalen beugel, dan moet deze zijn vervaardigd van tenminste 12 mm rondstaal. De klemplaat moet zijn vervaardigd van 12 mm dikke staalplaat met een breedte van tenminste 40 mm. Andere afmetingen van beugel en plaat zijn afhankelijk van de maten van de palen, welke tussen beugel en plaat worden geklemd</w:t>
      </w:r>
      <w:r>
        <w:rPr>
          <w:rFonts w:ascii="Palatino Linotype" w:hAnsi="Palatino Linotype"/>
          <w:sz w:val="22"/>
          <w:szCs w:val="22"/>
        </w:rPr>
        <w:t>.</w:t>
      </w:r>
    </w:p>
    <w:p w:rsidR="00382B2E" w:rsidRPr="00C86C12" w:rsidRDefault="00382B2E" w:rsidP="00382B2E">
      <w:pPr>
        <w:pStyle w:val="ListParagraph"/>
        <w:widowControl w:val="0"/>
        <w:numPr>
          <w:ilvl w:val="0"/>
          <w:numId w:val="3"/>
        </w:numPr>
        <w:suppressAutoHyphens/>
        <w:ind w:left="360"/>
        <w:jc w:val="both"/>
        <w:rPr>
          <w:rFonts w:ascii="Palatino Linotype" w:hAnsi="Palatino Linotype"/>
          <w:sz w:val="22"/>
          <w:szCs w:val="22"/>
        </w:rPr>
      </w:pPr>
      <w:r w:rsidRPr="00C86C12">
        <w:rPr>
          <w:rFonts w:ascii="Palatino Linotype" w:hAnsi="Palatino Linotype"/>
          <w:sz w:val="22"/>
          <w:szCs w:val="22"/>
        </w:rPr>
        <w:t>Al het materiaal dat wordt gebruikt bij het opbouwen van steigers moet goed worden bewaard en afgescheiden zijn van ander materiaal dat ongeschikt is voor steigerwerk.</w:t>
      </w:r>
    </w:p>
    <w:p w:rsidR="00382B2E" w:rsidRPr="0089192D" w:rsidRDefault="00382B2E" w:rsidP="00382B2E">
      <w:pPr>
        <w:suppressAutoHyphens/>
        <w:jc w:val="both"/>
        <w:rPr>
          <w:rFonts w:ascii="Palatino Linotype" w:hAnsi="Palatino Linotype"/>
          <w:sz w:val="22"/>
          <w:szCs w:val="22"/>
          <w:lang w:val="nl-NL"/>
        </w:rPr>
      </w:pPr>
    </w:p>
    <w:p w:rsidR="00382B2E"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 xml:space="preserve">Het ter beschikking stellen en gebruik van steigermateriaal en </w:t>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het onderhoud van steigers</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5</w:t>
      </w:r>
    </w:p>
    <w:p w:rsidR="00382B2E" w:rsidRPr="0089192D" w:rsidRDefault="00382B2E" w:rsidP="00382B2E">
      <w:pPr>
        <w:suppressAutoHyphens/>
        <w:jc w:val="both"/>
        <w:rPr>
          <w:rFonts w:ascii="Palatino Linotype" w:hAnsi="Palatino Linotype"/>
          <w:sz w:val="22"/>
          <w:szCs w:val="22"/>
          <w:lang w:val="nl-NL"/>
        </w:rPr>
      </w:pPr>
    </w:p>
    <w:p w:rsidR="00382B2E" w:rsidRPr="00C86C12" w:rsidRDefault="00382B2E" w:rsidP="00382B2E">
      <w:pPr>
        <w:pStyle w:val="ListParagraph"/>
        <w:widowControl w:val="0"/>
        <w:numPr>
          <w:ilvl w:val="0"/>
          <w:numId w:val="4"/>
        </w:numPr>
        <w:suppressAutoHyphens/>
        <w:ind w:left="360"/>
        <w:jc w:val="both"/>
        <w:rPr>
          <w:rFonts w:ascii="Palatino Linotype" w:hAnsi="Palatino Linotype"/>
          <w:sz w:val="22"/>
          <w:szCs w:val="22"/>
        </w:rPr>
      </w:pPr>
      <w:r w:rsidRPr="00C86C12">
        <w:rPr>
          <w:rFonts w:ascii="Palatino Linotype" w:hAnsi="Palatino Linotype"/>
          <w:sz w:val="22"/>
          <w:szCs w:val="22"/>
        </w:rPr>
        <w:t>Voldoende materiaal moet beschikbaar zijn en gebruikt worden bij het opbouwen van steigerwerk.</w:t>
      </w:r>
    </w:p>
    <w:p w:rsidR="00382B2E" w:rsidRPr="00C86C12" w:rsidRDefault="00382B2E" w:rsidP="00382B2E">
      <w:pPr>
        <w:pStyle w:val="ListParagraph"/>
        <w:widowControl w:val="0"/>
        <w:numPr>
          <w:ilvl w:val="0"/>
          <w:numId w:val="4"/>
        </w:numPr>
        <w:suppressAutoHyphens/>
        <w:ind w:left="360"/>
        <w:jc w:val="both"/>
        <w:rPr>
          <w:rFonts w:ascii="Palatino Linotype" w:hAnsi="Palatino Linotype"/>
          <w:sz w:val="22"/>
          <w:szCs w:val="22"/>
        </w:rPr>
      </w:pPr>
      <w:r w:rsidRPr="00C86C12">
        <w:rPr>
          <w:rFonts w:ascii="Palatino Linotype" w:hAnsi="Palatino Linotype"/>
          <w:sz w:val="22"/>
          <w:szCs w:val="22"/>
        </w:rPr>
        <w:t>Een steiger moet in goede staat gehouden worden en elk deel moet zodanig geborgd of vastgemaakt zijn dat geen onderdeel zich kan verplaatsen ten gevolge van normaal gebruik.</w:t>
      </w:r>
    </w:p>
    <w:p w:rsidR="00382B2E" w:rsidRPr="00C86C12" w:rsidRDefault="00382B2E" w:rsidP="00382B2E">
      <w:pPr>
        <w:pStyle w:val="ListParagraph"/>
        <w:widowControl w:val="0"/>
        <w:numPr>
          <w:ilvl w:val="0"/>
          <w:numId w:val="4"/>
        </w:numPr>
        <w:suppressAutoHyphens/>
        <w:ind w:left="360"/>
        <w:jc w:val="both"/>
        <w:rPr>
          <w:rFonts w:ascii="Palatino Linotype" w:hAnsi="Palatino Linotype"/>
          <w:sz w:val="22"/>
          <w:szCs w:val="22"/>
        </w:rPr>
      </w:pPr>
      <w:r w:rsidRPr="00C86C12">
        <w:rPr>
          <w:rFonts w:ascii="Palatino Linotype" w:hAnsi="Palatino Linotype"/>
          <w:sz w:val="22"/>
          <w:szCs w:val="22"/>
        </w:rPr>
        <w:t>Een steiger mag niet gedeeltelijk afgebroken en achtergelaten worden zodat het gebruik ervan mogelijk is, tenzij het achtergelaten gedeelte blijft voldoen aan de voorschriften.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Staande steigers van rondhout en van gezaagd hout</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6</w:t>
      </w:r>
    </w:p>
    <w:p w:rsidR="00382B2E" w:rsidRPr="0089192D" w:rsidRDefault="00382B2E" w:rsidP="00382B2E">
      <w:pPr>
        <w:suppressAutoHyphens/>
        <w:jc w:val="both"/>
        <w:rPr>
          <w:rFonts w:ascii="Palatino Linotype" w:hAnsi="Palatino Linotype"/>
          <w:sz w:val="22"/>
          <w:szCs w:val="22"/>
          <w:lang w:val="nl-NL"/>
        </w:rPr>
      </w:pP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Staanders van rondhout of van gezaagd hout moeten:</w:t>
      </w:r>
    </w:p>
    <w:p w:rsidR="00382B2E" w:rsidRPr="00C86C12" w:rsidRDefault="00382B2E" w:rsidP="00382B2E">
      <w:pPr>
        <w:pStyle w:val="ListParagraph"/>
        <w:widowControl w:val="0"/>
        <w:numPr>
          <w:ilvl w:val="0"/>
          <w:numId w:val="6"/>
        </w:numPr>
        <w:suppressAutoHyphens/>
        <w:jc w:val="both"/>
        <w:rPr>
          <w:rFonts w:ascii="Palatino Linotype" w:hAnsi="Palatino Linotype"/>
          <w:sz w:val="22"/>
          <w:szCs w:val="22"/>
        </w:rPr>
      </w:pPr>
      <w:r w:rsidRPr="00C86C12">
        <w:rPr>
          <w:rFonts w:ascii="Palatino Linotype" w:hAnsi="Palatino Linotype"/>
          <w:sz w:val="22"/>
          <w:szCs w:val="22"/>
        </w:rPr>
        <w:t>verticaal of weinig hellend naar het gebouw zijn opgesteld</w:t>
      </w:r>
      <w:r>
        <w:rPr>
          <w:rFonts w:ascii="Palatino Linotype" w:hAnsi="Palatino Linotype"/>
          <w:sz w:val="22"/>
          <w:szCs w:val="22"/>
        </w:rPr>
        <w:t>;</w:t>
      </w:r>
    </w:p>
    <w:p w:rsidR="00382B2E" w:rsidRPr="00C86C12" w:rsidRDefault="00382B2E" w:rsidP="00382B2E">
      <w:pPr>
        <w:pStyle w:val="ListParagraph"/>
        <w:widowControl w:val="0"/>
        <w:numPr>
          <w:ilvl w:val="0"/>
          <w:numId w:val="6"/>
        </w:numPr>
        <w:suppressAutoHyphens/>
        <w:jc w:val="both"/>
        <w:rPr>
          <w:rFonts w:ascii="Palatino Linotype" w:hAnsi="Palatino Linotype"/>
          <w:sz w:val="22"/>
          <w:szCs w:val="22"/>
        </w:rPr>
      </w:pPr>
      <w:r w:rsidRPr="00C86C12">
        <w:rPr>
          <w:rFonts w:ascii="Palatino Linotype" w:hAnsi="Palatino Linotype"/>
          <w:sz w:val="22"/>
          <w:szCs w:val="22"/>
        </w:rPr>
        <w:lastRenderedPageBreak/>
        <w:t>voldoende dicht bij elkaar zijn bevestigd om de stabiliteit van de steiger onder alle omstandigheden te verzekeren.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Tussen staanders moeten bij een gemiddelde belasting van niet meer dan 300 kg/m</w:t>
      </w:r>
      <w:r w:rsidRPr="002E1BCF">
        <w:rPr>
          <w:rFonts w:ascii="Palatino Linotype" w:hAnsi="Palatino Linotype"/>
          <w:sz w:val="22"/>
          <w:szCs w:val="22"/>
          <w:vertAlign w:val="superscript"/>
        </w:rPr>
        <w:t>2</w:t>
      </w:r>
      <w:r w:rsidRPr="00C86C12">
        <w:rPr>
          <w:rFonts w:ascii="Palatino Linotype" w:hAnsi="Palatino Linotype"/>
          <w:sz w:val="22"/>
          <w:szCs w:val="22"/>
        </w:rPr>
        <w:t xml:space="preserve"> tussen twee staanders, de navolgende afstanden worden in acht genomen:</w:t>
      </w:r>
    </w:p>
    <w:p w:rsidR="00382B2E" w:rsidRPr="00C86C12" w:rsidRDefault="00382B2E" w:rsidP="00382B2E">
      <w:pPr>
        <w:pStyle w:val="ListParagraph"/>
        <w:widowControl w:val="0"/>
        <w:numPr>
          <w:ilvl w:val="0"/>
          <w:numId w:val="7"/>
        </w:numPr>
        <w:suppressAutoHyphens/>
        <w:jc w:val="both"/>
        <w:rPr>
          <w:rFonts w:ascii="Palatino Linotype" w:hAnsi="Palatino Linotype"/>
          <w:sz w:val="22"/>
          <w:szCs w:val="22"/>
        </w:rPr>
      </w:pPr>
      <w:r w:rsidRPr="00C86C12">
        <w:rPr>
          <w:rFonts w:ascii="Palatino Linotype" w:hAnsi="Palatino Linotype"/>
          <w:sz w:val="22"/>
          <w:szCs w:val="22"/>
        </w:rPr>
        <w:t>Indien geen vervoer met wagens daarop plaats vindt:</w:t>
      </w:r>
    </w:p>
    <w:p w:rsidR="00382B2E" w:rsidRPr="00C86C12" w:rsidRDefault="00382B2E" w:rsidP="00382B2E">
      <w:pPr>
        <w:pStyle w:val="ListParagraph"/>
        <w:widowControl w:val="0"/>
        <w:numPr>
          <w:ilvl w:val="0"/>
          <w:numId w:val="8"/>
        </w:numPr>
        <w:suppressAutoHyphens/>
        <w:ind w:left="1080"/>
        <w:jc w:val="both"/>
        <w:rPr>
          <w:rFonts w:ascii="Palatino Linotype" w:hAnsi="Palatino Linotype"/>
          <w:sz w:val="22"/>
          <w:szCs w:val="22"/>
        </w:rPr>
      </w:pPr>
      <w:r w:rsidRPr="00C86C12">
        <w:rPr>
          <w:rFonts w:ascii="Palatino Linotype" w:hAnsi="Palatino Linotype"/>
          <w:sz w:val="22"/>
          <w:szCs w:val="22"/>
        </w:rPr>
        <w:t>bij een werkvloerhoogte niet hoger dan 5 m: hart op hart max</w:t>
      </w:r>
      <w:r>
        <w:rPr>
          <w:rFonts w:ascii="Palatino Linotype" w:hAnsi="Palatino Linotype"/>
          <w:sz w:val="22"/>
          <w:szCs w:val="22"/>
        </w:rPr>
        <w:t>imaal</w:t>
      </w:r>
      <w:r w:rsidRPr="00C86C12">
        <w:rPr>
          <w:rFonts w:ascii="Palatino Linotype" w:hAnsi="Palatino Linotype"/>
          <w:sz w:val="22"/>
          <w:szCs w:val="22"/>
        </w:rPr>
        <w:t xml:space="preserve"> 2.50 m;</w:t>
      </w:r>
    </w:p>
    <w:p w:rsidR="00382B2E" w:rsidRPr="00C86C12" w:rsidRDefault="00382B2E" w:rsidP="00382B2E">
      <w:pPr>
        <w:pStyle w:val="ListParagraph"/>
        <w:widowControl w:val="0"/>
        <w:numPr>
          <w:ilvl w:val="0"/>
          <w:numId w:val="8"/>
        </w:numPr>
        <w:suppressAutoHyphens/>
        <w:ind w:left="1080"/>
        <w:jc w:val="both"/>
        <w:rPr>
          <w:rFonts w:ascii="Palatino Linotype" w:hAnsi="Palatino Linotype"/>
          <w:sz w:val="22"/>
          <w:szCs w:val="22"/>
        </w:rPr>
      </w:pPr>
      <w:r w:rsidRPr="00C86C12">
        <w:rPr>
          <w:rFonts w:ascii="Palatino Linotype" w:hAnsi="Palatino Linotype"/>
          <w:sz w:val="22"/>
          <w:szCs w:val="22"/>
        </w:rPr>
        <w:t>bij een werkvloerhoogte hoger dan 5 m: hart op hart max</w:t>
      </w:r>
      <w:r>
        <w:rPr>
          <w:rFonts w:ascii="Palatino Linotype" w:hAnsi="Palatino Linotype"/>
          <w:sz w:val="22"/>
          <w:szCs w:val="22"/>
        </w:rPr>
        <w:t>imaal</w:t>
      </w:r>
      <w:r w:rsidRPr="00C86C12">
        <w:rPr>
          <w:rFonts w:ascii="Palatino Linotype" w:hAnsi="Palatino Linotype"/>
          <w:sz w:val="22"/>
          <w:szCs w:val="22"/>
        </w:rPr>
        <w:t xml:space="preserve"> 2.30 m.</w:t>
      </w:r>
    </w:p>
    <w:p w:rsidR="00382B2E" w:rsidRDefault="00382B2E" w:rsidP="00382B2E">
      <w:pPr>
        <w:pStyle w:val="ListParagraph"/>
        <w:widowControl w:val="0"/>
        <w:numPr>
          <w:ilvl w:val="0"/>
          <w:numId w:val="7"/>
        </w:numPr>
        <w:suppressAutoHyphens/>
        <w:jc w:val="both"/>
        <w:rPr>
          <w:rFonts w:ascii="Palatino Linotype" w:hAnsi="Palatino Linotype"/>
          <w:sz w:val="22"/>
          <w:szCs w:val="22"/>
        </w:rPr>
      </w:pPr>
      <w:r w:rsidRPr="00C86C12">
        <w:rPr>
          <w:rFonts w:ascii="Palatino Linotype" w:hAnsi="Palatino Linotype"/>
          <w:sz w:val="22"/>
          <w:szCs w:val="22"/>
        </w:rPr>
        <w:t>Indien vervoer met wagens daarop plaats vindt:</w:t>
      </w:r>
    </w:p>
    <w:p w:rsidR="00382B2E" w:rsidRPr="00C86C12" w:rsidRDefault="00382B2E" w:rsidP="00382B2E">
      <w:pPr>
        <w:pStyle w:val="ListParagraph"/>
        <w:suppressAutoHyphens/>
        <w:jc w:val="both"/>
        <w:rPr>
          <w:rFonts w:ascii="Palatino Linotype" w:hAnsi="Palatino Linotype"/>
          <w:sz w:val="22"/>
          <w:szCs w:val="22"/>
        </w:rPr>
      </w:pPr>
      <w:r w:rsidRPr="00C86C12">
        <w:rPr>
          <w:rFonts w:ascii="Palatino Linotype" w:hAnsi="Palatino Linotype"/>
          <w:sz w:val="22"/>
          <w:szCs w:val="22"/>
        </w:rPr>
        <w:t>ongeacht de werkvloerhoogte: hart op hart max</w:t>
      </w:r>
      <w:r>
        <w:rPr>
          <w:rFonts w:ascii="Palatino Linotype" w:hAnsi="Palatino Linotype"/>
          <w:sz w:val="22"/>
          <w:szCs w:val="22"/>
        </w:rPr>
        <w:t>imaal</w:t>
      </w:r>
      <w:r w:rsidRPr="00C86C12">
        <w:rPr>
          <w:rFonts w:ascii="Palatino Linotype" w:hAnsi="Palatino Linotype"/>
          <w:sz w:val="22"/>
          <w:szCs w:val="22"/>
        </w:rPr>
        <w:t xml:space="preserve"> 2.00 m.</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Indien door bijzondere omstandigheden een grotere afstand noodzakelijk is, kan deze worden toegelaten, mits de steiger ter plaatse voldoende wordt versterkt.</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 xml:space="preserve">De stabiliteit van houten staanders moet verzekerd worden op een </w:t>
      </w:r>
      <w:r>
        <w:rPr>
          <w:rFonts w:ascii="Palatino Linotype" w:hAnsi="Palatino Linotype"/>
          <w:sz w:val="22"/>
          <w:szCs w:val="22"/>
        </w:rPr>
        <w:t>van de</w:t>
      </w:r>
      <w:r w:rsidRPr="00C86C12">
        <w:rPr>
          <w:rFonts w:ascii="Palatino Linotype" w:hAnsi="Palatino Linotype"/>
          <w:sz w:val="22"/>
          <w:szCs w:val="22"/>
        </w:rPr>
        <w:t xml:space="preserve"> navolgende wijzen:</w:t>
      </w:r>
    </w:p>
    <w:p w:rsidR="00382B2E" w:rsidRPr="00C86C12" w:rsidRDefault="00382B2E" w:rsidP="00382B2E">
      <w:pPr>
        <w:pStyle w:val="ListParagraph"/>
        <w:widowControl w:val="0"/>
        <w:numPr>
          <w:ilvl w:val="0"/>
          <w:numId w:val="9"/>
        </w:numPr>
        <w:suppressAutoHyphens/>
        <w:jc w:val="both"/>
        <w:rPr>
          <w:rFonts w:ascii="Palatino Linotype" w:hAnsi="Palatino Linotype"/>
          <w:sz w:val="22"/>
          <w:szCs w:val="22"/>
        </w:rPr>
      </w:pPr>
      <w:r w:rsidRPr="00C86C12">
        <w:rPr>
          <w:rFonts w:ascii="Palatino Linotype" w:hAnsi="Palatino Linotype"/>
          <w:sz w:val="22"/>
          <w:szCs w:val="22"/>
        </w:rPr>
        <w:t>door de staander voldoende diep in de grond te laten zakken, al naar gelang de grondsoort;</w:t>
      </w:r>
    </w:p>
    <w:p w:rsidR="00382B2E" w:rsidRPr="00C86C12" w:rsidRDefault="00382B2E" w:rsidP="00382B2E">
      <w:pPr>
        <w:pStyle w:val="ListParagraph"/>
        <w:widowControl w:val="0"/>
        <w:numPr>
          <w:ilvl w:val="0"/>
          <w:numId w:val="9"/>
        </w:numPr>
        <w:suppressAutoHyphens/>
        <w:jc w:val="both"/>
        <w:rPr>
          <w:rFonts w:ascii="Palatino Linotype" w:hAnsi="Palatino Linotype"/>
          <w:sz w:val="22"/>
          <w:szCs w:val="22"/>
        </w:rPr>
      </w:pPr>
      <w:r w:rsidRPr="00C86C12">
        <w:rPr>
          <w:rFonts w:ascii="Palatino Linotype" w:hAnsi="Palatino Linotype"/>
          <w:sz w:val="22"/>
          <w:szCs w:val="22"/>
        </w:rPr>
        <w:t>door de staander te laten rusten op een geschikte plank of een andere doelmatige grondplaat zodanig dat afglijding wordt voorkomen;</w:t>
      </w:r>
    </w:p>
    <w:p w:rsidR="00382B2E" w:rsidRPr="00C86C12" w:rsidRDefault="00382B2E" w:rsidP="00382B2E">
      <w:pPr>
        <w:pStyle w:val="ListParagraph"/>
        <w:widowControl w:val="0"/>
        <w:numPr>
          <w:ilvl w:val="0"/>
          <w:numId w:val="9"/>
        </w:numPr>
        <w:suppressAutoHyphens/>
        <w:jc w:val="both"/>
        <w:rPr>
          <w:rFonts w:ascii="Palatino Linotype" w:hAnsi="Palatino Linotype"/>
          <w:sz w:val="22"/>
          <w:szCs w:val="22"/>
        </w:rPr>
      </w:pPr>
      <w:r w:rsidRPr="00C86C12">
        <w:rPr>
          <w:rFonts w:ascii="Palatino Linotype" w:hAnsi="Palatino Linotype"/>
          <w:sz w:val="22"/>
          <w:szCs w:val="22"/>
        </w:rPr>
        <w:t>op een andere doelmatige wijze.</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Indien twee steigers op een hoek van een bouwwerk bij elkaar komen, moet op de hoek aan de buitenkant van de steigers een staander worden geplaatst.</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De staanders van een steiger, die een werkvloer heeft op meer dan 3.50 m hoogte, mogen niet bestaan uit gezaagd hout.</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Rondhouten staanders, oplangers, scheerhouten en onderbinders moeten recht zijn en de omtrek, gemeten aan de top moet tenminste 25 cm (middellijn 8 cm) en, gemeten midden tussen de top en 1 m boven het worteleinde tenminste 32 cm (middellijn 10 cm) bedragen.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Rondhouten oplangers (met uitzondering van het tophout) moeten een lengte hebben van tenminste 8 m.</w:t>
      </w:r>
    </w:p>
    <w:p w:rsidR="00382B2E" w:rsidRPr="00C86C12" w:rsidRDefault="00382B2E" w:rsidP="00382B2E">
      <w:pPr>
        <w:pStyle w:val="ListParagraph"/>
        <w:suppressAutoHyphens/>
        <w:ind w:left="360"/>
        <w:jc w:val="both"/>
        <w:rPr>
          <w:rFonts w:ascii="Palatino Linotype" w:hAnsi="Palatino Linotype"/>
          <w:sz w:val="22"/>
          <w:szCs w:val="22"/>
        </w:rPr>
      </w:pPr>
      <w:r>
        <w:rPr>
          <w:rFonts w:ascii="Palatino Linotype" w:hAnsi="Palatino Linotype"/>
          <w:sz w:val="22"/>
          <w:szCs w:val="22"/>
        </w:rPr>
        <w:t>Een oplanger</w:t>
      </w:r>
      <w:r w:rsidRPr="00C86C12">
        <w:rPr>
          <w:rFonts w:ascii="Palatino Linotype" w:hAnsi="Palatino Linotype"/>
          <w:sz w:val="22"/>
          <w:szCs w:val="22"/>
        </w:rPr>
        <w:t xml:space="preserve"> moet tenminste 2.50 m samen gaan met de paal, waaraan hij wordt verbonden en tenminste op twee plaatsen, op een onderlinge afstand van tenminste 1.50 m met touw of andere doelmatige verbindingsmiddelen daaraan zijn bevestigd. Bij gebruik van touw voor bevestiging van de oplanger aan de paal moet de bovenste verbinding uit tenminste zes slagen bestaan en elk lager gelegen verbinding telkens uit tenminste twee slagen meer. De windingen moeten met houten pluggen goed zijn gespannen. Het worteleinde van de oplanger moet rusten op een goed bevestigde klos. Oplanglassen van twee opeenvolgende staanders mogen niet tussen dezelfde scheerhouten zijn gelegen. Staanders, welke tweemaal moeten worden opgetopt, mogen niet uit enkele palen bestaan. De staanders en optoppers, welke zich daaronder bevinden, moeten bestaan uit twee naast en tegen elkander geplaatste palen. Het worteleinde van de oplanger moet rusten op de top van de daaronder staande paal. De afstand van de topeinden van twee tegen elkaar geplaatste palen moeten tenminste 2.50 m bedragen.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Staanders van gezaagd hout moeten uit één stuk bestaan.</w:t>
      </w:r>
    </w:p>
    <w:p w:rsidR="00382B2E"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Scheerhouten (schakels, aanbinders) moeten horizontaal en voldoende stevig bevestigd zijn aan de binnenzijde van de staanders door middel van bouten (beugels), klemhaken, touw of op een andere doeltreffende wijze.</w:t>
      </w:r>
    </w:p>
    <w:p w:rsidR="00382B2E" w:rsidRPr="008E6E3F" w:rsidRDefault="00382B2E" w:rsidP="00382B2E">
      <w:pPr>
        <w:suppressAutoHyphens/>
        <w:jc w:val="both"/>
        <w:rPr>
          <w:rFonts w:ascii="Palatino Linotype" w:hAnsi="Palatino Linotype"/>
          <w:sz w:val="22"/>
          <w:szCs w:val="22"/>
          <w:lang w:val="nl-NL"/>
        </w:rPr>
      </w:pPr>
    </w:p>
    <w:p w:rsidR="00382B2E" w:rsidRPr="008E6E3F" w:rsidRDefault="00382B2E" w:rsidP="00382B2E">
      <w:pPr>
        <w:suppressAutoHyphens/>
        <w:jc w:val="both"/>
        <w:rPr>
          <w:rFonts w:ascii="Palatino Linotype" w:hAnsi="Palatino Linotype"/>
          <w:sz w:val="22"/>
          <w:szCs w:val="22"/>
          <w:lang w:val="nl-NL"/>
        </w:rPr>
      </w:pP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lastRenderedPageBreak/>
        <w:t>Indien een scheerhout een werkvloer draagt, moet onder de verbinding van het scheerhout aan elke staander een klos zijn aangebracht, tenzij een verbindingsmiddel wordt gebruikt, dat het aanbrengen van klossen overbodig maakt. Indien rondhouten staanders worden gebruikt dient gebruik te worden gemaakt van z</w:t>
      </w:r>
      <w:r>
        <w:rPr>
          <w:rFonts w:ascii="Palatino Linotype" w:hAnsi="Palatino Linotype"/>
          <w:sz w:val="22"/>
          <w:szCs w:val="22"/>
        </w:rPr>
        <w:t>ogenaamde</w:t>
      </w:r>
      <w:r w:rsidRPr="00C86C12">
        <w:rPr>
          <w:rFonts w:ascii="Palatino Linotype" w:hAnsi="Palatino Linotype"/>
          <w:sz w:val="22"/>
          <w:szCs w:val="22"/>
        </w:rPr>
        <w:t xml:space="preserve"> Rotterdamse klossen. De afmetingen van de klos zijn 30 x 10 x 10 cm. De bevestiging geschiedt door middel van een staaldraad Ø 6 met een lengte van 1700 mm welke aan de klos vastgemaakt wordt door middel van een moerbout Ø ¾</w:t>
      </w:r>
      <w:r>
        <w:rPr>
          <w:rFonts w:ascii="Palatino Linotype" w:hAnsi="Palatino Linotype"/>
          <w:sz w:val="22"/>
          <w:szCs w:val="22"/>
        </w:rPr>
        <w:t>”</w:t>
      </w:r>
      <w:r w:rsidRPr="00C86C12">
        <w:rPr>
          <w:rFonts w:ascii="Palatino Linotype" w:hAnsi="Palatino Linotype"/>
          <w:sz w:val="22"/>
          <w:szCs w:val="22"/>
        </w:rPr>
        <w:t xml:space="preserve"> met een lengte van 160 mm. De klossen moeten zijn aangebracht voordat de steigervloer in gebruik wordt genomen.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Wanneer een scheerhout wordt verlengd, moeten de einden tenminste 1 m samengaan.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De onderlinge afstand van de scheerhouten en de afstand van het onderste scheerhout tot de begane grond mogen niet meer dan 3.50 m bedragen.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Kortelingen moeten recht zijn en stevig aan de scheerhouten zijn bevestigd.</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Als er geen scheerhouten gebruikt worden moeten de kortelingen worden vastgemaakt aan de staanders en gedragen worden door stevig vastgemaakte klossen.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Kortelingen moeten onder een geringe helling naar het bouwwerk zijn gelegd en moeten tenminste 10 cm buiten de scheerhouten uitsteken.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Kortelingen welke met een eind op een muur rusten moeten aan dat eind vlakke, dragende oppervlakken hebben van tenminste 10 cm lengte.</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De afmetingen van de kortelingen moeten in verhouding zijn tot de door hen te dragen lasten.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De afstand tussen twee opeenvolgende kortelingen waarop de werkvloer rust moet vastgesteld worden rekening houdende met de te verwachten lasten en het soort werkvloer.</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In het algemeen mag deze afstand niet groter zijn dan 1 m met planken minder dan 40 mm dikte, 1.50 m met meer dan 40 mm doch minder dan 50 mm dikte en 2 m met planken van tenminste 50 mm dikte.</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De afmetingen van de kortelingen van rechtdradig gezaagd hout moeten tenminste bedragen:</w:t>
      </w:r>
    </w:p>
    <w:p w:rsidR="00382B2E" w:rsidRPr="00C86C12" w:rsidRDefault="00382B2E" w:rsidP="00382B2E">
      <w:pPr>
        <w:pStyle w:val="ListParagraph"/>
        <w:suppressAutoHyphens/>
        <w:jc w:val="both"/>
        <w:rPr>
          <w:rFonts w:ascii="Palatino Linotype" w:hAnsi="Palatino Linotype"/>
          <w:sz w:val="22"/>
          <w:szCs w:val="22"/>
        </w:rPr>
      </w:pPr>
      <w:r w:rsidRPr="00C86C12">
        <w:rPr>
          <w:rFonts w:ascii="Palatino Linotype" w:hAnsi="Palatino Linotype"/>
          <w:sz w:val="22"/>
          <w:szCs w:val="22"/>
        </w:rPr>
        <w:t>7 x 5 cm bij een steigerbreedte van ten hoogste 1.30 m;</w:t>
      </w:r>
    </w:p>
    <w:p w:rsidR="00382B2E" w:rsidRPr="00C86C12" w:rsidRDefault="00382B2E" w:rsidP="00382B2E">
      <w:pPr>
        <w:pStyle w:val="ListParagraph"/>
        <w:suppressAutoHyphens/>
        <w:jc w:val="both"/>
        <w:rPr>
          <w:rFonts w:ascii="Palatino Linotype" w:hAnsi="Palatino Linotype"/>
          <w:sz w:val="22"/>
          <w:szCs w:val="22"/>
        </w:rPr>
      </w:pPr>
      <w:r w:rsidRPr="00C86C12">
        <w:rPr>
          <w:rFonts w:ascii="Palatino Linotype" w:hAnsi="Palatino Linotype"/>
          <w:sz w:val="22"/>
          <w:szCs w:val="22"/>
        </w:rPr>
        <w:t>9½ x 5 cm bij een steigerbreedte van ten hoogste 1.65 m;</w:t>
      </w:r>
    </w:p>
    <w:p w:rsidR="00382B2E" w:rsidRPr="00C86C12" w:rsidRDefault="00382B2E" w:rsidP="00382B2E">
      <w:pPr>
        <w:pStyle w:val="ListParagraph"/>
        <w:suppressAutoHyphens/>
        <w:jc w:val="both"/>
        <w:rPr>
          <w:rFonts w:ascii="Palatino Linotype" w:hAnsi="Palatino Linotype"/>
          <w:sz w:val="22"/>
          <w:szCs w:val="22"/>
        </w:rPr>
      </w:pPr>
      <w:r w:rsidRPr="00C86C12">
        <w:rPr>
          <w:rFonts w:ascii="Palatino Linotype" w:hAnsi="Palatino Linotype"/>
          <w:sz w:val="22"/>
          <w:szCs w:val="22"/>
        </w:rPr>
        <w:t>9½ x 9½ cm bij een steigerbreedte van ten hoogste 1.80 m.</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Staanders en de daaraan bevestigde oplangers moeten op afstanden in verticale richting van ten hoogste 4.50 m tenminste om de andere door zwiepingen of op een andere doelmatige wijze aan de balklaag of aan een ander vast onderdeel van het bouwwerk zijn verbonden.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Zwiepingen (in- en uiten) moeten van gezaagd hout met een zwaarte van tenminste 5</w:t>
      </w:r>
      <w:r>
        <w:rPr>
          <w:rFonts w:ascii="Palatino Linotype" w:hAnsi="Palatino Linotype"/>
          <w:sz w:val="22"/>
          <w:szCs w:val="22"/>
        </w:rPr>
        <w:t xml:space="preserve"> </w:t>
      </w:r>
      <w:r w:rsidRPr="00C86C12">
        <w:rPr>
          <w:rFonts w:ascii="Palatino Linotype" w:hAnsi="Palatino Linotype"/>
          <w:sz w:val="22"/>
          <w:szCs w:val="22"/>
        </w:rPr>
        <w:t>x</w:t>
      </w:r>
      <w:r>
        <w:rPr>
          <w:rFonts w:ascii="Palatino Linotype" w:hAnsi="Palatino Linotype"/>
          <w:sz w:val="22"/>
          <w:szCs w:val="22"/>
        </w:rPr>
        <w:t xml:space="preserve"> </w:t>
      </w:r>
      <w:r w:rsidRPr="00C86C12">
        <w:rPr>
          <w:rFonts w:ascii="Palatino Linotype" w:hAnsi="Palatino Linotype"/>
          <w:sz w:val="22"/>
          <w:szCs w:val="22"/>
        </w:rPr>
        <w:t>7 cm of 3 x 15 cm zijn.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Zwiepingen, welke bij het werken hinder veroorzaken, mogen eerst worden verwijderd, nadat zij door een daarboven of daaronder geplaatste zijn vervangen.</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Bij het toepassen van een onderbinder moet deze doelmatig aan twee of meer in de muur dragende kortelingen, waarvan de onderlinge afstand ten hoogste 2 m bedraagt, worden verbonden; hij moet zo dicht mogelijk tegen de muur zijn aangebracht.</w:t>
      </w:r>
    </w:p>
    <w:p w:rsidR="00382B2E" w:rsidRPr="00C86C12" w:rsidRDefault="00382B2E" w:rsidP="00382B2E">
      <w:pPr>
        <w:pStyle w:val="ListParagraph"/>
        <w:widowControl w:val="0"/>
        <w:numPr>
          <w:ilvl w:val="0"/>
          <w:numId w:val="5"/>
        </w:numPr>
        <w:suppressAutoHyphens/>
        <w:ind w:left="360"/>
        <w:jc w:val="both"/>
        <w:rPr>
          <w:rFonts w:ascii="Palatino Linotype" w:hAnsi="Palatino Linotype"/>
          <w:sz w:val="22"/>
          <w:szCs w:val="22"/>
        </w:rPr>
      </w:pPr>
      <w:r w:rsidRPr="00C86C12">
        <w:rPr>
          <w:rFonts w:ascii="Palatino Linotype" w:hAnsi="Palatino Linotype"/>
          <w:sz w:val="22"/>
          <w:szCs w:val="22"/>
        </w:rPr>
        <w:t>Langsschoren van gezaagd hout moeten tenminste 5</w:t>
      </w:r>
      <w:r>
        <w:rPr>
          <w:rFonts w:ascii="Palatino Linotype" w:hAnsi="Palatino Linotype"/>
          <w:sz w:val="22"/>
          <w:szCs w:val="22"/>
        </w:rPr>
        <w:t xml:space="preserve"> </w:t>
      </w:r>
      <w:r w:rsidRPr="00C86C12">
        <w:rPr>
          <w:rFonts w:ascii="Palatino Linotype" w:hAnsi="Palatino Linotype"/>
          <w:sz w:val="22"/>
          <w:szCs w:val="22"/>
        </w:rPr>
        <w:t>x</w:t>
      </w:r>
      <w:r>
        <w:rPr>
          <w:rFonts w:ascii="Palatino Linotype" w:hAnsi="Palatino Linotype"/>
          <w:sz w:val="22"/>
          <w:szCs w:val="22"/>
        </w:rPr>
        <w:t xml:space="preserve"> </w:t>
      </w:r>
      <w:r w:rsidRPr="00C86C12">
        <w:rPr>
          <w:rFonts w:ascii="Palatino Linotype" w:hAnsi="Palatino Linotype"/>
          <w:sz w:val="22"/>
          <w:szCs w:val="22"/>
        </w:rPr>
        <w:t>7 cm of 3 x 15 cm zwaar zijn.</w:t>
      </w:r>
    </w:p>
    <w:p w:rsidR="00382B2E" w:rsidRDefault="00382B2E" w:rsidP="004D2B2F">
      <w:pPr>
        <w:suppressAutoHyphens/>
        <w:spacing w:line="200" w:lineRule="exact"/>
        <w:jc w:val="center"/>
        <w:rPr>
          <w:rFonts w:ascii="Palatino Linotype" w:hAnsi="Palatino Linotype"/>
          <w:sz w:val="22"/>
          <w:szCs w:val="22"/>
          <w:lang w:val="nl-NL"/>
        </w:rPr>
      </w:pPr>
    </w:p>
    <w:p w:rsidR="004D2B2F" w:rsidRDefault="004D2B2F" w:rsidP="004D2B2F">
      <w:pPr>
        <w:suppressAutoHyphens/>
        <w:spacing w:line="200" w:lineRule="exact"/>
        <w:jc w:val="center"/>
        <w:rPr>
          <w:rFonts w:ascii="Palatino Linotype" w:hAnsi="Palatino Linotype"/>
          <w:sz w:val="22"/>
          <w:szCs w:val="22"/>
          <w:lang w:val="nl-NL"/>
        </w:rPr>
      </w:pPr>
    </w:p>
    <w:p w:rsidR="004D2B2F" w:rsidRDefault="004D2B2F" w:rsidP="004D2B2F">
      <w:pPr>
        <w:suppressAutoHyphens/>
        <w:spacing w:line="200" w:lineRule="exact"/>
        <w:jc w:val="center"/>
        <w:rPr>
          <w:rFonts w:ascii="Palatino Linotype" w:hAnsi="Palatino Linotype"/>
          <w:sz w:val="22"/>
          <w:szCs w:val="22"/>
          <w:lang w:val="nl-NL"/>
        </w:rPr>
      </w:pPr>
    </w:p>
    <w:p w:rsidR="004D2B2F" w:rsidRDefault="004D2B2F" w:rsidP="004D2B2F">
      <w:pPr>
        <w:suppressAutoHyphens/>
        <w:spacing w:line="200" w:lineRule="exact"/>
        <w:jc w:val="center"/>
        <w:rPr>
          <w:rFonts w:ascii="Palatino Linotype" w:hAnsi="Palatino Linotype"/>
          <w:sz w:val="22"/>
          <w:szCs w:val="22"/>
          <w:lang w:val="nl-NL"/>
        </w:rPr>
      </w:pPr>
    </w:p>
    <w:p w:rsidR="004D2B2F" w:rsidRDefault="004D2B2F" w:rsidP="004D2B2F">
      <w:pPr>
        <w:suppressAutoHyphens/>
        <w:spacing w:line="200" w:lineRule="exact"/>
        <w:jc w:val="center"/>
        <w:rPr>
          <w:rFonts w:ascii="Palatino Linotype" w:hAnsi="Palatino Linotype"/>
          <w:sz w:val="22"/>
          <w:szCs w:val="22"/>
          <w:lang w:val="nl-NL"/>
        </w:rPr>
      </w:pPr>
    </w:p>
    <w:p w:rsidR="004D2B2F" w:rsidRDefault="004D2B2F" w:rsidP="004D2B2F">
      <w:pPr>
        <w:suppressAutoHyphens/>
        <w:spacing w:line="200" w:lineRule="exact"/>
        <w:jc w:val="center"/>
        <w:rPr>
          <w:rFonts w:ascii="Palatino Linotype" w:hAnsi="Palatino Linotype"/>
          <w:sz w:val="22"/>
          <w:szCs w:val="22"/>
          <w:lang w:val="nl-NL"/>
        </w:rPr>
      </w:pPr>
    </w:p>
    <w:p w:rsidR="004D2B2F" w:rsidRDefault="004D2B2F" w:rsidP="004D2B2F">
      <w:pPr>
        <w:suppressAutoHyphens/>
        <w:spacing w:line="200" w:lineRule="exact"/>
        <w:jc w:val="center"/>
        <w:rPr>
          <w:rFonts w:ascii="Palatino Linotype" w:hAnsi="Palatino Linotype"/>
          <w:sz w:val="22"/>
          <w:szCs w:val="22"/>
          <w:lang w:val="nl-NL"/>
        </w:rPr>
      </w:pPr>
    </w:p>
    <w:p w:rsidR="004D2B2F" w:rsidRDefault="004D2B2F" w:rsidP="004D2B2F">
      <w:pPr>
        <w:suppressAutoHyphens/>
        <w:spacing w:line="200" w:lineRule="exact"/>
        <w:jc w:val="center"/>
        <w:rPr>
          <w:rFonts w:ascii="Palatino Linotype" w:hAnsi="Palatino Linotype"/>
          <w:sz w:val="22"/>
          <w:szCs w:val="22"/>
          <w:lang w:val="nl-NL"/>
        </w:rPr>
      </w:pPr>
    </w:p>
    <w:p w:rsidR="00382B2E"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lastRenderedPageBreak/>
        <w:t xml:space="preserve">Staande steigers samengesteld uit buizen, koppelingen en </w:t>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houten steigerplanken</w:t>
      </w:r>
    </w:p>
    <w:p w:rsidR="00382B2E" w:rsidRPr="0089192D" w:rsidRDefault="00382B2E" w:rsidP="004D2B2F">
      <w:pPr>
        <w:suppressAutoHyphens/>
        <w:spacing w:line="200" w:lineRule="exact"/>
        <w:jc w:val="center"/>
        <w:rPr>
          <w:rFonts w:ascii="Palatino Linotype" w:hAnsi="Palatino Linotype"/>
          <w:sz w:val="22"/>
          <w:szCs w:val="22"/>
          <w:lang w:val="nl-NL"/>
        </w:rPr>
      </w:pPr>
    </w:p>
    <w:p w:rsidR="004D2B2F" w:rsidRDefault="004D2B2F" w:rsidP="004D2B2F">
      <w:pPr>
        <w:suppressAutoHyphens/>
        <w:spacing w:line="200" w:lineRule="exact"/>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7</w:t>
      </w:r>
    </w:p>
    <w:p w:rsidR="00382B2E" w:rsidRPr="0089192D" w:rsidRDefault="00382B2E" w:rsidP="00382B2E">
      <w:pPr>
        <w:suppressAutoHyphens/>
        <w:spacing w:line="200" w:lineRule="exact"/>
        <w:jc w:val="both"/>
        <w:rPr>
          <w:rFonts w:ascii="Palatino Linotype" w:hAnsi="Palatino Linotype"/>
          <w:sz w:val="22"/>
          <w:szCs w:val="22"/>
          <w:lang w:val="nl-NL"/>
        </w:rPr>
      </w:pPr>
    </w:p>
    <w:p w:rsidR="00382B2E" w:rsidRPr="00C86C12"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C86C12">
        <w:rPr>
          <w:rFonts w:ascii="Palatino Linotype" w:hAnsi="Palatino Linotype"/>
          <w:sz w:val="22"/>
          <w:szCs w:val="22"/>
        </w:rPr>
        <w:t>Staanders:</w:t>
      </w:r>
    </w:p>
    <w:p w:rsidR="00382B2E" w:rsidRPr="00C86C12" w:rsidRDefault="00382B2E" w:rsidP="00382B2E">
      <w:pPr>
        <w:pStyle w:val="ListParagraph"/>
        <w:widowControl w:val="0"/>
        <w:numPr>
          <w:ilvl w:val="0"/>
          <w:numId w:val="11"/>
        </w:numPr>
        <w:suppressAutoHyphens/>
        <w:jc w:val="both"/>
        <w:rPr>
          <w:rFonts w:ascii="Palatino Linotype" w:hAnsi="Palatino Linotype"/>
          <w:sz w:val="22"/>
          <w:szCs w:val="22"/>
        </w:rPr>
      </w:pPr>
      <w:r w:rsidRPr="00C86C12">
        <w:rPr>
          <w:rFonts w:ascii="Palatino Linotype" w:hAnsi="Palatino Linotype"/>
          <w:sz w:val="22"/>
          <w:szCs w:val="22"/>
        </w:rPr>
        <w:t>De staanders moeten loodrecht of een weinig hellend naar de muur op de grondplaten zijn geplaatst.</w:t>
      </w:r>
    </w:p>
    <w:p w:rsidR="00382B2E" w:rsidRPr="00C86C12" w:rsidRDefault="00382B2E" w:rsidP="00382B2E">
      <w:pPr>
        <w:pStyle w:val="ListParagraph"/>
        <w:widowControl w:val="0"/>
        <w:numPr>
          <w:ilvl w:val="0"/>
          <w:numId w:val="11"/>
        </w:numPr>
        <w:suppressAutoHyphens/>
        <w:jc w:val="both"/>
        <w:rPr>
          <w:rFonts w:ascii="Palatino Linotype" w:hAnsi="Palatino Linotype"/>
          <w:sz w:val="22"/>
          <w:szCs w:val="22"/>
        </w:rPr>
      </w:pPr>
      <w:r w:rsidRPr="00C86C12">
        <w:rPr>
          <w:rFonts w:ascii="Palatino Linotype" w:hAnsi="Palatino Linotype"/>
          <w:sz w:val="22"/>
          <w:szCs w:val="22"/>
        </w:rPr>
        <w:t>De grondplaten moeten tegen verzakking en verschuiving zijn verzekerd.</w:t>
      </w:r>
    </w:p>
    <w:p w:rsidR="00382B2E" w:rsidRPr="00C86C12" w:rsidRDefault="00382B2E" w:rsidP="00382B2E">
      <w:pPr>
        <w:pStyle w:val="ListParagraph"/>
        <w:widowControl w:val="0"/>
        <w:numPr>
          <w:ilvl w:val="0"/>
          <w:numId w:val="11"/>
        </w:numPr>
        <w:suppressAutoHyphens/>
        <w:jc w:val="both"/>
        <w:rPr>
          <w:rFonts w:ascii="Palatino Linotype" w:hAnsi="Palatino Linotype"/>
          <w:sz w:val="22"/>
          <w:szCs w:val="22"/>
        </w:rPr>
      </w:pPr>
      <w:r w:rsidRPr="00C86C12">
        <w:rPr>
          <w:rFonts w:ascii="Palatino Linotype" w:hAnsi="Palatino Linotype"/>
          <w:sz w:val="22"/>
          <w:szCs w:val="22"/>
        </w:rPr>
        <w:t>De onderste buizen van de staanders moeten om de andere een lengteverschil hebben van tenminste 1.50 m.</w:t>
      </w:r>
    </w:p>
    <w:p w:rsidR="00382B2E" w:rsidRPr="00C86C12" w:rsidRDefault="00382B2E" w:rsidP="00382B2E">
      <w:pPr>
        <w:pStyle w:val="ListParagraph"/>
        <w:widowControl w:val="0"/>
        <w:numPr>
          <w:ilvl w:val="0"/>
          <w:numId w:val="11"/>
        </w:numPr>
        <w:suppressAutoHyphens/>
        <w:jc w:val="both"/>
        <w:rPr>
          <w:rFonts w:ascii="Palatino Linotype" w:hAnsi="Palatino Linotype"/>
          <w:sz w:val="22"/>
          <w:szCs w:val="22"/>
        </w:rPr>
      </w:pPr>
      <w:r w:rsidRPr="00C86C12">
        <w:rPr>
          <w:rFonts w:ascii="Palatino Linotype" w:hAnsi="Palatino Linotype"/>
          <w:sz w:val="22"/>
          <w:szCs w:val="22"/>
        </w:rPr>
        <w:t>De staanders mogen slechts worden verlengd met buizen, die een lengte hebben van tenminste 4 m, behalve de bovenste buis van elke staander.</w:t>
      </w:r>
    </w:p>
    <w:p w:rsidR="00382B2E" w:rsidRPr="00C86C12" w:rsidRDefault="00382B2E" w:rsidP="00382B2E">
      <w:pPr>
        <w:pStyle w:val="ListParagraph"/>
        <w:widowControl w:val="0"/>
        <w:numPr>
          <w:ilvl w:val="0"/>
          <w:numId w:val="11"/>
        </w:numPr>
        <w:suppressAutoHyphens/>
        <w:jc w:val="both"/>
        <w:rPr>
          <w:rFonts w:ascii="Palatino Linotype" w:hAnsi="Palatino Linotype"/>
          <w:sz w:val="22"/>
          <w:szCs w:val="22"/>
        </w:rPr>
      </w:pPr>
      <w:r w:rsidRPr="00C86C12">
        <w:rPr>
          <w:rFonts w:ascii="Palatino Linotype" w:hAnsi="Palatino Linotype"/>
          <w:sz w:val="22"/>
          <w:szCs w:val="22"/>
        </w:rPr>
        <w:t>De verbinding van de op elkaar geplaatste buizen moet plaats vinden door middel van een montagepen en een laskoppeling.</w:t>
      </w:r>
    </w:p>
    <w:p w:rsidR="00382B2E" w:rsidRPr="00C86C12" w:rsidRDefault="00382B2E" w:rsidP="00382B2E">
      <w:pPr>
        <w:pStyle w:val="ListParagraph"/>
        <w:widowControl w:val="0"/>
        <w:numPr>
          <w:ilvl w:val="0"/>
          <w:numId w:val="11"/>
        </w:numPr>
        <w:suppressAutoHyphens/>
        <w:jc w:val="both"/>
        <w:rPr>
          <w:rFonts w:ascii="Palatino Linotype" w:hAnsi="Palatino Linotype"/>
          <w:sz w:val="22"/>
          <w:szCs w:val="22"/>
        </w:rPr>
      </w:pPr>
      <w:r w:rsidRPr="00C86C12">
        <w:rPr>
          <w:rFonts w:ascii="Palatino Linotype" w:hAnsi="Palatino Linotype"/>
          <w:sz w:val="22"/>
          <w:szCs w:val="22"/>
        </w:rPr>
        <w:t>De lassen van twee opeenvolgende staanders mogen niet tussen dezelfde schakels zijn aangebracht.</w:t>
      </w:r>
    </w:p>
    <w:p w:rsidR="00382B2E" w:rsidRPr="00C86C12" w:rsidRDefault="00382B2E" w:rsidP="00382B2E">
      <w:pPr>
        <w:pStyle w:val="ListParagraph"/>
        <w:widowControl w:val="0"/>
        <w:numPr>
          <w:ilvl w:val="0"/>
          <w:numId w:val="11"/>
        </w:numPr>
        <w:suppressAutoHyphens/>
        <w:jc w:val="both"/>
        <w:rPr>
          <w:rFonts w:ascii="Palatino Linotype" w:hAnsi="Palatino Linotype"/>
          <w:sz w:val="22"/>
          <w:szCs w:val="22"/>
        </w:rPr>
      </w:pPr>
      <w:r w:rsidRPr="00C86C12">
        <w:rPr>
          <w:rFonts w:ascii="Palatino Linotype" w:hAnsi="Palatino Linotype"/>
          <w:sz w:val="22"/>
          <w:szCs w:val="22"/>
        </w:rPr>
        <w:t>Indien ter verkrijging van een doorgang of om andere redenen, in afwijking van het bovenstaande, een of meer staanders niet op de grond kunnen steunen, moet de steiger ter plaatse zijn versterkt.</w:t>
      </w:r>
    </w:p>
    <w:p w:rsidR="00382B2E" w:rsidRPr="00C86C12" w:rsidRDefault="00382B2E" w:rsidP="00382B2E">
      <w:pPr>
        <w:pStyle w:val="ListParagraph"/>
        <w:widowControl w:val="0"/>
        <w:numPr>
          <w:ilvl w:val="0"/>
          <w:numId w:val="11"/>
        </w:numPr>
        <w:suppressAutoHyphens/>
        <w:jc w:val="both"/>
        <w:rPr>
          <w:rFonts w:ascii="Palatino Linotype" w:hAnsi="Palatino Linotype"/>
          <w:sz w:val="22"/>
          <w:szCs w:val="22"/>
        </w:rPr>
      </w:pPr>
      <w:r w:rsidRPr="00C86C12">
        <w:rPr>
          <w:rFonts w:ascii="Palatino Linotype" w:hAnsi="Palatino Linotype"/>
          <w:sz w:val="22"/>
          <w:szCs w:val="22"/>
        </w:rPr>
        <w:t>Indien twee steigers op een hoek van een bouwwerk bij elkaar komen, moet op die plaats aan de buitenkant van de steigers een staander zijn geplaatst.</w:t>
      </w:r>
    </w:p>
    <w:p w:rsidR="00382B2E" w:rsidRPr="00C86C12" w:rsidRDefault="00382B2E" w:rsidP="00382B2E">
      <w:pPr>
        <w:pStyle w:val="ListParagraph"/>
        <w:widowControl w:val="0"/>
        <w:numPr>
          <w:ilvl w:val="0"/>
          <w:numId w:val="11"/>
        </w:numPr>
        <w:suppressAutoHyphens/>
        <w:jc w:val="both"/>
        <w:rPr>
          <w:rFonts w:ascii="Palatino Linotype" w:hAnsi="Palatino Linotype"/>
          <w:sz w:val="22"/>
          <w:szCs w:val="22"/>
        </w:rPr>
      </w:pPr>
      <w:r w:rsidRPr="00C86C12">
        <w:rPr>
          <w:rFonts w:ascii="Palatino Linotype" w:hAnsi="Palatino Linotype"/>
          <w:sz w:val="22"/>
          <w:szCs w:val="22"/>
        </w:rPr>
        <w:t>Bij een dubbele steiger mag de afstand van de aan de muurzijde geplaatste staanders tot de muur ten hoogste 0.35 m bedragen.</w:t>
      </w:r>
    </w:p>
    <w:p w:rsidR="00382B2E" w:rsidRPr="00C86C12"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C86C12">
        <w:rPr>
          <w:rFonts w:ascii="Palatino Linotype" w:hAnsi="Palatino Linotype"/>
          <w:sz w:val="22"/>
          <w:szCs w:val="22"/>
        </w:rPr>
        <w:t>De steigerbreedte moet tenminste 1.30 m en mag ten hoogste 1.80 m bedragen.</w:t>
      </w:r>
    </w:p>
    <w:p w:rsidR="00382B2E"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C86C12">
        <w:rPr>
          <w:rFonts w:ascii="Palatino Linotype" w:hAnsi="Palatino Linotype"/>
          <w:sz w:val="22"/>
          <w:szCs w:val="22"/>
        </w:rPr>
        <w:t>De onderlinge afstand van de staanders mag in verband met de steigerbreedte niet meer bedragen dan:</w:t>
      </w:r>
    </w:p>
    <w:p w:rsidR="00382B2E" w:rsidRDefault="00382B2E" w:rsidP="00382B2E">
      <w:pPr>
        <w:pStyle w:val="ListParagraph"/>
        <w:suppressAutoHyphens/>
        <w:jc w:val="both"/>
        <w:rPr>
          <w:rFonts w:ascii="Palatino Linotype" w:hAnsi="Palatino Linotype"/>
          <w:sz w:val="22"/>
          <w:szCs w:val="22"/>
        </w:rPr>
      </w:pPr>
      <w:r w:rsidRPr="00C86C12">
        <w:rPr>
          <w:rFonts w:ascii="Palatino Linotype" w:hAnsi="Palatino Linotype"/>
          <w:sz w:val="22"/>
          <w:szCs w:val="22"/>
        </w:rPr>
        <w:t xml:space="preserve">1.80 m bij een steigerbreedte van ten hoogste 1.50 m; </w:t>
      </w:r>
    </w:p>
    <w:p w:rsidR="00382B2E" w:rsidRDefault="00382B2E" w:rsidP="00382B2E">
      <w:pPr>
        <w:pStyle w:val="ListParagraph"/>
        <w:suppressAutoHyphens/>
        <w:jc w:val="both"/>
        <w:rPr>
          <w:rFonts w:ascii="Palatino Linotype" w:hAnsi="Palatino Linotype"/>
          <w:sz w:val="22"/>
          <w:szCs w:val="22"/>
        </w:rPr>
      </w:pPr>
      <w:r w:rsidRPr="0089192D">
        <w:rPr>
          <w:rFonts w:ascii="Palatino Linotype" w:hAnsi="Palatino Linotype"/>
          <w:sz w:val="22"/>
          <w:szCs w:val="22"/>
        </w:rPr>
        <w:t xml:space="preserve">1.70 m bij een steigerbreedte van ten hoogste 1.65 m; </w:t>
      </w:r>
    </w:p>
    <w:p w:rsidR="00382B2E" w:rsidRPr="0089192D" w:rsidRDefault="00382B2E" w:rsidP="00382B2E">
      <w:pPr>
        <w:pStyle w:val="ListParagraph"/>
        <w:suppressAutoHyphens/>
        <w:jc w:val="both"/>
        <w:rPr>
          <w:rFonts w:ascii="Palatino Linotype" w:hAnsi="Palatino Linotype"/>
          <w:sz w:val="22"/>
          <w:szCs w:val="22"/>
        </w:rPr>
      </w:pPr>
      <w:r w:rsidRPr="0089192D">
        <w:rPr>
          <w:rFonts w:ascii="Palatino Linotype" w:hAnsi="Palatino Linotype"/>
          <w:sz w:val="22"/>
          <w:szCs w:val="22"/>
        </w:rPr>
        <w:t>1.60 m bij een steigerbreedte van ten hoogste 1.80 m.</w:t>
      </w:r>
    </w:p>
    <w:p w:rsidR="00382B2E" w:rsidRPr="00C86C12"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C86C12">
        <w:rPr>
          <w:rFonts w:ascii="Palatino Linotype" w:hAnsi="Palatino Linotype"/>
          <w:sz w:val="22"/>
          <w:szCs w:val="22"/>
        </w:rPr>
        <w:t>Schakels of liggers:</w:t>
      </w:r>
    </w:p>
    <w:p w:rsidR="00382B2E" w:rsidRPr="00C86C12" w:rsidRDefault="00382B2E" w:rsidP="00382B2E">
      <w:pPr>
        <w:pStyle w:val="ListParagraph"/>
        <w:widowControl w:val="0"/>
        <w:numPr>
          <w:ilvl w:val="0"/>
          <w:numId w:val="12"/>
        </w:numPr>
        <w:suppressAutoHyphens/>
        <w:jc w:val="both"/>
        <w:rPr>
          <w:rFonts w:ascii="Palatino Linotype" w:hAnsi="Palatino Linotype"/>
          <w:sz w:val="22"/>
          <w:szCs w:val="22"/>
        </w:rPr>
      </w:pPr>
      <w:r w:rsidRPr="00C86C12">
        <w:rPr>
          <w:rFonts w:ascii="Palatino Linotype" w:hAnsi="Palatino Linotype"/>
          <w:sz w:val="22"/>
          <w:szCs w:val="22"/>
        </w:rPr>
        <w:t>De schakels of liggers moeten aan elke staander door middel van een kruiskoppeling zijn bevestigd.</w:t>
      </w:r>
    </w:p>
    <w:p w:rsidR="00382B2E" w:rsidRPr="00C86C12" w:rsidRDefault="00382B2E" w:rsidP="00382B2E">
      <w:pPr>
        <w:pStyle w:val="ListParagraph"/>
        <w:widowControl w:val="0"/>
        <w:numPr>
          <w:ilvl w:val="0"/>
          <w:numId w:val="12"/>
        </w:numPr>
        <w:suppressAutoHyphens/>
        <w:jc w:val="both"/>
        <w:rPr>
          <w:rFonts w:ascii="Palatino Linotype" w:hAnsi="Palatino Linotype"/>
          <w:sz w:val="22"/>
          <w:szCs w:val="22"/>
        </w:rPr>
      </w:pPr>
      <w:r w:rsidRPr="00C86C12">
        <w:rPr>
          <w:rFonts w:ascii="Palatino Linotype" w:hAnsi="Palatino Linotype"/>
          <w:sz w:val="22"/>
          <w:szCs w:val="22"/>
        </w:rPr>
        <w:t>Bij hoeken van steigers moeten de schakels door in het hoekpunt geplaatste staanders worden gesteund.</w:t>
      </w:r>
    </w:p>
    <w:p w:rsidR="00382B2E" w:rsidRPr="00C86C12" w:rsidRDefault="00382B2E" w:rsidP="00382B2E">
      <w:pPr>
        <w:pStyle w:val="ListParagraph"/>
        <w:widowControl w:val="0"/>
        <w:numPr>
          <w:ilvl w:val="0"/>
          <w:numId w:val="12"/>
        </w:numPr>
        <w:suppressAutoHyphens/>
        <w:jc w:val="both"/>
        <w:rPr>
          <w:rFonts w:ascii="Palatino Linotype" w:hAnsi="Palatino Linotype"/>
          <w:sz w:val="22"/>
          <w:szCs w:val="22"/>
        </w:rPr>
      </w:pPr>
      <w:r w:rsidRPr="00C86C12">
        <w:rPr>
          <w:rFonts w:ascii="Palatino Linotype" w:hAnsi="Palatino Linotype"/>
          <w:sz w:val="22"/>
          <w:szCs w:val="22"/>
        </w:rPr>
        <w:t>De onderlinge  afstand van de schakels mag ten hoogste 1.60 m bedragen.</w:t>
      </w:r>
    </w:p>
    <w:p w:rsidR="00382B2E" w:rsidRPr="00C86C12" w:rsidRDefault="00382B2E" w:rsidP="00382B2E">
      <w:pPr>
        <w:pStyle w:val="ListParagraph"/>
        <w:widowControl w:val="0"/>
        <w:numPr>
          <w:ilvl w:val="0"/>
          <w:numId w:val="12"/>
        </w:numPr>
        <w:suppressAutoHyphens/>
        <w:jc w:val="both"/>
        <w:rPr>
          <w:rFonts w:ascii="Palatino Linotype" w:hAnsi="Palatino Linotype"/>
          <w:sz w:val="22"/>
          <w:szCs w:val="22"/>
        </w:rPr>
      </w:pPr>
      <w:r w:rsidRPr="00C86C12">
        <w:rPr>
          <w:rFonts w:ascii="Palatino Linotype" w:hAnsi="Palatino Linotype"/>
          <w:sz w:val="22"/>
          <w:szCs w:val="22"/>
        </w:rPr>
        <w:t>Schakels die in elkaars verlengde liggen, moeten door middel van een montagepen en een laskoppeling aan elkaar zijn verbonden.</w:t>
      </w:r>
    </w:p>
    <w:p w:rsidR="00382B2E" w:rsidRPr="00C86C12" w:rsidRDefault="00382B2E" w:rsidP="00382B2E">
      <w:pPr>
        <w:pStyle w:val="ListParagraph"/>
        <w:widowControl w:val="0"/>
        <w:numPr>
          <w:ilvl w:val="0"/>
          <w:numId w:val="12"/>
        </w:numPr>
        <w:suppressAutoHyphens/>
        <w:jc w:val="both"/>
        <w:rPr>
          <w:rFonts w:ascii="Palatino Linotype" w:hAnsi="Palatino Linotype"/>
          <w:sz w:val="22"/>
          <w:szCs w:val="22"/>
        </w:rPr>
      </w:pPr>
      <w:r w:rsidRPr="00C86C12">
        <w:rPr>
          <w:rFonts w:ascii="Palatino Linotype" w:hAnsi="Palatino Linotype"/>
          <w:sz w:val="22"/>
          <w:szCs w:val="22"/>
        </w:rPr>
        <w:t>De lassen van twee boven elkaar liggende schakels mogen niet tussen dezelfde staanders zijn aangebracht.</w:t>
      </w:r>
    </w:p>
    <w:p w:rsidR="00382B2E" w:rsidRDefault="00382B2E" w:rsidP="00382B2E">
      <w:pPr>
        <w:pStyle w:val="ListParagraph"/>
        <w:widowControl w:val="0"/>
        <w:numPr>
          <w:ilvl w:val="0"/>
          <w:numId w:val="12"/>
        </w:numPr>
        <w:suppressAutoHyphens/>
        <w:jc w:val="both"/>
        <w:rPr>
          <w:rFonts w:ascii="Palatino Linotype" w:hAnsi="Palatino Linotype"/>
          <w:sz w:val="22"/>
          <w:szCs w:val="22"/>
        </w:rPr>
      </w:pPr>
      <w:r w:rsidRPr="00C86C12">
        <w:rPr>
          <w:rFonts w:ascii="Palatino Linotype" w:hAnsi="Palatino Linotype"/>
          <w:sz w:val="22"/>
          <w:szCs w:val="22"/>
        </w:rPr>
        <w:t>De onderste schakel mag niet hoger dan 0.25 m boven de grondplaten zijn aangebracht, tenzij de staanders tot een hoogte van tenminste 6 m boven de grondplaten bestaan uit twee naast elkaar geplaatste buizen, welke onderling stevig zijn gekoppeld. In het laatste geval moet op een afstand van ten hoogste 2.50 m boven de grondplaten een doorlopende schakel</w:t>
      </w:r>
      <w:r>
        <w:rPr>
          <w:rFonts w:ascii="Palatino Linotype" w:hAnsi="Palatino Linotype"/>
          <w:sz w:val="22"/>
          <w:szCs w:val="22"/>
        </w:rPr>
        <w:t xml:space="preserve"> </w:t>
      </w:r>
      <w:r w:rsidRPr="00C86C12">
        <w:rPr>
          <w:rFonts w:ascii="Palatino Linotype" w:hAnsi="Palatino Linotype"/>
          <w:sz w:val="22"/>
          <w:szCs w:val="22"/>
        </w:rPr>
        <w:t>zijn aangebracht.</w:t>
      </w:r>
    </w:p>
    <w:p w:rsidR="00382B2E" w:rsidRPr="00C86C12" w:rsidRDefault="00382B2E" w:rsidP="00382B2E">
      <w:pPr>
        <w:pStyle w:val="ListParagraph"/>
        <w:widowControl w:val="0"/>
        <w:suppressAutoHyphens/>
        <w:jc w:val="both"/>
        <w:rPr>
          <w:rFonts w:ascii="Palatino Linotype" w:hAnsi="Palatino Linotype"/>
          <w:sz w:val="22"/>
          <w:szCs w:val="22"/>
        </w:rPr>
      </w:pPr>
    </w:p>
    <w:p w:rsidR="00382B2E" w:rsidRPr="00C86C12"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C86C12">
        <w:rPr>
          <w:rFonts w:ascii="Palatino Linotype" w:hAnsi="Palatino Linotype"/>
          <w:sz w:val="22"/>
          <w:szCs w:val="22"/>
        </w:rPr>
        <w:lastRenderedPageBreak/>
        <w:t>De kortelingen van een enkele staande steiger moeten onder een geringe helling naar de muur zijn gelegd en tenminste 10 cm in de muur reiken, tenzij:</w:t>
      </w:r>
    </w:p>
    <w:p w:rsidR="00382B2E" w:rsidRPr="00C86C12" w:rsidRDefault="00382B2E" w:rsidP="00382B2E">
      <w:pPr>
        <w:pStyle w:val="ListParagraph"/>
        <w:widowControl w:val="0"/>
        <w:numPr>
          <w:ilvl w:val="0"/>
          <w:numId w:val="13"/>
        </w:numPr>
        <w:suppressAutoHyphens/>
        <w:jc w:val="both"/>
        <w:rPr>
          <w:rFonts w:ascii="Palatino Linotype" w:hAnsi="Palatino Linotype"/>
          <w:sz w:val="22"/>
          <w:szCs w:val="22"/>
        </w:rPr>
      </w:pPr>
      <w:r w:rsidRPr="00C86C12">
        <w:rPr>
          <w:rFonts w:ascii="Palatino Linotype" w:hAnsi="Palatino Linotype"/>
          <w:sz w:val="22"/>
          <w:szCs w:val="22"/>
        </w:rPr>
        <w:t>de kortelingen aan de muurzijde aan muursteunen zijn bevestigd en het draagvlak van de muursteun volledig in het metselwerk rust;</w:t>
      </w:r>
    </w:p>
    <w:p w:rsidR="00382B2E" w:rsidRPr="00C86C12" w:rsidRDefault="00382B2E" w:rsidP="00382B2E">
      <w:pPr>
        <w:pStyle w:val="ListParagraph"/>
        <w:widowControl w:val="0"/>
        <w:numPr>
          <w:ilvl w:val="0"/>
          <w:numId w:val="13"/>
        </w:numPr>
        <w:suppressAutoHyphens/>
        <w:jc w:val="both"/>
        <w:rPr>
          <w:rFonts w:ascii="Palatino Linotype" w:hAnsi="Palatino Linotype"/>
          <w:sz w:val="22"/>
          <w:szCs w:val="22"/>
        </w:rPr>
      </w:pPr>
      <w:r w:rsidRPr="00C86C12">
        <w:rPr>
          <w:rFonts w:ascii="Palatino Linotype" w:hAnsi="Palatino Linotype"/>
          <w:sz w:val="22"/>
          <w:szCs w:val="22"/>
        </w:rPr>
        <w:t>de kortelingen aan de muurzijde rusten op onderliggers of op een andere doelmatige wijze worden gesteund.</w:t>
      </w:r>
    </w:p>
    <w:p w:rsidR="00382B2E"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C86C12">
        <w:rPr>
          <w:rFonts w:ascii="Palatino Linotype" w:hAnsi="Palatino Linotype"/>
          <w:sz w:val="22"/>
          <w:szCs w:val="22"/>
        </w:rPr>
        <w:t>Elke korteling moet door tenminste een koppeling aan een schakel of aan een onderligger zijn bevestigd.</w:t>
      </w:r>
      <w:r>
        <w:rPr>
          <w:rFonts w:ascii="Palatino Linotype" w:hAnsi="Palatino Linotype"/>
          <w:sz w:val="22"/>
          <w:szCs w:val="22"/>
        </w:rPr>
        <w:t xml:space="preserve"> </w:t>
      </w:r>
      <w:r w:rsidRPr="00C86C12">
        <w:rPr>
          <w:rFonts w:ascii="Palatino Linotype" w:hAnsi="Palatino Linotype"/>
          <w:sz w:val="22"/>
          <w:szCs w:val="22"/>
        </w:rPr>
        <w:t>De onderlinge afstand van de kortelingen, waarop de vloeren rusten, mag niet meer bedragen dan:</w:t>
      </w:r>
    </w:p>
    <w:p w:rsidR="00382B2E" w:rsidRDefault="00382B2E" w:rsidP="00382B2E">
      <w:pPr>
        <w:pStyle w:val="ListParagraph"/>
        <w:suppressAutoHyphens/>
        <w:jc w:val="both"/>
        <w:rPr>
          <w:rFonts w:ascii="Palatino Linotype" w:hAnsi="Palatino Linotype"/>
          <w:sz w:val="22"/>
          <w:szCs w:val="22"/>
        </w:rPr>
      </w:pPr>
      <w:r w:rsidRPr="00C86C12">
        <w:rPr>
          <w:rFonts w:ascii="Palatino Linotype" w:hAnsi="Palatino Linotype"/>
          <w:sz w:val="22"/>
          <w:szCs w:val="22"/>
        </w:rPr>
        <w:t xml:space="preserve">0.90 m bij een steigerbreedte van ten hoogste 1.50 m; </w:t>
      </w:r>
    </w:p>
    <w:p w:rsidR="00382B2E" w:rsidRDefault="00382B2E" w:rsidP="00382B2E">
      <w:pPr>
        <w:pStyle w:val="ListParagraph"/>
        <w:suppressAutoHyphens/>
        <w:jc w:val="both"/>
        <w:rPr>
          <w:rFonts w:ascii="Palatino Linotype" w:hAnsi="Palatino Linotype"/>
          <w:sz w:val="22"/>
          <w:szCs w:val="22"/>
        </w:rPr>
      </w:pPr>
      <w:r w:rsidRPr="0089192D">
        <w:rPr>
          <w:rFonts w:ascii="Palatino Linotype" w:hAnsi="Palatino Linotype"/>
          <w:sz w:val="22"/>
          <w:szCs w:val="22"/>
        </w:rPr>
        <w:t xml:space="preserve">0.75 m bij een steigerbreedte van ten hoogste 1.65 m; </w:t>
      </w:r>
    </w:p>
    <w:p w:rsidR="00382B2E" w:rsidRPr="0089192D" w:rsidRDefault="00382B2E" w:rsidP="00382B2E">
      <w:pPr>
        <w:pStyle w:val="ListParagraph"/>
        <w:suppressAutoHyphens/>
        <w:jc w:val="both"/>
        <w:rPr>
          <w:rFonts w:ascii="Palatino Linotype" w:hAnsi="Palatino Linotype"/>
          <w:sz w:val="22"/>
          <w:szCs w:val="22"/>
        </w:rPr>
      </w:pPr>
      <w:r w:rsidRPr="0089192D">
        <w:rPr>
          <w:rFonts w:ascii="Palatino Linotype" w:hAnsi="Palatino Linotype"/>
          <w:sz w:val="22"/>
          <w:szCs w:val="22"/>
        </w:rPr>
        <w:t>0.60 m bij een steigerbreedte van ten hoogste 1.80 m.</w:t>
      </w:r>
    </w:p>
    <w:p w:rsidR="00382B2E" w:rsidRPr="00C86C12"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C86C12">
        <w:rPr>
          <w:rFonts w:ascii="Palatino Linotype" w:hAnsi="Palatino Linotype"/>
          <w:sz w:val="22"/>
          <w:szCs w:val="22"/>
        </w:rPr>
        <w:t>Koppelbuizen:</w:t>
      </w:r>
    </w:p>
    <w:p w:rsidR="00382B2E" w:rsidRPr="00C86C12" w:rsidRDefault="00382B2E" w:rsidP="00382B2E">
      <w:pPr>
        <w:pStyle w:val="ListParagraph"/>
        <w:suppressAutoHyphens/>
        <w:ind w:left="360"/>
        <w:jc w:val="both"/>
        <w:rPr>
          <w:rFonts w:ascii="Palatino Linotype" w:hAnsi="Palatino Linotype"/>
          <w:sz w:val="22"/>
          <w:szCs w:val="22"/>
        </w:rPr>
      </w:pPr>
      <w:r w:rsidRPr="00C86C12">
        <w:rPr>
          <w:rFonts w:ascii="Palatino Linotype" w:hAnsi="Palatino Linotype"/>
          <w:sz w:val="22"/>
          <w:szCs w:val="22"/>
        </w:rPr>
        <w:t>Elke twee achter elkaar geplaatste staanders moeten onderling door middel van koppelbuizen zijn verbonden. De verticale afstand van de koppelbuizen, welke zo dicht mogelijk onder de schakels moeten worden geplaatst, mag niet meer bedragen dan 1.60 m.</w:t>
      </w:r>
    </w:p>
    <w:p w:rsidR="00382B2E"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C86C12">
        <w:rPr>
          <w:rFonts w:ascii="Palatino Linotype" w:hAnsi="Palatino Linotype"/>
          <w:sz w:val="22"/>
          <w:szCs w:val="22"/>
        </w:rPr>
        <w:t>Onderliggers:</w:t>
      </w:r>
    </w:p>
    <w:p w:rsidR="00382B2E" w:rsidRDefault="00382B2E" w:rsidP="00382B2E">
      <w:pPr>
        <w:pStyle w:val="ListParagraph"/>
        <w:suppressAutoHyphens/>
        <w:ind w:left="360"/>
        <w:jc w:val="both"/>
        <w:rPr>
          <w:rFonts w:ascii="Palatino Linotype" w:hAnsi="Palatino Linotype"/>
          <w:sz w:val="22"/>
          <w:szCs w:val="22"/>
        </w:rPr>
      </w:pPr>
      <w:r w:rsidRPr="00C86C12">
        <w:rPr>
          <w:rFonts w:ascii="Palatino Linotype" w:hAnsi="Palatino Linotype"/>
          <w:sz w:val="22"/>
          <w:szCs w:val="22"/>
        </w:rPr>
        <w:t>De onderliggers mogen slechts worden toegepast, indien zij door middel van kruiskoppelingen zijn verbonden aan in de muur dragende buizen.</w:t>
      </w:r>
    </w:p>
    <w:p w:rsidR="00382B2E" w:rsidRDefault="00382B2E" w:rsidP="00382B2E">
      <w:pPr>
        <w:pStyle w:val="ListParagraph"/>
        <w:suppressAutoHyphens/>
        <w:ind w:left="360"/>
        <w:jc w:val="both"/>
        <w:rPr>
          <w:rFonts w:ascii="Palatino Linotype" w:hAnsi="Palatino Linotype"/>
          <w:sz w:val="22"/>
          <w:szCs w:val="22"/>
        </w:rPr>
      </w:pPr>
      <w:r w:rsidRPr="0089192D">
        <w:rPr>
          <w:rFonts w:ascii="Palatino Linotype" w:hAnsi="Palatino Linotype"/>
          <w:sz w:val="22"/>
          <w:szCs w:val="22"/>
        </w:rPr>
        <w:t>De afstand tussen deze kortelingen mag niet meer bedragen dan de toegelaten afstand tussen de staanders.</w:t>
      </w:r>
    </w:p>
    <w:p w:rsidR="00382B2E" w:rsidRPr="0089192D" w:rsidRDefault="00382B2E" w:rsidP="00382B2E">
      <w:pPr>
        <w:pStyle w:val="ListParagraph"/>
        <w:suppressAutoHyphens/>
        <w:ind w:left="360"/>
        <w:jc w:val="both"/>
        <w:rPr>
          <w:rFonts w:ascii="Palatino Linotype" w:hAnsi="Palatino Linotype"/>
          <w:sz w:val="22"/>
          <w:szCs w:val="22"/>
        </w:rPr>
      </w:pPr>
      <w:r w:rsidRPr="0089192D">
        <w:rPr>
          <w:rFonts w:ascii="Palatino Linotype" w:hAnsi="Palatino Linotype"/>
          <w:sz w:val="22"/>
          <w:szCs w:val="22"/>
        </w:rPr>
        <w:t>Indien een muuropening breder is dan de toegestane afstand tussen de staanders, moet de onderligger op afstanden, welke tenminste gelijk zijn aan die van de staanders, doelmatig worden gesteund.</w:t>
      </w:r>
    </w:p>
    <w:p w:rsidR="00382B2E"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C86C12">
        <w:rPr>
          <w:rFonts w:ascii="Palatino Linotype" w:hAnsi="Palatino Linotype"/>
          <w:sz w:val="22"/>
          <w:szCs w:val="22"/>
        </w:rPr>
        <w:t>Verankeringen: (in en uiten)</w:t>
      </w:r>
    </w:p>
    <w:p w:rsidR="00382B2E" w:rsidRDefault="00382B2E" w:rsidP="00382B2E">
      <w:pPr>
        <w:pStyle w:val="ListParagraph"/>
        <w:suppressAutoHyphens/>
        <w:ind w:left="360"/>
        <w:jc w:val="both"/>
        <w:rPr>
          <w:rFonts w:ascii="Palatino Linotype" w:hAnsi="Palatino Linotype"/>
          <w:sz w:val="22"/>
          <w:szCs w:val="22"/>
        </w:rPr>
      </w:pPr>
      <w:r w:rsidRPr="00C86C12">
        <w:rPr>
          <w:rFonts w:ascii="Palatino Linotype" w:hAnsi="Palatino Linotype"/>
          <w:sz w:val="22"/>
          <w:szCs w:val="22"/>
        </w:rPr>
        <w:t xml:space="preserve">Steigers moeten uitsluitend door middel van buizen en koppelingen doelmatig, ter beoordeling van de </w:t>
      </w:r>
      <w:r>
        <w:rPr>
          <w:rFonts w:ascii="Palatino Linotype" w:hAnsi="Palatino Linotype"/>
          <w:sz w:val="22"/>
          <w:szCs w:val="22"/>
        </w:rPr>
        <w:t>Inspectie Arbeidszaken</w:t>
      </w:r>
      <w:r w:rsidRPr="00C86C12">
        <w:rPr>
          <w:rFonts w:ascii="Palatino Linotype" w:hAnsi="Palatino Linotype"/>
          <w:sz w:val="22"/>
          <w:szCs w:val="22"/>
        </w:rPr>
        <w:t>, aan balklagen, voldoende versteend metselwerk of andere vaste delen van het bouwwerk zijn verankerd, tenzij op andere wijze de vaste stand van de steiger is verzekerd.</w:t>
      </w:r>
    </w:p>
    <w:p w:rsidR="00382B2E" w:rsidRDefault="00382B2E" w:rsidP="00382B2E">
      <w:pPr>
        <w:pStyle w:val="ListParagraph"/>
        <w:suppressAutoHyphens/>
        <w:ind w:left="360"/>
        <w:jc w:val="both"/>
        <w:rPr>
          <w:rFonts w:ascii="Palatino Linotype" w:hAnsi="Palatino Linotype"/>
          <w:sz w:val="22"/>
          <w:szCs w:val="22"/>
        </w:rPr>
      </w:pPr>
      <w:r w:rsidRPr="0089192D">
        <w:rPr>
          <w:rFonts w:ascii="Palatino Linotype" w:hAnsi="Palatino Linotype"/>
          <w:sz w:val="22"/>
          <w:szCs w:val="22"/>
        </w:rPr>
        <w:t>Van elke steiger moet de eerste staander of het eerste juk en de laatste staander of het laatste juk zijn verankerd. Indien dit door plaatselijke omstandigheden niet mogelijk is, moet de volgende staander of het volgend juk zijn verankerd en bovendien de eerste staander of het eerste juk, of de laatste staander of het laatste juk doelmatig zijn gesteund.</w:t>
      </w:r>
    </w:p>
    <w:p w:rsidR="00382B2E" w:rsidRPr="0089192D" w:rsidRDefault="00382B2E" w:rsidP="00382B2E">
      <w:pPr>
        <w:pStyle w:val="ListParagraph"/>
        <w:suppressAutoHyphens/>
        <w:ind w:left="360"/>
        <w:jc w:val="both"/>
        <w:rPr>
          <w:rFonts w:ascii="Palatino Linotype" w:hAnsi="Palatino Linotype"/>
          <w:sz w:val="22"/>
          <w:szCs w:val="22"/>
        </w:rPr>
      </w:pPr>
      <w:r w:rsidRPr="0089192D">
        <w:rPr>
          <w:rFonts w:ascii="Palatino Linotype" w:hAnsi="Palatino Linotype"/>
          <w:sz w:val="22"/>
          <w:szCs w:val="22"/>
        </w:rPr>
        <w:t>Een steigervloer mag niet hoger dan 1.60 m boven de bovenste verankering zijn gelegen. Verankeringen, welke aan buizen zijn bevestigd en welke buizen door middel van schroefstempels in kozijnen of andere openingen zijn geklemd, mogen slechts worden toegepast, indien de kozijnen of openingen waarin de buizen zijn geklemd, zich in voldoende verhard metselwerk of in verhard beton bevinden.</w:t>
      </w:r>
    </w:p>
    <w:p w:rsidR="00382B2E"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A72C66">
        <w:rPr>
          <w:rFonts w:ascii="Palatino Linotype" w:hAnsi="Palatino Linotype"/>
          <w:sz w:val="22"/>
          <w:szCs w:val="22"/>
        </w:rPr>
        <w:t>Langs schoren:</w:t>
      </w:r>
    </w:p>
    <w:p w:rsidR="00382B2E" w:rsidRPr="00A72C66" w:rsidRDefault="00382B2E" w:rsidP="00382B2E">
      <w:pPr>
        <w:pStyle w:val="ListParagraph"/>
        <w:suppressAutoHyphens/>
        <w:ind w:left="360"/>
        <w:jc w:val="both"/>
        <w:rPr>
          <w:rFonts w:ascii="Palatino Linotype" w:hAnsi="Palatino Linotype"/>
          <w:sz w:val="22"/>
          <w:szCs w:val="22"/>
        </w:rPr>
      </w:pPr>
      <w:r w:rsidRPr="00A72C66">
        <w:rPr>
          <w:rFonts w:ascii="Palatino Linotype" w:hAnsi="Palatino Linotype"/>
          <w:sz w:val="22"/>
          <w:szCs w:val="22"/>
        </w:rPr>
        <w:t>Steigers moeten over de gehele hoogte tegen schranken zijn geschoord, tenzij bijzondere omstandigheden zulks niet noodzakelijk maken.</w:t>
      </w:r>
    </w:p>
    <w:p w:rsidR="00382B2E" w:rsidRPr="00A72C66"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A72C66">
        <w:rPr>
          <w:rFonts w:ascii="Palatino Linotype" w:hAnsi="Palatino Linotype"/>
          <w:sz w:val="22"/>
          <w:szCs w:val="22"/>
        </w:rPr>
        <w:t>De steigervloeren mogen niet zwaarder worden belast dan 300 kg/m</w:t>
      </w:r>
      <w:r w:rsidRPr="00D62F0C">
        <w:rPr>
          <w:rFonts w:ascii="Palatino Linotype" w:hAnsi="Palatino Linotype"/>
          <w:sz w:val="22"/>
          <w:szCs w:val="22"/>
          <w:vertAlign w:val="superscript"/>
        </w:rPr>
        <w:t>2</w:t>
      </w:r>
      <w:r w:rsidRPr="00A72C66">
        <w:rPr>
          <w:rFonts w:ascii="Palatino Linotype" w:hAnsi="Palatino Linotype"/>
          <w:sz w:val="22"/>
          <w:szCs w:val="22"/>
        </w:rPr>
        <w:t>. Het opstapelen van stenen hoger dan 0.60 m is verboden.</w:t>
      </w:r>
    </w:p>
    <w:p w:rsidR="00382B2E"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A72C66">
        <w:rPr>
          <w:rFonts w:ascii="Palatino Linotype" w:hAnsi="Palatino Linotype"/>
          <w:sz w:val="22"/>
          <w:szCs w:val="22"/>
        </w:rPr>
        <w:t>Het gebruik van hulpsteigers op steigervloeren is verboden.</w:t>
      </w:r>
    </w:p>
    <w:p w:rsidR="00382B2E" w:rsidRPr="008E6E3F" w:rsidRDefault="00382B2E" w:rsidP="00382B2E">
      <w:pPr>
        <w:suppressAutoHyphens/>
        <w:jc w:val="both"/>
        <w:rPr>
          <w:rFonts w:ascii="Palatino Linotype" w:hAnsi="Palatino Linotype"/>
          <w:sz w:val="22"/>
          <w:szCs w:val="22"/>
          <w:lang w:val="nl-NL"/>
        </w:rPr>
      </w:pPr>
    </w:p>
    <w:p w:rsidR="00382B2E" w:rsidRPr="008E6E3F" w:rsidRDefault="00382B2E" w:rsidP="00382B2E">
      <w:pPr>
        <w:suppressAutoHyphens/>
        <w:jc w:val="both"/>
        <w:rPr>
          <w:rFonts w:ascii="Palatino Linotype" w:hAnsi="Palatino Linotype"/>
          <w:sz w:val="22"/>
          <w:szCs w:val="22"/>
          <w:lang w:val="nl-NL"/>
        </w:rPr>
      </w:pPr>
    </w:p>
    <w:p w:rsidR="00382B2E"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A72C66">
        <w:rPr>
          <w:rFonts w:ascii="Palatino Linotype" w:hAnsi="Palatino Linotype"/>
          <w:sz w:val="22"/>
          <w:szCs w:val="22"/>
        </w:rPr>
        <w:lastRenderedPageBreak/>
        <w:t>Koppelingen:</w:t>
      </w:r>
    </w:p>
    <w:p w:rsidR="00382B2E" w:rsidRPr="00A72C66" w:rsidRDefault="00382B2E" w:rsidP="00382B2E">
      <w:pPr>
        <w:pStyle w:val="ListParagraph"/>
        <w:suppressAutoHyphens/>
        <w:ind w:left="360"/>
        <w:jc w:val="both"/>
        <w:rPr>
          <w:rFonts w:ascii="Palatino Linotype" w:hAnsi="Palatino Linotype"/>
          <w:sz w:val="22"/>
          <w:szCs w:val="22"/>
        </w:rPr>
      </w:pPr>
      <w:r w:rsidRPr="00A72C66">
        <w:rPr>
          <w:rFonts w:ascii="Palatino Linotype" w:hAnsi="Palatino Linotype"/>
          <w:sz w:val="22"/>
          <w:szCs w:val="22"/>
        </w:rPr>
        <w:t>De koppelingen, welke een onderdeel van de constructie vormen, moeten doelmatig zijn aangebracht en wel zodanig, dat de buis aan weerszijden van de koppeling tenminste 2 cm uitsteekt.</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Laddersteigers</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8</w:t>
      </w:r>
    </w:p>
    <w:p w:rsidR="00382B2E" w:rsidRPr="0089192D" w:rsidRDefault="00382B2E" w:rsidP="00382B2E">
      <w:pPr>
        <w:suppressAutoHyphens/>
        <w:jc w:val="both"/>
        <w:rPr>
          <w:rFonts w:ascii="Palatino Linotype" w:hAnsi="Palatino Linotype"/>
          <w:sz w:val="22"/>
          <w:szCs w:val="22"/>
          <w:lang w:val="nl-NL"/>
        </w:rPr>
      </w:pPr>
    </w:p>
    <w:p w:rsidR="00382B2E" w:rsidRPr="0064172A" w:rsidRDefault="00382B2E" w:rsidP="00382B2E">
      <w:pPr>
        <w:pStyle w:val="ListParagraph"/>
        <w:widowControl w:val="0"/>
        <w:numPr>
          <w:ilvl w:val="0"/>
          <w:numId w:val="14"/>
        </w:numPr>
        <w:suppressAutoHyphens/>
        <w:ind w:left="360"/>
        <w:jc w:val="both"/>
        <w:rPr>
          <w:rFonts w:ascii="Palatino Linotype" w:hAnsi="Palatino Linotype"/>
          <w:sz w:val="22"/>
          <w:szCs w:val="22"/>
        </w:rPr>
      </w:pPr>
      <w:r w:rsidRPr="0064172A">
        <w:rPr>
          <w:rFonts w:ascii="Palatino Linotype" w:hAnsi="Palatino Linotype"/>
          <w:sz w:val="22"/>
          <w:szCs w:val="22"/>
        </w:rPr>
        <w:t xml:space="preserve">Een laddersteiger mag slechts gebruikt worden voor licht werk waarbij weinig materiaal </w:t>
      </w:r>
      <w:r>
        <w:rPr>
          <w:rFonts w:ascii="Palatino Linotype" w:hAnsi="Palatino Linotype"/>
          <w:sz w:val="22"/>
          <w:szCs w:val="22"/>
        </w:rPr>
        <w:t>wordt gebruikt (onderhoud, verf</w:t>
      </w:r>
      <w:r w:rsidRPr="0064172A">
        <w:rPr>
          <w:rFonts w:ascii="Palatino Linotype" w:hAnsi="Palatino Linotype"/>
          <w:sz w:val="22"/>
          <w:szCs w:val="22"/>
        </w:rPr>
        <w:t xml:space="preserve">werk </w:t>
      </w:r>
      <w:r>
        <w:rPr>
          <w:rFonts w:ascii="Palatino Linotype" w:hAnsi="Palatino Linotype"/>
          <w:sz w:val="22"/>
          <w:szCs w:val="22"/>
        </w:rPr>
        <w:t>en dergelijke</w:t>
      </w:r>
      <w:r w:rsidRPr="0064172A">
        <w:rPr>
          <w:rFonts w:ascii="Palatino Linotype" w:hAnsi="Palatino Linotype"/>
          <w:sz w:val="22"/>
          <w:szCs w:val="22"/>
        </w:rPr>
        <w:t>).</w:t>
      </w:r>
    </w:p>
    <w:p w:rsidR="00382B2E" w:rsidRPr="0064172A" w:rsidRDefault="00382B2E" w:rsidP="00382B2E">
      <w:pPr>
        <w:pStyle w:val="ListParagraph"/>
        <w:widowControl w:val="0"/>
        <w:numPr>
          <w:ilvl w:val="0"/>
          <w:numId w:val="14"/>
        </w:numPr>
        <w:suppressAutoHyphens/>
        <w:ind w:left="360"/>
        <w:jc w:val="both"/>
        <w:rPr>
          <w:rFonts w:ascii="Palatino Linotype" w:hAnsi="Palatino Linotype"/>
          <w:sz w:val="22"/>
          <w:szCs w:val="22"/>
        </w:rPr>
      </w:pPr>
      <w:r w:rsidRPr="0064172A">
        <w:rPr>
          <w:rFonts w:ascii="Palatino Linotype" w:hAnsi="Palatino Linotype"/>
          <w:sz w:val="22"/>
          <w:szCs w:val="22"/>
        </w:rPr>
        <w:t>Ladders die gebruikt worden als staanders voor laddersteigers moeten:</w:t>
      </w:r>
    </w:p>
    <w:p w:rsidR="00382B2E" w:rsidRPr="0064172A" w:rsidRDefault="00382B2E" w:rsidP="00382B2E">
      <w:pPr>
        <w:pStyle w:val="ListParagraph"/>
        <w:widowControl w:val="0"/>
        <w:numPr>
          <w:ilvl w:val="0"/>
          <w:numId w:val="15"/>
        </w:numPr>
        <w:suppressAutoHyphens/>
        <w:jc w:val="both"/>
        <w:rPr>
          <w:rFonts w:ascii="Palatino Linotype" w:hAnsi="Palatino Linotype"/>
          <w:sz w:val="22"/>
          <w:szCs w:val="22"/>
        </w:rPr>
      </w:pPr>
      <w:r w:rsidRPr="0064172A">
        <w:rPr>
          <w:rFonts w:ascii="Palatino Linotype" w:hAnsi="Palatino Linotype"/>
          <w:sz w:val="22"/>
          <w:szCs w:val="22"/>
        </w:rPr>
        <w:t>voldoende sterk zijn</w:t>
      </w:r>
      <w:r w:rsidR="00BA5A1F">
        <w:rPr>
          <w:rFonts w:ascii="Palatino Linotype" w:hAnsi="Palatino Linotype"/>
          <w:sz w:val="22"/>
          <w:szCs w:val="22"/>
        </w:rPr>
        <w:t>;</w:t>
      </w:r>
      <w:r w:rsidRPr="0064172A">
        <w:rPr>
          <w:rFonts w:ascii="Palatino Linotype" w:hAnsi="Palatino Linotype"/>
          <w:sz w:val="22"/>
          <w:szCs w:val="22"/>
        </w:rPr>
        <w:t xml:space="preserve"> en</w:t>
      </w:r>
    </w:p>
    <w:p w:rsidR="00382B2E" w:rsidRPr="0064172A" w:rsidRDefault="00382B2E" w:rsidP="00382B2E">
      <w:pPr>
        <w:pStyle w:val="ListParagraph"/>
        <w:widowControl w:val="0"/>
        <w:numPr>
          <w:ilvl w:val="0"/>
          <w:numId w:val="15"/>
        </w:numPr>
        <w:suppressAutoHyphens/>
        <w:jc w:val="both"/>
        <w:rPr>
          <w:rFonts w:ascii="Palatino Linotype" w:hAnsi="Palatino Linotype"/>
          <w:sz w:val="22"/>
          <w:szCs w:val="22"/>
        </w:rPr>
      </w:pPr>
      <w:r w:rsidRPr="0064172A">
        <w:rPr>
          <w:rFonts w:ascii="Palatino Linotype" w:hAnsi="Palatino Linotype"/>
          <w:sz w:val="22"/>
          <w:szCs w:val="22"/>
        </w:rPr>
        <w:t>hetzij voldoende ingelaten worden in de grond al naar gelang de grondsoort, hetzij geplaatst worden op grondplaten of planken, zodanig dat de twee bomen gelijk komen te rusten en voldoende aan het voeteinde vastgemaakt worden om uitglijden te voorkomen.</w:t>
      </w:r>
    </w:p>
    <w:p w:rsidR="00382B2E" w:rsidRPr="0064172A" w:rsidRDefault="00382B2E" w:rsidP="00382B2E">
      <w:pPr>
        <w:pStyle w:val="ListParagraph"/>
        <w:widowControl w:val="0"/>
        <w:numPr>
          <w:ilvl w:val="0"/>
          <w:numId w:val="14"/>
        </w:numPr>
        <w:suppressAutoHyphens/>
        <w:ind w:left="360"/>
        <w:jc w:val="both"/>
        <w:rPr>
          <w:rFonts w:ascii="Palatino Linotype" w:hAnsi="Palatino Linotype"/>
          <w:sz w:val="22"/>
          <w:szCs w:val="22"/>
        </w:rPr>
      </w:pPr>
      <w:r w:rsidRPr="0064172A">
        <w:rPr>
          <w:rFonts w:ascii="Palatino Linotype" w:hAnsi="Palatino Linotype"/>
          <w:sz w:val="22"/>
          <w:szCs w:val="22"/>
        </w:rPr>
        <w:t xml:space="preserve">Als een ladder gebruikt wordt om een andere ladder te verlengen, moeten zij elkaar ten minste 1.50 m overlappen en moeten zij stevig aan elkaar bevestigd zijn. </w:t>
      </w:r>
    </w:p>
    <w:p w:rsidR="00382B2E" w:rsidRPr="0089192D" w:rsidRDefault="00382B2E" w:rsidP="00382B2E">
      <w:pPr>
        <w:suppressAutoHyphens/>
        <w:jc w:val="both"/>
        <w:rPr>
          <w:rFonts w:ascii="Palatino Linotype" w:hAnsi="Palatino Linotype"/>
          <w:sz w:val="22"/>
          <w:szCs w:val="22"/>
          <w:lang w:val="nl-NL"/>
        </w:rPr>
      </w:pPr>
    </w:p>
    <w:p w:rsidR="00382B2E"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 xml:space="preserve">Stabiliteit van steigers van rond- en gezaagd hout </w:t>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en van laddersteigers</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9</w:t>
      </w:r>
    </w:p>
    <w:p w:rsidR="00382B2E" w:rsidRPr="0089192D" w:rsidRDefault="00382B2E" w:rsidP="00382B2E">
      <w:pPr>
        <w:suppressAutoHyphens/>
        <w:jc w:val="both"/>
        <w:rPr>
          <w:rFonts w:ascii="Palatino Linotype" w:hAnsi="Palatino Linotype"/>
          <w:sz w:val="22"/>
          <w:szCs w:val="22"/>
          <w:lang w:val="nl-NL"/>
        </w:rPr>
      </w:pPr>
    </w:p>
    <w:p w:rsidR="00382B2E" w:rsidRPr="0064172A" w:rsidRDefault="00382B2E" w:rsidP="00382B2E">
      <w:pPr>
        <w:pStyle w:val="ListParagraph"/>
        <w:widowControl w:val="0"/>
        <w:numPr>
          <w:ilvl w:val="0"/>
          <w:numId w:val="16"/>
        </w:numPr>
        <w:suppressAutoHyphens/>
        <w:ind w:left="360"/>
        <w:jc w:val="both"/>
        <w:rPr>
          <w:rFonts w:ascii="Palatino Linotype" w:hAnsi="Palatino Linotype"/>
          <w:sz w:val="22"/>
          <w:szCs w:val="22"/>
        </w:rPr>
      </w:pPr>
      <w:r w:rsidRPr="0064172A">
        <w:rPr>
          <w:rFonts w:ascii="Palatino Linotype" w:hAnsi="Palatino Linotype"/>
          <w:sz w:val="22"/>
          <w:szCs w:val="22"/>
        </w:rPr>
        <w:t>Een steiger moet voldoende en doelmatig tegen schranken gevrijwaard worden.</w:t>
      </w:r>
    </w:p>
    <w:p w:rsidR="00382B2E" w:rsidRPr="0064172A" w:rsidRDefault="00382B2E" w:rsidP="00382B2E">
      <w:pPr>
        <w:pStyle w:val="ListParagraph"/>
        <w:widowControl w:val="0"/>
        <w:numPr>
          <w:ilvl w:val="0"/>
          <w:numId w:val="16"/>
        </w:numPr>
        <w:suppressAutoHyphens/>
        <w:ind w:left="360"/>
        <w:jc w:val="both"/>
        <w:rPr>
          <w:rFonts w:ascii="Palatino Linotype" w:hAnsi="Palatino Linotype"/>
          <w:sz w:val="22"/>
          <w:szCs w:val="22"/>
        </w:rPr>
      </w:pPr>
      <w:r w:rsidRPr="0064172A">
        <w:rPr>
          <w:rFonts w:ascii="Palatino Linotype" w:hAnsi="Palatino Linotype"/>
          <w:sz w:val="22"/>
          <w:szCs w:val="22"/>
        </w:rPr>
        <w:t>Een steiger moet, tenzij het een op zichzelf staande steiger is, stevig verbonden zijn met het gebouw op passende afstanden in horizontale en verticale richting.</w:t>
      </w:r>
    </w:p>
    <w:p w:rsidR="00382B2E" w:rsidRPr="0064172A" w:rsidRDefault="00382B2E" w:rsidP="00382B2E">
      <w:pPr>
        <w:pStyle w:val="ListParagraph"/>
        <w:widowControl w:val="0"/>
        <w:numPr>
          <w:ilvl w:val="0"/>
          <w:numId w:val="16"/>
        </w:numPr>
        <w:suppressAutoHyphens/>
        <w:ind w:left="360"/>
        <w:jc w:val="both"/>
        <w:rPr>
          <w:rFonts w:ascii="Palatino Linotype" w:hAnsi="Palatino Linotype"/>
          <w:sz w:val="22"/>
          <w:szCs w:val="22"/>
        </w:rPr>
      </w:pPr>
      <w:r w:rsidRPr="0064172A">
        <w:rPr>
          <w:rFonts w:ascii="Palatino Linotype" w:hAnsi="Palatino Linotype"/>
          <w:sz w:val="22"/>
          <w:szCs w:val="22"/>
        </w:rPr>
        <w:t>Indien de steiger een op zichzelf staande steiger is, moet tenminste één derde van het aantal kortelingen op zijn plaats stevig bevestigd blijven aan de scheerhouten of aan de staanders, tot de steiger volledig wordt afgebroken.</w:t>
      </w:r>
    </w:p>
    <w:p w:rsidR="00382B2E" w:rsidRPr="0064172A" w:rsidRDefault="00382B2E" w:rsidP="00382B2E">
      <w:pPr>
        <w:pStyle w:val="ListParagraph"/>
        <w:widowControl w:val="0"/>
        <w:numPr>
          <w:ilvl w:val="0"/>
          <w:numId w:val="16"/>
        </w:numPr>
        <w:suppressAutoHyphens/>
        <w:ind w:left="360"/>
        <w:jc w:val="both"/>
        <w:rPr>
          <w:rFonts w:ascii="Palatino Linotype" w:hAnsi="Palatino Linotype"/>
          <w:sz w:val="22"/>
          <w:szCs w:val="22"/>
        </w:rPr>
      </w:pPr>
      <w:r w:rsidRPr="0064172A">
        <w:rPr>
          <w:rFonts w:ascii="Palatino Linotype" w:hAnsi="Palatino Linotype"/>
          <w:sz w:val="22"/>
          <w:szCs w:val="22"/>
        </w:rPr>
        <w:t>Alle constructies en hulpmiddelen, die gebruikt worden als ondersteuning voor een werkvloer, moeten degelijk geconstrueerd zijn, vast op de grond staan en voldoende tegen schranken zijn geschut en geschoord.</w:t>
      </w:r>
    </w:p>
    <w:p w:rsidR="00382B2E" w:rsidRPr="0064172A" w:rsidRDefault="00382B2E" w:rsidP="00382B2E">
      <w:pPr>
        <w:pStyle w:val="ListParagraph"/>
        <w:widowControl w:val="0"/>
        <w:numPr>
          <w:ilvl w:val="0"/>
          <w:numId w:val="16"/>
        </w:numPr>
        <w:suppressAutoHyphens/>
        <w:ind w:left="360"/>
        <w:jc w:val="both"/>
        <w:rPr>
          <w:rFonts w:ascii="Palatino Linotype" w:hAnsi="Palatino Linotype"/>
          <w:sz w:val="22"/>
          <w:szCs w:val="22"/>
        </w:rPr>
      </w:pPr>
      <w:r w:rsidRPr="0064172A">
        <w:rPr>
          <w:rFonts w:ascii="Palatino Linotype" w:hAnsi="Palatino Linotype"/>
          <w:sz w:val="22"/>
          <w:szCs w:val="22"/>
        </w:rPr>
        <w:t>Losse stenen, afvoerbuizen en ander ongeschikt materiaal mag niet gebruikt worden bij de opbouw of ondersteuning van steigers.</w:t>
      </w:r>
    </w:p>
    <w:p w:rsidR="00382B2E" w:rsidRPr="0064172A" w:rsidRDefault="00382B2E" w:rsidP="00382B2E">
      <w:pPr>
        <w:pStyle w:val="ListParagraph"/>
        <w:widowControl w:val="0"/>
        <w:numPr>
          <w:ilvl w:val="0"/>
          <w:numId w:val="16"/>
        </w:numPr>
        <w:suppressAutoHyphens/>
        <w:ind w:left="360"/>
        <w:jc w:val="both"/>
        <w:rPr>
          <w:rFonts w:ascii="Palatino Linotype" w:hAnsi="Palatino Linotype"/>
          <w:sz w:val="22"/>
          <w:szCs w:val="22"/>
        </w:rPr>
      </w:pPr>
      <w:r w:rsidRPr="0064172A">
        <w:rPr>
          <w:rFonts w:ascii="Palatino Linotype" w:hAnsi="Palatino Linotype"/>
          <w:sz w:val="22"/>
          <w:szCs w:val="22"/>
        </w:rPr>
        <w:t>Steigervloeren die meer dan 5 m boven het terrein zijn gelegen moeten over het volle steigervlak tegen schranken zijn geschoord. De scherpe hoek, welke de schoren of het verlengde daarvan met het maaiveld maakt, mag niet minder dan 45° en niet meer dan 70° bedragen.</w:t>
      </w:r>
    </w:p>
    <w:p w:rsidR="00382B2E" w:rsidRPr="0089192D" w:rsidRDefault="00382B2E" w:rsidP="00382B2E">
      <w:pPr>
        <w:suppressAutoHyphens/>
        <w:spacing w:line="200" w:lineRule="exact"/>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Vrijdragende steigers</w:t>
      </w:r>
    </w:p>
    <w:p w:rsidR="00382B2E" w:rsidRPr="0089192D" w:rsidRDefault="00382B2E" w:rsidP="00382B2E">
      <w:pPr>
        <w:suppressAutoHyphens/>
        <w:spacing w:line="200" w:lineRule="exact"/>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10</w:t>
      </w:r>
    </w:p>
    <w:p w:rsidR="00382B2E" w:rsidRPr="0089192D" w:rsidRDefault="00382B2E" w:rsidP="00382B2E">
      <w:pPr>
        <w:suppressAutoHyphens/>
        <w:spacing w:line="200" w:lineRule="exact"/>
        <w:jc w:val="both"/>
        <w:rPr>
          <w:rFonts w:ascii="Palatino Linotype" w:hAnsi="Palatino Linotype"/>
          <w:sz w:val="22"/>
          <w:szCs w:val="22"/>
          <w:lang w:val="nl-NL"/>
        </w:rPr>
      </w:pPr>
    </w:p>
    <w:p w:rsidR="00382B2E" w:rsidRPr="0064172A" w:rsidRDefault="00382B2E" w:rsidP="00382B2E">
      <w:pPr>
        <w:pStyle w:val="ListParagraph"/>
        <w:widowControl w:val="0"/>
        <w:numPr>
          <w:ilvl w:val="0"/>
          <w:numId w:val="17"/>
        </w:numPr>
        <w:suppressAutoHyphens/>
        <w:ind w:left="360"/>
        <w:jc w:val="both"/>
        <w:rPr>
          <w:rFonts w:ascii="Palatino Linotype" w:hAnsi="Palatino Linotype"/>
          <w:sz w:val="22"/>
          <w:szCs w:val="22"/>
        </w:rPr>
      </w:pPr>
      <w:r w:rsidRPr="0064172A">
        <w:rPr>
          <w:rFonts w:ascii="Palatino Linotype" w:hAnsi="Palatino Linotype"/>
          <w:sz w:val="22"/>
          <w:szCs w:val="22"/>
        </w:rPr>
        <w:t xml:space="preserve">Een vrijdragende steiger moet: </w:t>
      </w:r>
    </w:p>
    <w:p w:rsidR="00382B2E" w:rsidRPr="004F037F" w:rsidRDefault="00382B2E" w:rsidP="00382B2E">
      <w:pPr>
        <w:pStyle w:val="ListParagraph"/>
        <w:widowControl w:val="0"/>
        <w:numPr>
          <w:ilvl w:val="0"/>
          <w:numId w:val="18"/>
        </w:numPr>
        <w:suppressAutoHyphens/>
        <w:jc w:val="both"/>
        <w:rPr>
          <w:rFonts w:ascii="Palatino Linotype" w:hAnsi="Palatino Linotype"/>
          <w:sz w:val="22"/>
          <w:szCs w:val="22"/>
        </w:rPr>
      </w:pPr>
      <w:r w:rsidRPr="004F037F">
        <w:rPr>
          <w:rFonts w:ascii="Palatino Linotype" w:hAnsi="Palatino Linotype"/>
          <w:sz w:val="22"/>
          <w:szCs w:val="22"/>
        </w:rPr>
        <w:t>stevig bevestigd en verankerd worden van de binnenkant af;</w:t>
      </w:r>
    </w:p>
    <w:p w:rsidR="00382B2E" w:rsidRPr="004F037F" w:rsidRDefault="00382B2E" w:rsidP="00382B2E">
      <w:pPr>
        <w:pStyle w:val="ListParagraph"/>
        <w:widowControl w:val="0"/>
        <w:numPr>
          <w:ilvl w:val="0"/>
          <w:numId w:val="18"/>
        </w:numPr>
        <w:suppressAutoHyphens/>
        <w:jc w:val="both"/>
        <w:rPr>
          <w:rFonts w:ascii="Palatino Linotype" w:hAnsi="Palatino Linotype"/>
          <w:sz w:val="22"/>
          <w:szCs w:val="22"/>
        </w:rPr>
      </w:pPr>
      <w:r w:rsidRPr="004F037F">
        <w:rPr>
          <w:rFonts w:ascii="Palatino Linotype" w:hAnsi="Palatino Linotype"/>
          <w:sz w:val="22"/>
          <w:szCs w:val="22"/>
        </w:rPr>
        <w:lastRenderedPageBreak/>
        <w:t>uithouders hebben van voldoende lengte en doorsnede om de stevigheid en stabiliteit te verzekeren;</w:t>
      </w:r>
    </w:p>
    <w:p w:rsidR="00382B2E" w:rsidRPr="004F037F" w:rsidRDefault="00382B2E" w:rsidP="00382B2E">
      <w:pPr>
        <w:pStyle w:val="ListParagraph"/>
        <w:widowControl w:val="0"/>
        <w:numPr>
          <w:ilvl w:val="0"/>
          <w:numId w:val="18"/>
        </w:numPr>
        <w:suppressAutoHyphens/>
        <w:jc w:val="both"/>
        <w:rPr>
          <w:rFonts w:ascii="Palatino Linotype" w:hAnsi="Palatino Linotype"/>
          <w:sz w:val="22"/>
          <w:szCs w:val="22"/>
        </w:rPr>
      </w:pPr>
      <w:r w:rsidRPr="004F037F">
        <w:rPr>
          <w:rFonts w:ascii="Palatino Linotype" w:hAnsi="Palatino Linotype"/>
          <w:sz w:val="22"/>
          <w:szCs w:val="22"/>
        </w:rPr>
        <w:t>voldoende geschoord en gestut zijn.</w:t>
      </w:r>
    </w:p>
    <w:p w:rsidR="00382B2E" w:rsidRPr="004F037F" w:rsidRDefault="00382B2E" w:rsidP="00382B2E">
      <w:pPr>
        <w:pStyle w:val="ListParagraph"/>
        <w:widowControl w:val="0"/>
        <w:numPr>
          <w:ilvl w:val="0"/>
          <w:numId w:val="17"/>
        </w:numPr>
        <w:suppressAutoHyphens/>
        <w:ind w:left="360"/>
        <w:jc w:val="both"/>
        <w:rPr>
          <w:rFonts w:ascii="Palatino Linotype" w:hAnsi="Palatino Linotype"/>
          <w:sz w:val="22"/>
          <w:szCs w:val="22"/>
        </w:rPr>
      </w:pPr>
      <w:r w:rsidRPr="004F037F">
        <w:rPr>
          <w:rFonts w:ascii="Palatino Linotype" w:hAnsi="Palatino Linotype"/>
          <w:sz w:val="22"/>
          <w:szCs w:val="22"/>
        </w:rPr>
        <w:t>Slechts vaste delen van het gebouw mogen gebruikt worden als ondersteuning voor steigeronderdelen.</w:t>
      </w:r>
    </w:p>
    <w:p w:rsidR="00382B2E" w:rsidRPr="004F037F" w:rsidRDefault="00382B2E" w:rsidP="00382B2E">
      <w:pPr>
        <w:pStyle w:val="ListParagraph"/>
        <w:widowControl w:val="0"/>
        <w:numPr>
          <w:ilvl w:val="0"/>
          <w:numId w:val="17"/>
        </w:numPr>
        <w:suppressAutoHyphens/>
        <w:ind w:left="360"/>
        <w:jc w:val="both"/>
        <w:rPr>
          <w:rFonts w:ascii="Palatino Linotype" w:hAnsi="Palatino Linotype"/>
          <w:sz w:val="22"/>
          <w:szCs w:val="22"/>
        </w:rPr>
      </w:pPr>
      <w:r w:rsidRPr="004F037F">
        <w:rPr>
          <w:rFonts w:ascii="Palatino Linotype" w:hAnsi="Palatino Linotype"/>
          <w:sz w:val="22"/>
          <w:szCs w:val="22"/>
        </w:rPr>
        <w:t>Wanneer werkvloeren rusten op balken die ingelaten zijn in de muur, moeten de balken doelmatig geschoord zijn, dwars door de muur gaan en stevig bevestigd zijn aan de andere kant.</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Console-steigers</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11</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both"/>
        <w:rPr>
          <w:rFonts w:ascii="Palatino Linotype" w:hAnsi="Palatino Linotype"/>
          <w:sz w:val="22"/>
          <w:szCs w:val="22"/>
          <w:lang w:val="nl-NL"/>
        </w:rPr>
      </w:pPr>
      <w:r w:rsidRPr="0089192D">
        <w:rPr>
          <w:rFonts w:ascii="Palatino Linotype" w:hAnsi="Palatino Linotype"/>
          <w:sz w:val="22"/>
          <w:szCs w:val="22"/>
          <w:lang w:val="nl-NL"/>
        </w:rPr>
        <w:t>Een console-steiger, ondersteund of vastgehouden door klampen of wiggen die in de muur zijn geslagen, zal niet gebruikt worden, tenzij de console-haken sterk genoeg zijn, gemaakt zijn van deugdelijk materiaal en stevig verankerd zijn in de muur.</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Zware hangende steigers met beweegbare werkvloeren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12</w:t>
      </w:r>
    </w:p>
    <w:p w:rsidR="00382B2E" w:rsidRPr="0089192D" w:rsidRDefault="00382B2E" w:rsidP="00382B2E">
      <w:pPr>
        <w:suppressAutoHyphens/>
        <w:jc w:val="both"/>
        <w:rPr>
          <w:rFonts w:ascii="Palatino Linotype" w:hAnsi="Palatino Linotype"/>
          <w:sz w:val="22"/>
          <w:szCs w:val="22"/>
          <w:lang w:val="nl-NL"/>
        </w:rPr>
      </w:pPr>
    </w:p>
    <w:p w:rsidR="00382B2E" w:rsidRPr="004F037F" w:rsidRDefault="00382B2E" w:rsidP="00382B2E">
      <w:pPr>
        <w:pStyle w:val="ListParagraph"/>
        <w:widowControl w:val="0"/>
        <w:numPr>
          <w:ilvl w:val="1"/>
          <w:numId w:val="18"/>
        </w:numPr>
        <w:suppressAutoHyphens/>
        <w:ind w:left="360"/>
        <w:jc w:val="both"/>
        <w:rPr>
          <w:rFonts w:ascii="Palatino Linotype" w:hAnsi="Palatino Linotype"/>
          <w:sz w:val="22"/>
          <w:szCs w:val="22"/>
        </w:rPr>
      </w:pPr>
      <w:r w:rsidRPr="004F037F">
        <w:rPr>
          <w:rFonts w:ascii="Palatino Linotype" w:hAnsi="Palatino Linotype"/>
          <w:sz w:val="22"/>
          <w:szCs w:val="22"/>
        </w:rPr>
        <w:t>De draagbalken van zware hangende steigers moeten voldoende sterkte en doorsnee hebben om de stevigheid en de stabiliteit van de steiger te verzekeren en loodrecht op het gebouw aangebracht zijn; de afstanden onderling moeten zorgvuldig in overeenstemming zijn met de houten of stalen kortelingen.</w:t>
      </w:r>
    </w:p>
    <w:p w:rsidR="00382B2E" w:rsidRPr="004F037F" w:rsidRDefault="00382B2E" w:rsidP="00382B2E">
      <w:pPr>
        <w:pStyle w:val="ListParagraph"/>
        <w:widowControl w:val="0"/>
        <w:numPr>
          <w:ilvl w:val="1"/>
          <w:numId w:val="18"/>
        </w:numPr>
        <w:suppressAutoHyphens/>
        <w:ind w:left="360"/>
        <w:jc w:val="both"/>
        <w:rPr>
          <w:rFonts w:ascii="Palatino Linotype" w:hAnsi="Palatino Linotype"/>
          <w:sz w:val="22"/>
          <w:szCs w:val="22"/>
        </w:rPr>
      </w:pPr>
      <w:r w:rsidRPr="004F037F">
        <w:rPr>
          <w:rFonts w:ascii="Palatino Linotype" w:hAnsi="Palatino Linotype"/>
          <w:sz w:val="22"/>
          <w:szCs w:val="22"/>
        </w:rPr>
        <w:t>De draagbalken moeten zodanig buiten het gebouw uitsteken dat de werkvloer op niet meer dan 10 cm van het gebouw hangt.</w:t>
      </w:r>
    </w:p>
    <w:p w:rsidR="00382B2E" w:rsidRPr="00BA5A1F" w:rsidRDefault="00382B2E" w:rsidP="007E316E">
      <w:pPr>
        <w:pStyle w:val="ListParagraph"/>
        <w:widowControl w:val="0"/>
        <w:numPr>
          <w:ilvl w:val="1"/>
          <w:numId w:val="18"/>
        </w:numPr>
        <w:tabs>
          <w:tab w:val="left" w:pos="720"/>
        </w:tabs>
        <w:suppressAutoHyphens/>
        <w:ind w:left="360"/>
        <w:jc w:val="both"/>
        <w:rPr>
          <w:rFonts w:ascii="Palatino Linotype" w:hAnsi="Palatino Linotype"/>
          <w:sz w:val="22"/>
          <w:szCs w:val="22"/>
        </w:rPr>
      </w:pPr>
      <w:r w:rsidRPr="00BA5A1F">
        <w:rPr>
          <w:rFonts w:ascii="Palatino Linotype" w:hAnsi="Palatino Linotype"/>
          <w:sz w:val="22"/>
          <w:szCs w:val="22"/>
        </w:rPr>
        <w:t xml:space="preserve">a. </w:t>
      </w:r>
      <w:r w:rsidRPr="00BA5A1F">
        <w:rPr>
          <w:rFonts w:ascii="Palatino Linotype" w:hAnsi="Palatino Linotype"/>
          <w:sz w:val="22"/>
          <w:szCs w:val="22"/>
        </w:rPr>
        <w:tab/>
        <w:t xml:space="preserve">De draagbalken moeten stevig aan het gebouw bevestigd zijn door bouten of op een </w:t>
      </w:r>
      <w:r w:rsidRPr="00BA5A1F">
        <w:rPr>
          <w:rFonts w:ascii="Palatino Linotype" w:hAnsi="Palatino Linotype"/>
          <w:sz w:val="22"/>
          <w:szCs w:val="22"/>
        </w:rPr>
        <w:tab/>
        <w:t>andere gelijkwaardige wijze.</w:t>
      </w:r>
    </w:p>
    <w:p w:rsidR="00382B2E" w:rsidRPr="004F037F" w:rsidRDefault="00382B2E" w:rsidP="00382B2E">
      <w:pPr>
        <w:pStyle w:val="ListParagraph"/>
        <w:widowControl w:val="0"/>
        <w:numPr>
          <w:ilvl w:val="0"/>
          <w:numId w:val="19"/>
        </w:numPr>
        <w:suppressAutoHyphens/>
        <w:jc w:val="both"/>
        <w:rPr>
          <w:rFonts w:ascii="Palatino Linotype" w:hAnsi="Palatino Linotype"/>
          <w:sz w:val="22"/>
          <w:szCs w:val="22"/>
        </w:rPr>
      </w:pPr>
      <w:r w:rsidRPr="004F037F">
        <w:rPr>
          <w:rFonts w:ascii="Palatino Linotype" w:hAnsi="Palatino Linotype"/>
          <w:sz w:val="22"/>
          <w:szCs w:val="22"/>
        </w:rPr>
        <w:t>Ankerbouten moeten voldoende aangedraaid zijn en moeten de draagbalk stevig bevestigen aan het bouwwerk.</w:t>
      </w:r>
    </w:p>
    <w:p w:rsidR="00382B2E" w:rsidRPr="004F037F" w:rsidRDefault="00382B2E" w:rsidP="00382B2E">
      <w:pPr>
        <w:pStyle w:val="ListParagraph"/>
        <w:widowControl w:val="0"/>
        <w:numPr>
          <w:ilvl w:val="0"/>
          <w:numId w:val="19"/>
        </w:numPr>
        <w:suppressAutoHyphens/>
        <w:jc w:val="both"/>
        <w:rPr>
          <w:rFonts w:ascii="Palatino Linotype" w:hAnsi="Palatino Linotype"/>
          <w:sz w:val="22"/>
          <w:szCs w:val="22"/>
        </w:rPr>
      </w:pPr>
      <w:r w:rsidRPr="004F037F">
        <w:rPr>
          <w:rFonts w:ascii="Palatino Linotype" w:hAnsi="Palatino Linotype"/>
          <w:sz w:val="22"/>
          <w:szCs w:val="22"/>
        </w:rPr>
        <w:t>Contragewichten mogen niet gebruikt worden als een middel om de draagbalken van deze soort steigers te borgen.</w:t>
      </w:r>
    </w:p>
    <w:p w:rsidR="00382B2E" w:rsidRPr="004F037F" w:rsidRDefault="00382B2E" w:rsidP="00382B2E">
      <w:pPr>
        <w:pStyle w:val="ListParagraph"/>
        <w:widowControl w:val="0"/>
        <w:numPr>
          <w:ilvl w:val="0"/>
          <w:numId w:val="19"/>
        </w:numPr>
        <w:suppressAutoHyphens/>
        <w:jc w:val="both"/>
        <w:rPr>
          <w:rFonts w:ascii="Palatino Linotype" w:hAnsi="Palatino Linotype"/>
          <w:sz w:val="22"/>
          <w:szCs w:val="22"/>
        </w:rPr>
      </w:pPr>
      <w:r w:rsidRPr="004F037F">
        <w:rPr>
          <w:rFonts w:ascii="Palatino Linotype" w:hAnsi="Palatino Linotype"/>
          <w:sz w:val="22"/>
          <w:szCs w:val="22"/>
        </w:rPr>
        <w:t>Eindhouten (stopbolts) moeten geplaatst worden aan het eind van elke draagbalk.</w:t>
      </w:r>
    </w:p>
    <w:p w:rsidR="00382B2E" w:rsidRPr="004F037F" w:rsidRDefault="00382B2E" w:rsidP="00382B2E">
      <w:pPr>
        <w:pStyle w:val="ListParagraph"/>
        <w:widowControl w:val="0"/>
        <w:numPr>
          <w:ilvl w:val="0"/>
          <w:numId w:val="19"/>
        </w:numPr>
        <w:suppressAutoHyphens/>
        <w:jc w:val="both"/>
        <w:rPr>
          <w:rFonts w:ascii="Palatino Linotype" w:hAnsi="Palatino Linotype"/>
          <w:sz w:val="22"/>
          <w:szCs w:val="22"/>
        </w:rPr>
      </w:pPr>
      <w:r w:rsidRPr="004F037F">
        <w:rPr>
          <w:rFonts w:ascii="Palatino Linotype" w:hAnsi="Palatino Linotype"/>
          <w:sz w:val="22"/>
          <w:szCs w:val="22"/>
        </w:rPr>
        <w:t>De sluitingen die gebruikt worden om de kabels aan de draagbalk te bevestigen moeten loodrecht hangen boven het midden van de trommels van</w:t>
      </w:r>
      <w:r>
        <w:rPr>
          <w:rFonts w:ascii="Palatino Linotype" w:hAnsi="Palatino Linotype"/>
          <w:sz w:val="22"/>
          <w:szCs w:val="22"/>
        </w:rPr>
        <w:t xml:space="preserve"> </w:t>
      </w:r>
      <w:r w:rsidRPr="004F037F">
        <w:rPr>
          <w:rFonts w:ascii="Palatino Linotype" w:hAnsi="Palatino Linotype"/>
          <w:sz w:val="22"/>
          <w:szCs w:val="22"/>
        </w:rPr>
        <w:t>de lieren, die op de hangsteigers staan. Het kabeloog moet in het midden van de sluiting aangebracht zijn.</w:t>
      </w:r>
    </w:p>
    <w:p w:rsidR="00382B2E" w:rsidRPr="004F037F" w:rsidRDefault="00382B2E" w:rsidP="00382B2E">
      <w:pPr>
        <w:pStyle w:val="ListParagraph"/>
        <w:widowControl w:val="0"/>
        <w:numPr>
          <w:ilvl w:val="0"/>
          <w:numId w:val="19"/>
        </w:numPr>
        <w:suppressAutoHyphens/>
        <w:jc w:val="both"/>
        <w:rPr>
          <w:rFonts w:ascii="Palatino Linotype" w:hAnsi="Palatino Linotype"/>
          <w:sz w:val="22"/>
          <w:szCs w:val="22"/>
        </w:rPr>
      </w:pPr>
      <w:r w:rsidRPr="004F037F">
        <w:rPr>
          <w:rFonts w:ascii="Palatino Linotype" w:hAnsi="Palatino Linotype"/>
          <w:sz w:val="22"/>
          <w:szCs w:val="22"/>
        </w:rPr>
        <w:t>Geschikte kortelingen of stalen balken moeten gebruikt worden om de werkvloeren te ondersteunen en moeten behoorlijk bevestigd worden</w:t>
      </w:r>
      <w:r>
        <w:rPr>
          <w:rFonts w:ascii="Palatino Linotype" w:hAnsi="Palatino Linotype"/>
          <w:sz w:val="22"/>
          <w:szCs w:val="22"/>
        </w:rPr>
        <w:t xml:space="preserve"> </w:t>
      </w:r>
      <w:r w:rsidRPr="004F037F">
        <w:rPr>
          <w:rFonts w:ascii="Palatino Linotype" w:hAnsi="Palatino Linotype"/>
          <w:sz w:val="22"/>
          <w:szCs w:val="22"/>
        </w:rPr>
        <w:t>om verschuiving te voorkomen. Stalen balken moeten voldoende verbonden zijn door middel van lasplaten.</w:t>
      </w:r>
    </w:p>
    <w:p w:rsidR="00382B2E" w:rsidRPr="004F037F" w:rsidRDefault="00382B2E" w:rsidP="00382B2E">
      <w:pPr>
        <w:pStyle w:val="ListParagraph"/>
        <w:widowControl w:val="0"/>
        <w:numPr>
          <w:ilvl w:val="0"/>
          <w:numId w:val="19"/>
        </w:numPr>
        <w:suppressAutoHyphens/>
        <w:jc w:val="both"/>
        <w:rPr>
          <w:rFonts w:ascii="Palatino Linotype" w:hAnsi="Palatino Linotype"/>
          <w:sz w:val="22"/>
          <w:szCs w:val="22"/>
        </w:rPr>
      </w:pPr>
      <w:r w:rsidRPr="004F037F">
        <w:rPr>
          <w:rFonts w:ascii="Palatino Linotype" w:hAnsi="Palatino Linotype"/>
          <w:sz w:val="22"/>
          <w:szCs w:val="22"/>
        </w:rPr>
        <w:t>Staaldraadkabels, voor ophanging gebruikt, moeten:</w:t>
      </w:r>
    </w:p>
    <w:p w:rsidR="00382B2E" w:rsidRPr="004F037F" w:rsidRDefault="00382B2E" w:rsidP="00382B2E">
      <w:pPr>
        <w:pStyle w:val="ListParagraph"/>
        <w:widowControl w:val="0"/>
        <w:numPr>
          <w:ilvl w:val="0"/>
          <w:numId w:val="20"/>
        </w:numPr>
        <w:suppressAutoHyphens/>
        <w:ind w:left="1080"/>
        <w:jc w:val="both"/>
        <w:rPr>
          <w:rFonts w:ascii="Palatino Linotype" w:hAnsi="Palatino Linotype"/>
          <w:sz w:val="22"/>
          <w:szCs w:val="22"/>
        </w:rPr>
      </w:pPr>
      <w:r w:rsidRPr="004F037F">
        <w:rPr>
          <w:rFonts w:ascii="Palatino Linotype" w:hAnsi="Palatino Linotype"/>
          <w:sz w:val="22"/>
          <w:szCs w:val="22"/>
        </w:rPr>
        <w:t>te allen tijde een veiligheidsfactor van tenminste 10 hebben, gebaseerd op de maximale last die de kabels te dragen zouden krijgen</w:t>
      </w:r>
      <w:r>
        <w:rPr>
          <w:rFonts w:ascii="Palatino Linotype" w:hAnsi="Palatino Linotype"/>
          <w:sz w:val="22"/>
          <w:szCs w:val="22"/>
        </w:rPr>
        <w:t xml:space="preserve">; </w:t>
      </w:r>
      <w:r w:rsidRPr="004F037F">
        <w:rPr>
          <w:rFonts w:ascii="Palatino Linotype" w:hAnsi="Palatino Linotype"/>
          <w:sz w:val="22"/>
          <w:szCs w:val="22"/>
        </w:rPr>
        <w:t xml:space="preserve">en </w:t>
      </w:r>
    </w:p>
    <w:p w:rsidR="00382B2E" w:rsidRDefault="00382B2E" w:rsidP="00382B2E">
      <w:pPr>
        <w:pStyle w:val="ListParagraph"/>
        <w:widowControl w:val="0"/>
        <w:numPr>
          <w:ilvl w:val="0"/>
          <w:numId w:val="20"/>
        </w:numPr>
        <w:suppressAutoHyphens/>
        <w:ind w:left="1080"/>
        <w:jc w:val="both"/>
        <w:rPr>
          <w:rFonts w:ascii="Palatino Linotype" w:hAnsi="Palatino Linotype"/>
          <w:sz w:val="22"/>
          <w:szCs w:val="22"/>
        </w:rPr>
      </w:pPr>
      <w:r w:rsidRPr="004F037F">
        <w:rPr>
          <w:rFonts w:ascii="Palatino Linotype" w:hAnsi="Palatino Linotype"/>
          <w:sz w:val="22"/>
          <w:szCs w:val="22"/>
        </w:rPr>
        <w:t>een zodanige lengte bezitten dat wanneer de werkvloer in zijn laagste stand hangt, nog twee slagen kabel om elke trommel gewonden zijn.</w:t>
      </w:r>
    </w:p>
    <w:p w:rsidR="00382B2E" w:rsidRPr="008E6E3F" w:rsidRDefault="00382B2E" w:rsidP="00382B2E">
      <w:pPr>
        <w:suppressAutoHyphens/>
        <w:jc w:val="both"/>
        <w:rPr>
          <w:rFonts w:ascii="Palatino Linotype" w:hAnsi="Palatino Linotype"/>
          <w:sz w:val="22"/>
          <w:szCs w:val="22"/>
          <w:lang w:val="nl-NL"/>
        </w:rPr>
      </w:pPr>
    </w:p>
    <w:p w:rsidR="00382B2E" w:rsidRPr="004F037F" w:rsidRDefault="00382B2E" w:rsidP="00382B2E">
      <w:pPr>
        <w:pStyle w:val="ListParagraph"/>
        <w:widowControl w:val="0"/>
        <w:numPr>
          <w:ilvl w:val="0"/>
          <w:numId w:val="19"/>
        </w:numPr>
        <w:suppressAutoHyphens/>
        <w:jc w:val="both"/>
        <w:rPr>
          <w:rFonts w:ascii="Palatino Linotype" w:hAnsi="Palatino Linotype"/>
          <w:sz w:val="22"/>
          <w:szCs w:val="22"/>
        </w:rPr>
      </w:pPr>
      <w:r w:rsidRPr="004F037F">
        <w:rPr>
          <w:rFonts w:ascii="Palatino Linotype" w:hAnsi="Palatino Linotype"/>
          <w:sz w:val="22"/>
          <w:szCs w:val="22"/>
        </w:rPr>
        <w:lastRenderedPageBreak/>
        <w:t>De hijswerktuigen moeten zodanig geconstrueerd en opgesteld zijn dat hun bewegende delen steeds nagezien kunnen worden, terwijl de steiger ter plaatse versterkt en verankerd moet zijn.</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Lichte hangende steigers met beweegbare werkvloeren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13</w:t>
      </w:r>
    </w:p>
    <w:p w:rsidR="00382B2E" w:rsidRPr="0089192D" w:rsidRDefault="00382B2E" w:rsidP="00382B2E">
      <w:pPr>
        <w:suppressAutoHyphens/>
        <w:jc w:val="both"/>
        <w:rPr>
          <w:rFonts w:ascii="Palatino Linotype" w:hAnsi="Palatino Linotype"/>
          <w:sz w:val="22"/>
          <w:szCs w:val="22"/>
          <w:lang w:val="nl-NL"/>
        </w:rPr>
      </w:pPr>
    </w:p>
    <w:p w:rsidR="00382B2E" w:rsidRPr="004F037F" w:rsidRDefault="00382B2E" w:rsidP="00382B2E">
      <w:pPr>
        <w:pStyle w:val="ListParagraph"/>
        <w:widowControl w:val="0"/>
        <w:numPr>
          <w:ilvl w:val="0"/>
          <w:numId w:val="21"/>
        </w:numPr>
        <w:suppressAutoHyphens/>
        <w:ind w:left="360"/>
        <w:jc w:val="both"/>
        <w:rPr>
          <w:rFonts w:ascii="Palatino Linotype" w:hAnsi="Palatino Linotype"/>
          <w:sz w:val="22"/>
          <w:szCs w:val="22"/>
        </w:rPr>
      </w:pPr>
      <w:r w:rsidRPr="004F037F">
        <w:rPr>
          <w:rFonts w:ascii="Palatino Linotype" w:hAnsi="Palatino Linotype"/>
          <w:sz w:val="22"/>
          <w:szCs w:val="22"/>
        </w:rPr>
        <w:t>Lichte hangende steigers moeten voldoen aan de in de navolgende artikelleden omschreven voorschriften:</w:t>
      </w:r>
    </w:p>
    <w:p w:rsidR="00382B2E" w:rsidRPr="004F037F" w:rsidRDefault="00382B2E" w:rsidP="00382B2E">
      <w:pPr>
        <w:pStyle w:val="ListParagraph"/>
        <w:widowControl w:val="0"/>
        <w:numPr>
          <w:ilvl w:val="0"/>
          <w:numId w:val="21"/>
        </w:numPr>
        <w:suppressAutoHyphens/>
        <w:ind w:left="360"/>
        <w:jc w:val="both"/>
        <w:rPr>
          <w:rFonts w:ascii="Palatino Linotype" w:hAnsi="Palatino Linotype"/>
          <w:sz w:val="22"/>
          <w:szCs w:val="22"/>
        </w:rPr>
      </w:pPr>
      <w:r w:rsidRPr="004F037F">
        <w:rPr>
          <w:rFonts w:ascii="Palatino Linotype" w:hAnsi="Palatino Linotype"/>
          <w:sz w:val="22"/>
          <w:szCs w:val="22"/>
        </w:rPr>
        <w:t>De draagbalken moeten voldoende lengte en doorsnede hebben en moeten zorgvuldig opgesteld worden.</w:t>
      </w:r>
    </w:p>
    <w:p w:rsidR="00382B2E" w:rsidRPr="004F037F" w:rsidRDefault="00382B2E" w:rsidP="00382B2E">
      <w:pPr>
        <w:pStyle w:val="ListParagraph"/>
        <w:widowControl w:val="0"/>
        <w:numPr>
          <w:ilvl w:val="0"/>
          <w:numId w:val="21"/>
        </w:numPr>
        <w:tabs>
          <w:tab w:val="left" w:pos="720"/>
        </w:tabs>
        <w:suppressAutoHyphens/>
        <w:ind w:left="360"/>
        <w:jc w:val="both"/>
        <w:rPr>
          <w:rFonts w:ascii="Palatino Linotype" w:hAnsi="Palatino Linotype"/>
          <w:sz w:val="22"/>
          <w:szCs w:val="22"/>
        </w:rPr>
      </w:pPr>
      <w:r w:rsidRPr="004F037F">
        <w:rPr>
          <w:rFonts w:ascii="Palatino Linotype" w:hAnsi="Palatino Linotype"/>
          <w:sz w:val="22"/>
          <w:szCs w:val="22"/>
        </w:rPr>
        <w:t xml:space="preserve">a. </w:t>
      </w:r>
      <w:r>
        <w:rPr>
          <w:rFonts w:ascii="Palatino Linotype" w:hAnsi="Palatino Linotype"/>
          <w:sz w:val="22"/>
          <w:szCs w:val="22"/>
        </w:rPr>
        <w:tab/>
      </w:r>
      <w:r w:rsidRPr="004F037F">
        <w:rPr>
          <w:rFonts w:ascii="Palatino Linotype" w:hAnsi="Palatino Linotype"/>
          <w:sz w:val="22"/>
          <w:szCs w:val="22"/>
        </w:rPr>
        <w:t>De binneneinden van de draagbalken moeten stevig geborgd zijn.</w:t>
      </w:r>
    </w:p>
    <w:p w:rsidR="00382B2E" w:rsidRPr="004F037F" w:rsidRDefault="00382B2E" w:rsidP="00382B2E">
      <w:pPr>
        <w:pStyle w:val="ListParagraph"/>
        <w:widowControl w:val="0"/>
        <w:numPr>
          <w:ilvl w:val="0"/>
          <w:numId w:val="22"/>
        </w:numPr>
        <w:suppressAutoHyphens/>
        <w:jc w:val="both"/>
        <w:rPr>
          <w:rFonts w:ascii="Palatino Linotype" w:hAnsi="Palatino Linotype"/>
          <w:sz w:val="22"/>
          <w:szCs w:val="22"/>
        </w:rPr>
      </w:pPr>
      <w:r w:rsidRPr="004F037F">
        <w:rPr>
          <w:rFonts w:ascii="Palatino Linotype" w:hAnsi="Palatino Linotype"/>
          <w:sz w:val="22"/>
          <w:szCs w:val="22"/>
        </w:rPr>
        <w:t>Wanneer de draagbalken verankerd worden door</w:t>
      </w:r>
      <w:r>
        <w:rPr>
          <w:rFonts w:ascii="Palatino Linotype" w:hAnsi="Palatino Linotype"/>
          <w:sz w:val="22"/>
          <w:szCs w:val="22"/>
        </w:rPr>
        <w:t xml:space="preserve"> </w:t>
      </w:r>
      <w:r w:rsidRPr="004F037F">
        <w:rPr>
          <w:rFonts w:ascii="Palatino Linotype" w:hAnsi="Palatino Linotype"/>
          <w:sz w:val="22"/>
          <w:szCs w:val="22"/>
        </w:rPr>
        <w:t>middel van ballast of andere losse tegenwichten, moeten de tegenwichten stevig vastgebonden</w:t>
      </w:r>
      <w:r>
        <w:rPr>
          <w:rFonts w:ascii="Palatino Linotype" w:hAnsi="Palatino Linotype"/>
          <w:sz w:val="22"/>
          <w:szCs w:val="22"/>
        </w:rPr>
        <w:t xml:space="preserve"> </w:t>
      </w:r>
      <w:r w:rsidRPr="004F037F">
        <w:rPr>
          <w:rFonts w:ascii="Palatino Linotype" w:hAnsi="Palatino Linotype"/>
          <w:sz w:val="22"/>
          <w:szCs w:val="22"/>
        </w:rPr>
        <w:t>worden aan de draagbalken.</w:t>
      </w:r>
    </w:p>
    <w:p w:rsidR="00382B2E" w:rsidRPr="004F037F" w:rsidRDefault="00382B2E" w:rsidP="00382B2E">
      <w:pPr>
        <w:pStyle w:val="ListParagraph"/>
        <w:widowControl w:val="0"/>
        <w:numPr>
          <w:ilvl w:val="0"/>
          <w:numId w:val="22"/>
        </w:numPr>
        <w:suppressAutoHyphens/>
        <w:jc w:val="both"/>
        <w:rPr>
          <w:rFonts w:ascii="Palatino Linotype" w:hAnsi="Palatino Linotype"/>
          <w:sz w:val="22"/>
          <w:szCs w:val="22"/>
        </w:rPr>
      </w:pPr>
      <w:r w:rsidRPr="004F037F">
        <w:rPr>
          <w:rFonts w:ascii="Palatino Linotype" w:hAnsi="Palatino Linotype"/>
          <w:sz w:val="22"/>
          <w:szCs w:val="22"/>
        </w:rPr>
        <w:t>De dragende touwen moeten een veiligheidsfactor van tenminste 10 hebben.</w:t>
      </w:r>
    </w:p>
    <w:p w:rsidR="00382B2E" w:rsidRPr="004F037F" w:rsidRDefault="00382B2E" w:rsidP="00382B2E">
      <w:pPr>
        <w:pStyle w:val="ListParagraph"/>
        <w:widowControl w:val="0"/>
        <w:numPr>
          <w:ilvl w:val="0"/>
          <w:numId w:val="21"/>
        </w:numPr>
        <w:suppressAutoHyphens/>
        <w:ind w:left="360"/>
        <w:jc w:val="both"/>
        <w:rPr>
          <w:rFonts w:ascii="Palatino Linotype" w:hAnsi="Palatino Linotype"/>
          <w:sz w:val="22"/>
          <w:szCs w:val="22"/>
        </w:rPr>
      </w:pPr>
      <w:r w:rsidRPr="004F037F">
        <w:rPr>
          <w:rFonts w:ascii="Palatino Linotype" w:hAnsi="Palatino Linotype"/>
          <w:sz w:val="22"/>
          <w:szCs w:val="22"/>
        </w:rPr>
        <w:t>De maximumlengte van de werkvloer is acht meter.</w:t>
      </w:r>
    </w:p>
    <w:p w:rsidR="00382B2E" w:rsidRPr="004F037F" w:rsidRDefault="00382B2E" w:rsidP="00382B2E">
      <w:pPr>
        <w:pStyle w:val="ListParagraph"/>
        <w:widowControl w:val="0"/>
        <w:numPr>
          <w:ilvl w:val="0"/>
          <w:numId w:val="21"/>
        </w:numPr>
        <w:suppressAutoHyphens/>
        <w:ind w:left="360"/>
        <w:jc w:val="both"/>
        <w:rPr>
          <w:rFonts w:ascii="Palatino Linotype" w:hAnsi="Palatino Linotype"/>
          <w:sz w:val="22"/>
          <w:szCs w:val="22"/>
        </w:rPr>
      </w:pPr>
      <w:r w:rsidRPr="004F037F">
        <w:rPr>
          <w:rFonts w:ascii="Palatino Linotype" w:hAnsi="Palatino Linotype"/>
          <w:sz w:val="22"/>
          <w:szCs w:val="22"/>
        </w:rPr>
        <w:t>De werkvloer moet aan tenminste drie touwen hangen op geen grotere afstand dan drie meter van elkaar. Tussenhangende touwen mogen nooit strakker hangen dan de eindtouwen. Er kan met twee touwen worden volstaan (hart op hart 5.50 m) indien de arbeiders op de juiste manier veiligheidsgordels gebruiken.</w:t>
      </w:r>
    </w:p>
    <w:p w:rsidR="00382B2E" w:rsidRPr="004F037F" w:rsidRDefault="00382B2E" w:rsidP="00382B2E">
      <w:pPr>
        <w:pStyle w:val="ListParagraph"/>
        <w:widowControl w:val="0"/>
        <w:numPr>
          <w:ilvl w:val="0"/>
          <w:numId w:val="21"/>
        </w:numPr>
        <w:suppressAutoHyphens/>
        <w:ind w:left="360"/>
        <w:jc w:val="both"/>
        <w:rPr>
          <w:rFonts w:ascii="Palatino Linotype" w:hAnsi="Palatino Linotype"/>
          <w:sz w:val="22"/>
          <w:szCs w:val="22"/>
        </w:rPr>
      </w:pPr>
      <w:r w:rsidRPr="004F037F">
        <w:rPr>
          <w:rFonts w:ascii="Palatino Linotype" w:hAnsi="Palatino Linotype"/>
          <w:sz w:val="22"/>
          <w:szCs w:val="22"/>
        </w:rPr>
        <w:t>De katrollen moeten aan de werkvloer verbonden zijn door stevige stalen banden, welke doelmatig bevestigd moeten worden, rond de zijkant en de bodem van de werkvloer gaan en ogen hebben ten behoeve van touwen. De haken die aan de katrollen zitten dienen van borgtouwen te worden voorzien of dienen veiligheidshaken te zijn.</w:t>
      </w:r>
    </w:p>
    <w:p w:rsidR="00382B2E" w:rsidRPr="004F037F" w:rsidRDefault="00382B2E" w:rsidP="00382B2E">
      <w:pPr>
        <w:pStyle w:val="ListParagraph"/>
        <w:widowControl w:val="0"/>
        <w:numPr>
          <w:ilvl w:val="0"/>
          <w:numId w:val="21"/>
        </w:numPr>
        <w:suppressAutoHyphens/>
        <w:ind w:left="360"/>
        <w:jc w:val="both"/>
        <w:rPr>
          <w:rFonts w:ascii="Palatino Linotype" w:hAnsi="Palatino Linotype"/>
          <w:sz w:val="22"/>
          <w:szCs w:val="22"/>
        </w:rPr>
      </w:pPr>
      <w:r w:rsidRPr="004F037F">
        <w:rPr>
          <w:rFonts w:ascii="Palatino Linotype" w:hAnsi="Palatino Linotype"/>
          <w:sz w:val="22"/>
          <w:szCs w:val="22"/>
        </w:rPr>
        <w:t>Hangsteigers waarop de arbeiders zittend werken moeten voorzieningen hebben om de werkvloer op een afstand van tenminste 30 cm van de muur te houden en om te voorkomen dat de arbeiders met hun knieën tegen de muur slaan wanneer de steiger gaat zwaaien.</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Andere hangende steigers</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14</w:t>
      </w:r>
    </w:p>
    <w:p w:rsidR="00382B2E" w:rsidRPr="0089192D" w:rsidRDefault="00382B2E" w:rsidP="00382B2E">
      <w:pPr>
        <w:suppressAutoHyphens/>
        <w:jc w:val="both"/>
        <w:rPr>
          <w:rFonts w:ascii="Palatino Linotype" w:hAnsi="Palatino Linotype"/>
          <w:sz w:val="22"/>
          <w:szCs w:val="22"/>
          <w:lang w:val="nl-NL"/>
        </w:rPr>
      </w:pPr>
    </w:p>
    <w:p w:rsidR="00382B2E" w:rsidRPr="004F037F" w:rsidRDefault="00382B2E" w:rsidP="00382B2E">
      <w:pPr>
        <w:pStyle w:val="ListParagraph"/>
        <w:widowControl w:val="0"/>
        <w:numPr>
          <w:ilvl w:val="0"/>
          <w:numId w:val="23"/>
        </w:numPr>
        <w:suppressAutoHyphens/>
        <w:ind w:left="360"/>
        <w:jc w:val="both"/>
        <w:rPr>
          <w:rFonts w:ascii="Palatino Linotype" w:hAnsi="Palatino Linotype"/>
          <w:sz w:val="22"/>
          <w:szCs w:val="22"/>
        </w:rPr>
      </w:pPr>
      <w:r w:rsidRPr="004F037F">
        <w:rPr>
          <w:rFonts w:ascii="Palatino Linotype" w:hAnsi="Palatino Linotype"/>
          <w:sz w:val="22"/>
          <w:szCs w:val="22"/>
        </w:rPr>
        <w:t>Een bak, bootsmansstoel of soortgelijke uitrusting, mag slechts gebruikt worden als hangsteiger in buitengewone omstandigheden voor werk van korte duur en onder toezicht van een verantwoordelijk persoon.</w:t>
      </w:r>
    </w:p>
    <w:p w:rsidR="00382B2E" w:rsidRPr="004F037F" w:rsidRDefault="00382B2E" w:rsidP="00382B2E">
      <w:pPr>
        <w:pStyle w:val="ListParagraph"/>
        <w:widowControl w:val="0"/>
        <w:numPr>
          <w:ilvl w:val="0"/>
          <w:numId w:val="23"/>
        </w:numPr>
        <w:suppressAutoHyphens/>
        <w:ind w:left="360"/>
        <w:jc w:val="both"/>
        <w:rPr>
          <w:rFonts w:ascii="Palatino Linotype" w:hAnsi="Palatino Linotype"/>
          <w:sz w:val="22"/>
          <w:szCs w:val="22"/>
        </w:rPr>
      </w:pPr>
      <w:r w:rsidRPr="004F037F">
        <w:rPr>
          <w:rFonts w:ascii="Palatino Linotype" w:hAnsi="Palatino Linotype"/>
          <w:sz w:val="22"/>
          <w:szCs w:val="22"/>
        </w:rPr>
        <w:t>Wanneer dergelijk materieel gebruikt wordt als hangsteiger:</w:t>
      </w:r>
    </w:p>
    <w:p w:rsidR="00382B2E" w:rsidRPr="004F037F" w:rsidRDefault="00382B2E" w:rsidP="00382B2E">
      <w:pPr>
        <w:pStyle w:val="ListParagraph"/>
        <w:widowControl w:val="0"/>
        <w:numPr>
          <w:ilvl w:val="0"/>
          <w:numId w:val="72"/>
        </w:numPr>
        <w:suppressAutoHyphens/>
        <w:jc w:val="both"/>
        <w:rPr>
          <w:rFonts w:ascii="Palatino Linotype" w:hAnsi="Palatino Linotype"/>
          <w:sz w:val="22"/>
          <w:szCs w:val="22"/>
        </w:rPr>
      </w:pPr>
      <w:r w:rsidRPr="004F037F">
        <w:rPr>
          <w:rFonts w:ascii="Palatino Linotype" w:hAnsi="Palatino Linotype"/>
          <w:sz w:val="22"/>
          <w:szCs w:val="22"/>
        </w:rPr>
        <w:t>moet het gedragen worden door touwen die een veiligheidsfactor van tenminste 10 hebben, gebaseerd op het totale gewicht inclusief eigengewicht</w:t>
      </w:r>
      <w:r>
        <w:rPr>
          <w:rFonts w:ascii="Palatino Linotype" w:hAnsi="Palatino Linotype"/>
          <w:sz w:val="22"/>
          <w:szCs w:val="22"/>
        </w:rPr>
        <w:t xml:space="preserve">; </w:t>
      </w:r>
      <w:r w:rsidRPr="004F037F">
        <w:rPr>
          <w:rFonts w:ascii="Palatino Linotype" w:hAnsi="Palatino Linotype"/>
          <w:sz w:val="22"/>
          <w:szCs w:val="22"/>
        </w:rPr>
        <w:t>en</w:t>
      </w:r>
    </w:p>
    <w:p w:rsidR="00382B2E" w:rsidRPr="004F037F" w:rsidRDefault="00382B2E" w:rsidP="00382B2E">
      <w:pPr>
        <w:pStyle w:val="ListParagraph"/>
        <w:widowControl w:val="0"/>
        <w:numPr>
          <w:ilvl w:val="0"/>
          <w:numId w:val="72"/>
        </w:numPr>
        <w:suppressAutoHyphens/>
        <w:jc w:val="both"/>
        <w:rPr>
          <w:rFonts w:ascii="Palatino Linotype" w:hAnsi="Palatino Linotype"/>
          <w:sz w:val="22"/>
          <w:szCs w:val="22"/>
        </w:rPr>
      </w:pPr>
      <w:r w:rsidRPr="004F037F">
        <w:rPr>
          <w:rFonts w:ascii="Palatino Linotype" w:hAnsi="Palatino Linotype"/>
          <w:sz w:val="22"/>
          <w:szCs w:val="22"/>
        </w:rPr>
        <w:t>moeten de nodige voorzorgsmaatregelen genomen worden om te voorkomen dat de arbeiders eruit kunnen vallen en moeten de arbeiders veiligheidsgordels dragen welke op doelmatige wijze moeten worden bevestigd.</w:t>
      </w:r>
    </w:p>
    <w:p w:rsidR="00382B2E" w:rsidRPr="004F037F" w:rsidRDefault="00382B2E" w:rsidP="00382B2E">
      <w:pPr>
        <w:pStyle w:val="ListParagraph"/>
        <w:widowControl w:val="0"/>
        <w:numPr>
          <w:ilvl w:val="0"/>
          <w:numId w:val="23"/>
        </w:numPr>
        <w:suppressAutoHyphens/>
        <w:ind w:left="360"/>
        <w:jc w:val="both"/>
        <w:rPr>
          <w:rFonts w:ascii="Palatino Linotype" w:hAnsi="Palatino Linotype"/>
          <w:sz w:val="22"/>
          <w:szCs w:val="22"/>
        </w:rPr>
      </w:pPr>
      <w:r w:rsidRPr="004F037F">
        <w:rPr>
          <w:rFonts w:ascii="Palatino Linotype" w:hAnsi="Palatino Linotype"/>
          <w:sz w:val="22"/>
          <w:szCs w:val="22"/>
        </w:rPr>
        <w:t>Wanneer een bak gebruikt wordt als hangsteiger moet die bak:</w:t>
      </w:r>
    </w:p>
    <w:p w:rsidR="00382B2E" w:rsidRPr="004F037F" w:rsidRDefault="00382B2E" w:rsidP="00382B2E">
      <w:pPr>
        <w:pStyle w:val="ListParagraph"/>
        <w:widowControl w:val="0"/>
        <w:numPr>
          <w:ilvl w:val="0"/>
          <w:numId w:val="24"/>
        </w:numPr>
        <w:suppressAutoHyphens/>
        <w:jc w:val="both"/>
        <w:rPr>
          <w:rFonts w:ascii="Palatino Linotype" w:hAnsi="Palatino Linotype"/>
          <w:sz w:val="22"/>
          <w:szCs w:val="22"/>
        </w:rPr>
      </w:pPr>
      <w:r w:rsidRPr="004F037F">
        <w:rPr>
          <w:rFonts w:ascii="Palatino Linotype" w:hAnsi="Palatino Linotype"/>
          <w:sz w:val="22"/>
          <w:szCs w:val="22"/>
        </w:rPr>
        <w:t>tenminste 75 cm diep zijn</w:t>
      </w:r>
      <w:r>
        <w:rPr>
          <w:rFonts w:ascii="Palatino Linotype" w:hAnsi="Palatino Linotype"/>
          <w:sz w:val="22"/>
          <w:szCs w:val="22"/>
        </w:rPr>
        <w:t>;</w:t>
      </w:r>
      <w:r w:rsidRPr="004F037F">
        <w:rPr>
          <w:rFonts w:ascii="Palatino Linotype" w:hAnsi="Palatino Linotype"/>
          <w:sz w:val="22"/>
          <w:szCs w:val="22"/>
        </w:rPr>
        <w:t xml:space="preserve"> en</w:t>
      </w:r>
    </w:p>
    <w:p w:rsidR="00382B2E" w:rsidRPr="00382B2E" w:rsidRDefault="00382B2E" w:rsidP="00382B2E">
      <w:pPr>
        <w:pStyle w:val="ListParagraph"/>
        <w:widowControl w:val="0"/>
        <w:numPr>
          <w:ilvl w:val="0"/>
          <w:numId w:val="24"/>
        </w:numPr>
        <w:suppressAutoHyphens/>
        <w:jc w:val="both"/>
        <w:rPr>
          <w:rFonts w:ascii="Palatino Linotype" w:hAnsi="Palatino Linotype"/>
          <w:sz w:val="22"/>
          <w:szCs w:val="22"/>
        </w:rPr>
      </w:pPr>
      <w:r w:rsidRPr="004F037F">
        <w:rPr>
          <w:rFonts w:ascii="Palatino Linotype" w:hAnsi="Palatino Linotype"/>
          <w:sz w:val="22"/>
          <w:szCs w:val="22"/>
        </w:rPr>
        <w:t xml:space="preserve">gedragen worden door twee sterke stalen banden, welke goed bevestigd moeten worden, rond de zijkanten en de bodem gaan en ogen hebben ten behoeve van de touwen. </w:t>
      </w:r>
    </w:p>
    <w:p w:rsidR="00382B2E"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lastRenderedPageBreak/>
        <w:t xml:space="preserve">Vervoer en opslag van materiaal op steigers en </w:t>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de verdeling van de belasting</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15</w:t>
      </w:r>
    </w:p>
    <w:p w:rsidR="00382B2E" w:rsidRPr="0089192D" w:rsidRDefault="00382B2E" w:rsidP="00382B2E">
      <w:pPr>
        <w:suppressAutoHyphens/>
        <w:jc w:val="both"/>
        <w:rPr>
          <w:rFonts w:ascii="Palatino Linotype" w:hAnsi="Palatino Linotype"/>
          <w:sz w:val="22"/>
          <w:szCs w:val="22"/>
          <w:lang w:val="nl-NL"/>
        </w:rPr>
      </w:pPr>
    </w:p>
    <w:p w:rsidR="00382B2E" w:rsidRPr="004F037F" w:rsidRDefault="00382B2E" w:rsidP="00382B2E">
      <w:pPr>
        <w:pStyle w:val="ListParagraph"/>
        <w:widowControl w:val="0"/>
        <w:numPr>
          <w:ilvl w:val="0"/>
          <w:numId w:val="25"/>
        </w:numPr>
        <w:suppressAutoHyphens/>
        <w:ind w:left="360"/>
        <w:jc w:val="both"/>
        <w:rPr>
          <w:rFonts w:ascii="Palatino Linotype" w:hAnsi="Palatino Linotype"/>
          <w:sz w:val="22"/>
          <w:szCs w:val="22"/>
        </w:rPr>
      </w:pPr>
      <w:r w:rsidRPr="004F037F">
        <w:rPr>
          <w:rFonts w:ascii="Palatino Linotype" w:hAnsi="Palatino Linotype"/>
          <w:sz w:val="22"/>
          <w:szCs w:val="22"/>
        </w:rPr>
        <w:t>Bij het vervoer van zware lasten op of naar een steiger mag geen plotselinge schok overgebracht worden op de steiger.</w:t>
      </w:r>
    </w:p>
    <w:p w:rsidR="00382B2E" w:rsidRPr="004F037F" w:rsidRDefault="00382B2E" w:rsidP="00382B2E">
      <w:pPr>
        <w:pStyle w:val="ListParagraph"/>
        <w:widowControl w:val="0"/>
        <w:numPr>
          <w:ilvl w:val="0"/>
          <w:numId w:val="25"/>
        </w:numPr>
        <w:suppressAutoHyphens/>
        <w:ind w:left="360"/>
        <w:jc w:val="both"/>
        <w:rPr>
          <w:rFonts w:ascii="Palatino Linotype" w:hAnsi="Palatino Linotype"/>
          <w:sz w:val="22"/>
          <w:szCs w:val="22"/>
        </w:rPr>
      </w:pPr>
      <w:r w:rsidRPr="004F037F">
        <w:rPr>
          <w:rFonts w:ascii="Palatino Linotype" w:hAnsi="Palatino Linotype"/>
          <w:sz w:val="22"/>
          <w:szCs w:val="22"/>
        </w:rPr>
        <w:t>De belasting op een steiger moet zoveel mogelijk verdeeld zijn en dient in elk geval zo verdeeld te zijn dat gevaarlijke storing van het evenwicht wordt vermeden.</w:t>
      </w:r>
    </w:p>
    <w:p w:rsidR="00382B2E" w:rsidRPr="004F037F" w:rsidRDefault="00382B2E" w:rsidP="00382B2E">
      <w:pPr>
        <w:pStyle w:val="ListParagraph"/>
        <w:widowControl w:val="0"/>
        <w:numPr>
          <w:ilvl w:val="0"/>
          <w:numId w:val="25"/>
        </w:numPr>
        <w:suppressAutoHyphens/>
        <w:ind w:left="360"/>
        <w:jc w:val="both"/>
        <w:rPr>
          <w:rFonts w:ascii="Palatino Linotype" w:hAnsi="Palatino Linotype"/>
          <w:sz w:val="22"/>
          <w:szCs w:val="22"/>
        </w:rPr>
      </w:pPr>
      <w:r w:rsidRPr="004F037F">
        <w:rPr>
          <w:rFonts w:ascii="Palatino Linotype" w:hAnsi="Palatino Linotype"/>
          <w:sz w:val="22"/>
          <w:szCs w:val="22"/>
        </w:rPr>
        <w:t>Gedurende het gebruik van een steiger moet doorlopend zorg worden gedragen dat deze niet overbelast wordt, en dat niet nodeloos materiaal op de steiger wordt gehouden.</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Het opstellen van hijsmaterieel op steigers</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16</w:t>
      </w:r>
    </w:p>
    <w:p w:rsidR="00382B2E" w:rsidRPr="0089192D" w:rsidRDefault="00382B2E" w:rsidP="00382B2E">
      <w:pPr>
        <w:suppressAutoHyphens/>
        <w:jc w:val="both"/>
        <w:rPr>
          <w:rFonts w:ascii="Palatino Linotype" w:hAnsi="Palatino Linotype"/>
          <w:sz w:val="22"/>
          <w:szCs w:val="22"/>
          <w:lang w:val="nl-NL"/>
        </w:rPr>
      </w:pPr>
    </w:p>
    <w:p w:rsidR="00382B2E" w:rsidRPr="004F037F" w:rsidRDefault="00382B2E" w:rsidP="00382B2E">
      <w:pPr>
        <w:pStyle w:val="ListParagraph"/>
        <w:widowControl w:val="0"/>
        <w:numPr>
          <w:ilvl w:val="1"/>
          <w:numId w:val="73"/>
        </w:numPr>
        <w:suppressAutoHyphens/>
        <w:ind w:left="360"/>
        <w:jc w:val="both"/>
        <w:rPr>
          <w:rFonts w:ascii="Palatino Linotype" w:hAnsi="Palatino Linotype"/>
          <w:sz w:val="22"/>
          <w:szCs w:val="22"/>
        </w:rPr>
      </w:pPr>
      <w:r w:rsidRPr="004F037F">
        <w:rPr>
          <w:rFonts w:ascii="Palatino Linotype" w:hAnsi="Palatino Linotype"/>
          <w:sz w:val="22"/>
          <w:szCs w:val="22"/>
        </w:rPr>
        <w:t>Wanneer hijsmaterieel gebruikt zal worden op een steiger</w:t>
      </w:r>
    </w:p>
    <w:p w:rsidR="00382B2E" w:rsidRPr="004F037F" w:rsidRDefault="00382B2E" w:rsidP="00382B2E">
      <w:pPr>
        <w:pStyle w:val="ListParagraph"/>
        <w:widowControl w:val="0"/>
        <w:numPr>
          <w:ilvl w:val="0"/>
          <w:numId w:val="74"/>
        </w:numPr>
        <w:suppressAutoHyphens/>
        <w:jc w:val="both"/>
        <w:rPr>
          <w:rFonts w:ascii="Palatino Linotype" w:hAnsi="Palatino Linotype"/>
          <w:sz w:val="22"/>
          <w:szCs w:val="22"/>
        </w:rPr>
      </w:pPr>
      <w:r w:rsidRPr="004F037F">
        <w:rPr>
          <w:rFonts w:ascii="Palatino Linotype" w:hAnsi="Palatino Linotype"/>
          <w:sz w:val="22"/>
          <w:szCs w:val="22"/>
        </w:rPr>
        <w:t>moeten de delen van de steiger zorgvuldig worden nagekeken en indien nodig voldoende versterkt</w:t>
      </w:r>
      <w:r>
        <w:rPr>
          <w:rFonts w:ascii="Palatino Linotype" w:hAnsi="Palatino Linotype"/>
          <w:sz w:val="22"/>
          <w:szCs w:val="22"/>
        </w:rPr>
        <w:t>;</w:t>
      </w:r>
    </w:p>
    <w:p w:rsidR="00382B2E" w:rsidRPr="004F037F" w:rsidRDefault="00382B2E" w:rsidP="00382B2E">
      <w:pPr>
        <w:pStyle w:val="ListParagraph"/>
        <w:widowControl w:val="0"/>
        <w:numPr>
          <w:ilvl w:val="0"/>
          <w:numId w:val="74"/>
        </w:numPr>
        <w:suppressAutoHyphens/>
        <w:jc w:val="both"/>
        <w:rPr>
          <w:rFonts w:ascii="Palatino Linotype" w:hAnsi="Palatino Linotype"/>
          <w:sz w:val="22"/>
          <w:szCs w:val="22"/>
        </w:rPr>
      </w:pPr>
      <w:r w:rsidRPr="004F037F">
        <w:rPr>
          <w:rFonts w:ascii="Palatino Linotype" w:hAnsi="Palatino Linotype"/>
          <w:sz w:val="22"/>
          <w:szCs w:val="22"/>
        </w:rPr>
        <w:t>moet enigerlei verplaatsing van de kortelingen worden voorkomen</w:t>
      </w:r>
      <w:r>
        <w:rPr>
          <w:rFonts w:ascii="Palatino Linotype" w:hAnsi="Palatino Linotype"/>
          <w:sz w:val="22"/>
          <w:szCs w:val="22"/>
        </w:rPr>
        <w:t>;</w:t>
      </w:r>
      <w:r w:rsidRPr="004F037F">
        <w:rPr>
          <w:rFonts w:ascii="Palatino Linotype" w:hAnsi="Palatino Linotype"/>
          <w:sz w:val="22"/>
          <w:szCs w:val="22"/>
        </w:rPr>
        <w:t xml:space="preserve"> en</w:t>
      </w:r>
    </w:p>
    <w:p w:rsidR="00382B2E" w:rsidRPr="004F037F" w:rsidRDefault="00382B2E" w:rsidP="00382B2E">
      <w:pPr>
        <w:pStyle w:val="ListParagraph"/>
        <w:widowControl w:val="0"/>
        <w:numPr>
          <w:ilvl w:val="0"/>
          <w:numId w:val="74"/>
        </w:numPr>
        <w:suppressAutoHyphens/>
        <w:jc w:val="both"/>
        <w:rPr>
          <w:rFonts w:ascii="Palatino Linotype" w:hAnsi="Palatino Linotype"/>
          <w:sz w:val="22"/>
          <w:szCs w:val="22"/>
        </w:rPr>
      </w:pPr>
      <w:r w:rsidRPr="004F037F">
        <w:rPr>
          <w:rFonts w:ascii="Palatino Linotype" w:hAnsi="Palatino Linotype"/>
          <w:sz w:val="22"/>
          <w:szCs w:val="22"/>
        </w:rPr>
        <w:t>moeten indien mogelijk de staanders stijf verbonden worden aan een vast deel van het gebouw ter plaatse waar het hijswerktuig wordt opgesteld.</w:t>
      </w:r>
    </w:p>
    <w:p w:rsidR="00382B2E" w:rsidRPr="004F037F" w:rsidRDefault="00382B2E" w:rsidP="00382B2E">
      <w:pPr>
        <w:pStyle w:val="ListParagraph"/>
        <w:widowControl w:val="0"/>
        <w:numPr>
          <w:ilvl w:val="1"/>
          <w:numId w:val="73"/>
        </w:numPr>
        <w:suppressAutoHyphens/>
        <w:ind w:left="360"/>
        <w:jc w:val="both"/>
        <w:rPr>
          <w:rFonts w:ascii="Palatino Linotype" w:hAnsi="Palatino Linotype"/>
          <w:sz w:val="22"/>
          <w:szCs w:val="22"/>
        </w:rPr>
      </w:pPr>
      <w:r w:rsidRPr="004F037F">
        <w:rPr>
          <w:rFonts w:ascii="Palatino Linotype" w:hAnsi="Palatino Linotype"/>
          <w:sz w:val="22"/>
          <w:szCs w:val="22"/>
        </w:rPr>
        <w:t>Waar de vloer van het hijswerktuig niet langs geleiders beweegt of waar de last mogelijk in aanraking kan komen met de steiger, gedurende het ophijsen of neerlaten, moet een verticale beplanking aangebracht worden tot de volle hoogte van de steiger om te voorkomen dat lasten blijven haken.</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Periodiek toezicht op steigers</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17</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both"/>
        <w:rPr>
          <w:rFonts w:ascii="Palatino Linotype" w:hAnsi="Palatino Linotype"/>
          <w:sz w:val="22"/>
          <w:szCs w:val="22"/>
          <w:lang w:val="nl-NL"/>
        </w:rPr>
      </w:pPr>
      <w:r w:rsidRPr="0089192D">
        <w:rPr>
          <w:rFonts w:ascii="Palatino Linotype" w:hAnsi="Palatino Linotype"/>
          <w:sz w:val="22"/>
          <w:szCs w:val="22"/>
          <w:lang w:val="nl-NL"/>
        </w:rPr>
        <w:t>Steigers moeten nagezien worden door een bevoegd persoon:</w:t>
      </w:r>
    </w:p>
    <w:p w:rsidR="00382B2E" w:rsidRPr="004F037F" w:rsidRDefault="00382B2E" w:rsidP="00382B2E">
      <w:pPr>
        <w:pStyle w:val="ListParagraph"/>
        <w:widowControl w:val="0"/>
        <w:numPr>
          <w:ilvl w:val="0"/>
          <w:numId w:val="26"/>
        </w:numPr>
        <w:suppressAutoHyphens/>
        <w:ind w:left="360"/>
        <w:jc w:val="both"/>
        <w:rPr>
          <w:rFonts w:ascii="Palatino Linotype" w:hAnsi="Palatino Linotype"/>
          <w:sz w:val="22"/>
          <w:szCs w:val="22"/>
        </w:rPr>
      </w:pPr>
      <w:r w:rsidRPr="004F037F">
        <w:rPr>
          <w:rFonts w:ascii="Palatino Linotype" w:hAnsi="Palatino Linotype"/>
          <w:sz w:val="22"/>
          <w:szCs w:val="22"/>
        </w:rPr>
        <w:t>tenminste eens per week</w:t>
      </w:r>
      <w:r w:rsidR="00BA5A1F">
        <w:rPr>
          <w:rFonts w:ascii="Palatino Linotype" w:hAnsi="Palatino Linotype"/>
          <w:sz w:val="22"/>
          <w:szCs w:val="22"/>
        </w:rPr>
        <w:t>;</w:t>
      </w:r>
      <w:r w:rsidRPr="004F037F">
        <w:rPr>
          <w:rFonts w:ascii="Palatino Linotype" w:hAnsi="Palatino Linotype"/>
          <w:sz w:val="22"/>
          <w:szCs w:val="22"/>
        </w:rPr>
        <w:t xml:space="preserve"> en</w:t>
      </w:r>
    </w:p>
    <w:p w:rsidR="00382B2E" w:rsidRPr="004F037F" w:rsidRDefault="00382B2E" w:rsidP="00382B2E">
      <w:pPr>
        <w:pStyle w:val="ListParagraph"/>
        <w:widowControl w:val="0"/>
        <w:numPr>
          <w:ilvl w:val="0"/>
          <w:numId w:val="26"/>
        </w:numPr>
        <w:suppressAutoHyphens/>
        <w:ind w:left="360"/>
        <w:jc w:val="both"/>
        <w:rPr>
          <w:rFonts w:ascii="Palatino Linotype" w:hAnsi="Palatino Linotype"/>
          <w:sz w:val="22"/>
          <w:szCs w:val="22"/>
        </w:rPr>
      </w:pPr>
      <w:r w:rsidRPr="004F037F">
        <w:rPr>
          <w:rFonts w:ascii="Palatino Linotype" w:hAnsi="Palatino Linotype"/>
          <w:sz w:val="22"/>
          <w:szCs w:val="22"/>
        </w:rPr>
        <w:t>na slecht weer.</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Het nazien van steigers voor het gebruik</w:t>
      </w:r>
    </w:p>
    <w:p w:rsidR="00382B2E" w:rsidRPr="0089192D" w:rsidRDefault="00382B2E" w:rsidP="00382B2E">
      <w:pPr>
        <w:suppressAutoHyphens/>
        <w:jc w:val="center"/>
        <w:rPr>
          <w:rFonts w:ascii="Palatino Linotype" w:hAnsi="Palatino Linotype"/>
          <w:sz w:val="22"/>
          <w:szCs w:val="22"/>
          <w:lang w:val="nl-NL"/>
        </w:rPr>
      </w:pPr>
    </w:p>
    <w:p w:rsidR="00382B2E"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18</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both"/>
        <w:rPr>
          <w:rFonts w:ascii="Palatino Linotype" w:hAnsi="Palatino Linotype"/>
          <w:sz w:val="22"/>
          <w:szCs w:val="22"/>
          <w:lang w:val="nl-NL"/>
        </w:rPr>
      </w:pPr>
      <w:r w:rsidRPr="0089192D">
        <w:rPr>
          <w:rFonts w:ascii="Palatino Linotype" w:hAnsi="Palatino Linotype"/>
          <w:sz w:val="22"/>
          <w:szCs w:val="22"/>
          <w:lang w:val="nl-NL"/>
        </w:rPr>
        <w:t>Elke steiger, al of niet opgebouwd door de werkgever wiens arbeiders hem gaan gebruiken moet:</w:t>
      </w:r>
    </w:p>
    <w:p w:rsidR="00382B2E" w:rsidRPr="004F037F" w:rsidRDefault="00382B2E" w:rsidP="00382B2E">
      <w:pPr>
        <w:pStyle w:val="ListParagraph"/>
        <w:widowControl w:val="0"/>
        <w:numPr>
          <w:ilvl w:val="0"/>
          <w:numId w:val="28"/>
        </w:numPr>
        <w:suppressAutoHyphens/>
        <w:ind w:left="360"/>
        <w:jc w:val="both"/>
        <w:rPr>
          <w:rFonts w:ascii="Palatino Linotype" w:hAnsi="Palatino Linotype"/>
          <w:sz w:val="22"/>
          <w:szCs w:val="22"/>
        </w:rPr>
      </w:pPr>
      <w:r w:rsidRPr="004F037F">
        <w:rPr>
          <w:rFonts w:ascii="Palatino Linotype" w:hAnsi="Palatino Linotype"/>
          <w:sz w:val="22"/>
          <w:szCs w:val="22"/>
        </w:rPr>
        <w:t>voor gebruik worden nagezien door een bevoegd persoon om in het bijzonder te waarborgen:</w:t>
      </w:r>
    </w:p>
    <w:p w:rsidR="00382B2E" w:rsidRPr="004F037F" w:rsidRDefault="00382B2E" w:rsidP="00382B2E">
      <w:pPr>
        <w:pStyle w:val="ListParagraph"/>
        <w:widowControl w:val="0"/>
        <w:numPr>
          <w:ilvl w:val="0"/>
          <w:numId w:val="27"/>
        </w:numPr>
        <w:suppressAutoHyphens/>
        <w:jc w:val="both"/>
        <w:rPr>
          <w:rFonts w:ascii="Palatino Linotype" w:hAnsi="Palatino Linotype"/>
          <w:sz w:val="22"/>
          <w:szCs w:val="22"/>
        </w:rPr>
      </w:pPr>
      <w:r w:rsidRPr="004F037F">
        <w:rPr>
          <w:rFonts w:ascii="Palatino Linotype" w:hAnsi="Palatino Linotype"/>
          <w:sz w:val="22"/>
          <w:szCs w:val="22"/>
        </w:rPr>
        <w:t>dat deze stabiel is</w:t>
      </w:r>
      <w:r>
        <w:rPr>
          <w:rFonts w:ascii="Palatino Linotype" w:hAnsi="Palatino Linotype"/>
          <w:sz w:val="22"/>
          <w:szCs w:val="22"/>
        </w:rPr>
        <w:t>;</w:t>
      </w:r>
    </w:p>
    <w:p w:rsidR="00382B2E" w:rsidRPr="004F037F" w:rsidRDefault="00382B2E" w:rsidP="00382B2E">
      <w:pPr>
        <w:pStyle w:val="ListParagraph"/>
        <w:widowControl w:val="0"/>
        <w:numPr>
          <w:ilvl w:val="0"/>
          <w:numId w:val="27"/>
        </w:numPr>
        <w:suppressAutoHyphens/>
        <w:jc w:val="both"/>
        <w:rPr>
          <w:rFonts w:ascii="Palatino Linotype" w:hAnsi="Palatino Linotype"/>
          <w:sz w:val="22"/>
          <w:szCs w:val="22"/>
        </w:rPr>
      </w:pPr>
      <w:r w:rsidRPr="004F037F">
        <w:rPr>
          <w:rFonts w:ascii="Palatino Linotype" w:hAnsi="Palatino Linotype"/>
          <w:sz w:val="22"/>
          <w:szCs w:val="22"/>
        </w:rPr>
        <w:t>dat bij het opbouwen degelijke materialen gebruikt zijn</w:t>
      </w:r>
      <w:r>
        <w:rPr>
          <w:rFonts w:ascii="Palatino Linotype" w:hAnsi="Palatino Linotype"/>
          <w:sz w:val="22"/>
          <w:szCs w:val="22"/>
        </w:rPr>
        <w:t>;</w:t>
      </w:r>
    </w:p>
    <w:p w:rsidR="00382B2E" w:rsidRPr="004F037F" w:rsidRDefault="00382B2E" w:rsidP="00382B2E">
      <w:pPr>
        <w:pStyle w:val="ListParagraph"/>
        <w:widowControl w:val="0"/>
        <w:numPr>
          <w:ilvl w:val="0"/>
          <w:numId w:val="27"/>
        </w:numPr>
        <w:suppressAutoHyphens/>
        <w:jc w:val="both"/>
        <w:rPr>
          <w:rFonts w:ascii="Palatino Linotype" w:hAnsi="Palatino Linotype"/>
          <w:sz w:val="22"/>
          <w:szCs w:val="22"/>
        </w:rPr>
      </w:pPr>
      <w:r w:rsidRPr="004F037F">
        <w:rPr>
          <w:rFonts w:ascii="Palatino Linotype" w:hAnsi="Palatino Linotype"/>
          <w:sz w:val="22"/>
          <w:szCs w:val="22"/>
        </w:rPr>
        <w:t>dat deze voldoet aan het doel waarvoor de steiger gebruikt zal worden</w:t>
      </w:r>
      <w:r>
        <w:rPr>
          <w:rFonts w:ascii="Palatino Linotype" w:hAnsi="Palatino Linotype"/>
          <w:sz w:val="22"/>
          <w:szCs w:val="22"/>
        </w:rPr>
        <w:t>;</w:t>
      </w:r>
      <w:r w:rsidRPr="004F037F">
        <w:rPr>
          <w:rFonts w:ascii="Palatino Linotype" w:hAnsi="Palatino Linotype"/>
          <w:sz w:val="22"/>
          <w:szCs w:val="22"/>
        </w:rPr>
        <w:t xml:space="preserve"> en</w:t>
      </w:r>
    </w:p>
    <w:p w:rsidR="00382B2E" w:rsidRPr="004F037F" w:rsidRDefault="00382B2E" w:rsidP="00382B2E">
      <w:pPr>
        <w:pStyle w:val="ListParagraph"/>
        <w:widowControl w:val="0"/>
        <w:numPr>
          <w:ilvl w:val="0"/>
          <w:numId w:val="27"/>
        </w:numPr>
        <w:suppressAutoHyphens/>
        <w:jc w:val="both"/>
        <w:rPr>
          <w:rFonts w:ascii="Palatino Linotype" w:hAnsi="Palatino Linotype"/>
          <w:sz w:val="22"/>
          <w:szCs w:val="22"/>
        </w:rPr>
      </w:pPr>
      <w:r w:rsidRPr="004F037F">
        <w:rPr>
          <w:rFonts w:ascii="Palatino Linotype" w:hAnsi="Palatino Linotype"/>
          <w:sz w:val="22"/>
          <w:szCs w:val="22"/>
        </w:rPr>
        <w:t>dat de vereiste beveiligingen aanwezig zijn</w:t>
      </w:r>
      <w:r>
        <w:rPr>
          <w:rFonts w:ascii="Palatino Linotype" w:hAnsi="Palatino Linotype"/>
          <w:sz w:val="22"/>
          <w:szCs w:val="22"/>
        </w:rPr>
        <w:t>.</w:t>
      </w:r>
    </w:p>
    <w:p w:rsidR="00382B2E" w:rsidRPr="00382B2E" w:rsidRDefault="00382B2E" w:rsidP="00382B2E">
      <w:pPr>
        <w:pStyle w:val="ListParagraph"/>
        <w:widowControl w:val="0"/>
        <w:numPr>
          <w:ilvl w:val="0"/>
          <w:numId w:val="28"/>
        </w:numPr>
        <w:suppressAutoHyphens/>
        <w:ind w:left="360"/>
        <w:jc w:val="both"/>
        <w:rPr>
          <w:rFonts w:ascii="Palatino Linotype" w:hAnsi="Palatino Linotype"/>
          <w:sz w:val="22"/>
          <w:szCs w:val="22"/>
        </w:rPr>
      </w:pPr>
      <w:r w:rsidRPr="004F037F">
        <w:rPr>
          <w:rFonts w:ascii="Palatino Linotype" w:hAnsi="Palatino Linotype"/>
          <w:sz w:val="22"/>
          <w:szCs w:val="22"/>
        </w:rPr>
        <w:t>gedurende het gebruik goed worden onderhouden.</w:t>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lastRenderedPageBreak/>
        <w:t>Werkvloeren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19</w:t>
      </w:r>
    </w:p>
    <w:p w:rsidR="00382B2E" w:rsidRPr="0089192D" w:rsidRDefault="00382B2E" w:rsidP="00382B2E">
      <w:pPr>
        <w:suppressAutoHyphens/>
        <w:jc w:val="both"/>
        <w:rPr>
          <w:rFonts w:ascii="Palatino Linotype" w:hAnsi="Palatino Linotype"/>
          <w:sz w:val="22"/>
          <w:szCs w:val="22"/>
          <w:lang w:val="nl-NL"/>
        </w:rPr>
      </w:pPr>
    </w:p>
    <w:p w:rsidR="00382B2E" w:rsidRPr="004F037F"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4F037F">
        <w:rPr>
          <w:rFonts w:ascii="Palatino Linotype" w:hAnsi="Palatino Linotype"/>
          <w:sz w:val="22"/>
          <w:szCs w:val="22"/>
        </w:rPr>
        <w:t>Onder werkvloeren wordt verstaan, vloeren waarop pleegt te worden gewerkt, waarop materialen zijn geplaatst of waarover regelmatig verkeer van personen of vervoer van materialen plaats heeft.</w:t>
      </w:r>
    </w:p>
    <w:p w:rsidR="00382B2E" w:rsidRPr="004F037F"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4F037F">
        <w:rPr>
          <w:rFonts w:ascii="Palatino Linotype" w:hAnsi="Palatino Linotype"/>
          <w:sz w:val="22"/>
          <w:szCs w:val="22"/>
        </w:rPr>
        <w:t>Elke werkvloer, hoger dan 2 m boven de grond of boven een vloer, moet dicht aaneen zijn beplankt.</w:t>
      </w:r>
    </w:p>
    <w:p w:rsidR="00382B2E" w:rsidRDefault="00382B2E" w:rsidP="00382B2E">
      <w:pPr>
        <w:pStyle w:val="ListParagraph"/>
        <w:widowControl w:val="0"/>
        <w:numPr>
          <w:ilvl w:val="0"/>
          <w:numId w:val="29"/>
        </w:numPr>
        <w:tabs>
          <w:tab w:val="left" w:pos="720"/>
        </w:tabs>
        <w:suppressAutoHyphens/>
        <w:ind w:left="360"/>
        <w:jc w:val="both"/>
        <w:rPr>
          <w:rFonts w:ascii="Palatino Linotype" w:hAnsi="Palatino Linotype"/>
          <w:sz w:val="22"/>
          <w:szCs w:val="22"/>
        </w:rPr>
      </w:pPr>
      <w:r w:rsidRPr="004F037F">
        <w:rPr>
          <w:rFonts w:ascii="Palatino Linotype" w:hAnsi="Palatino Linotype"/>
          <w:sz w:val="22"/>
          <w:szCs w:val="22"/>
        </w:rPr>
        <w:t xml:space="preserve">a. </w:t>
      </w:r>
      <w:r>
        <w:rPr>
          <w:rFonts w:ascii="Palatino Linotype" w:hAnsi="Palatino Linotype"/>
          <w:sz w:val="22"/>
          <w:szCs w:val="22"/>
        </w:rPr>
        <w:tab/>
      </w:r>
      <w:r w:rsidRPr="004F037F">
        <w:rPr>
          <w:rFonts w:ascii="Palatino Linotype" w:hAnsi="Palatino Linotype"/>
          <w:sz w:val="22"/>
          <w:szCs w:val="22"/>
        </w:rPr>
        <w:t xml:space="preserve">De breedte van de werkvloer moet voldoen aan de aard van het werk en er moet te </w:t>
      </w:r>
    </w:p>
    <w:p w:rsidR="00382B2E" w:rsidRDefault="00382B2E" w:rsidP="00382B2E">
      <w:pPr>
        <w:pStyle w:val="ListParagraph"/>
        <w:tabs>
          <w:tab w:val="left" w:pos="720"/>
        </w:tabs>
        <w:suppressAutoHyphens/>
        <w:ind w:left="360"/>
        <w:jc w:val="both"/>
        <w:rPr>
          <w:rFonts w:ascii="Palatino Linotype" w:hAnsi="Palatino Linotype"/>
          <w:sz w:val="22"/>
          <w:szCs w:val="22"/>
        </w:rPr>
      </w:pPr>
      <w:r>
        <w:rPr>
          <w:rFonts w:ascii="Palatino Linotype" w:hAnsi="Palatino Linotype"/>
          <w:sz w:val="22"/>
          <w:szCs w:val="22"/>
        </w:rPr>
        <w:tab/>
      </w:r>
      <w:r w:rsidRPr="004F037F">
        <w:rPr>
          <w:rFonts w:ascii="Palatino Linotype" w:hAnsi="Palatino Linotype"/>
          <w:sz w:val="22"/>
          <w:szCs w:val="22"/>
        </w:rPr>
        <w:t xml:space="preserve">allen tijde een vrije doorgang zijn van niet minder dan 60 cm, vrij van vaste </w:t>
      </w:r>
    </w:p>
    <w:p w:rsidR="00382B2E" w:rsidRPr="004F037F" w:rsidRDefault="00382B2E" w:rsidP="00382B2E">
      <w:pPr>
        <w:pStyle w:val="ListParagraph"/>
        <w:tabs>
          <w:tab w:val="left" w:pos="720"/>
        </w:tabs>
        <w:suppressAutoHyphens/>
        <w:ind w:left="360"/>
        <w:jc w:val="both"/>
        <w:rPr>
          <w:rFonts w:ascii="Palatino Linotype" w:hAnsi="Palatino Linotype"/>
          <w:sz w:val="22"/>
          <w:szCs w:val="22"/>
        </w:rPr>
      </w:pPr>
      <w:r>
        <w:rPr>
          <w:rFonts w:ascii="Palatino Linotype" w:hAnsi="Palatino Linotype"/>
          <w:sz w:val="22"/>
          <w:szCs w:val="22"/>
        </w:rPr>
        <w:tab/>
      </w:r>
      <w:r w:rsidRPr="004F037F">
        <w:rPr>
          <w:rFonts w:ascii="Palatino Linotype" w:hAnsi="Palatino Linotype"/>
          <w:sz w:val="22"/>
          <w:szCs w:val="22"/>
        </w:rPr>
        <w:t xml:space="preserve">versperringen en opgestapeld materiaal. </w:t>
      </w:r>
    </w:p>
    <w:p w:rsidR="00382B2E" w:rsidRPr="004F037F" w:rsidRDefault="00382B2E" w:rsidP="00382B2E">
      <w:pPr>
        <w:pStyle w:val="ListParagraph"/>
        <w:widowControl w:val="0"/>
        <w:numPr>
          <w:ilvl w:val="0"/>
          <w:numId w:val="30"/>
        </w:numPr>
        <w:suppressAutoHyphens/>
        <w:jc w:val="both"/>
        <w:rPr>
          <w:rFonts w:ascii="Palatino Linotype" w:hAnsi="Palatino Linotype"/>
          <w:sz w:val="22"/>
          <w:szCs w:val="22"/>
        </w:rPr>
      </w:pPr>
      <w:r w:rsidRPr="004F037F">
        <w:rPr>
          <w:rFonts w:ascii="Palatino Linotype" w:hAnsi="Palatino Linotype"/>
          <w:sz w:val="22"/>
          <w:szCs w:val="22"/>
        </w:rPr>
        <w:t>In geen geval mag de breedte van de werkvloeren minder zijn dan:</w:t>
      </w:r>
    </w:p>
    <w:p w:rsidR="00382B2E" w:rsidRPr="004F037F" w:rsidRDefault="00382B2E" w:rsidP="00382B2E">
      <w:pPr>
        <w:pStyle w:val="ListParagraph"/>
        <w:suppressAutoHyphens/>
        <w:ind w:left="1080"/>
        <w:jc w:val="both"/>
        <w:rPr>
          <w:rFonts w:ascii="Palatino Linotype" w:hAnsi="Palatino Linotype"/>
          <w:sz w:val="22"/>
          <w:szCs w:val="22"/>
        </w:rPr>
      </w:pPr>
      <w:r w:rsidRPr="004F037F">
        <w:rPr>
          <w:rFonts w:ascii="Palatino Linotype" w:hAnsi="Palatino Linotype"/>
          <w:sz w:val="22"/>
          <w:szCs w:val="22"/>
        </w:rPr>
        <w:t>60 cm wanneer de werkvloer slechts gebruikt wordt om op te staan en niet voor opslag van materiaal;</w:t>
      </w:r>
    </w:p>
    <w:p w:rsidR="00382B2E" w:rsidRPr="004F037F" w:rsidRDefault="00382B2E" w:rsidP="00382B2E">
      <w:pPr>
        <w:pStyle w:val="ListParagraph"/>
        <w:suppressAutoHyphens/>
        <w:ind w:left="1080"/>
        <w:jc w:val="both"/>
        <w:rPr>
          <w:rFonts w:ascii="Palatino Linotype" w:hAnsi="Palatino Linotype"/>
          <w:sz w:val="22"/>
          <w:szCs w:val="22"/>
        </w:rPr>
      </w:pPr>
      <w:r w:rsidRPr="004F037F">
        <w:rPr>
          <w:rFonts w:ascii="Palatino Linotype" w:hAnsi="Palatino Linotype"/>
          <w:sz w:val="22"/>
          <w:szCs w:val="22"/>
        </w:rPr>
        <w:t>80 cm wanneer de werkvloer gebruikt wordt voor opslag van materiaal;</w:t>
      </w:r>
    </w:p>
    <w:p w:rsidR="00382B2E" w:rsidRPr="004F037F" w:rsidRDefault="00382B2E" w:rsidP="00382B2E">
      <w:pPr>
        <w:pStyle w:val="ListParagraph"/>
        <w:suppressAutoHyphens/>
        <w:ind w:left="1080"/>
        <w:jc w:val="both"/>
        <w:rPr>
          <w:rFonts w:ascii="Palatino Linotype" w:hAnsi="Palatino Linotype"/>
          <w:sz w:val="22"/>
          <w:szCs w:val="22"/>
        </w:rPr>
      </w:pPr>
      <w:r w:rsidRPr="004F037F">
        <w:rPr>
          <w:rFonts w:ascii="Palatino Linotype" w:hAnsi="Palatino Linotype"/>
          <w:sz w:val="22"/>
          <w:szCs w:val="22"/>
        </w:rPr>
        <w:t xml:space="preserve">110 cm wanneer de werkvloer gebruikt wordt om een hogere werkvloer te dragen; </w:t>
      </w:r>
    </w:p>
    <w:p w:rsidR="00382B2E" w:rsidRPr="004F037F" w:rsidRDefault="00382B2E" w:rsidP="00382B2E">
      <w:pPr>
        <w:pStyle w:val="ListParagraph"/>
        <w:suppressAutoHyphens/>
        <w:ind w:left="1080"/>
        <w:jc w:val="both"/>
        <w:rPr>
          <w:rFonts w:ascii="Palatino Linotype" w:hAnsi="Palatino Linotype"/>
          <w:sz w:val="22"/>
          <w:szCs w:val="22"/>
        </w:rPr>
      </w:pPr>
      <w:r w:rsidRPr="004F037F">
        <w:rPr>
          <w:rFonts w:ascii="Palatino Linotype" w:hAnsi="Palatino Linotype"/>
          <w:sz w:val="22"/>
          <w:szCs w:val="22"/>
        </w:rPr>
        <w:t>130 cm wanneer op de werkvloer natuursteen wordt bewerkt;</w:t>
      </w:r>
    </w:p>
    <w:p w:rsidR="00382B2E" w:rsidRPr="004F037F" w:rsidRDefault="00382B2E" w:rsidP="00382B2E">
      <w:pPr>
        <w:pStyle w:val="ListParagraph"/>
        <w:suppressAutoHyphens/>
        <w:ind w:left="1080"/>
        <w:jc w:val="both"/>
        <w:rPr>
          <w:rFonts w:ascii="Palatino Linotype" w:hAnsi="Palatino Linotype"/>
          <w:sz w:val="22"/>
          <w:szCs w:val="22"/>
        </w:rPr>
      </w:pPr>
      <w:r w:rsidRPr="004F037F">
        <w:rPr>
          <w:rFonts w:ascii="Palatino Linotype" w:hAnsi="Palatino Linotype"/>
          <w:sz w:val="22"/>
          <w:szCs w:val="22"/>
        </w:rPr>
        <w:t>150 cm wanneer de werkvloer gebruikt wordt om een hogere werkvloer te dragen en natuursteen te bewerken.</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De breedte van de werkvloer, ondersteund door kortelingen mag als regel 180 cm niet overschrijden.</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Een werkvloer moet, indien hij deel uitmaakt van een steiger, tenminste één meter beneden het boveneinde van de staanders zijn aangebracht.</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Planken, welke deel uitmaken van een werkvloer of die gebruikt worden als kantplanken:</w:t>
      </w:r>
    </w:p>
    <w:p w:rsidR="00382B2E" w:rsidRPr="00D1012A" w:rsidRDefault="00382B2E" w:rsidP="00382B2E">
      <w:pPr>
        <w:pStyle w:val="ListParagraph"/>
        <w:widowControl w:val="0"/>
        <w:numPr>
          <w:ilvl w:val="0"/>
          <w:numId w:val="33"/>
        </w:numPr>
        <w:suppressAutoHyphens/>
        <w:jc w:val="both"/>
        <w:rPr>
          <w:rFonts w:ascii="Palatino Linotype" w:hAnsi="Palatino Linotype"/>
          <w:sz w:val="22"/>
          <w:szCs w:val="22"/>
        </w:rPr>
      </w:pPr>
      <w:r w:rsidRPr="00D1012A">
        <w:rPr>
          <w:rFonts w:ascii="Palatino Linotype" w:hAnsi="Palatino Linotype"/>
          <w:sz w:val="22"/>
          <w:szCs w:val="22"/>
        </w:rPr>
        <w:t>moeten een zodanige dikte hebben dat voldoende zekerheid wordt geboden in verband met de afstand tussen de kortelingen, maar welke in geen geval minder dan 30 mm mag bedragen</w:t>
      </w:r>
      <w:r>
        <w:rPr>
          <w:rFonts w:ascii="Palatino Linotype" w:hAnsi="Palatino Linotype"/>
          <w:sz w:val="22"/>
          <w:szCs w:val="22"/>
        </w:rPr>
        <w:t>;</w:t>
      </w:r>
      <w:r w:rsidRPr="00D1012A">
        <w:rPr>
          <w:rFonts w:ascii="Palatino Linotype" w:hAnsi="Palatino Linotype"/>
          <w:sz w:val="22"/>
          <w:szCs w:val="22"/>
        </w:rPr>
        <w:t xml:space="preserve"> en</w:t>
      </w:r>
    </w:p>
    <w:p w:rsidR="00382B2E" w:rsidRPr="00D1012A" w:rsidRDefault="00382B2E" w:rsidP="00382B2E">
      <w:pPr>
        <w:pStyle w:val="ListParagraph"/>
        <w:widowControl w:val="0"/>
        <w:numPr>
          <w:ilvl w:val="0"/>
          <w:numId w:val="33"/>
        </w:numPr>
        <w:suppressAutoHyphens/>
        <w:jc w:val="both"/>
        <w:rPr>
          <w:rFonts w:ascii="Palatino Linotype" w:hAnsi="Palatino Linotype"/>
          <w:sz w:val="22"/>
          <w:szCs w:val="22"/>
        </w:rPr>
      </w:pPr>
      <w:r w:rsidRPr="00D1012A">
        <w:rPr>
          <w:rFonts w:ascii="Palatino Linotype" w:hAnsi="Palatino Linotype"/>
          <w:sz w:val="22"/>
          <w:szCs w:val="22"/>
        </w:rPr>
        <w:t>mogen geen breedte hebben van minder dan 20 cm.</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Een eindplank die deel uitmaakt van een werkvloer mag niet verder over haar ondersteuning uitsteken dan vier maal de dikte van de plank. Overlappende plannen moeten elkaar ten hoogste vijf maal de dikte van de plank en tenminste drie maal de dikte van de plank overlappen.</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Planken mogen elkaar niet overlappen tenzij voorzorgsmaatregelen worden genomen, zoals het aanbrengen van afgeschuinde stukken, om het verplaatsen van kruiwagens te vergemakkelijken.</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Een plank die deel uitmaakt van een werkvloer moet rusten op tenminste drie ondersteuningen, tenzij de afstand tussen de kortelingen en de dikte van de plank zodanig is, dat het gevaar van kippen of ongeoorloofde doorbuiging wordt tegengegaan.</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Werkvloeren moeten zodanig worden gemaakt dat de planken niet kunnen verschuiven of opwaaien.</w:t>
      </w:r>
    </w:p>
    <w:p w:rsidR="00382B2E"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Indien mogelijk moet een werkvloer 60 cm uitsteken buiten het einde van de muur van het gebouw.</w:t>
      </w:r>
    </w:p>
    <w:p w:rsidR="008E3EFC" w:rsidRPr="00696FDD" w:rsidRDefault="008E3EFC" w:rsidP="008E3EFC">
      <w:pPr>
        <w:suppressAutoHyphens/>
        <w:jc w:val="both"/>
        <w:rPr>
          <w:rFonts w:ascii="Palatino Linotype" w:hAnsi="Palatino Linotype"/>
          <w:sz w:val="22"/>
          <w:szCs w:val="22"/>
          <w:lang w:val="nl-NL"/>
        </w:rPr>
      </w:pPr>
    </w:p>
    <w:p w:rsidR="008E3EFC" w:rsidRPr="00696FDD" w:rsidRDefault="008E3EFC" w:rsidP="008E3EFC">
      <w:pPr>
        <w:suppressAutoHyphens/>
        <w:jc w:val="both"/>
        <w:rPr>
          <w:rFonts w:ascii="Palatino Linotype" w:hAnsi="Palatino Linotype"/>
          <w:sz w:val="22"/>
          <w:szCs w:val="22"/>
          <w:lang w:val="nl-NL"/>
        </w:rPr>
      </w:pPr>
    </w:p>
    <w:p w:rsidR="008E3EFC" w:rsidRPr="00696FDD" w:rsidRDefault="008E3EFC" w:rsidP="008E3EFC">
      <w:pPr>
        <w:suppressAutoHyphens/>
        <w:jc w:val="both"/>
        <w:rPr>
          <w:rFonts w:ascii="Palatino Linotype" w:hAnsi="Palatino Linotype"/>
          <w:sz w:val="22"/>
          <w:szCs w:val="22"/>
          <w:lang w:val="nl-NL"/>
        </w:rPr>
      </w:pPr>
    </w:p>
    <w:p w:rsidR="00382B2E"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lastRenderedPageBreak/>
        <w:t>Elk gedeelte van een werkvloer of van een plaats waar wordt gearbeid, waarvan men mogelijk meer dan 2 meter zou kunnen vallen, moet voorzien zijn van:</w:t>
      </w:r>
    </w:p>
    <w:p w:rsidR="00382B2E" w:rsidRPr="00D1012A" w:rsidRDefault="00382B2E" w:rsidP="00382B2E">
      <w:pPr>
        <w:pStyle w:val="ListParagraph"/>
        <w:widowControl w:val="0"/>
        <w:numPr>
          <w:ilvl w:val="0"/>
          <w:numId w:val="32"/>
        </w:numPr>
        <w:suppressAutoHyphens/>
        <w:jc w:val="both"/>
        <w:rPr>
          <w:rFonts w:ascii="Palatino Linotype" w:hAnsi="Palatino Linotype"/>
          <w:sz w:val="22"/>
          <w:szCs w:val="22"/>
        </w:rPr>
      </w:pPr>
      <w:r w:rsidRPr="00D1012A">
        <w:rPr>
          <w:rFonts w:ascii="Palatino Linotype" w:hAnsi="Palatino Linotype"/>
          <w:sz w:val="22"/>
          <w:szCs w:val="22"/>
        </w:rPr>
        <w:t>een doelmatige leuning of leuningen met een doorsnede van tenminste 30 cm</w:t>
      </w:r>
      <w:r w:rsidRPr="00C86C64">
        <w:rPr>
          <w:rFonts w:ascii="Palatino Linotype" w:hAnsi="Palatino Linotype"/>
          <w:sz w:val="22"/>
          <w:szCs w:val="22"/>
          <w:vertAlign w:val="superscript"/>
        </w:rPr>
        <w:t>2</w:t>
      </w:r>
      <w:r w:rsidRPr="00D1012A">
        <w:rPr>
          <w:rFonts w:ascii="Palatino Linotype" w:hAnsi="Palatino Linotype"/>
          <w:sz w:val="22"/>
          <w:szCs w:val="22"/>
        </w:rPr>
        <w:t>, aangebracht tenminste 1 m boven de vloer of boven elk verhoogde deel van de vloer, zodanig dat de verticale opening onder de leuning niet groter is dan 85 cm. Indien het betreft een stalen steiger moet de doorsnede van de leuning gelijk zijn aan de doorsnede van de staander</w:t>
      </w:r>
      <w:r>
        <w:rPr>
          <w:rFonts w:ascii="Palatino Linotype" w:hAnsi="Palatino Linotype"/>
          <w:sz w:val="22"/>
          <w:szCs w:val="22"/>
        </w:rPr>
        <w:t>;</w:t>
      </w:r>
    </w:p>
    <w:p w:rsidR="00382B2E" w:rsidRPr="00D1012A" w:rsidRDefault="00382B2E" w:rsidP="00382B2E">
      <w:pPr>
        <w:pStyle w:val="ListParagraph"/>
        <w:widowControl w:val="0"/>
        <w:numPr>
          <w:ilvl w:val="0"/>
          <w:numId w:val="32"/>
        </w:numPr>
        <w:suppressAutoHyphens/>
        <w:jc w:val="both"/>
        <w:rPr>
          <w:rFonts w:ascii="Palatino Linotype" w:hAnsi="Palatino Linotype"/>
          <w:sz w:val="22"/>
          <w:szCs w:val="22"/>
        </w:rPr>
      </w:pPr>
      <w:r w:rsidRPr="00D1012A">
        <w:rPr>
          <w:rFonts w:ascii="Palatino Linotype" w:hAnsi="Palatino Linotype"/>
          <w:sz w:val="22"/>
          <w:szCs w:val="22"/>
        </w:rPr>
        <w:t>kantplanken van voldoende hoogte om het vallen van materiaal en gereedschap van de werkvloer te voorkomen, van geen geringere hoogte dan 20 cm en zo dicht mogelijk tegen de werkvloer aan.</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Leuningen, kantplanken en andere beveiligingen, in gebruik op een werkvloer mogen niet verwijderd worden behalve voor zover en zolang het noodzakelijk is voor de toegang van personen of het vervoer of de verplaatsing van materiaal.</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De leuningen en kantplanken, gebruikt bij een steigervloer, moeten aan de binnenkanten van de staanders worden aangebracht.</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De werkvloeren van hangsteigers moeten aan alle kanten zijn voorzien van leuningen en kantplanken, evenwel met de beperkingen dat:</w:t>
      </w:r>
    </w:p>
    <w:p w:rsidR="00382B2E" w:rsidRPr="00D1012A" w:rsidRDefault="00382B2E" w:rsidP="00382B2E">
      <w:pPr>
        <w:pStyle w:val="ListParagraph"/>
        <w:widowControl w:val="0"/>
        <w:numPr>
          <w:ilvl w:val="0"/>
          <w:numId w:val="31"/>
        </w:numPr>
        <w:suppressAutoHyphens/>
        <w:jc w:val="both"/>
        <w:rPr>
          <w:rFonts w:ascii="Palatino Linotype" w:hAnsi="Palatino Linotype"/>
          <w:sz w:val="22"/>
          <w:szCs w:val="22"/>
        </w:rPr>
      </w:pPr>
      <w:r w:rsidRPr="00D1012A">
        <w:rPr>
          <w:rFonts w:ascii="Palatino Linotype" w:hAnsi="Palatino Linotype"/>
          <w:sz w:val="22"/>
          <w:szCs w:val="22"/>
        </w:rPr>
        <w:t>aan de zijde tegen de muur de leuninghoogte niet meer dan 70 cm hoeft te bedragen, indien de aard van het werk zulks nodig maakt;</w:t>
      </w:r>
    </w:p>
    <w:p w:rsidR="00382B2E" w:rsidRPr="00D1012A" w:rsidRDefault="00382B2E" w:rsidP="00382B2E">
      <w:pPr>
        <w:pStyle w:val="ListParagraph"/>
        <w:widowControl w:val="0"/>
        <w:numPr>
          <w:ilvl w:val="0"/>
          <w:numId w:val="31"/>
        </w:numPr>
        <w:suppressAutoHyphens/>
        <w:jc w:val="both"/>
        <w:rPr>
          <w:rFonts w:ascii="Palatino Linotype" w:hAnsi="Palatino Linotype"/>
          <w:sz w:val="22"/>
          <w:szCs w:val="22"/>
        </w:rPr>
      </w:pPr>
      <w:r w:rsidRPr="00D1012A">
        <w:rPr>
          <w:rFonts w:ascii="Palatino Linotype" w:hAnsi="Palatino Linotype"/>
          <w:sz w:val="22"/>
          <w:szCs w:val="22"/>
        </w:rPr>
        <w:t>leuning en kantplanken niet vereist zijn aan de zijde tegen de muur, indien de arbeiders zittend werken, in welk geval echter de werkvloer voorzien moet zijn van kabels, touwen of kettingen, die aan de arbeiders gelegenheid geven zich eraan vast te houden en die in staat zijn een arbeider tegen te houden, die mocht uitglijden.</w:t>
      </w:r>
    </w:p>
    <w:p w:rsidR="00382B2E" w:rsidRPr="00D1012A" w:rsidRDefault="00382B2E" w:rsidP="00382B2E">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De opening tussen de muur en de werkvloer moet zo klein mogelijk zijn, uitgezonderd wanneer arbeiders tijdens hun werk op de werkvloer zitten, in welk geval zij niet groter mag zijn dan 45 cm.</w:t>
      </w:r>
    </w:p>
    <w:p w:rsidR="00382B2E" w:rsidRPr="00D1012A" w:rsidRDefault="00382B2E" w:rsidP="008E3EFC">
      <w:pPr>
        <w:pStyle w:val="ListParagraph"/>
        <w:widowControl w:val="0"/>
        <w:numPr>
          <w:ilvl w:val="0"/>
          <w:numId w:val="29"/>
        </w:numPr>
        <w:suppressAutoHyphens/>
        <w:ind w:left="360"/>
        <w:jc w:val="both"/>
        <w:rPr>
          <w:rFonts w:ascii="Palatino Linotype" w:hAnsi="Palatino Linotype"/>
          <w:sz w:val="22"/>
          <w:szCs w:val="22"/>
        </w:rPr>
      </w:pPr>
      <w:r w:rsidRPr="00D1012A">
        <w:rPr>
          <w:rFonts w:ascii="Palatino Linotype" w:hAnsi="Palatino Linotype"/>
          <w:sz w:val="22"/>
          <w:szCs w:val="22"/>
        </w:rPr>
        <w:t>Een werkvloer mag niet meer dan 2.50 m boven de hoogste verankering zijn gelegen.</w:t>
      </w:r>
    </w:p>
    <w:p w:rsidR="00382B2E" w:rsidRPr="0089192D" w:rsidRDefault="00382B2E" w:rsidP="008E3EFC">
      <w:pPr>
        <w:suppressAutoHyphens/>
        <w:jc w:val="both"/>
        <w:rPr>
          <w:rFonts w:ascii="Palatino Linotype" w:hAnsi="Palatino Linotype"/>
          <w:sz w:val="22"/>
          <w:szCs w:val="22"/>
          <w:lang w:val="nl-NL"/>
        </w:rPr>
      </w:pPr>
    </w:p>
    <w:p w:rsidR="00382B2E" w:rsidRPr="0089192D" w:rsidRDefault="00382B2E" w:rsidP="008E3EFC">
      <w:pPr>
        <w:suppressAutoHyphens/>
        <w:jc w:val="center"/>
        <w:rPr>
          <w:rFonts w:ascii="Palatino Linotype" w:hAnsi="Palatino Linotype"/>
          <w:sz w:val="22"/>
          <w:szCs w:val="22"/>
          <w:lang w:val="nl-NL"/>
        </w:rPr>
      </w:pPr>
      <w:r w:rsidRPr="0089192D">
        <w:rPr>
          <w:rFonts w:ascii="Palatino Linotype" w:hAnsi="Palatino Linotype"/>
          <w:sz w:val="22"/>
          <w:szCs w:val="22"/>
          <w:lang w:val="nl-NL"/>
        </w:rPr>
        <w:t>Loopplanken, loopbruggen en trappen</w:t>
      </w:r>
    </w:p>
    <w:p w:rsidR="00382B2E" w:rsidRPr="0089192D" w:rsidRDefault="00382B2E" w:rsidP="004D2B2F">
      <w:pPr>
        <w:suppressAutoHyphens/>
        <w:spacing w:line="200" w:lineRule="atLeast"/>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20</w:t>
      </w:r>
    </w:p>
    <w:p w:rsidR="00382B2E" w:rsidRPr="0089192D" w:rsidRDefault="00382B2E" w:rsidP="00382B2E">
      <w:pPr>
        <w:suppressAutoHyphens/>
        <w:spacing w:line="200" w:lineRule="exact"/>
        <w:jc w:val="both"/>
        <w:rPr>
          <w:rFonts w:ascii="Palatino Linotype" w:hAnsi="Palatino Linotype"/>
          <w:sz w:val="22"/>
          <w:szCs w:val="22"/>
          <w:lang w:val="nl-NL"/>
        </w:rPr>
      </w:pPr>
    </w:p>
    <w:p w:rsidR="00382B2E" w:rsidRPr="00D1012A" w:rsidRDefault="00382B2E" w:rsidP="00382B2E">
      <w:pPr>
        <w:pStyle w:val="ListParagraph"/>
        <w:widowControl w:val="0"/>
        <w:numPr>
          <w:ilvl w:val="0"/>
          <w:numId w:val="34"/>
        </w:numPr>
        <w:suppressAutoHyphens/>
        <w:ind w:left="360"/>
        <w:jc w:val="both"/>
        <w:rPr>
          <w:rFonts w:ascii="Palatino Linotype" w:hAnsi="Palatino Linotype"/>
          <w:sz w:val="22"/>
          <w:szCs w:val="22"/>
        </w:rPr>
      </w:pPr>
      <w:r w:rsidRPr="00D1012A">
        <w:rPr>
          <w:rFonts w:ascii="Palatino Linotype" w:hAnsi="Palatino Linotype"/>
          <w:sz w:val="22"/>
          <w:szCs w:val="22"/>
        </w:rPr>
        <w:t>Een loopplank of loopbrug op een hoogte van meer dan 2 m boven de grond of vloer moet:</w:t>
      </w:r>
    </w:p>
    <w:p w:rsidR="00382B2E" w:rsidRPr="00D1012A" w:rsidRDefault="00382B2E" w:rsidP="00382B2E">
      <w:pPr>
        <w:pStyle w:val="ListParagraph"/>
        <w:widowControl w:val="0"/>
        <w:numPr>
          <w:ilvl w:val="0"/>
          <w:numId w:val="35"/>
        </w:numPr>
        <w:suppressAutoHyphens/>
        <w:jc w:val="both"/>
        <w:rPr>
          <w:rFonts w:ascii="Palatino Linotype" w:hAnsi="Palatino Linotype"/>
          <w:sz w:val="22"/>
          <w:szCs w:val="22"/>
        </w:rPr>
      </w:pPr>
      <w:r w:rsidRPr="00D1012A">
        <w:rPr>
          <w:rFonts w:ascii="Palatino Linotype" w:hAnsi="Palatino Linotype"/>
          <w:sz w:val="22"/>
          <w:szCs w:val="22"/>
        </w:rPr>
        <w:t>dicht aaneen beplankt zijn</w:t>
      </w:r>
      <w:r>
        <w:rPr>
          <w:rFonts w:ascii="Palatino Linotype" w:hAnsi="Palatino Linotype"/>
          <w:sz w:val="22"/>
          <w:szCs w:val="22"/>
        </w:rPr>
        <w:t>;</w:t>
      </w:r>
      <w:r w:rsidRPr="00D1012A">
        <w:rPr>
          <w:rFonts w:ascii="Palatino Linotype" w:hAnsi="Palatino Linotype"/>
          <w:sz w:val="22"/>
          <w:szCs w:val="22"/>
        </w:rPr>
        <w:t xml:space="preserve"> en</w:t>
      </w:r>
    </w:p>
    <w:p w:rsidR="00382B2E" w:rsidRPr="00D1012A" w:rsidRDefault="00382B2E" w:rsidP="00382B2E">
      <w:pPr>
        <w:pStyle w:val="ListParagraph"/>
        <w:widowControl w:val="0"/>
        <w:numPr>
          <w:ilvl w:val="0"/>
          <w:numId w:val="35"/>
        </w:numPr>
        <w:suppressAutoHyphens/>
        <w:jc w:val="both"/>
        <w:rPr>
          <w:rFonts w:ascii="Palatino Linotype" w:hAnsi="Palatino Linotype"/>
          <w:sz w:val="22"/>
          <w:szCs w:val="22"/>
        </w:rPr>
      </w:pPr>
      <w:r w:rsidRPr="00D1012A">
        <w:rPr>
          <w:rFonts w:ascii="Palatino Linotype" w:hAnsi="Palatino Linotype"/>
          <w:sz w:val="22"/>
          <w:szCs w:val="22"/>
        </w:rPr>
        <w:t>tenminste 60 cm breed zijn.</w:t>
      </w:r>
    </w:p>
    <w:p w:rsidR="00382B2E" w:rsidRPr="00D1012A" w:rsidRDefault="00382B2E" w:rsidP="00382B2E">
      <w:pPr>
        <w:pStyle w:val="ListParagraph"/>
        <w:widowControl w:val="0"/>
        <w:numPr>
          <w:ilvl w:val="0"/>
          <w:numId w:val="34"/>
        </w:numPr>
        <w:suppressAutoHyphens/>
        <w:ind w:left="360"/>
        <w:jc w:val="both"/>
        <w:rPr>
          <w:rFonts w:ascii="Palatino Linotype" w:hAnsi="Palatino Linotype"/>
          <w:sz w:val="22"/>
          <w:szCs w:val="22"/>
        </w:rPr>
      </w:pPr>
      <w:r w:rsidRPr="00D1012A">
        <w:rPr>
          <w:rFonts w:ascii="Palatino Linotype" w:hAnsi="Palatino Linotype"/>
          <w:sz w:val="22"/>
          <w:szCs w:val="22"/>
        </w:rPr>
        <w:t>De helling van een loopplank, loopbrug of kruiplank mag niet meer bedragen dan 30 cm per meter.</w:t>
      </w:r>
    </w:p>
    <w:p w:rsidR="00382B2E" w:rsidRPr="00D1012A" w:rsidRDefault="00382B2E" w:rsidP="00382B2E">
      <w:pPr>
        <w:pStyle w:val="ListParagraph"/>
        <w:widowControl w:val="0"/>
        <w:numPr>
          <w:ilvl w:val="0"/>
          <w:numId w:val="34"/>
        </w:numPr>
        <w:suppressAutoHyphens/>
        <w:ind w:left="360"/>
        <w:jc w:val="both"/>
        <w:rPr>
          <w:rFonts w:ascii="Palatino Linotype" w:hAnsi="Palatino Linotype"/>
          <w:sz w:val="22"/>
          <w:szCs w:val="22"/>
        </w:rPr>
      </w:pPr>
      <w:r w:rsidRPr="00D1012A">
        <w:rPr>
          <w:rFonts w:ascii="Palatino Linotype" w:hAnsi="Palatino Linotype"/>
          <w:sz w:val="22"/>
          <w:szCs w:val="22"/>
        </w:rPr>
        <w:t>Waar de loopplanken of loopbrug gebruikt worden voor het vervoer van materiaal moet een vrije doorgang gehouden worden welke:</w:t>
      </w:r>
    </w:p>
    <w:p w:rsidR="00382B2E" w:rsidRPr="00D1012A" w:rsidRDefault="00382B2E" w:rsidP="00382B2E">
      <w:pPr>
        <w:pStyle w:val="ListParagraph"/>
        <w:widowControl w:val="0"/>
        <w:numPr>
          <w:ilvl w:val="0"/>
          <w:numId w:val="36"/>
        </w:numPr>
        <w:suppressAutoHyphens/>
        <w:jc w:val="both"/>
        <w:rPr>
          <w:rFonts w:ascii="Palatino Linotype" w:hAnsi="Palatino Linotype"/>
          <w:sz w:val="22"/>
          <w:szCs w:val="22"/>
        </w:rPr>
      </w:pPr>
      <w:r w:rsidRPr="00D1012A">
        <w:rPr>
          <w:rFonts w:ascii="Palatino Linotype" w:hAnsi="Palatino Linotype"/>
          <w:sz w:val="22"/>
          <w:szCs w:val="22"/>
        </w:rPr>
        <w:t>voldoende in breedte is voor het vervoer van materiaal zonder dat de leuningen en kantplanken worden verwijderd</w:t>
      </w:r>
      <w:r>
        <w:rPr>
          <w:rFonts w:ascii="Palatino Linotype" w:hAnsi="Palatino Linotype"/>
          <w:sz w:val="22"/>
          <w:szCs w:val="22"/>
        </w:rPr>
        <w:t>;</w:t>
      </w:r>
      <w:r w:rsidRPr="00D1012A">
        <w:rPr>
          <w:rFonts w:ascii="Palatino Linotype" w:hAnsi="Palatino Linotype"/>
          <w:sz w:val="22"/>
          <w:szCs w:val="22"/>
        </w:rPr>
        <w:t xml:space="preserve"> en</w:t>
      </w:r>
    </w:p>
    <w:p w:rsidR="00382B2E" w:rsidRPr="00D1012A" w:rsidRDefault="00382B2E" w:rsidP="00382B2E">
      <w:pPr>
        <w:pStyle w:val="ListParagraph"/>
        <w:widowControl w:val="0"/>
        <w:numPr>
          <w:ilvl w:val="0"/>
          <w:numId w:val="36"/>
        </w:numPr>
        <w:suppressAutoHyphens/>
        <w:jc w:val="both"/>
        <w:rPr>
          <w:rFonts w:ascii="Palatino Linotype" w:hAnsi="Palatino Linotype"/>
          <w:sz w:val="22"/>
          <w:szCs w:val="22"/>
        </w:rPr>
      </w:pPr>
      <w:r w:rsidRPr="00D1012A">
        <w:rPr>
          <w:rFonts w:ascii="Palatino Linotype" w:hAnsi="Palatino Linotype"/>
          <w:sz w:val="22"/>
          <w:szCs w:val="22"/>
        </w:rPr>
        <w:t>in geen geval smaller is dan 80 cm.</w:t>
      </w:r>
    </w:p>
    <w:p w:rsidR="00382B2E" w:rsidRDefault="00382B2E" w:rsidP="00382B2E">
      <w:pPr>
        <w:pStyle w:val="ListParagraph"/>
        <w:widowControl w:val="0"/>
        <w:numPr>
          <w:ilvl w:val="0"/>
          <w:numId w:val="34"/>
        </w:numPr>
        <w:suppressAutoHyphens/>
        <w:ind w:left="360"/>
        <w:jc w:val="both"/>
        <w:rPr>
          <w:rFonts w:ascii="Palatino Linotype" w:hAnsi="Palatino Linotype"/>
          <w:sz w:val="22"/>
          <w:szCs w:val="22"/>
        </w:rPr>
      </w:pPr>
      <w:r w:rsidRPr="00D1012A">
        <w:rPr>
          <w:rFonts w:ascii="Palatino Linotype" w:hAnsi="Palatino Linotype"/>
          <w:sz w:val="22"/>
          <w:szCs w:val="22"/>
        </w:rPr>
        <w:t>Alle planken die een loopplank of loopbrug vormen moeten zodanig bevestigd en ondersteund worden dat ongeoorloofde of ongelijke doorbuiging wordt voorkomen.</w:t>
      </w:r>
    </w:p>
    <w:p w:rsidR="008E3EFC" w:rsidRPr="00696FDD" w:rsidRDefault="008E3EFC" w:rsidP="008E3EFC">
      <w:pPr>
        <w:suppressAutoHyphens/>
        <w:jc w:val="both"/>
        <w:rPr>
          <w:rFonts w:ascii="Palatino Linotype" w:hAnsi="Palatino Linotype"/>
          <w:sz w:val="22"/>
          <w:szCs w:val="22"/>
          <w:lang w:val="nl-NL"/>
        </w:rPr>
      </w:pPr>
    </w:p>
    <w:p w:rsidR="008E3EFC" w:rsidRPr="00696FDD" w:rsidRDefault="008E3EFC" w:rsidP="008E3EFC">
      <w:pPr>
        <w:suppressAutoHyphens/>
        <w:jc w:val="both"/>
        <w:rPr>
          <w:rFonts w:ascii="Palatino Linotype" w:hAnsi="Palatino Linotype"/>
          <w:sz w:val="22"/>
          <w:szCs w:val="22"/>
          <w:lang w:val="nl-NL"/>
        </w:rPr>
      </w:pPr>
    </w:p>
    <w:p w:rsidR="008E3EFC" w:rsidRPr="00696FDD" w:rsidRDefault="008E3EFC" w:rsidP="008E3EFC">
      <w:pPr>
        <w:suppressAutoHyphens/>
        <w:jc w:val="both"/>
        <w:rPr>
          <w:rFonts w:ascii="Palatino Linotype" w:hAnsi="Palatino Linotype"/>
          <w:sz w:val="22"/>
          <w:szCs w:val="22"/>
          <w:lang w:val="nl-NL"/>
        </w:rPr>
      </w:pPr>
    </w:p>
    <w:p w:rsidR="00382B2E" w:rsidRPr="00D1012A" w:rsidRDefault="00382B2E" w:rsidP="00382B2E">
      <w:pPr>
        <w:pStyle w:val="ListParagraph"/>
        <w:widowControl w:val="0"/>
        <w:numPr>
          <w:ilvl w:val="0"/>
          <w:numId w:val="34"/>
        </w:numPr>
        <w:suppressAutoHyphens/>
        <w:ind w:left="360"/>
        <w:jc w:val="both"/>
        <w:rPr>
          <w:rFonts w:ascii="Palatino Linotype" w:hAnsi="Palatino Linotype"/>
          <w:sz w:val="22"/>
          <w:szCs w:val="22"/>
        </w:rPr>
      </w:pPr>
      <w:r w:rsidRPr="00D1012A">
        <w:rPr>
          <w:rFonts w:ascii="Palatino Linotype" w:hAnsi="Palatino Linotype"/>
          <w:sz w:val="22"/>
          <w:szCs w:val="22"/>
        </w:rPr>
        <w:lastRenderedPageBreak/>
        <w:t>Wanneer de helling meer steun voor de voeten noodzakelijk maakt, alsmede en overal waar de helling meer is dan 25 cm per meter, moeten doelmatige dwarslatten aanwezig zijn, welke geplaatst worden:</w:t>
      </w:r>
    </w:p>
    <w:p w:rsidR="00382B2E" w:rsidRDefault="00382B2E" w:rsidP="00382B2E">
      <w:pPr>
        <w:pStyle w:val="ListParagraph"/>
        <w:widowControl w:val="0"/>
        <w:numPr>
          <w:ilvl w:val="0"/>
          <w:numId w:val="37"/>
        </w:numPr>
        <w:suppressAutoHyphens/>
        <w:jc w:val="both"/>
        <w:rPr>
          <w:rFonts w:ascii="Palatino Linotype" w:hAnsi="Palatino Linotype"/>
          <w:sz w:val="22"/>
          <w:szCs w:val="22"/>
        </w:rPr>
      </w:pPr>
      <w:r w:rsidRPr="00D1012A">
        <w:rPr>
          <w:rFonts w:ascii="Palatino Linotype" w:hAnsi="Palatino Linotype"/>
          <w:sz w:val="22"/>
          <w:szCs w:val="22"/>
        </w:rPr>
        <w:t>op passende afstanden</w:t>
      </w:r>
      <w:r>
        <w:rPr>
          <w:rFonts w:ascii="Palatino Linotype" w:hAnsi="Palatino Linotype"/>
          <w:sz w:val="22"/>
          <w:szCs w:val="22"/>
        </w:rPr>
        <w:t>;</w:t>
      </w:r>
      <w:r w:rsidRPr="00D1012A">
        <w:rPr>
          <w:rFonts w:ascii="Palatino Linotype" w:hAnsi="Palatino Linotype"/>
          <w:sz w:val="22"/>
          <w:szCs w:val="22"/>
        </w:rPr>
        <w:t xml:space="preserve"> en</w:t>
      </w:r>
    </w:p>
    <w:p w:rsidR="00382B2E" w:rsidRPr="00D1012A" w:rsidRDefault="00382B2E" w:rsidP="00382B2E">
      <w:pPr>
        <w:pStyle w:val="ListParagraph"/>
        <w:widowControl w:val="0"/>
        <w:numPr>
          <w:ilvl w:val="0"/>
          <w:numId w:val="37"/>
        </w:numPr>
        <w:suppressAutoHyphens/>
        <w:jc w:val="both"/>
        <w:rPr>
          <w:rFonts w:ascii="Palatino Linotype" w:hAnsi="Palatino Linotype"/>
          <w:sz w:val="22"/>
          <w:szCs w:val="22"/>
        </w:rPr>
      </w:pPr>
      <w:r w:rsidRPr="00D1012A">
        <w:rPr>
          <w:rFonts w:ascii="Palatino Linotype" w:hAnsi="Palatino Linotype"/>
          <w:sz w:val="22"/>
          <w:szCs w:val="22"/>
        </w:rPr>
        <w:t>over de volle breedte van de loopplank, uitgezonderd een onderbreking over een breedte van 10 cm om het verkeer met kruiwagens te vergemakkelijken.</w:t>
      </w:r>
    </w:p>
    <w:p w:rsidR="00382B2E" w:rsidRPr="00D1012A" w:rsidRDefault="00382B2E" w:rsidP="00382B2E">
      <w:pPr>
        <w:pStyle w:val="ListParagraph"/>
        <w:widowControl w:val="0"/>
        <w:numPr>
          <w:ilvl w:val="0"/>
          <w:numId w:val="34"/>
        </w:numPr>
        <w:suppressAutoHyphens/>
        <w:ind w:left="360"/>
        <w:jc w:val="both"/>
        <w:rPr>
          <w:rFonts w:ascii="Palatino Linotype" w:hAnsi="Palatino Linotype"/>
          <w:sz w:val="22"/>
          <w:szCs w:val="22"/>
        </w:rPr>
      </w:pPr>
      <w:r w:rsidRPr="00D1012A">
        <w:rPr>
          <w:rFonts w:ascii="Palatino Linotype" w:hAnsi="Palatino Linotype"/>
          <w:sz w:val="22"/>
          <w:szCs w:val="22"/>
        </w:rPr>
        <w:t>Trappen moeten over de gehele lengte voorzien zijn van leuningen.</w:t>
      </w:r>
    </w:p>
    <w:p w:rsidR="00382B2E" w:rsidRPr="00D1012A" w:rsidRDefault="00382B2E" w:rsidP="00382B2E">
      <w:pPr>
        <w:pStyle w:val="ListParagraph"/>
        <w:widowControl w:val="0"/>
        <w:numPr>
          <w:ilvl w:val="0"/>
          <w:numId w:val="34"/>
        </w:numPr>
        <w:suppressAutoHyphens/>
        <w:ind w:left="360"/>
        <w:jc w:val="both"/>
        <w:rPr>
          <w:rFonts w:ascii="Palatino Linotype" w:hAnsi="Palatino Linotype"/>
          <w:sz w:val="22"/>
          <w:szCs w:val="22"/>
        </w:rPr>
      </w:pPr>
      <w:r w:rsidRPr="00D1012A">
        <w:rPr>
          <w:rFonts w:ascii="Palatino Linotype" w:hAnsi="Palatino Linotype"/>
          <w:sz w:val="22"/>
          <w:szCs w:val="22"/>
        </w:rPr>
        <w:t>Loopplanken, loopbruggen en trappen waarvan men mogelijk meer dan 2 m kan vallen moeten voorzien zijn van:</w:t>
      </w:r>
    </w:p>
    <w:p w:rsidR="00382B2E" w:rsidRPr="00D1012A" w:rsidRDefault="00382B2E" w:rsidP="00382B2E">
      <w:pPr>
        <w:pStyle w:val="ListParagraph"/>
        <w:widowControl w:val="0"/>
        <w:numPr>
          <w:ilvl w:val="0"/>
          <w:numId w:val="38"/>
        </w:numPr>
        <w:suppressAutoHyphens/>
        <w:jc w:val="both"/>
        <w:rPr>
          <w:rFonts w:ascii="Palatino Linotype" w:hAnsi="Palatino Linotype"/>
          <w:sz w:val="22"/>
          <w:szCs w:val="22"/>
        </w:rPr>
      </w:pPr>
      <w:r w:rsidRPr="00D1012A">
        <w:rPr>
          <w:rFonts w:ascii="Palatino Linotype" w:hAnsi="Palatino Linotype"/>
          <w:sz w:val="22"/>
          <w:szCs w:val="22"/>
        </w:rPr>
        <w:t>een doelmatige leuning of leuningen met een doorsnede van tenminste 30 cm</w:t>
      </w:r>
      <w:r w:rsidRPr="003D2641">
        <w:rPr>
          <w:rFonts w:ascii="Palatino Linotype" w:hAnsi="Palatino Linotype"/>
          <w:sz w:val="22"/>
          <w:szCs w:val="22"/>
          <w:vertAlign w:val="superscript"/>
        </w:rPr>
        <w:t xml:space="preserve">2 </w:t>
      </w:r>
      <w:r w:rsidRPr="00D1012A">
        <w:rPr>
          <w:rFonts w:ascii="Palatino Linotype" w:hAnsi="Palatino Linotype"/>
          <w:sz w:val="22"/>
          <w:szCs w:val="22"/>
        </w:rPr>
        <w:t>bevestigd minstens 1 m boven de loopplank, brug en trap, zodanig dat de verticale opening onder een leuning niet groter dan 85 cm is</w:t>
      </w:r>
      <w:r>
        <w:rPr>
          <w:rFonts w:ascii="Palatino Linotype" w:hAnsi="Palatino Linotype"/>
          <w:sz w:val="22"/>
          <w:szCs w:val="22"/>
        </w:rPr>
        <w:t xml:space="preserve">; </w:t>
      </w:r>
      <w:r w:rsidRPr="00D1012A">
        <w:rPr>
          <w:rFonts w:ascii="Palatino Linotype" w:hAnsi="Palatino Linotype"/>
          <w:sz w:val="22"/>
          <w:szCs w:val="22"/>
        </w:rPr>
        <w:t>en van</w:t>
      </w:r>
    </w:p>
    <w:p w:rsidR="00382B2E" w:rsidRPr="00D1012A" w:rsidRDefault="00382B2E" w:rsidP="00382B2E">
      <w:pPr>
        <w:pStyle w:val="ListParagraph"/>
        <w:widowControl w:val="0"/>
        <w:numPr>
          <w:ilvl w:val="0"/>
          <w:numId w:val="38"/>
        </w:numPr>
        <w:suppressAutoHyphens/>
        <w:jc w:val="both"/>
        <w:rPr>
          <w:rFonts w:ascii="Palatino Linotype" w:hAnsi="Palatino Linotype"/>
          <w:sz w:val="22"/>
          <w:szCs w:val="22"/>
        </w:rPr>
      </w:pPr>
      <w:r w:rsidRPr="00D1012A">
        <w:rPr>
          <w:rFonts w:ascii="Palatino Linotype" w:hAnsi="Palatino Linotype"/>
          <w:sz w:val="22"/>
          <w:szCs w:val="22"/>
        </w:rPr>
        <w:t xml:space="preserve">kantplanken, van voldoende hoogte om het vallen van materiaal en gereedschappen van de loopplank, loopbrug of trap te voorkomen, in geen geval minder hoog dan 20 cm en zo dicht mogelijk tegen de loopplank, loopbrug of trap aan. </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Algemene voorschriften t</w:t>
      </w:r>
      <w:r>
        <w:rPr>
          <w:rFonts w:ascii="Palatino Linotype" w:hAnsi="Palatino Linotype"/>
          <w:sz w:val="22"/>
          <w:szCs w:val="22"/>
          <w:lang w:val="nl-NL"/>
        </w:rPr>
        <w:t>en aanzien van</w:t>
      </w:r>
      <w:r w:rsidRPr="0089192D">
        <w:rPr>
          <w:rFonts w:ascii="Palatino Linotype" w:hAnsi="Palatino Linotype"/>
          <w:sz w:val="22"/>
          <w:szCs w:val="22"/>
          <w:lang w:val="nl-NL"/>
        </w:rPr>
        <w:t xml:space="preserve"> werkvloeren, </w:t>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loopplanken, loopbruggen en trappen</w:t>
      </w:r>
    </w:p>
    <w:p w:rsidR="00382B2E" w:rsidRPr="0089192D" w:rsidRDefault="00382B2E" w:rsidP="004D2B2F">
      <w:pPr>
        <w:suppressAutoHyphens/>
        <w:spacing w:line="200" w:lineRule="exact"/>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21</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Pr="002812A3" w:rsidRDefault="00382B2E" w:rsidP="00382B2E">
      <w:pPr>
        <w:pStyle w:val="ListParagraph"/>
        <w:widowControl w:val="0"/>
        <w:numPr>
          <w:ilvl w:val="1"/>
          <w:numId w:val="37"/>
        </w:numPr>
        <w:suppressAutoHyphens/>
        <w:ind w:left="360"/>
        <w:jc w:val="both"/>
        <w:rPr>
          <w:rFonts w:ascii="Palatino Linotype" w:hAnsi="Palatino Linotype"/>
          <w:sz w:val="22"/>
          <w:szCs w:val="22"/>
        </w:rPr>
      </w:pPr>
      <w:r w:rsidRPr="002812A3">
        <w:rPr>
          <w:rFonts w:ascii="Palatino Linotype" w:hAnsi="Palatino Linotype"/>
          <w:sz w:val="22"/>
          <w:szCs w:val="22"/>
        </w:rPr>
        <w:t>Een werkvloer, loopplank, loopbrug of trap moet vrij zijn van onnodige versperring, afval etc.</w:t>
      </w:r>
    </w:p>
    <w:p w:rsidR="00382B2E" w:rsidRPr="002812A3" w:rsidRDefault="00382B2E" w:rsidP="00382B2E">
      <w:pPr>
        <w:pStyle w:val="ListParagraph"/>
        <w:widowControl w:val="0"/>
        <w:numPr>
          <w:ilvl w:val="1"/>
          <w:numId w:val="37"/>
        </w:numPr>
        <w:suppressAutoHyphens/>
        <w:ind w:left="360"/>
        <w:jc w:val="both"/>
        <w:rPr>
          <w:rFonts w:ascii="Palatino Linotype" w:hAnsi="Palatino Linotype"/>
          <w:sz w:val="22"/>
          <w:szCs w:val="22"/>
        </w:rPr>
      </w:pPr>
      <w:r w:rsidRPr="002812A3">
        <w:rPr>
          <w:rFonts w:ascii="Palatino Linotype" w:hAnsi="Palatino Linotype"/>
          <w:sz w:val="22"/>
          <w:szCs w:val="22"/>
        </w:rPr>
        <w:t>Doelmatige voorzorgen moeten genomen worden om te voorkomen dat een werkvloer, loopplank, loopbrug of trap glad wordt.</w:t>
      </w:r>
    </w:p>
    <w:p w:rsidR="00382B2E" w:rsidRPr="002812A3" w:rsidRDefault="00382B2E" w:rsidP="00382B2E">
      <w:pPr>
        <w:pStyle w:val="ListParagraph"/>
        <w:widowControl w:val="0"/>
        <w:numPr>
          <w:ilvl w:val="1"/>
          <w:numId w:val="37"/>
        </w:numPr>
        <w:suppressAutoHyphens/>
        <w:ind w:left="360"/>
        <w:jc w:val="both"/>
        <w:rPr>
          <w:rFonts w:ascii="Palatino Linotype" w:hAnsi="Palatino Linotype"/>
          <w:sz w:val="22"/>
          <w:szCs w:val="22"/>
        </w:rPr>
      </w:pPr>
      <w:r w:rsidRPr="002812A3">
        <w:rPr>
          <w:rFonts w:ascii="Palatino Linotype" w:hAnsi="Palatino Linotype"/>
          <w:sz w:val="22"/>
          <w:szCs w:val="22"/>
        </w:rPr>
        <w:t>Een werkvloer, loopplank of loopbrug mag niet worden ondersteund door losse stenen, rioleringsbuizen en ander los of ongeschikt materiaal.</w:t>
      </w:r>
    </w:p>
    <w:p w:rsidR="00382B2E" w:rsidRPr="002812A3" w:rsidRDefault="00382B2E" w:rsidP="00382B2E">
      <w:pPr>
        <w:pStyle w:val="ListParagraph"/>
        <w:widowControl w:val="0"/>
        <w:numPr>
          <w:ilvl w:val="1"/>
          <w:numId w:val="37"/>
        </w:numPr>
        <w:suppressAutoHyphens/>
        <w:ind w:left="360"/>
        <w:jc w:val="both"/>
        <w:rPr>
          <w:rFonts w:ascii="Palatino Linotype" w:hAnsi="Palatino Linotype"/>
          <w:sz w:val="22"/>
          <w:szCs w:val="22"/>
        </w:rPr>
      </w:pPr>
      <w:r w:rsidRPr="002812A3">
        <w:rPr>
          <w:rFonts w:ascii="Palatino Linotype" w:hAnsi="Palatino Linotype"/>
          <w:sz w:val="22"/>
          <w:szCs w:val="22"/>
        </w:rPr>
        <w:t>Een werkvloer, loopplank of loopbrug mag niet worden ondersteund door een dakgoot, een balkon of balkonrand, of een ander daartoe ongeschikt deel van het gebouw.</w:t>
      </w:r>
    </w:p>
    <w:p w:rsidR="00382B2E" w:rsidRPr="002812A3" w:rsidRDefault="00382B2E" w:rsidP="008E3EFC">
      <w:pPr>
        <w:pStyle w:val="ListParagraph"/>
        <w:widowControl w:val="0"/>
        <w:numPr>
          <w:ilvl w:val="1"/>
          <w:numId w:val="37"/>
        </w:numPr>
        <w:suppressAutoHyphens/>
        <w:ind w:left="360"/>
        <w:jc w:val="both"/>
        <w:rPr>
          <w:rFonts w:ascii="Palatino Linotype" w:hAnsi="Palatino Linotype"/>
          <w:sz w:val="22"/>
          <w:szCs w:val="22"/>
        </w:rPr>
      </w:pPr>
      <w:r w:rsidRPr="002812A3">
        <w:rPr>
          <w:rFonts w:ascii="Palatino Linotype" w:hAnsi="Palatino Linotype"/>
          <w:sz w:val="22"/>
          <w:szCs w:val="22"/>
        </w:rPr>
        <w:t>Op een werkvloer, loopplank of loopbrug mag niet worden gewerkt totdat de constructie gereed is, in overeenstemming met de voorschriften van dit artikel en de voorgeschreven beveiligingen doelmatig zijn aangebracht.</w:t>
      </w:r>
    </w:p>
    <w:p w:rsidR="00382B2E" w:rsidRPr="0089192D" w:rsidRDefault="00382B2E" w:rsidP="008E3EFC">
      <w:pPr>
        <w:suppressAutoHyphens/>
        <w:jc w:val="both"/>
        <w:rPr>
          <w:rFonts w:ascii="Palatino Linotype" w:hAnsi="Palatino Linotype"/>
          <w:sz w:val="22"/>
          <w:szCs w:val="22"/>
          <w:lang w:val="nl-NL"/>
        </w:rPr>
      </w:pPr>
    </w:p>
    <w:p w:rsidR="00382B2E" w:rsidRPr="0089192D" w:rsidRDefault="00382B2E" w:rsidP="008E3EFC">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Houten schraagsteigers</w:t>
      </w:r>
    </w:p>
    <w:p w:rsidR="00382B2E" w:rsidRPr="0089192D" w:rsidRDefault="00382B2E" w:rsidP="008E3EFC">
      <w:pPr>
        <w:suppressAutoHyphens/>
        <w:jc w:val="center"/>
        <w:rPr>
          <w:rFonts w:ascii="Palatino Linotype" w:hAnsi="Palatino Linotype"/>
          <w:sz w:val="22"/>
          <w:szCs w:val="22"/>
          <w:lang w:val="nl-NL"/>
        </w:rPr>
      </w:pPr>
    </w:p>
    <w:p w:rsidR="00382B2E" w:rsidRPr="0089192D" w:rsidRDefault="00382B2E" w:rsidP="008E3EFC">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22</w:t>
      </w:r>
    </w:p>
    <w:p w:rsidR="00382B2E" w:rsidRPr="0089192D" w:rsidRDefault="00382B2E" w:rsidP="008E3EFC">
      <w:pPr>
        <w:suppressAutoHyphens/>
        <w:jc w:val="both"/>
        <w:rPr>
          <w:rFonts w:ascii="Palatino Linotype" w:hAnsi="Palatino Linotype"/>
          <w:sz w:val="22"/>
          <w:szCs w:val="22"/>
          <w:lang w:val="nl-NL"/>
        </w:rPr>
      </w:pPr>
    </w:p>
    <w:p w:rsidR="00382B2E" w:rsidRPr="002812A3" w:rsidRDefault="00382B2E" w:rsidP="00382B2E">
      <w:pPr>
        <w:pStyle w:val="ListParagraph"/>
        <w:widowControl w:val="0"/>
        <w:numPr>
          <w:ilvl w:val="0"/>
          <w:numId w:val="39"/>
        </w:numPr>
        <w:suppressAutoHyphens/>
        <w:ind w:left="360"/>
        <w:jc w:val="both"/>
        <w:rPr>
          <w:rFonts w:ascii="Palatino Linotype" w:hAnsi="Palatino Linotype"/>
          <w:sz w:val="22"/>
          <w:szCs w:val="22"/>
        </w:rPr>
      </w:pPr>
      <w:r w:rsidRPr="002812A3">
        <w:rPr>
          <w:rFonts w:ascii="Palatino Linotype" w:hAnsi="Palatino Linotype"/>
          <w:sz w:val="22"/>
          <w:szCs w:val="22"/>
        </w:rPr>
        <w:t>Een schraagsteiger mag slechts gebruikt worden wanneer</w:t>
      </w:r>
      <w:r>
        <w:rPr>
          <w:rFonts w:ascii="Palatino Linotype" w:hAnsi="Palatino Linotype"/>
          <w:sz w:val="22"/>
          <w:szCs w:val="22"/>
        </w:rPr>
        <w:t>:</w:t>
      </w:r>
    </w:p>
    <w:p w:rsidR="00382B2E" w:rsidRPr="002812A3" w:rsidRDefault="00382B2E" w:rsidP="00382B2E">
      <w:pPr>
        <w:pStyle w:val="ListParagraph"/>
        <w:widowControl w:val="0"/>
        <w:numPr>
          <w:ilvl w:val="0"/>
          <w:numId w:val="40"/>
        </w:numPr>
        <w:suppressAutoHyphens/>
        <w:jc w:val="both"/>
        <w:rPr>
          <w:rFonts w:ascii="Palatino Linotype" w:hAnsi="Palatino Linotype"/>
          <w:sz w:val="22"/>
          <w:szCs w:val="22"/>
        </w:rPr>
      </w:pPr>
      <w:r w:rsidRPr="002812A3">
        <w:rPr>
          <w:rFonts w:ascii="Palatino Linotype" w:hAnsi="Palatino Linotype"/>
          <w:sz w:val="22"/>
          <w:szCs w:val="22"/>
        </w:rPr>
        <w:t>deze bestaat uit niet meer dan twee rijen schragen boven elkaar;</w:t>
      </w:r>
    </w:p>
    <w:p w:rsidR="00382B2E" w:rsidRPr="002812A3" w:rsidRDefault="00382B2E" w:rsidP="00382B2E">
      <w:pPr>
        <w:pStyle w:val="ListParagraph"/>
        <w:widowControl w:val="0"/>
        <w:numPr>
          <w:ilvl w:val="0"/>
          <w:numId w:val="40"/>
        </w:numPr>
        <w:suppressAutoHyphens/>
        <w:jc w:val="both"/>
        <w:rPr>
          <w:rFonts w:ascii="Palatino Linotype" w:hAnsi="Palatino Linotype"/>
          <w:sz w:val="22"/>
          <w:szCs w:val="22"/>
        </w:rPr>
      </w:pPr>
      <w:r w:rsidRPr="002812A3">
        <w:rPr>
          <w:rFonts w:ascii="Palatino Linotype" w:hAnsi="Palatino Linotype"/>
          <w:sz w:val="22"/>
          <w:szCs w:val="22"/>
        </w:rPr>
        <w:t>wanneer deze niet hoger is dan 3 m boven de grond of vloer.</w:t>
      </w:r>
    </w:p>
    <w:p w:rsidR="00382B2E" w:rsidRPr="002812A3" w:rsidRDefault="00382B2E" w:rsidP="00382B2E">
      <w:pPr>
        <w:pStyle w:val="ListParagraph"/>
        <w:widowControl w:val="0"/>
        <w:numPr>
          <w:ilvl w:val="0"/>
          <w:numId w:val="39"/>
        </w:numPr>
        <w:suppressAutoHyphens/>
        <w:ind w:left="360"/>
        <w:jc w:val="both"/>
        <w:rPr>
          <w:rFonts w:ascii="Palatino Linotype" w:hAnsi="Palatino Linotype"/>
          <w:sz w:val="22"/>
          <w:szCs w:val="22"/>
        </w:rPr>
      </w:pPr>
      <w:r w:rsidRPr="002812A3">
        <w:rPr>
          <w:rFonts w:ascii="Palatino Linotype" w:hAnsi="Palatino Linotype"/>
          <w:sz w:val="22"/>
          <w:szCs w:val="22"/>
        </w:rPr>
        <w:t>De breedte van een schraagsteiger, opgesteld op een werkvloer, moet zodanig zijn dat voldoende vrije ruimte op de werkvloer overblijft voor het vervoer van materiaal of de doorgang van personen.</w:t>
      </w:r>
    </w:p>
    <w:p w:rsidR="00382B2E" w:rsidRPr="002812A3" w:rsidRDefault="00382B2E" w:rsidP="00382B2E">
      <w:pPr>
        <w:pStyle w:val="ListParagraph"/>
        <w:widowControl w:val="0"/>
        <w:numPr>
          <w:ilvl w:val="0"/>
          <w:numId w:val="39"/>
        </w:numPr>
        <w:suppressAutoHyphens/>
        <w:ind w:left="360"/>
        <w:jc w:val="both"/>
        <w:rPr>
          <w:rFonts w:ascii="Palatino Linotype" w:hAnsi="Palatino Linotype"/>
          <w:sz w:val="22"/>
          <w:szCs w:val="22"/>
        </w:rPr>
      </w:pPr>
      <w:r w:rsidRPr="002812A3">
        <w:rPr>
          <w:rFonts w:ascii="Palatino Linotype" w:hAnsi="Palatino Linotype"/>
          <w:sz w:val="22"/>
          <w:szCs w:val="22"/>
        </w:rPr>
        <w:t>De schragen moeten stevig bevestigd zijn om verschuiving te voorkomen.</w:t>
      </w:r>
    </w:p>
    <w:p w:rsidR="00382B2E" w:rsidRPr="0089192D" w:rsidRDefault="00382B2E" w:rsidP="00382B2E">
      <w:pPr>
        <w:suppressAutoHyphens/>
        <w:jc w:val="both"/>
        <w:rPr>
          <w:rFonts w:ascii="Palatino Linotype" w:hAnsi="Palatino Linotype"/>
          <w:sz w:val="22"/>
          <w:szCs w:val="22"/>
          <w:lang w:val="nl-NL"/>
        </w:rPr>
      </w:pPr>
    </w:p>
    <w:p w:rsidR="008E3EFC" w:rsidRDefault="008E3EFC">
      <w:pPr>
        <w:widowControl/>
        <w:rPr>
          <w:rFonts w:ascii="Palatino Linotype" w:hAnsi="Palatino Linotype"/>
          <w:sz w:val="22"/>
          <w:szCs w:val="22"/>
          <w:lang w:val="nl-NL"/>
        </w:rPr>
      </w:pPr>
      <w:r>
        <w:rPr>
          <w:rFonts w:ascii="Palatino Linotype" w:hAnsi="Palatino Linotype"/>
          <w:sz w:val="22"/>
          <w:szCs w:val="22"/>
          <w:lang w:val="nl-NL"/>
        </w:rPr>
        <w:br w:type="page"/>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lastRenderedPageBreak/>
        <w:t>Ladders</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23</w:t>
      </w:r>
    </w:p>
    <w:p w:rsidR="00382B2E" w:rsidRPr="0089192D" w:rsidRDefault="00382B2E" w:rsidP="00382B2E">
      <w:pPr>
        <w:suppressAutoHyphens/>
        <w:jc w:val="both"/>
        <w:rPr>
          <w:rFonts w:ascii="Palatino Linotype" w:hAnsi="Palatino Linotype"/>
          <w:sz w:val="22"/>
          <w:szCs w:val="22"/>
          <w:lang w:val="nl-NL"/>
        </w:rPr>
      </w:pP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Een ladder die gebruikt wordt als middel van verkeer moet tenminste 1 m uitsteken boven het hoogste punt dat een persoon, die de ladder gebruikt, moet bereiken, tenzij een der bomen door een stevig bevestigde rib van 5 x 7 cm tot deze hoogte is verlengd.</w:t>
      </w: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Ladders mogen niet rusten op losse stenen of ander los materiaal, maar moeten een horizontaal en stevig steunvlak hebben.</w:t>
      </w: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Een ladder moet:</w:t>
      </w:r>
    </w:p>
    <w:p w:rsidR="00382B2E" w:rsidRPr="002812A3" w:rsidRDefault="00382B2E" w:rsidP="00382B2E">
      <w:pPr>
        <w:pStyle w:val="ListParagraph"/>
        <w:widowControl w:val="0"/>
        <w:numPr>
          <w:ilvl w:val="0"/>
          <w:numId w:val="42"/>
        </w:numPr>
        <w:suppressAutoHyphens/>
        <w:jc w:val="both"/>
        <w:rPr>
          <w:rFonts w:ascii="Palatino Linotype" w:hAnsi="Palatino Linotype"/>
          <w:sz w:val="22"/>
          <w:szCs w:val="22"/>
        </w:rPr>
      </w:pPr>
      <w:r w:rsidRPr="002812A3">
        <w:rPr>
          <w:rFonts w:ascii="Palatino Linotype" w:hAnsi="Palatino Linotype"/>
          <w:sz w:val="22"/>
          <w:szCs w:val="22"/>
        </w:rPr>
        <w:t>deugdelijk bevestigd zijn zodat zij noch boven noch beneden kan verschuiven</w:t>
      </w:r>
      <w:r>
        <w:rPr>
          <w:rFonts w:ascii="Palatino Linotype" w:hAnsi="Palatino Linotype"/>
          <w:sz w:val="22"/>
          <w:szCs w:val="22"/>
        </w:rPr>
        <w:t>;</w:t>
      </w:r>
      <w:r w:rsidRPr="002812A3">
        <w:rPr>
          <w:rFonts w:ascii="Palatino Linotype" w:hAnsi="Palatino Linotype"/>
          <w:sz w:val="22"/>
          <w:szCs w:val="22"/>
        </w:rPr>
        <w:t xml:space="preserve"> of</w:t>
      </w:r>
    </w:p>
    <w:p w:rsidR="00382B2E" w:rsidRPr="002812A3" w:rsidRDefault="00382B2E" w:rsidP="00382B2E">
      <w:pPr>
        <w:pStyle w:val="ListParagraph"/>
        <w:widowControl w:val="0"/>
        <w:numPr>
          <w:ilvl w:val="0"/>
          <w:numId w:val="42"/>
        </w:numPr>
        <w:suppressAutoHyphens/>
        <w:jc w:val="both"/>
        <w:rPr>
          <w:rFonts w:ascii="Palatino Linotype" w:hAnsi="Palatino Linotype"/>
          <w:sz w:val="22"/>
          <w:szCs w:val="22"/>
        </w:rPr>
      </w:pPr>
      <w:r w:rsidRPr="002812A3">
        <w:rPr>
          <w:rFonts w:ascii="Palatino Linotype" w:hAnsi="Palatino Linotype"/>
          <w:sz w:val="22"/>
          <w:szCs w:val="22"/>
        </w:rPr>
        <w:t>indien zij niet boven vastgemaakt kan worden, moet zij beneden deugdelijk worden bevestigd</w:t>
      </w:r>
      <w:r>
        <w:rPr>
          <w:rFonts w:ascii="Palatino Linotype" w:hAnsi="Palatino Linotype"/>
          <w:sz w:val="22"/>
          <w:szCs w:val="22"/>
        </w:rPr>
        <w:t>;</w:t>
      </w:r>
      <w:r w:rsidRPr="002812A3">
        <w:rPr>
          <w:rFonts w:ascii="Palatino Linotype" w:hAnsi="Palatino Linotype"/>
          <w:sz w:val="22"/>
          <w:szCs w:val="22"/>
        </w:rPr>
        <w:t xml:space="preserve"> of</w:t>
      </w:r>
    </w:p>
    <w:p w:rsidR="00382B2E" w:rsidRPr="002812A3" w:rsidRDefault="00382B2E" w:rsidP="00382B2E">
      <w:pPr>
        <w:pStyle w:val="ListParagraph"/>
        <w:widowControl w:val="0"/>
        <w:numPr>
          <w:ilvl w:val="0"/>
          <w:numId w:val="42"/>
        </w:numPr>
        <w:suppressAutoHyphens/>
        <w:jc w:val="both"/>
        <w:rPr>
          <w:rFonts w:ascii="Palatino Linotype" w:hAnsi="Palatino Linotype"/>
          <w:sz w:val="22"/>
          <w:szCs w:val="22"/>
        </w:rPr>
      </w:pPr>
      <w:r w:rsidRPr="002812A3">
        <w:rPr>
          <w:rFonts w:ascii="Palatino Linotype" w:hAnsi="Palatino Linotype"/>
          <w:sz w:val="22"/>
          <w:szCs w:val="22"/>
        </w:rPr>
        <w:t>indien het vastmaken beneden ook onmogelijk is, moet een persoon beneden aan de voet staan om uitglijden te voorkomen.</w:t>
      </w: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Ongeoorloofde doorbuiging van ladders moet worden voorkomen.</w:t>
      </w: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Ladders moeten gelijkelijk en doelmatig op de bomen steunen.</w:t>
      </w: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Houten ladders mogen niet geverfd, wel geolied of blank gevernist zijn.</w:t>
      </w: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Waar ladders verschillende verdiepingen verbinden moeten de ladders trapsgewijze geplaatst worden en moet een veilige toegang met de kleinst mogelijke opening op elke verdieping beschikbaar zijn.</w:t>
      </w: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Een ladder, die een sport mist of die een gebrekkige sport heeft, mag niet op het werk aanwezig zijn en dient dus onverwijld te worden gerepareerd of afgevoerd.</w:t>
      </w: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Een ladder, waarvan een of meer sporten steun ontlenen aan draadnagels, spijkers of soortgelijke bevestigingsmaterialen, mag niet worden gebruikt.</w:t>
      </w: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Houten ladders moeten samengesteld zijn uit:</w:t>
      </w:r>
    </w:p>
    <w:p w:rsidR="00382B2E" w:rsidRPr="002812A3" w:rsidRDefault="00382B2E" w:rsidP="00382B2E">
      <w:pPr>
        <w:pStyle w:val="ListParagraph"/>
        <w:widowControl w:val="0"/>
        <w:numPr>
          <w:ilvl w:val="0"/>
          <w:numId w:val="43"/>
        </w:numPr>
        <w:suppressAutoHyphens/>
        <w:jc w:val="both"/>
        <w:rPr>
          <w:rFonts w:ascii="Palatino Linotype" w:hAnsi="Palatino Linotype"/>
          <w:sz w:val="22"/>
          <w:szCs w:val="22"/>
        </w:rPr>
      </w:pPr>
      <w:r w:rsidRPr="002812A3">
        <w:rPr>
          <w:rFonts w:ascii="Palatino Linotype" w:hAnsi="Palatino Linotype"/>
          <w:sz w:val="22"/>
          <w:szCs w:val="22"/>
        </w:rPr>
        <w:t>bomen van voldoende sterkte, gemaakt van hout, vrij van zichtbare gebreken, waarvan de vezels doorlopen</w:t>
      </w:r>
      <w:r>
        <w:rPr>
          <w:rFonts w:ascii="Palatino Linotype" w:hAnsi="Palatino Linotype"/>
          <w:sz w:val="22"/>
          <w:szCs w:val="22"/>
        </w:rPr>
        <w:t>;</w:t>
      </w:r>
      <w:r w:rsidRPr="002812A3">
        <w:rPr>
          <w:rFonts w:ascii="Palatino Linotype" w:hAnsi="Palatino Linotype"/>
          <w:sz w:val="22"/>
          <w:szCs w:val="22"/>
        </w:rPr>
        <w:t xml:space="preserve"> en</w:t>
      </w:r>
    </w:p>
    <w:p w:rsidR="00382B2E" w:rsidRPr="002812A3" w:rsidRDefault="00382B2E" w:rsidP="00382B2E">
      <w:pPr>
        <w:pStyle w:val="ListParagraph"/>
        <w:widowControl w:val="0"/>
        <w:numPr>
          <w:ilvl w:val="0"/>
          <w:numId w:val="43"/>
        </w:numPr>
        <w:suppressAutoHyphens/>
        <w:jc w:val="both"/>
        <w:rPr>
          <w:rFonts w:ascii="Palatino Linotype" w:hAnsi="Palatino Linotype"/>
          <w:sz w:val="22"/>
          <w:szCs w:val="22"/>
        </w:rPr>
      </w:pPr>
      <w:r w:rsidRPr="002812A3">
        <w:rPr>
          <w:rFonts w:ascii="Palatino Linotype" w:hAnsi="Palatino Linotype"/>
          <w:sz w:val="22"/>
          <w:szCs w:val="22"/>
        </w:rPr>
        <w:t>sporten gemaakt van hout, vrij van zichtbare gebreken en ingelaten in de bomen.</w:t>
      </w:r>
    </w:p>
    <w:p w:rsidR="00382B2E" w:rsidRPr="002812A3" w:rsidRDefault="00382B2E" w:rsidP="00382B2E">
      <w:pPr>
        <w:pStyle w:val="ListParagraph"/>
        <w:widowControl w:val="0"/>
        <w:numPr>
          <w:ilvl w:val="0"/>
          <w:numId w:val="41"/>
        </w:numPr>
        <w:suppressAutoHyphens/>
        <w:ind w:left="360"/>
        <w:jc w:val="both"/>
        <w:rPr>
          <w:rFonts w:ascii="Palatino Linotype" w:hAnsi="Palatino Linotype"/>
          <w:sz w:val="22"/>
          <w:szCs w:val="22"/>
        </w:rPr>
      </w:pPr>
      <w:r w:rsidRPr="002812A3">
        <w:rPr>
          <w:rFonts w:ascii="Palatino Linotype" w:hAnsi="Palatino Linotype"/>
          <w:sz w:val="22"/>
          <w:szCs w:val="22"/>
        </w:rPr>
        <w:t>Ladders dienen te voldoen aan de eisen die voor elk werk afzonderlijk dienen te worden gesteld.</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Het afschermen van openingen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24</w:t>
      </w:r>
    </w:p>
    <w:p w:rsidR="00382B2E" w:rsidRPr="0089192D" w:rsidRDefault="00382B2E" w:rsidP="00382B2E">
      <w:pPr>
        <w:suppressAutoHyphens/>
        <w:jc w:val="both"/>
        <w:rPr>
          <w:rFonts w:ascii="Palatino Linotype" w:hAnsi="Palatino Linotype"/>
          <w:sz w:val="22"/>
          <w:szCs w:val="22"/>
          <w:lang w:val="nl-NL"/>
        </w:rPr>
      </w:pPr>
    </w:p>
    <w:p w:rsidR="00382B2E" w:rsidRPr="002812A3" w:rsidRDefault="00382B2E" w:rsidP="00382B2E">
      <w:pPr>
        <w:pStyle w:val="ListParagraph"/>
        <w:widowControl w:val="0"/>
        <w:numPr>
          <w:ilvl w:val="0"/>
          <w:numId w:val="44"/>
        </w:numPr>
        <w:suppressAutoHyphens/>
        <w:ind w:left="360"/>
        <w:jc w:val="both"/>
        <w:rPr>
          <w:rFonts w:ascii="Palatino Linotype" w:hAnsi="Palatino Linotype"/>
          <w:sz w:val="22"/>
          <w:szCs w:val="22"/>
        </w:rPr>
      </w:pPr>
      <w:r w:rsidRPr="002812A3">
        <w:rPr>
          <w:rFonts w:ascii="Palatino Linotype" w:hAnsi="Palatino Linotype"/>
          <w:sz w:val="22"/>
          <w:szCs w:val="22"/>
        </w:rPr>
        <w:t>Een opening in de vloer van een gebouw of in een werkvloer, ten behoeve van een lift of een trap, voor het hijsen van materiaal, voor toegang van arbeiders of enigerlei ander doel, moet voorzien zijn van:</w:t>
      </w:r>
    </w:p>
    <w:p w:rsidR="00382B2E" w:rsidRPr="002812A3" w:rsidRDefault="00382B2E" w:rsidP="00382B2E">
      <w:pPr>
        <w:pStyle w:val="ListParagraph"/>
        <w:widowControl w:val="0"/>
        <w:numPr>
          <w:ilvl w:val="0"/>
          <w:numId w:val="45"/>
        </w:numPr>
        <w:suppressAutoHyphens/>
        <w:jc w:val="both"/>
        <w:rPr>
          <w:rFonts w:ascii="Palatino Linotype" w:hAnsi="Palatino Linotype"/>
          <w:sz w:val="22"/>
          <w:szCs w:val="22"/>
        </w:rPr>
      </w:pPr>
      <w:r w:rsidRPr="002812A3">
        <w:rPr>
          <w:rFonts w:ascii="Palatino Linotype" w:hAnsi="Palatino Linotype"/>
          <w:sz w:val="22"/>
          <w:szCs w:val="22"/>
        </w:rPr>
        <w:t>een doelmatige leuning of leuningen met een doorsnede van tenminste 30 cm</w:t>
      </w:r>
      <w:r w:rsidRPr="003D2641">
        <w:rPr>
          <w:rFonts w:ascii="Palatino Linotype" w:hAnsi="Palatino Linotype"/>
          <w:sz w:val="22"/>
          <w:szCs w:val="22"/>
          <w:vertAlign w:val="superscript"/>
        </w:rPr>
        <w:t>2</w:t>
      </w:r>
      <w:r w:rsidRPr="002812A3">
        <w:rPr>
          <w:rFonts w:ascii="Palatino Linotype" w:hAnsi="Palatino Linotype"/>
          <w:sz w:val="22"/>
          <w:szCs w:val="22"/>
        </w:rPr>
        <w:t>, bevestigd op minstens 1 m van de vloer of het bordes, zodanig dat de verticale opening beneden een leuning de 85 cm niet overschrijdt;</w:t>
      </w:r>
    </w:p>
    <w:p w:rsidR="00382B2E" w:rsidRDefault="00382B2E" w:rsidP="00382B2E">
      <w:pPr>
        <w:pStyle w:val="ListParagraph"/>
        <w:widowControl w:val="0"/>
        <w:numPr>
          <w:ilvl w:val="0"/>
          <w:numId w:val="45"/>
        </w:numPr>
        <w:suppressAutoHyphens/>
        <w:jc w:val="both"/>
        <w:rPr>
          <w:rFonts w:ascii="Palatino Linotype" w:hAnsi="Palatino Linotype"/>
          <w:sz w:val="22"/>
          <w:szCs w:val="22"/>
        </w:rPr>
      </w:pPr>
      <w:r w:rsidRPr="002812A3">
        <w:rPr>
          <w:rFonts w:ascii="Palatino Linotype" w:hAnsi="Palatino Linotype"/>
          <w:sz w:val="22"/>
          <w:szCs w:val="22"/>
        </w:rPr>
        <w:t>kantplanken van voldoende hoogte om het vallen van materiaal en gereedschappen van de vloer of het bordes te voorkomen, van in geen geval minder dan 20 cm hoogte en die zo dicht mogelijk tegen de vloer of bordes aanstaan.</w:t>
      </w:r>
    </w:p>
    <w:p w:rsidR="008E3EFC" w:rsidRPr="00696FDD" w:rsidRDefault="008E3EFC" w:rsidP="008E3EFC">
      <w:pPr>
        <w:suppressAutoHyphens/>
        <w:jc w:val="both"/>
        <w:rPr>
          <w:rFonts w:ascii="Palatino Linotype" w:hAnsi="Palatino Linotype"/>
          <w:sz w:val="22"/>
          <w:szCs w:val="22"/>
          <w:lang w:val="nl-NL"/>
        </w:rPr>
      </w:pPr>
    </w:p>
    <w:p w:rsidR="00382B2E" w:rsidRPr="002812A3" w:rsidRDefault="00382B2E" w:rsidP="00382B2E">
      <w:pPr>
        <w:pStyle w:val="ListParagraph"/>
        <w:widowControl w:val="0"/>
        <w:numPr>
          <w:ilvl w:val="0"/>
          <w:numId w:val="44"/>
        </w:numPr>
        <w:suppressAutoHyphens/>
        <w:ind w:left="360"/>
        <w:jc w:val="both"/>
        <w:rPr>
          <w:rFonts w:ascii="Palatino Linotype" w:hAnsi="Palatino Linotype"/>
          <w:sz w:val="22"/>
          <w:szCs w:val="22"/>
        </w:rPr>
      </w:pPr>
      <w:r w:rsidRPr="002812A3">
        <w:rPr>
          <w:rFonts w:ascii="Palatino Linotype" w:hAnsi="Palatino Linotype"/>
          <w:sz w:val="22"/>
          <w:szCs w:val="22"/>
        </w:rPr>
        <w:lastRenderedPageBreak/>
        <w:t>Een opening in een muur, minder dan 1 m vanaf de vloer of het bordes, moet voorzien zijn van:</w:t>
      </w:r>
    </w:p>
    <w:p w:rsidR="00382B2E" w:rsidRPr="002812A3" w:rsidRDefault="00382B2E" w:rsidP="00382B2E">
      <w:pPr>
        <w:pStyle w:val="ListParagraph"/>
        <w:widowControl w:val="0"/>
        <w:numPr>
          <w:ilvl w:val="0"/>
          <w:numId w:val="46"/>
        </w:numPr>
        <w:suppressAutoHyphens/>
        <w:jc w:val="both"/>
        <w:rPr>
          <w:rFonts w:ascii="Palatino Linotype" w:hAnsi="Palatino Linotype"/>
          <w:sz w:val="22"/>
          <w:szCs w:val="22"/>
        </w:rPr>
      </w:pPr>
      <w:r w:rsidRPr="002812A3">
        <w:rPr>
          <w:rFonts w:ascii="Palatino Linotype" w:hAnsi="Palatino Linotype"/>
          <w:sz w:val="22"/>
          <w:szCs w:val="22"/>
        </w:rPr>
        <w:t>een doelmatige leuning of leuningen, met een doorsnede van tenminste 30 cm</w:t>
      </w:r>
      <w:r w:rsidRPr="003D2641">
        <w:rPr>
          <w:rFonts w:ascii="Palatino Linotype" w:hAnsi="Palatino Linotype"/>
          <w:sz w:val="22"/>
          <w:szCs w:val="22"/>
          <w:vertAlign w:val="superscript"/>
        </w:rPr>
        <w:t>2</w:t>
      </w:r>
      <w:r w:rsidRPr="002812A3">
        <w:rPr>
          <w:rFonts w:ascii="Palatino Linotype" w:hAnsi="Palatino Linotype"/>
          <w:sz w:val="22"/>
          <w:szCs w:val="22"/>
        </w:rPr>
        <w:t xml:space="preserve"> bevestigd op minstens 1 m boven de vloer of het bordes zodanig, dat de verticale opening beneden een leuning de 85 cm niet overschrijdt</w:t>
      </w:r>
      <w:r>
        <w:rPr>
          <w:rFonts w:ascii="Palatino Linotype" w:hAnsi="Palatino Linotype"/>
          <w:sz w:val="22"/>
          <w:szCs w:val="22"/>
        </w:rPr>
        <w:t>;</w:t>
      </w:r>
    </w:p>
    <w:p w:rsidR="00382B2E" w:rsidRPr="002812A3" w:rsidRDefault="00382B2E" w:rsidP="00382B2E">
      <w:pPr>
        <w:pStyle w:val="ListParagraph"/>
        <w:widowControl w:val="0"/>
        <w:numPr>
          <w:ilvl w:val="0"/>
          <w:numId w:val="46"/>
        </w:numPr>
        <w:suppressAutoHyphens/>
        <w:jc w:val="both"/>
        <w:rPr>
          <w:rFonts w:ascii="Palatino Linotype" w:hAnsi="Palatino Linotype"/>
          <w:sz w:val="22"/>
          <w:szCs w:val="22"/>
        </w:rPr>
      </w:pPr>
      <w:r w:rsidRPr="002812A3">
        <w:rPr>
          <w:rFonts w:ascii="Palatino Linotype" w:hAnsi="Palatino Linotype"/>
          <w:sz w:val="22"/>
          <w:szCs w:val="22"/>
        </w:rPr>
        <w:t>indien nodig, kantplanken van voldoende hoogte om het vallen van materialen en gereedschappen te voorkomen, van in geen geval minder dan 20 cm hoogte en die zo dicht mogelijk tegen de vloer of het bordes of de onderkant van de opening aanstaan.</w:t>
      </w:r>
    </w:p>
    <w:p w:rsidR="00382B2E" w:rsidRPr="002812A3" w:rsidRDefault="00382B2E" w:rsidP="00382B2E">
      <w:pPr>
        <w:pStyle w:val="ListParagraph"/>
        <w:widowControl w:val="0"/>
        <w:numPr>
          <w:ilvl w:val="0"/>
          <w:numId w:val="44"/>
        </w:numPr>
        <w:suppressAutoHyphens/>
        <w:ind w:left="360"/>
        <w:jc w:val="both"/>
        <w:rPr>
          <w:rFonts w:ascii="Palatino Linotype" w:hAnsi="Palatino Linotype"/>
          <w:sz w:val="22"/>
          <w:szCs w:val="22"/>
        </w:rPr>
      </w:pPr>
      <w:r w:rsidRPr="002812A3">
        <w:rPr>
          <w:rFonts w:ascii="Palatino Linotype" w:hAnsi="Palatino Linotype"/>
          <w:sz w:val="22"/>
          <w:szCs w:val="22"/>
        </w:rPr>
        <w:t>De afscherming van de openingen moet, uitgezonderd in zover de verwijdering door het onderstaande is toegelaten, blijven staan totdat de verwijdering nodig is om de permanente afscheiding te voltooien.</w:t>
      </w:r>
    </w:p>
    <w:p w:rsidR="00382B2E" w:rsidRPr="002812A3" w:rsidRDefault="00382B2E" w:rsidP="00382B2E">
      <w:pPr>
        <w:pStyle w:val="ListParagraph"/>
        <w:widowControl w:val="0"/>
        <w:numPr>
          <w:ilvl w:val="0"/>
          <w:numId w:val="44"/>
        </w:numPr>
        <w:suppressAutoHyphens/>
        <w:ind w:left="360"/>
        <w:jc w:val="both"/>
        <w:rPr>
          <w:rFonts w:ascii="Palatino Linotype" w:hAnsi="Palatino Linotype"/>
          <w:sz w:val="22"/>
          <w:szCs w:val="22"/>
        </w:rPr>
      </w:pPr>
      <w:r w:rsidRPr="002812A3">
        <w:rPr>
          <w:rFonts w:ascii="Palatino Linotype" w:hAnsi="Palatino Linotype"/>
          <w:sz w:val="22"/>
          <w:szCs w:val="22"/>
        </w:rPr>
        <w:t>De afscherming van openingen mag niet verwijderd worden, tenzij voor zoveel en zover het nodig is voor doorgang van personen of het vervoer of de verplaatsing van materiaal en moet onmiddellijk daarna wederom worden aangebracht.</w:t>
      </w:r>
    </w:p>
    <w:p w:rsidR="00382B2E" w:rsidRPr="002812A3" w:rsidRDefault="00382B2E" w:rsidP="00D455A1">
      <w:pPr>
        <w:pStyle w:val="ListParagraph"/>
        <w:widowControl w:val="0"/>
        <w:numPr>
          <w:ilvl w:val="0"/>
          <w:numId w:val="44"/>
        </w:numPr>
        <w:suppressAutoHyphens/>
        <w:spacing w:line="216" w:lineRule="auto"/>
        <w:ind w:left="360"/>
        <w:jc w:val="both"/>
        <w:rPr>
          <w:rFonts w:ascii="Palatino Linotype" w:hAnsi="Palatino Linotype"/>
          <w:sz w:val="22"/>
          <w:szCs w:val="22"/>
        </w:rPr>
      </w:pPr>
      <w:r w:rsidRPr="002812A3">
        <w:rPr>
          <w:rFonts w:ascii="Palatino Linotype" w:hAnsi="Palatino Linotype"/>
          <w:sz w:val="22"/>
          <w:szCs w:val="22"/>
        </w:rPr>
        <w:t>Wanneer gearbeid wordt op of boven een open balklaag, moet de balklaag zorgvuldig worden beplankt of er moeten andere doelmatige voorzorgen worden genomen om het doorvallen van personen te voorkomen.</w:t>
      </w:r>
    </w:p>
    <w:p w:rsidR="00382B2E" w:rsidRPr="0089192D" w:rsidRDefault="00382B2E" w:rsidP="00D455A1">
      <w:pPr>
        <w:suppressAutoHyphens/>
        <w:spacing w:line="216" w:lineRule="auto"/>
        <w:jc w:val="both"/>
        <w:rPr>
          <w:rFonts w:ascii="Palatino Linotype" w:hAnsi="Palatino Linotype"/>
          <w:sz w:val="22"/>
          <w:szCs w:val="22"/>
          <w:lang w:val="nl-NL"/>
        </w:rPr>
      </w:pPr>
    </w:p>
    <w:p w:rsidR="00382B2E" w:rsidRPr="0089192D" w:rsidRDefault="00382B2E" w:rsidP="00D455A1">
      <w:pPr>
        <w:suppressAutoHyphens/>
        <w:spacing w:line="192" w:lineRule="auto"/>
        <w:jc w:val="center"/>
        <w:rPr>
          <w:rFonts w:ascii="Palatino Linotype" w:hAnsi="Palatino Linotype"/>
          <w:sz w:val="22"/>
          <w:szCs w:val="22"/>
          <w:lang w:val="nl-NL"/>
        </w:rPr>
      </w:pPr>
      <w:r w:rsidRPr="0089192D">
        <w:rPr>
          <w:rFonts w:ascii="Palatino Linotype" w:hAnsi="Palatino Linotype"/>
          <w:sz w:val="22"/>
          <w:szCs w:val="22"/>
          <w:lang w:val="nl-NL"/>
        </w:rPr>
        <w:t>Het werken op een dak</w:t>
      </w:r>
    </w:p>
    <w:p w:rsidR="00382B2E" w:rsidRPr="0089192D" w:rsidRDefault="00382B2E" w:rsidP="00D455A1">
      <w:pPr>
        <w:suppressAutoHyphens/>
        <w:spacing w:line="192" w:lineRule="auto"/>
        <w:jc w:val="center"/>
        <w:rPr>
          <w:rFonts w:ascii="Palatino Linotype" w:hAnsi="Palatino Linotype"/>
          <w:sz w:val="22"/>
          <w:szCs w:val="22"/>
          <w:lang w:val="nl-NL"/>
        </w:rPr>
      </w:pPr>
    </w:p>
    <w:p w:rsidR="00382B2E" w:rsidRPr="0089192D" w:rsidRDefault="00382B2E" w:rsidP="00D455A1">
      <w:pPr>
        <w:suppressAutoHyphens/>
        <w:spacing w:line="192" w:lineRule="auto"/>
        <w:jc w:val="center"/>
        <w:rPr>
          <w:rFonts w:ascii="Palatino Linotype" w:hAnsi="Palatino Linotype"/>
          <w:sz w:val="22"/>
          <w:szCs w:val="22"/>
          <w:lang w:val="nl-NL"/>
        </w:rPr>
      </w:pPr>
      <w:r w:rsidRPr="0089192D">
        <w:rPr>
          <w:rFonts w:ascii="Palatino Linotype" w:hAnsi="Palatino Linotype"/>
          <w:sz w:val="22"/>
          <w:szCs w:val="22"/>
          <w:lang w:val="nl-NL"/>
        </w:rPr>
        <w:t>Artikel 25</w:t>
      </w:r>
    </w:p>
    <w:p w:rsidR="00382B2E" w:rsidRPr="0089192D" w:rsidRDefault="00382B2E" w:rsidP="00D455A1">
      <w:pPr>
        <w:suppressAutoHyphens/>
        <w:spacing w:line="216" w:lineRule="auto"/>
        <w:jc w:val="both"/>
        <w:rPr>
          <w:rFonts w:ascii="Palatino Linotype" w:hAnsi="Palatino Linotype"/>
          <w:sz w:val="22"/>
          <w:szCs w:val="22"/>
          <w:lang w:val="nl-NL"/>
        </w:rPr>
      </w:pPr>
    </w:p>
    <w:p w:rsidR="00382B2E" w:rsidRPr="002812A3" w:rsidRDefault="00382B2E" w:rsidP="00382B2E">
      <w:pPr>
        <w:pStyle w:val="ListParagraph"/>
        <w:widowControl w:val="0"/>
        <w:numPr>
          <w:ilvl w:val="1"/>
          <w:numId w:val="46"/>
        </w:numPr>
        <w:suppressAutoHyphens/>
        <w:ind w:left="360"/>
        <w:jc w:val="both"/>
        <w:rPr>
          <w:rFonts w:ascii="Palatino Linotype" w:hAnsi="Palatino Linotype"/>
          <w:sz w:val="22"/>
          <w:szCs w:val="22"/>
        </w:rPr>
      </w:pPr>
      <w:r w:rsidRPr="002812A3">
        <w:rPr>
          <w:rFonts w:ascii="Palatino Linotype" w:hAnsi="Palatino Linotype"/>
          <w:sz w:val="22"/>
          <w:szCs w:val="22"/>
        </w:rPr>
        <w:t>Een persoon mag niet op een dak werken, wanneer door de helling, de aard van het dakmateriaal of de weersgesteldheid, een mogelijkheid bestaat van vallen, tenzij doelmatige voorzorgen worden genomen om het vallen van personen of materiaal te voorkomen.</w:t>
      </w:r>
    </w:p>
    <w:p w:rsidR="00382B2E" w:rsidRPr="002812A3" w:rsidRDefault="00382B2E" w:rsidP="00382B2E">
      <w:pPr>
        <w:pStyle w:val="ListParagraph"/>
        <w:widowControl w:val="0"/>
        <w:numPr>
          <w:ilvl w:val="1"/>
          <w:numId w:val="46"/>
        </w:numPr>
        <w:suppressAutoHyphens/>
        <w:ind w:left="360"/>
        <w:jc w:val="both"/>
        <w:rPr>
          <w:rFonts w:ascii="Palatino Linotype" w:hAnsi="Palatino Linotype"/>
          <w:sz w:val="22"/>
          <w:szCs w:val="22"/>
        </w:rPr>
      </w:pPr>
      <w:r w:rsidRPr="002812A3">
        <w:rPr>
          <w:rFonts w:ascii="Palatino Linotype" w:hAnsi="Palatino Linotype"/>
          <w:sz w:val="22"/>
          <w:szCs w:val="22"/>
        </w:rPr>
        <w:t>Op glazen daken of op daken bedekt met breekbaar materiaal moeten bijzondere voorzorgen worden genomen om te voorkomen dat arbeiders erop stappen en om het veilig uitvoeren van herstelwerkzaamheden te vergemakkelijken.</w:t>
      </w:r>
    </w:p>
    <w:p w:rsidR="00382B2E" w:rsidRDefault="00382B2E" w:rsidP="00382B2E">
      <w:pPr>
        <w:pStyle w:val="ListParagraph"/>
        <w:widowControl w:val="0"/>
        <w:numPr>
          <w:ilvl w:val="1"/>
          <w:numId w:val="46"/>
        </w:numPr>
        <w:tabs>
          <w:tab w:val="left" w:pos="720"/>
        </w:tabs>
        <w:suppressAutoHyphens/>
        <w:ind w:left="360"/>
        <w:jc w:val="both"/>
        <w:rPr>
          <w:rFonts w:ascii="Palatino Linotype" w:hAnsi="Palatino Linotype"/>
          <w:sz w:val="22"/>
          <w:szCs w:val="22"/>
        </w:rPr>
      </w:pPr>
      <w:r w:rsidRPr="002812A3">
        <w:rPr>
          <w:rFonts w:ascii="Palatino Linotype" w:hAnsi="Palatino Linotype"/>
          <w:sz w:val="22"/>
          <w:szCs w:val="22"/>
        </w:rPr>
        <w:t xml:space="preserve">a. </w:t>
      </w:r>
      <w:r>
        <w:rPr>
          <w:rFonts w:ascii="Palatino Linotype" w:hAnsi="Palatino Linotype"/>
          <w:sz w:val="22"/>
          <w:szCs w:val="22"/>
        </w:rPr>
        <w:tab/>
      </w:r>
      <w:r w:rsidRPr="002812A3">
        <w:rPr>
          <w:rFonts w:ascii="Palatino Linotype" w:hAnsi="Palatino Linotype"/>
          <w:sz w:val="22"/>
          <w:szCs w:val="22"/>
        </w:rPr>
        <w:t xml:space="preserve">Op gladde daken en op daken met een grotere helling dan 34° mogen slechts ervaren </w:t>
      </w:r>
    </w:p>
    <w:p w:rsidR="00382B2E" w:rsidRPr="002812A3" w:rsidRDefault="00382B2E" w:rsidP="00382B2E">
      <w:pPr>
        <w:pStyle w:val="ListParagraph"/>
        <w:tabs>
          <w:tab w:val="left" w:pos="720"/>
        </w:tabs>
        <w:suppressAutoHyphens/>
        <w:ind w:left="360"/>
        <w:jc w:val="both"/>
        <w:rPr>
          <w:rFonts w:ascii="Palatino Linotype" w:hAnsi="Palatino Linotype"/>
          <w:sz w:val="22"/>
          <w:szCs w:val="22"/>
        </w:rPr>
      </w:pPr>
      <w:r>
        <w:rPr>
          <w:rFonts w:ascii="Palatino Linotype" w:hAnsi="Palatino Linotype"/>
          <w:sz w:val="22"/>
          <w:szCs w:val="22"/>
        </w:rPr>
        <w:tab/>
      </w:r>
      <w:r w:rsidRPr="002812A3">
        <w:rPr>
          <w:rFonts w:ascii="Palatino Linotype" w:hAnsi="Palatino Linotype"/>
          <w:sz w:val="22"/>
          <w:szCs w:val="22"/>
        </w:rPr>
        <w:t>en voor dit soort werk geschikte arbeiders te werk worden gesteld.</w:t>
      </w:r>
    </w:p>
    <w:p w:rsidR="00382B2E" w:rsidRPr="002812A3" w:rsidRDefault="00382B2E" w:rsidP="00382B2E">
      <w:pPr>
        <w:pStyle w:val="ListParagraph"/>
        <w:widowControl w:val="0"/>
        <w:numPr>
          <w:ilvl w:val="0"/>
          <w:numId w:val="47"/>
        </w:numPr>
        <w:suppressAutoHyphens/>
        <w:jc w:val="both"/>
        <w:rPr>
          <w:rFonts w:ascii="Palatino Linotype" w:hAnsi="Palatino Linotype"/>
          <w:sz w:val="22"/>
          <w:szCs w:val="22"/>
        </w:rPr>
      </w:pPr>
      <w:r w:rsidRPr="002812A3">
        <w:rPr>
          <w:rFonts w:ascii="Palatino Linotype" w:hAnsi="Palatino Linotype"/>
          <w:sz w:val="22"/>
          <w:szCs w:val="22"/>
        </w:rPr>
        <w:t>Wanneer personen zodanig worden tewerkgesteld moeten zoveel mogelijk de volgende voorzieningen worden getroffen voor:</w:t>
      </w:r>
    </w:p>
    <w:p w:rsidR="00382B2E" w:rsidRPr="002812A3" w:rsidRDefault="00382B2E" w:rsidP="00382B2E">
      <w:pPr>
        <w:pStyle w:val="ListParagraph"/>
        <w:widowControl w:val="0"/>
        <w:numPr>
          <w:ilvl w:val="0"/>
          <w:numId w:val="48"/>
        </w:numPr>
        <w:suppressAutoHyphens/>
        <w:ind w:left="1080"/>
        <w:jc w:val="both"/>
        <w:rPr>
          <w:rFonts w:ascii="Palatino Linotype" w:hAnsi="Palatino Linotype"/>
          <w:sz w:val="22"/>
          <w:szCs w:val="22"/>
        </w:rPr>
      </w:pPr>
      <w:r w:rsidRPr="002812A3">
        <w:rPr>
          <w:rFonts w:ascii="Palatino Linotype" w:hAnsi="Palatino Linotype"/>
          <w:sz w:val="22"/>
          <w:szCs w:val="22"/>
        </w:rPr>
        <w:t>doelmatige leuningen;</w:t>
      </w:r>
    </w:p>
    <w:p w:rsidR="00382B2E" w:rsidRPr="002812A3" w:rsidRDefault="00382B2E" w:rsidP="00382B2E">
      <w:pPr>
        <w:pStyle w:val="ListParagraph"/>
        <w:widowControl w:val="0"/>
        <w:numPr>
          <w:ilvl w:val="0"/>
          <w:numId w:val="48"/>
        </w:numPr>
        <w:suppressAutoHyphens/>
        <w:ind w:left="1080"/>
        <w:jc w:val="both"/>
        <w:rPr>
          <w:rFonts w:ascii="Palatino Linotype" w:hAnsi="Palatino Linotype"/>
          <w:sz w:val="22"/>
          <w:szCs w:val="22"/>
        </w:rPr>
      </w:pPr>
      <w:r w:rsidRPr="002812A3">
        <w:rPr>
          <w:rFonts w:ascii="Palatino Linotype" w:hAnsi="Palatino Linotype"/>
          <w:sz w:val="22"/>
          <w:szCs w:val="22"/>
        </w:rPr>
        <w:t>een doelmatige werkvloer, doelmatig ondersteund en met een breedte van niet minder dan 40 cm;</w:t>
      </w:r>
    </w:p>
    <w:p w:rsidR="00382B2E" w:rsidRPr="002812A3" w:rsidRDefault="00382B2E" w:rsidP="00382B2E">
      <w:pPr>
        <w:pStyle w:val="ListParagraph"/>
        <w:widowControl w:val="0"/>
        <w:numPr>
          <w:ilvl w:val="0"/>
          <w:numId w:val="48"/>
        </w:numPr>
        <w:suppressAutoHyphens/>
        <w:ind w:left="1080"/>
        <w:jc w:val="both"/>
        <w:rPr>
          <w:rFonts w:ascii="Palatino Linotype" w:hAnsi="Palatino Linotype"/>
          <w:sz w:val="22"/>
          <w:szCs w:val="22"/>
        </w:rPr>
      </w:pPr>
      <w:r w:rsidRPr="002812A3">
        <w:rPr>
          <w:rFonts w:ascii="Palatino Linotype" w:hAnsi="Palatino Linotype"/>
          <w:sz w:val="22"/>
          <w:szCs w:val="22"/>
        </w:rPr>
        <w:t>doelmatige, voldoende en behoorlijke bevestigde ladders of kruiplanken.</w:t>
      </w:r>
    </w:p>
    <w:p w:rsidR="00382B2E" w:rsidRPr="002812A3" w:rsidRDefault="00382B2E" w:rsidP="00D455A1">
      <w:pPr>
        <w:pStyle w:val="ListParagraph"/>
        <w:widowControl w:val="0"/>
        <w:numPr>
          <w:ilvl w:val="0"/>
          <w:numId w:val="47"/>
        </w:numPr>
        <w:suppressAutoHyphens/>
        <w:spacing w:line="216" w:lineRule="auto"/>
        <w:jc w:val="both"/>
        <w:rPr>
          <w:rFonts w:ascii="Palatino Linotype" w:hAnsi="Palatino Linotype"/>
          <w:sz w:val="22"/>
          <w:szCs w:val="22"/>
        </w:rPr>
      </w:pPr>
      <w:r w:rsidRPr="002812A3">
        <w:rPr>
          <w:rFonts w:ascii="Palatino Linotype" w:hAnsi="Palatino Linotype"/>
          <w:sz w:val="22"/>
          <w:szCs w:val="22"/>
        </w:rPr>
        <w:t>Wanneer het onmogelijk is de voorzieningen genoemd onder b, te treffen, moeten veiligheidsgordels met touwen, welke het de dragers mogelijk maken zich vast te binden aan een stevig bouwsel, worden verstrekt aan de arbeiders en door hen worden gebruikt.</w:t>
      </w:r>
    </w:p>
    <w:p w:rsidR="00382B2E" w:rsidRPr="0089192D" w:rsidRDefault="00382B2E" w:rsidP="00D455A1">
      <w:pPr>
        <w:suppressAutoHyphens/>
        <w:spacing w:line="216" w:lineRule="auto"/>
        <w:jc w:val="both"/>
        <w:rPr>
          <w:rFonts w:ascii="Palatino Linotype" w:hAnsi="Palatino Linotype"/>
          <w:sz w:val="22"/>
          <w:szCs w:val="22"/>
          <w:lang w:val="nl-NL"/>
        </w:rPr>
      </w:pPr>
    </w:p>
    <w:p w:rsidR="00382B2E" w:rsidRPr="0089192D" w:rsidRDefault="00382B2E" w:rsidP="00D455A1">
      <w:pPr>
        <w:suppressAutoHyphens/>
        <w:spacing w:line="192" w:lineRule="auto"/>
        <w:jc w:val="center"/>
        <w:rPr>
          <w:rFonts w:ascii="Palatino Linotype" w:hAnsi="Palatino Linotype"/>
          <w:sz w:val="22"/>
          <w:szCs w:val="22"/>
          <w:lang w:val="nl-NL"/>
        </w:rPr>
      </w:pPr>
      <w:r w:rsidRPr="0089192D">
        <w:rPr>
          <w:rFonts w:ascii="Palatino Linotype" w:hAnsi="Palatino Linotype"/>
          <w:sz w:val="22"/>
          <w:szCs w:val="22"/>
          <w:lang w:val="nl-NL"/>
        </w:rPr>
        <w:t>Diverse bepalingen</w:t>
      </w:r>
    </w:p>
    <w:p w:rsidR="00382B2E" w:rsidRPr="0089192D" w:rsidRDefault="00382B2E" w:rsidP="00D455A1">
      <w:pPr>
        <w:suppressAutoHyphens/>
        <w:spacing w:line="192" w:lineRule="auto"/>
        <w:jc w:val="center"/>
        <w:rPr>
          <w:rFonts w:ascii="Palatino Linotype" w:hAnsi="Palatino Linotype"/>
          <w:sz w:val="22"/>
          <w:szCs w:val="22"/>
          <w:lang w:val="nl-NL"/>
        </w:rPr>
      </w:pPr>
    </w:p>
    <w:p w:rsidR="00382B2E" w:rsidRPr="0089192D" w:rsidRDefault="00382B2E" w:rsidP="00D455A1">
      <w:pPr>
        <w:suppressAutoHyphens/>
        <w:spacing w:line="192" w:lineRule="auto"/>
        <w:jc w:val="center"/>
        <w:rPr>
          <w:rFonts w:ascii="Palatino Linotype" w:hAnsi="Palatino Linotype"/>
          <w:sz w:val="22"/>
          <w:szCs w:val="22"/>
          <w:lang w:val="nl-NL"/>
        </w:rPr>
      </w:pPr>
      <w:r w:rsidRPr="0089192D">
        <w:rPr>
          <w:rFonts w:ascii="Palatino Linotype" w:hAnsi="Palatino Linotype"/>
          <w:sz w:val="22"/>
          <w:szCs w:val="22"/>
          <w:lang w:val="nl-NL"/>
        </w:rPr>
        <w:t>Artikel 26</w:t>
      </w:r>
    </w:p>
    <w:p w:rsidR="00382B2E" w:rsidRPr="0089192D" w:rsidRDefault="00382B2E" w:rsidP="00D455A1">
      <w:pPr>
        <w:suppressAutoHyphens/>
        <w:spacing w:line="216" w:lineRule="auto"/>
        <w:jc w:val="both"/>
        <w:rPr>
          <w:rFonts w:ascii="Palatino Linotype" w:hAnsi="Palatino Linotype"/>
          <w:sz w:val="22"/>
          <w:szCs w:val="22"/>
          <w:lang w:val="nl-NL"/>
        </w:rPr>
      </w:pPr>
    </w:p>
    <w:p w:rsidR="00382B2E" w:rsidRPr="002812A3" w:rsidRDefault="00382B2E" w:rsidP="00D455A1">
      <w:pPr>
        <w:pStyle w:val="ListParagraph"/>
        <w:widowControl w:val="0"/>
        <w:numPr>
          <w:ilvl w:val="1"/>
          <w:numId w:val="48"/>
        </w:numPr>
        <w:suppressAutoHyphens/>
        <w:spacing w:line="216" w:lineRule="auto"/>
        <w:ind w:left="360"/>
        <w:jc w:val="both"/>
        <w:rPr>
          <w:rFonts w:ascii="Palatino Linotype" w:hAnsi="Palatino Linotype"/>
          <w:sz w:val="22"/>
          <w:szCs w:val="22"/>
        </w:rPr>
      </w:pPr>
      <w:r w:rsidRPr="002812A3">
        <w:rPr>
          <w:rFonts w:ascii="Palatino Linotype" w:hAnsi="Palatino Linotype"/>
          <w:sz w:val="22"/>
          <w:szCs w:val="22"/>
        </w:rPr>
        <w:t>Bij ieder gedeelte van een bouwwerk waar een persoon die werkt of erlangs loopt, mogelijk geraakt kan worden door materiaal, gereedschappen of andere voorwerpen, vallende van meer dan 3</w:t>
      </w:r>
      <w:r>
        <w:rPr>
          <w:rFonts w:ascii="Palatino Linotype" w:hAnsi="Palatino Linotype"/>
          <w:sz w:val="22"/>
          <w:szCs w:val="22"/>
        </w:rPr>
        <w:t xml:space="preserve">.50 </w:t>
      </w:r>
      <w:r w:rsidRPr="002812A3">
        <w:rPr>
          <w:rFonts w:ascii="Palatino Linotype" w:hAnsi="Palatino Linotype"/>
          <w:sz w:val="22"/>
          <w:szCs w:val="22"/>
        </w:rPr>
        <w:t>m dienen voorzieningen te worden getroffen om deze personen te beschermen, tenzij andere doelmatige stappen worden ondernomen om het vallen van voorwerpen van zulke hoogten te voorkomen.</w:t>
      </w:r>
    </w:p>
    <w:p w:rsidR="00382B2E" w:rsidRPr="002812A3" w:rsidRDefault="00382B2E" w:rsidP="00382B2E">
      <w:pPr>
        <w:pStyle w:val="ListParagraph"/>
        <w:widowControl w:val="0"/>
        <w:numPr>
          <w:ilvl w:val="1"/>
          <w:numId w:val="48"/>
        </w:numPr>
        <w:suppressAutoHyphens/>
        <w:ind w:left="360"/>
        <w:jc w:val="both"/>
        <w:rPr>
          <w:rFonts w:ascii="Palatino Linotype" w:hAnsi="Palatino Linotype"/>
          <w:sz w:val="22"/>
          <w:szCs w:val="22"/>
        </w:rPr>
      </w:pPr>
      <w:r w:rsidRPr="002812A3">
        <w:rPr>
          <w:rFonts w:ascii="Palatino Linotype" w:hAnsi="Palatino Linotype"/>
          <w:sz w:val="22"/>
          <w:szCs w:val="22"/>
        </w:rPr>
        <w:lastRenderedPageBreak/>
        <w:t>Steigermateriaal, gereedschappen of andere voorwerpen mogen niet naar beneden geworpen worden maar moeten behoorlijk worden neergelaten.</w:t>
      </w:r>
    </w:p>
    <w:p w:rsidR="00382B2E" w:rsidRPr="002812A3" w:rsidRDefault="00382B2E" w:rsidP="00382B2E">
      <w:pPr>
        <w:pStyle w:val="ListParagraph"/>
        <w:widowControl w:val="0"/>
        <w:numPr>
          <w:ilvl w:val="1"/>
          <w:numId w:val="48"/>
        </w:numPr>
        <w:suppressAutoHyphens/>
        <w:ind w:left="360"/>
        <w:jc w:val="both"/>
        <w:rPr>
          <w:rFonts w:ascii="Palatino Linotype" w:hAnsi="Palatino Linotype"/>
          <w:sz w:val="22"/>
          <w:szCs w:val="22"/>
        </w:rPr>
      </w:pPr>
      <w:r w:rsidRPr="002812A3">
        <w:rPr>
          <w:rFonts w:ascii="Palatino Linotype" w:hAnsi="Palatino Linotype"/>
          <w:sz w:val="22"/>
          <w:szCs w:val="22"/>
        </w:rPr>
        <w:t>Veilige toegangen moeten beschikbaar zijn naar alle werkvloeren en andere plaatsen waar gearbeid wordt.</w:t>
      </w:r>
    </w:p>
    <w:p w:rsidR="00382B2E" w:rsidRPr="002812A3" w:rsidRDefault="00382B2E" w:rsidP="00382B2E">
      <w:pPr>
        <w:pStyle w:val="ListParagraph"/>
        <w:widowControl w:val="0"/>
        <w:numPr>
          <w:ilvl w:val="1"/>
          <w:numId w:val="48"/>
        </w:numPr>
        <w:suppressAutoHyphens/>
        <w:ind w:left="360"/>
        <w:jc w:val="both"/>
        <w:rPr>
          <w:rFonts w:ascii="Palatino Linotype" w:hAnsi="Palatino Linotype"/>
          <w:sz w:val="22"/>
          <w:szCs w:val="22"/>
        </w:rPr>
      </w:pPr>
      <w:r w:rsidRPr="002812A3">
        <w:rPr>
          <w:rFonts w:ascii="Palatino Linotype" w:hAnsi="Palatino Linotype"/>
          <w:sz w:val="22"/>
          <w:szCs w:val="22"/>
        </w:rPr>
        <w:t>Alle plaatsen waar wordt gearbeid en iedere toegang tot deze plaatsen moeten voldoende verlicht zijn.</w:t>
      </w:r>
    </w:p>
    <w:p w:rsidR="00382B2E" w:rsidRPr="002812A3" w:rsidRDefault="00382B2E" w:rsidP="00382B2E">
      <w:pPr>
        <w:pStyle w:val="ListParagraph"/>
        <w:widowControl w:val="0"/>
        <w:numPr>
          <w:ilvl w:val="1"/>
          <w:numId w:val="48"/>
        </w:numPr>
        <w:suppressAutoHyphens/>
        <w:ind w:left="360"/>
        <w:jc w:val="both"/>
        <w:rPr>
          <w:rFonts w:ascii="Palatino Linotype" w:hAnsi="Palatino Linotype"/>
          <w:sz w:val="22"/>
          <w:szCs w:val="22"/>
        </w:rPr>
      </w:pPr>
      <w:r w:rsidRPr="002812A3">
        <w:rPr>
          <w:rFonts w:ascii="Palatino Linotype" w:hAnsi="Palatino Linotype"/>
          <w:sz w:val="22"/>
          <w:szCs w:val="22"/>
        </w:rPr>
        <w:t>Wanneer nodig moet extra verlichting aangebracht worden op alle gedeelten van de steigers en bouwsels waar materiaal naar boven wordt gehesen.</w:t>
      </w:r>
    </w:p>
    <w:p w:rsidR="00382B2E" w:rsidRPr="002812A3" w:rsidRDefault="00382B2E" w:rsidP="00382B2E">
      <w:pPr>
        <w:pStyle w:val="ListParagraph"/>
        <w:widowControl w:val="0"/>
        <w:numPr>
          <w:ilvl w:val="1"/>
          <w:numId w:val="48"/>
        </w:numPr>
        <w:suppressAutoHyphens/>
        <w:ind w:left="360"/>
        <w:jc w:val="both"/>
        <w:rPr>
          <w:rFonts w:ascii="Palatino Linotype" w:hAnsi="Palatino Linotype"/>
          <w:sz w:val="22"/>
          <w:szCs w:val="22"/>
        </w:rPr>
      </w:pPr>
      <w:r w:rsidRPr="002812A3">
        <w:rPr>
          <w:rFonts w:ascii="Palatino Linotype" w:hAnsi="Palatino Linotype"/>
          <w:sz w:val="22"/>
          <w:szCs w:val="22"/>
        </w:rPr>
        <w:t>Gedurende het bouwen, herstellen en verbouwen, onderhouden of slopen van gebouwen, moeten al de nodige voorzorgsmaatregelen worden genomen om te voorkomen dat arbeiders in aanraking komen met onbeschermde elektriciteitsdraden of elektrisch gereedschap, inbegrepen onbeschermde laagspanningsdraden of gereedschap.</w:t>
      </w:r>
    </w:p>
    <w:p w:rsidR="00382B2E" w:rsidRPr="002812A3" w:rsidRDefault="00382B2E" w:rsidP="00382B2E">
      <w:pPr>
        <w:pStyle w:val="ListParagraph"/>
        <w:widowControl w:val="0"/>
        <w:numPr>
          <w:ilvl w:val="1"/>
          <w:numId w:val="48"/>
        </w:numPr>
        <w:suppressAutoHyphens/>
        <w:ind w:left="360"/>
        <w:jc w:val="both"/>
        <w:rPr>
          <w:rFonts w:ascii="Palatino Linotype" w:hAnsi="Palatino Linotype"/>
          <w:sz w:val="22"/>
          <w:szCs w:val="22"/>
        </w:rPr>
      </w:pPr>
      <w:r w:rsidRPr="002812A3">
        <w:rPr>
          <w:rFonts w:ascii="Palatino Linotype" w:hAnsi="Palatino Linotype"/>
          <w:sz w:val="22"/>
          <w:szCs w:val="22"/>
        </w:rPr>
        <w:t>Uitstekende draadnagels moeten worden ingeslagen of worden verwijderd uit al het materiaal dat wordt gebruikt bij het opstellen van steigers of bekistingen.</w:t>
      </w:r>
    </w:p>
    <w:p w:rsidR="00382B2E" w:rsidRPr="002812A3" w:rsidRDefault="00382B2E" w:rsidP="00382B2E">
      <w:pPr>
        <w:pStyle w:val="ListParagraph"/>
        <w:widowControl w:val="0"/>
        <w:numPr>
          <w:ilvl w:val="1"/>
          <w:numId w:val="48"/>
        </w:numPr>
        <w:suppressAutoHyphens/>
        <w:ind w:left="360"/>
        <w:jc w:val="both"/>
        <w:rPr>
          <w:rFonts w:ascii="Palatino Linotype" w:hAnsi="Palatino Linotype"/>
          <w:sz w:val="22"/>
          <w:szCs w:val="22"/>
        </w:rPr>
      </w:pPr>
      <w:r w:rsidRPr="002812A3">
        <w:rPr>
          <w:rFonts w:ascii="Palatino Linotype" w:hAnsi="Palatino Linotype"/>
          <w:sz w:val="22"/>
          <w:szCs w:val="22"/>
        </w:rPr>
        <w:t>Op de bouwplaats mag geen materiaal zodanig worden opgestapeld of neergelegd dat het gevaar voor enigerlei persoon kan veroorzaken.</w:t>
      </w:r>
    </w:p>
    <w:p w:rsidR="00382B2E" w:rsidRPr="002812A3" w:rsidRDefault="00382B2E" w:rsidP="00382B2E">
      <w:pPr>
        <w:pStyle w:val="ListParagraph"/>
        <w:widowControl w:val="0"/>
        <w:numPr>
          <w:ilvl w:val="1"/>
          <w:numId w:val="48"/>
        </w:numPr>
        <w:suppressAutoHyphens/>
        <w:ind w:left="360"/>
        <w:jc w:val="both"/>
        <w:rPr>
          <w:rFonts w:ascii="Palatino Linotype" w:hAnsi="Palatino Linotype"/>
          <w:sz w:val="22"/>
          <w:szCs w:val="22"/>
        </w:rPr>
      </w:pPr>
      <w:r w:rsidRPr="002812A3">
        <w:rPr>
          <w:rFonts w:ascii="Palatino Linotype" w:hAnsi="Palatino Linotype"/>
          <w:sz w:val="22"/>
          <w:szCs w:val="22"/>
        </w:rPr>
        <w:t>Onder elke werkvloer, uitgezonderd beweegbare werkvloeren, waarop wordt gewerkt of waarop materialen worden of zijn geplaatst of worden vervoerd, moet, indien deze meer dan 3.50 m boven de begane grond is gelegen, op ten hoogste 2 m afstand een andere, geheel dichtgelegde vloer van dezelfde breedte en constructie als de werkvloer, een zogenaamde schriksteiger, aanwezig zijn.</w:t>
      </w:r>
    </w:p>
    <w:p w:rsidR="00382B2E" w:rsidRPr="002812A3" w:rsidRDefault="00382B2E" w:rsidP="00382B2E">
      <w:pPr>
        <w:pStyle w:val="ListParagraph"/>
        <w:widowControl w:val="0"/>
        <w:numPr>
          <w:ilvl w:val="1"/>
          <w:numId w:val="48"/>
        </w:numPr>
        <w:suppressAutoHyphens/>
        <w:ind w:left="360"/>
        <w:jc w:val="both"/>
        <w:rPr>
          <w:rFonts w:ascii="Palatino Linotype" w:hAnsi="Palatino Linotype"/>
          <w:sz w:val="22"/>
          <w:szCs w:val="22"/>
        </w:rPr>
      </w:pPr>
      <w:r w:rsidRPr="002812A3">
        <w:rPr>
          <w:rFonts w:ascii="Palatino Linotype" w:hAnsi="Palatino Linotype"/>
          <w:sz w:val="22"/>
          <w:szCs w:val="22"/>
        </w:rPr>
        <w:t>Wanneer zich boven ingangen van bouwwerken en boven plaatsen waar bij de steiger wordt gewerkt of langs de steiger regelmatig verkeer plaats vindt, een steigervloer op meer dan 3.50 m hoogte bevindt en daar het gevaar bestaat dat men wordt getroffen door vallende voorwerpen, dan moet onder een hoek van 45° een doelmatig valscherm zijn aangebracht. Het valscherm moet zich op ten hoogste 3 m bevinden boven de plaatsen, waar het genoemde gevaar bestaat, tenminste 0.75 m of zoveel breder als in verband met de plaatselijke omstandigheden nodig is buiten de vloer, vanwaar de voorwerpen kunnen afvallen, uitsteken, samengesteld zijn uit planken van tenminste 2 cm dikte en goed bevestigd en ondersteund zijn.</w:t>
      </w:r>
    </w:p>
    <w:p w:rsidR="00382B2E" w:rsidRPr="002812A3" w:rsidRDefault="00382B2E" w:rsidP="00382B2E">
      <w:pPr>
        <w:pStyle w:val="ListParagraph"/>
        <w:suppressAutoHyphens/>
        <w:ind w:left="360"/>
        <w:jc w:val="both"/>
        <w:rPr>
          <w:rFonts w:ascii="Palatino Linotype" w:hAnsi="Palatino Linotype"/>
          <w:sz w:val="22"/>
          <w:szCs w:val="22"/>
        </w:rPr>
      </w:pPr>
      <w:r w:rsidRPr="002812A3">
        <w:rPr>
          <w:rFonts w:ascii="Palatino Linotype" w:hAnsi="Palatino Linotype"/>
          <w:sz w:val="22"/>
          <w:szCs w:val="22"/>
        </w:rPr>
        <w:t>Boven ingangen en op andere plaatsen, waar het nodig is, moet in aansluiting aan het valscherm, een doelmatige afdekking zijn aangebracht.</w:t>
      </w:r>
    </w:p>
    <w:p w:rsidR="00382B2E" w:rsidRPr="002812A3" w:rsidRDefault="00382B2E" w:rsidP="00382B2E">
      <w:pPr>
        <w:pStyle w:val="ListParagraph"/>
        <w:suppressAutoHyphens/>
        <w:ind w:left="360"/>
        <w:jc w:val="both"/>
        <w:rPr>
          <w:rFonts w:ascii="Palatino Linotype" w:hAnsi="Palatino Linotype"/>
          <w:sz w:val="22"/>
          <w:szCs w:val="22"/>
        </w:rPr>
      </w:pPr>
      <w:r w:rsidRPr="002812A3">
        <w:rPr>
          <w:rFonts w:ascii="Palatino Linotype" w:hAnsi="Palatino Linotype"/>
          <w:sz w:val="22"/>
          <w:szCs w:val="22"/>
        </w:rPr>
        <w:t>Langs een steiger, waar regelmatig verkeer is, moet in aansluiting aan het valscherm een dichte schutting zijn geplaatst.</w:t>
      </w:r>
    </w:p>
    <w:p w:rsidR="00382B2E" w:rsidRDefault="00382B2E" w:rsidP="00382B2E">
      <w:pPr>
        <w:pStyle w:val="ListParagraph"/>
        <w:widowControl w:val="0"/>
        <w:numPr>
          <w:ilvl w:val="1"/>
          <w:numId w:val="48"/>
        </w:numPr>
        <w:suppressAutoHyphens/>
        <w:ind w:left="360"/>
        <w:jc w:val="both"/>
        <w:rPr>
          <w:rFonts w:ascii="Palatino Linotype" w:hAnsi="Palatino Linotype"/>
          <w:sz w:val="22"/>
          <w:szCs w:val="22"/>
        </w:rPr>
      </w:pPr>
      <w:r w:rsidRPr="002812A3">
        <w:rPr>
          <w:rFonts w:ascii="Palatino Linotype" w:hAnsi="Palatino Linotype"/>
          <w:sz w:val="22"/>
          <w:szCs w:val="22"/>
        </w:rPr>
        <w:t>Aarding.</w:t>
      </w:r>
    </w:p>
    <w:p w:rsidR="00D455A1" w:rsidRDefault="00382B2E" w:rsidP="00382B2E">
      <w:pPr>
        <w:pStyle w:val="ListParagraph"/>
        <w:suppressAutoHyphens/>
        <w:ind w:left="360"/>
        <w:jc w:val="both"/>
        <w:rPr>
          <w:rFonts w:ascii="Palatino Linotype" w:hAnsi="Palatino Linotype"/>
          <w:sz w:val="22"/>
          <w:szCs w:val="22"/>
        </w:rPr>
      </w:pPr>
      <w:r w:rsidRPr="002812A3">
        <w:rPr>
          <w:rFonts w:ascii="Palatino Linotype" w:hAnsi="Palatino Linotype"/>
          <w:sz w:val="22"/>
          <w:szCs w:val="22"/>
        </w:rPr>
        <w:t xml:space="preserve">Indien steigers zodanig zijn opgesteld, dat zich op, langs, aan of boven deze steigers kabels of leidingen bevinden, welke zijn aangesloten aan een onder spanning staand net, moeten maatregelen worden getroffen om te voorkomen dat de op deze steigers aanwezige personen of de steigers zelf in aanraking kunnen komen met deze kabels of leidingen. Dit dient te geschieden door afscherming van de kabels of leidingen met isolerend materiaal, zoals </w:t>
      </w:r>
      <w:r>
        <w:rPr>
          <w:rFonts w:ascii="Palatino Linotype" w:hAnsi="Palatino Linotype"/>
          <w:sz w:val="22"/>
          <w:szCs w:val="22"/>
        </w:rPr>
        <w:t>bijvoorbeeld</w:t>
      </w:r>
      <w:r w:rsidRPr="002812A3">
        <w:rPr>
          <w:rFonts w:ascii="Palatino Linotype" w:hAnsi="Palatino Linotype"/>
          <w:sz w:val="22"/>
          <w:szCs w:val="22"/>
        </w:rPr>
        <w:t xml:space="preserve"> plastic omhullingen of rubbermatten, welke zodanig om of over de kabels of leidingen moeten worden aangebracht, dat onopzettelijke verwijdering van deze isolatie uitgesloten moet zijn. Indien de steigers zijn samengesteld uit elektrische stroom geleidend metaal, dienen ze bovendien nog van één of meerdere deugdelijke aardleidingen te worden voorzien. De doorsnede van deze aardleiding, indien deze door middel van koperen leidingen wordt uitgevoerd, moet minimaal 25 mm</w:t>
      </w:r>
      <w:r w:rsidRPr="00EA631A">
        <w:rPr>
          <w:rFonts w:ascii="Palatino Linotype" w:hAnsi="Palatino Linotype"/>
          <w:sz w:val="22"/>
          <w:szCs w:val="22"/>
          <w:vertAlign w:val="superscript"/>
        </w:rPr>
        <w:t>2</w:t>
      </w:r>
      <w:r w:rsidRPr="002812A3">
        <w:rPr>
          <w:rFonts w:ascii="Palatino Linotype" w:hAnsi="Palatino Linotype"/>
          <w:sz w:val="22"/>
          <w:szCs w:val="22"/>
        </w:rPr>
        <w:t xml:space="preserve"> bedragen. </w:t>
      </w:r>
    </w:p>
    <w:p w:rsidR="00382B2E" w:rsidRDefault="00382B2E" w:rsidP="00382B2E">
      <w:pPr>
        <w:pStyle w:val="ListParagraph"/>
        <w:suppressAutoHyphens/>
        <w:ind w:left="360"/>
        <w:jc w:val="both"/>
        <w:rPr>
          <w:rFonts w:ascii="Palatino Linotype" w:hAnsi="Palatino Linotype"/>
          <w:sz w:val="22"/>
          <w:szCs w:val="22"/>
        </w:rPr>
      </w:pPr>
      <w:r w:rsidRPr="002812A3">
        <w:rPr>
          <w:rFonts w:ascii="Palatino Linotype" w:hAnsi="Palatino Linotype"/>
          <w:sz w:val="22"/>
          <w:szCs w:val="22"/>
        </w:rPr>
        <w:lastRenderedPageBreak/>
        <w:t>Indien bandstaa</w:t>
      </w:r>
      <w:r>
        <w:rPr>
          <w:rFonts w:ascii="Palatino Linotype" w:hAnsi="Palatino Linotype"/>
          <w:sz w:val="22"/>
          <w:szCs w:val="22"/>
        </w:rPr>
        <w:t>l</w:t>
      </w:r>
      <w:r w:rsidRPr="002812A3">
        <w:rPr>
          <w:rFonts w:ascii="Palatino Linotype" w:hAnsi="Palatino Linotype"/>
          <w:sz w:val="22"/>
          <w:szCs w:val="22"/>
        </w:rPr>
        <w:t xml:space="preserve"> wordt toegepast, moeten de afmetingen minimaal 25 x 2 mm bedragen. Elke ontwikkelde lengte van de steiger van 15 m of minder moet van tenminste één aardleiding worden voorzien. Voor de aarding mag gebruik gemaakt worden van een eventueel aanwezig drinkwaternet van voldoende omvang, behoudens toestemming van </w:t>
      </w:r>
      <w:r>
        <w:rPr>
          <w:rFonts w:ascii="Palatino Linotype" w:hAnsi="Palatino Linotype"/>
          <w:sz w:val="22"/>
          <w:szCs w:val="22"/>
        </w:rPr>
        <w:t>de directeur van Aqualectra</w:t>
      </w:r>
      <w:r w:rsidRPr="002812A3">
        <w:rPr>
          <w:rFonts w:ascii="Palatino Linotype" w:hAnsi="Palatino Linotype"/>
          <w:sz w:val="22"/>
          <w:szCs w:val="22"/>
        </w:rPr>
        <w:t xml:space="preserve">. Indien dit niet mogelijk is moet een oplossing hiervoor worden gezocht in overleg met en ten genoegen van de </w:t>
      </w:r>
      <w:r>
        <w:rPr>
          <w:rFonts w:ascii="Palatino Linotype" w:hAnsi="Palatino Linotype"/>
          <w:sz w:val="22"/>
          <w:szCs w:val="22"/>
        </w:rPr>
        <w:t>Inspectie Arbeidszaken</w:t>
      </w:r>
      <w:r w:rsidRPr="002812A3">
        <w:rPr>
          <w:rFonts w:ascii="Palatino Linotype" w:hAnsi="Palatino Linotype"/>
          <w:sz w:val="22"/>
          <w:szCs w:val="22"/>
        </w:rPr>
        <w:t>. De verbinding van de aardleiding met een stalen onderdeel van de steiger en met een waterleidingbuis moet tot stand zijn gebracht door een deugdelijke klemverbinding of een stevige metalen beugel met schroefbouten, waarbij de aanrakingsplaatsen tussen leiding en buis blank moeten zijn.</w:t>
      </w:r>
    </w:p>
    <w:p w:rsidR="00382B2E" w:rsidRPr="0089192D" w:rsidRDefault="00382B2E" w:rsidP="00382B2E">
      <w:pPr>
        <w:pStyle w:val="ListParagraph"/>
        <w:suppressAutoHyphens/>
        <w:ind w:left="360"/>
        <w:jc w:val="both"/>
        <w:rPr>
          <w:rFonts w:ascii="Palatino Linotype" w:hAnsi="Palatino Linotype"/>
          <w:sz w:val="22"/>
          <w:szCs w:val="22"/>
        </w:rPr>
      </w:pPr>
      <w:r w:rsidRPr="0089192D">
        <w:rPr>
          <w:rFonts w:ascii="Palatino Linotype" w:hAnsi="Palatino Linotype"/>
          <w:sz w:val="22"/>
          <w:szCs w:val="22"/>
        </w:rPr>
        <w:t>De aardleiding moet zodanig zijn aangelegd, dat de leiding tegen mechanische beschadiging zoveel mogelijk is beschermd.</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Hoofdstuk II</w:t>
      </w:r>
    </w:p>
    <w:p w:rsidR="00382B2E" w:rsidRPr="0089192D" w:rsidRDefault="00382B2E" w:rsidP="00382B2E">
      <w:pPr>
        <w:suppressAutoHyphens/>
        <w:jc w:val="center"/>
        <w:rPr>
          <w:rFonts w:ascii="Palatino Linotype" w:hAnsi="Palatino Linotype"/>
          <w:sz w:val="22"/>
          <w:szCs w:val="22"/>
          <w:lang w:val="nl-NL"/>
        </w:rPr>
      </w:pPr>
      <w:r>
        <w:rPr>
          <w:rFonts w:ascii="Palatino Linotype" w:hAnsi="Palatino Linotype"/>
          <w:sz w:val="22"/>
          <w:szCs w:val="22"/>
          <w:lang w:val="nl-NL"/>
        </w:rPr>
        <w:t>Hijs- en hefwerktuigen</w:t>
      </w:r>
    </w:p>
    <w:p w:rsidR="00382B2E" w:rsidRPr="0089192D" w:rsidRDefault="00382B2E" w:rsidP="00382B2E">
      <w:pPr>
        <w:suppressAutoHyphens/>
        <w:spacing w:line="200" w:lineRule="exact"/>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Algemeen</w:t>
      </w:r>
    </w:p>
    <w:p w:rsidR="00382B2E" w:rsidRPr="0089192D" w:rsidRDefault="00382B2E" w:rsidP="00382B2E">
      <w:pPr>
        <w:suppressAutoHyphens/>
        <w:spacing w:line="200" w:lineRule="exact"/>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27</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Elk deel van de constructie, de aandrijving en de verankerings- en bevestigingsinrichtingen van elke kraan, bok, loopkat en lier en van alle andere hijsmachines en hijsgerei, moeten:</w:t>
      </w:r>
    </w:p>
    <w:p w:rsidR="00382B2E" w:rsidRPr="002812A3" w:rsidRDefault="00382B2E" w:rsidP="00382B2E">
      <w:pPr>
        <w:pStyle w:val="ListParagraph"/>
        <w:widowControl w:val="0"/>
        <w:numPr>
          <w:ilvl w:val="0"/>
          <w:numId w:val="49"/>
        </w:numPr>
        <w:suppressAutoHyphens/>
        <w:jc w:val="both"/>
        <w:rPr>
          <w:rFonts w:ascii="Palatino Linotype" w:hAnsi="Palatino Linotype"/>
          <w:sz w:val="22"/>
          <w:szCs w:val="22"/>
        </w:rPr>
      </w:pPr>
      <w:r w:rsidRPr="002812A3">
        <w:rPr>
          <w:rFonts w:ascii="Palatino Linotype" w:hAnsi="Palatino Linotype"/>
          <w:sz w:val="22"/>
          <w:szCs w:val="22"/>
        </w:rPr>
        <w:t>van goede constructie en degelijk materiaal zijn, en vrij zijn van gebreken;</w:t>
      </w:r>
    </w:p>
    <w:p w:rsidR="00382B2E" w:rsidRPr="002812A3" w:rsidRDefault="00382B2E" w:rsidP="00382B2E">
      <w:pPr>
        <w:pStyle w:val="ListParagraph"/>
        <w:widowControl w:val="0"/>
        <w:numPr>
          <w:ilvl w:val="0"/>
          <w:numId w:val="49"/>
        </w:numPr>
        <w:suppressAutoHyphens/>
        <w:jc w:val="both"/>
        <w:rPr>
          <w:rFonts w:ascii="Palatino Linotype" w:hAnsi="Palatino Linotype"/>
          <w:sz w:val="22"/>
          <w:szCs w:val="22"/>
        </w:rPr>
      </w:pPr>
      <w:r w:rsidRPr="002812A3">
        <w:rPr>
          <w:rFonts w:ascii="Palatino Linotype" w:hAnsi="Palatino Linotype"/>
          <w:sz w:val="22"/>
          <w:szCs w:val="22"/>
        </w:rPr>
        <w:t>goed worden onderhouden en voor gebruik geschikt worden gehouden;</w:t>
      </w:r>
    </w:p>
    <w:p w:rsidR="00382B2E" w:rsidRPr="002812A3" w:rsidRDefault="00382B2E" w:rsidP="00382B2E">
      <w:pPr>
        <w:pStyle w:val="ListParagraph"/>
        <w:widowControl w:val="0"/>
        <w:numPr>
          <w:ilvl w:val="0"/>
          <w:numId w:val="49"/>
        </w:numPr>
        <w:suppressAutoHyphens/>
        <w:jc w:val="both"/>
        <w:rPr>
          <w:rFonts w:ascii="Palatino Linotype" w:hAnsi="Palatino Linotype"/>
          <w:sz w:val="22"/>
          <w:szCs w:val="22"/>
        </w:rPr>
      </w:pPr>
      <w:r w:rsidRPr="002812A3">
        <w:rPr>
          <w:rFonts w:ascii="Palatino Linotype" w:hAnsi="Palatino Linotype"/>
          <w:sz w:val="22"/>
          <w:szCs w:val="22"/>
        </w:rPr>
        <w:t>voor zover de constructie het toelaat, tenminste eenmaal per week ter plaatse worden nagezien door de persoon die deze bedient of een andere bevoegde persoon.</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De nodige maatregelen moeten genomen worden om de maximaal toelaatbare belasting van elke hijsinrichting vast te stellen.</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De maximaal toelaatbare belasting moet duidelijk aangegeven zijn op:</w:t>
      </w:r>
    </w:p>
    <w:p w:rsidR="00382B2E" w:rsidRPr="002812A3" w:rsidRDefault="00382B2E" w:rsidP="00382B2E">
      <w:pPr>
        <w:pStyle w:val="ListParagraph"/>
        <w:widowControl w:val="0"/>
        <w:numPr>
          <w:ilvl w:val="0"/>
          <w:numId w:val="50"/>
        </w:numPr>
        <w:suppressAutoHyphens/>
        <w:jc w:val="both"/>
        <w:rPr>
          <w:rFonts w:ascii="Palatino Linotype" w:hAnsi="Palatino Linotype"/>
          <w:sz w:val="22"/>
          <w:szCs w:val="22"/>
        </w:rPr>
      </w:pPr>
      <w:r w:rsidRPr="002812A3">
        <w:rPr>
          <w:rFonts w:ascii="Palatino Linotype" w:hAnsi="Palatino Linotype"/>
          <w:sz w:val="22"/>
          <w:szCs w:val="22"/>
        </w:rPr>
        <w:t>iedere bok, loopkat, lier en takel die gebruikt wordt om een last op te hijsen of neer te laten;</w:t>
      </w:r>
    </w:p>
    <w:p w:rsidR="00382B2E" w:rsidRPr="002812A3" w:rsidRDefault="00382B2E" w:rsidP="00382B2E">
      <w:pPr>
        <w:pStyle w:val="ListParagraph"/>
        <w:widowControl w:val="0"/>
        <w:numPr>
          <w:ilvl w:val="0"/>
          <w:numId w:val="50"/>
        </w:numPr>
        <w:suppressAutoHyphens/>
        <w:jc w:val="both"/>
        <w:rPr>
          <w:rFonts w:ascii="Palatino Linotype" w:hAnsi="Palatino Linotype"/>
          <w:sz w:val="22"/>
          <w:szCs w:val="22"/>
        </w:rPr>
      </w:pPr>
      <w:r w:rsidRPr="002812A3">
        <w:rPr>
          <w:rFonts w:ascii="Palatino Linotype" w:hAnsi="Palatino Linotype"/>
          <w:sz w:val="22"/>
          <w:szCs w:val="22"/>
        </w:rPr>
        <w:t>iedere hijsmast die gebruikt wordt om een last op te hijsen of neer te laten;</w:t>
      </w:r>
    </w:p>
    <w:p w:rsidR="00382B2E" w:rsidRPr="002812A3" w:rsidRDefault="00382B2E" w:rsidP="00382B2E">
      <w:pPr>
        <w:pStyle w:val="ListParagraph"/>
        <w:widowControl w:val="0"/>
        <w:numPr>
          <w:ilvl w:val="0"/>
          <w:numId w:val="50"/>
        </w:numPr>
        <w:suppressAutoHyphens/>
        <w:jc w:val="both"/>
        <w:rPr>
          <w:rFonts w:ascii="Palatino Linotype" w:hAnsi="Palatino Linotype"/>
          <w:sz w:val="22"/>
          <w:szCs w:val="22"/>
        </w:rPr>
      </w:pPr>
      <w:r w:rsidRPr="002812A3">
        <w:rPr>
          <w:rFonts w:ascii="Palatino Linotype" w:hAnsi="Palatino Linotype"/>
          <w:sz w:val="22"/>
          <w:szCs w:val="22"/>
        </w:rPr>
        <w:t>iedere kraan.</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Wanneer een kraan voorzien is van een beweegbare arm, moet de maximaal toelaatbare belasting bij de verschillende standen van de kraanarm, duidelijk daarop worden aangegeven in tonnen van 1000 kg.</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Een kraan, bok, loopkat, lier of elk andere hijswerktuig of enig deel van zulk een hijswerktuig, mag niet belast worden boven de maximaal toelaatbare belasting.</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In afwijking van het bovenstaande mag de maximaal toelaatbare belasting, in verband met het beproeven van een kraan of een ander hijswerktuig worden overschreden, met inachtneming van de voorschriften die voor deze beproeving worden gegeven.</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Gedurende het hijsen moeten doelmatige voorzorgsmaatregelen worden genomen om te voorkomen dat een persoon zich onder de last bevindt.</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Een last mag niet blijven hangen aan een hijsinrichting, tenzij een bevoegd persoon de leiding heeft terwijl de last hangt.</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Elke kraandrijver of elke persoon die hijsgereedschap bedient moet daartoe bevoegd zijn.</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Een persoon beneden de leeftijd van 18 jaar mag geen hijstoestel, steigerhijswerktuigen inbegrepen, bedienen of tekens geven aan de persoon die het hijswerktuig bedient.</w:t>
      </w:r>
    </w:p>
    <w:p w:rsidR="00382B2E"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lastRenderedPageBreak/>
        <w:t>Onder normale werkomstandigheden mag slechts één persoon verantwoordelijk zijn voor het geven van tekens aan de kraandrijver.</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 xml:space="preserve">Wanneer het hijsen of neerlaten gebeurt door middel van een kraan en de kraandrijver of de persoon die de kraan bedient niet in staat </w:t>
      </w:r>
      <w:r>
        <w:rPr>
          <w:rFonts w:ascii="Palatino Linotype" w:hAnsi="Palatino Linotype"/>
          <w:sz w:val="22"/>
          <w:szCs w:val="22"/>
        </w:rPr>
        <w:t>i</w:t>
      </w:r>
      <w:r w:rsidRPr="002812A3">
        <w:rPr>
          <w:rFonts w:ascii="Palatino Linotype" w:hAnsi="Palatino Linotype"/>
          <w:sz w:val="22"/>
          <w:szCs w:val="22"/>
        </w:rPr>
        <w:t>s de last geheel te volgen, moeten een of meer personen zodanig worden geplaatst dat zij daartoe wel in staat zijn en zij dienen de nodige tekens te geven aan de kraandrijver of aan de persoon die de kraan bedient.</w:t>
      </w:r>
    </w:p>
    <w:p w:rsidR="00382B2E" w:rsidRPr="00EF04D4" w:rsidRDefault="00382B2E" w:rsidP="00382B2E">
      <w:pPr>
        <w:pStyle w:val="ListParagraph"/>
        <w:widowControl w:val="0"/>
        <w:numPr>
          <w:ilvl w:val="1"/>
          <w:numId w:val="45"/>
        </w:numPr>
        <w:tabs>
          <w:tab w:val="left" w:pos="360"/>
        </w:tabs>
        <w:suppressAutoHyphens/>
        <w:ind w:left="720" w:hanging="720"/>
        <w:jc w:val="both"/>
        <w:rPr>
          <w:rFonts w:ascii="Palatino Linotype" w:hAnsi="Palatino Linotype"/>
          <w:sz w:val="22"/>
          <w:szCs w:val="22"/>
        </w:rPr>
      </w:pPr>
      <w:r w:rsidRPr="00EF04D4">
        <w:rPr>
          <w:rFonts w:ascii="Palatino Linotype" w:hAnsi="Palatino Linotype"/>
          <w:sz w:val="22"/>
          <w:szCs w:val="22"/>
        </w:rPr>
        <w:t>a.</w:t>
      </w:r>
      <w:r>
        <w:rPr>
          <w:rFonts w:ascii="Palatino Linotype" w:hAnsi="Palatino Linotype"/>
          <w:sz w:val="22"/>
          <w:szCs w:val="22"/>
        </w:rPr>
        <w:tab/>
      </w:r>
      <w:r w:rsidRPr="00EF04D4">
        <w:rPr>
          <w:rFonts w:ascii="Palatino Linotype" w:hAnsi="Palatino Linotype"/>
          <w:sz w:val="22"/>
          <w:szCs w:val="22"/>
        </w:rPr>
        <w:t>Voor elke handeling die verricht moet worden, moet er een duidelijk teken bestaan zodanig, dat de persoon aan wie het gegeven wordt, het gemakkelijk kan horen of zien.</w:t>
      </w:r>
    </w:p>
    <w:p w:rsidR="00382B2E" w:rsidRPr="002812A3" w:rsidRDefault="00382B2E" w:rsidP="00382B2E">
      <w:pPr>
        <w:pStyle w:val="ListParagraph"/>
        <w:widowControl w:val="0"/>
        <w:numPr>
          <w:ilvl w:val="0"/>
          <w:numId w:val="51"/>
        </w:numPr>
        <w:suppressAutoHyphens/>
        <w:jc w:val="both"/>
        <w:rPr>
          <w:rFonts w:ascii="Palatino Linotype" w:hAnsi="Palatino Linotype"/>
          <w:sz w:val="22"/>
          <w:szCs w:val="22"/>
        </w:rPr>
      </w:pPr>
      <w:r w:rsidRPr="002812A3">
        <w:rPr>
          <w:rFonts w:ascii="Palatino Linotype" w:hAnsi="Palatino Linotype"/>
          <w:sz w:val="22"/>
          <w:szCs w:val="22"/>
        </w:rPr>
        <w:t>Waar een geluids-, kleur-, of lichtteken gebruikt wordt, moet het voortgebracht worden door een daartoe geschikt toestel.</w:t>
      </w:r>
    </w:p>
    <w:p w:rsidR="00382B2E" w:rsidRPr="002812A3" w:rsidRDefault="00382B2E" w:rsidP="00382B2E">
      <w:pPr>
        <w:pStyle w:val="ListParagraph"/>
        <w:widowControl w:val="0"/>
        <w:numPr>
          <w:ilvl w:val="0"/>
          <w:numId w:val="51"/>
        </w:numPr>
        <w:suppressAutoHyphens/>
        <w:jc w:val="both"/>
        <w:rPr>
          <w:rFonts w:ascii="Palatino Linotype" w:hAnsi="Palatino Linotype"/>
          <w:sz w:val="22"/>
          <w:szCs w:val="22"/>
        </w:rPr>
      </w:pPr>
      <w:r w:rsidRPr="002812A3">
        <w:rPr>
          <w:rFonts w:ascii="Palatino Linotype" w:hAnsi="Palatino Linotype"/>
          <w:sz w:val="22"/>
          <w:szCs w:val="22"/>
        </w:rPr>
        <w:t>Elke draad, gebruikt voor het overbrengen van tekens, dient doelmatig beschermd te zijn tegen toevallige storing.</w:t>
      </w:r>
    </w:p>
    <w:p w:rsidR="00382B2E" w:rsidRPr="002812A3" w:rsidRDefault="00382B2E" w:rsidP="00382B2E">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Motoren, tandwielen, drijfwerk, elektriciteitsdraden en andere gevaarlijke delen van hijswerktuigen moeten voorzien zijn van doelmatige afschermingen, welke niet verwijderd mogen worden wanneer de machine of het toestel in gebruik is. Wanneer de beveiligingen verwijderd moeten worden, moeten zij zo spoedig mogelijk weer aangebracht worden en in ieder geval voordat de machines en de toestellen weer in gebruik worden genomen.</w:t>
      </w:r>
    </w:p>
    <w:p w:rsidR="00382B2E" w:rsidRPr="002812A3" w:rsidRDefault="00382B2E" w:rsidP="00D455A1">
      <w:pPr>
        <w:pStyle w:val="ListParagraph"/>
        <w:widowControl w:val="0"/>
        <w:numPr>
          <w:ilvl w:val="1"/>
          <w:numId w:val="45"/>
        </w:numPr>
        <w:suppressAutoHyphens/>
        <w:ind w:left="360" w:hanging="360"/>
        <w:jc w:val="both"/>
        <w:rPr>
          <w:rFonts w:ascii="Palatino Linotype" w:hAnsi="Palatino Linotype"/>
          <w:sz w:val="22"/>
          <w:szCs w:val="22"/>
        </w:rPr>
      </w:pPr>
      <w:r w:rsidRPr="002812A3">
        <w:rPr>
          <w:rFonts w:ascii="Palatino Linotype" w:hAnsi="Palatino Linotype"/>
          <w:sz w:val="22"/>
          <w:szCs w:val="22"/>
        </w:rPr>
        <w:t>De persoon die een kraan of een soortgelijk hijswerktuig bedient moet, waar nodig, voldoende worden beschermd door een overdekte standplaats of een cabine.</w:t>
      </w:r>
    </w:p>
    <w:p w:rsidR="00382B2E" w:rsidRPr="0089192D" w:rsidRDefault="00382B2E" w:rsidP="00D455A1">
      <w:pPr>
        <w:suppressAutoHyphens/>
        <w:jc w:val="both"/>
        <w:rPr>
          <w:rFonts w:ascii="Palatino Linotype" w:hAnsi="Palatino Linotype"/>
          <w:sz w:val="22"/>
          <w:szCs w:val="22"/>
          <w:lang w:val="nl-NL"/>
        </w:rPr>
      </w:pPr>
    </w:p>
    <w:p w:rsidR="00382B2E" w:rsidRPr="0089192D" w:rsidRDefault="00382B2E" w:rsidP="00D455A1">
      <w:pPr>
        <w:suppressAutoHyphens/>
        <w:jc w:val="center"/>
        <w:rPr>
          <w:rFonts w:ascii="Palatino Linotype" w:hAnsi="Palatino Linotype"/>
          <w:sz w:val="22"/>
          <w:szCs w:val="22"/>
          <w:lang w:val="nl-NL"/>
        </w:rPr>
      </w:pPr>
      <w:r w:rsidRPr="0089192D">
        <w:rPr>
          <w:rFonts w:ascii="Palatino Linotype" w:hAnsi="Palatino Linotype"/>
          <w:sz w:val="22"/>
          <w:szCs w:val="22"/>
          <w:lang w:val="nl-NL"/>
        </w:rPr>
        <w:t>Lieren, loopkatten en takels</w:t>
      </w:r>
    </w:p>
    <w:p w:rsidR="00382B2E" w:rsidRPr="0089192D" w:rsidRDefault="00382B2E" w:rsidP="00D455A1">
      <w:pPr>
        <w:suppressAutoHyphens/>
        <w:jc w:val="center"/>
        <w:rPr>
          <w:rFonts w:ascii="Palatino Linotype" w:hAnsi="Palatino Linotype"/>
          <w:sz w:val="22"/>
          <w:szCs w:val="22"/>
          <w:lang w:val="nl-NL"/>
        </w:rPr>
      </w:pPr>
    </w:p>
    <w:p w:rsidR="00382B2E" w:rsidRPr="0089192D" w:rsidRDefault="00382B2E" w:rsidP="00D455A1">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28</w:t>
      </w:r>
    </w:p>
    <w:p w:rsidR="00382B2E" w:rsidRPr="0089192D" w:rsidRDefault="00382B2E" w:rsidP="00D455A1">
      <w:pPr>
        <w:suppressAutoHyphens/>
        <w:jc w:val="both"/>
        <w:rPr>
          <w:rFonts w:ascii="Palatino Linotype" w:hAnsi="Palatino Linotype"/>
          <w:sz w:val="22"/>
          <w:szCs w:val="22"/>
          <w:lang w:val="nl-NL"/>
        </w:rPr>
      </w:pPr>
    </w:p>
    <w:p w:rsidR="00382B2E" w:rsidRPr="002812A3" w:rsidRDefault="00382B2E" w:rsidP="00D455A1">
      <w:pPr>
        <w:pStyle w:val="ListParagraph"/>
        <w:widowControl w:val="0"/>
        <w:numPr>
          <w:ilvl w:val="0"/>
          <w:numId w:val="52"/>
        </w:numPr>
        <w:suppressAutoHyphens/>
        <w:ind w:left="360"/>
        <w:jc w:val="both"/>
        <w:rPr>
          <w:rFonts w:ascii="Palatino Linotype" w:hAnsi="Palatino Linotype"/>
          <w:sz w:val="22"/>
          <w:szCs w:val="22"/>
        </w:rPr>
      </w:pPr>
      <w:r w:rsidRPr="002812A3">
        <w:rPr>
          <w:rFonts w:ascii="Palatino Linotype" w:hAnsi="Palatino Linotype"/>
          <w:sz w:val="22"/>
          <w:szCs w:val="22"/>
        </w:rPr>
        <w:t>Elk gedeelte van de constructie van elke loopkat of lier moet van metaal zijn.</w:t>
      </w:r>
    </w:p>
    <w:p w:rsidR="00382B2E" w:rsidRPr="002812A3" w:rsidRDefault="00382B2E" w:rsidP="00382B2E">
      <w:pPr>
        <w:pStyle w:val="ListParagraph"/>
        <w:widowControl w:val="0"/>
        <w:numPr>
          <w:ilvl w:val="0"/>
          <w:numId w:val="52"/>
        </w:numPr>
        <w:suppressAutoHyphens/>
        <w:ind w:left="360"/>
        <w:jc w:val="both"/>
        <w:rPr>
          <w:rFonts w:ascii="Palatino Linotype" w:hAnsi="Palatino Linotype"/>
          <w:sz w:val="22"/>
          <w:szCs w:val="22"/>
        </w:rPr>
      </w:pPr>
      <w:r w:rsidRPr="002812A3">
        <w:rPr>
          <w:rFonts w:ascii="Palatino Linotype" w:hAnsi="Palatino Linotype"/>
          <w:sz w:val="22"/>
          <w:szCs w:val="22"/>
        </w:rPr>
        <w:t>Bij het gebruik van staaldraadkabels mag voor handbedrijf de doorsnede van de snaarschijven of de trommels niet minder zijn dan 400 maal de doorsnede van de draden in de kabel, de kern van de kabel uitgezonderd. Deze verhouding wordt voor rustig motorisch bedrijf gesteld op 500 en voor snelhijsend motorisch bedrijf op 600.</w:t>
      </w:r>
    </w:p>
    <w:p w:rsidR="00382B2E" w:rsidRPr="002812A3" w:rsidRDefault="00382B2E" w:rsidP="00382B2E">
      <w:pPr>
        <w:pStyle w:val="ListParagraph"/>
        <w:widowControl w:val="0"/>
        <w:numPr>
          <w:ilvl w:val="0"/>
          <w:numId w:val="52"/>
        </w:numPr>
        <w:suppressAutoHyphens/>
        <w:ind w:left="360"/>
        <w:jc w:val="both"/>
        <w:rPr>
          <w:rFonts w:ascii="Palatino Linotype" w:hAnsi="Palatino Linotype"/>
          <w:sz w:val="22"/>
          <w:szCs w:val="22"/>
        </w:rPr>
      </w:pPr>
      <w:r w:rsidRPr="002812A3">
        <w:rPr>
          <w:rFonts w:ascii="Palatino Linotype" w:hAnsi="Palatino Linotype"/>
          <w:sz w:val="22"/>
          <w:szCs w:val="22"/>
        </w:rPr>
        <w:t>Wanneer de liertrommel van groeven is voorzien moet, indien r de straal van de groef, d de diameter van de kabel en s de spoed van de groeven is:</w:t>
      </w:r>
    </w:p>
    <w:p w:rsidR="00382B2E" w:rsidRPr="002812A3" w:rsidRDefault="00382B2E" w:rsidP="00382B2E">
      <w:pPr>
        <w:pStyle w:val="ListParagraph"/>
        <w:widowControl w:val="0"/>
        <w:numPr>
          <w:ilvl w:val="0"/>
          <w:numId w:val="76"/>
        </w:numPr>
        <w:suppressAutoHyphens/>
        <w:jc w:val="both"/>
        <w:rPr>
          <w:rFonts w:ascii="Palatino Linotype" w:hAnsi="Palatino Linotype"/>
          <w:sz w:val="22"/>
          <w:szCs w:val="22"/>
        </w:rPr>
      </w:pPr>
      <w:r w:rsidRPr="002812A3">
        <w:rPr>
          <w:rFonts w:ascii="Palatino Linotype" w:hAnsi="Palatino Linotype"/>
          <w:sz w:val="22"/>
          <w:szCs w:val="22"/>
        </w:rPr>
        <w:t xml:space="preserve">r = </w:t>
      </w:r>
      <w:r w:rsidRPr="002812A3">
        <w:rPr>
          <w:rFonts w:ascii="Palatino Linotype" w:hAnsi="Palatino Linotype"/>
          <w:sz w:val="22"/>
          <w:szCs w:val="22"/>
          <w:u w:val="single"/>
        </w:rPr>
        <w:t>d + 3</w:t>
      </w:r>
      <w:r w:rsidRPr="002812A3">
        <w:rPr>
          <w:rFonts w:ascii="Palatino Linotype" w:hAnsi="Palatino Linotype"/>
          <w:sz w:val="22"/>
          <w:szCs w:val="22"/>
        </w:rPr>
        <w:t xml:space="preserve"> mm minimaal zijn</w:t>
      </w:r>
      <w:r>
        <w:rPr>
          <w:rFonts w:ascii="Palatino Linotype" w:hAnsi="Palatino Linotype"/>
          <w:sz w:val="22"/>
          <w:szCs w:val="22"/>
        </w:rPr>
        <w:t>;</w:t>
      </w:r>
    </w:p>
    <w:p w:rsidR="00382B2E" w:rsidRPr="002812A3" w:rsidRDefault="00382B2E" w:rsidP="00382B2E">
      <w:pPr>
        <w:pStyle w:val="ListParagraph"/>
        <w:suppressAutoHyphens/>
        <w:jc w:val="both"/>
        <w:rPr>
          <w:rFonts w:ascii="Palatino Linotype" w:hAnsi="Palatino Linotype"/>
          <w:sz w:val="22"/>
          <w:szCs w:val="22"/>
        </w:rPr>
      </w:pPr>
      <w:r>
        <w:rPr>
          <w:rFonts w:ascii="Palatino Linotype" w:hAnsi="Palatino Linotype"/>
          <w:sz w:val="22"/>
          <w:szCs w:val="22"/>
        </w:rPr>
        <w:t xml:space="preserve">         </w:t>
      </w:r>
      <w:r w:rsidRPr="002812A3">
        <w:rPr>
          <w:rFonts w:ascii="Palatino Linotype" w:hAnsi="Palatino Linotype"/>
          <w:sz w:val="22"/>
          <w:szCs w:val="22"/>
        </w:rPr>
        <w:t>2</w:t>
      </w:r>
    </w:p>
    <w:p w:rsidR="00382B2E" w:rsidRPr="002812A3" w:rsidRDefault="00382B2E" w:rsidP="00382B2E">
      <w:pPr>
        <w:pStyle w:val="ListParagraph"/>
        <w:widowControl w:val="0"/>
        <w:numPr>
          <w:ilvl w:val="0"/>
          <w:numId w:val="76"/>
        </w:numPr>
        <w:suppressAutoHyphens/>
        <w:jc w:val="both"/>
        <w:rPr>
          <w:rFonts w:ascii="Palatino Linotype" w:hAnsi="Palatino Linotype"/>
          <w:sz w:val="22"/>
          <w:szCs w:val="22"/>
        </w:rPr>
      </w:pPr>
      <w:r w:rsidRPr="002812A3">
        <w:rPr>
          <w:rFonts w:ascii="Palatino Linotype" w:hAnsi="Palatino Linotype"/>
          <w:sz w:val="22"/>
          <w:szCs w:val="22"/>
        </w:rPr>
        <w:t>s = d + (1 tot 3) mm minimaal zijn.</w:t>
      </w:r>
    </w:p>
    <w:p w:rsidR="00382B2E" w:rsidRPr="002812A3" w:rsidRDefault="00382B2E" w:rsidP="00382B2E">
      <w:pPr>
        <w:pStyle w:val="ListParagraph"/>
        <w:widowControl w:val="0"/>
        <w:numPr>
          <w:ilvl w:val="0"/>
          <w:numId w:val="52"/>
        </w:numPr>
        <w:suppressAutoHyphens/>
        <w:ind w:left="360"/>
        <w:jc w:val="both"/>
        <w:rPr>
          <w:rFonts w:ascii="Palatino Linotype" w:hAnsi="Palatino Linotype"/>
          <w:sz w:val="22"/>
          <w:szCs w:val="22"/>
        </w:rPr>
      </w:pPr>
      <w:r w:rsidRPr="002812A3">
        <w:rPr>
          <w:rFonts w:ascii="Palatino Linotype" w:hAnsi="Palatino Linotype"/>
          <w:sz w:val="22"/>
          <w:szCs w:val="22"/>
        </w:rPr>
        <w:t xml:space="preserve">Liertrommels moeten zijn voorzien van flenzen die de kabel moeten verhinderen van de trommel </w:t>
      </w:r>
      <w:r>
        <w:rPr>
          <w:rFonts w:ascii="Palatino Linotype" w:hAnsi="Palatino Linotype"/>
          <w:sz w:val="22"/>
          <w:szCs w:val="22"/>
        </w:rPr>
        <w:t xml:space="preserve">af te lopen en die tenminste 2½ </w:t>
      </w:r>
      <w:r w:rsidRPr="002812A3">
        <w:rPr>
          <w:rFonts w:ascii="Palatino Linotype" w:hAnsi="Palatino Linotype"/>
          <w:sz w:val="22"/>
          <w:szCs w:val="22"/>
        </w:rPr>
        <w:t>x</w:t>
      </w:r>
      <w:r>
        <w:rPr>
          <w:rFonts w:ascii="Palatino Linotype" w:hAnsi="Palatino Linotype"/>
          <w:sz w:val="22"/>
          <w:szCs w:val="22"/>
        </w:rPr>
        <w:t xml:space="preserve"> </w:t>
      </w:r>
      <w:r w:rsidRPr="002812A3">
        <w:rPr>
          <w:rFonts w:ascii="Palatino Linotype" w:hAnsi="Palatino Linotype"/>
          <w:sz w:val="22"/>
          <w:szCs w:val="22"/>
        </w:rPr>
        <w:t>d moeten bedragen.</w:t>
      </w:r>
    </w:p>
    <w:p w:rsidR="00382B2E" w:rsidRPr="002812A3" w:rsidRDefault="00382B2E" w:rsidP="00382B2E">
      <w:pPr>
        <w:pStyle w:val="ListParagraph"/>
        <w:widowControl w:val="0"/>
        <w:numPr>
          <w:ilvl w:val="0"/>
          <w:numId w:val="52"/>
        </w:numPr>
        <w:suppressAutoHyphens/>
        <w:ind w:left="360"/>
        <w:jc w:val="both"/>
        <w:rPr>
          <w:rFonts w:ascii="Palatino Linotype" w:hAnsi="Palatino Linotype"/>
          <w:sz w:val="22"/>
          <w:szCs w:val="22"/>
        </w:rPr>
      </w:pPr>
      <w:r w:rsidRPr="002812A3">
        <w:rPr>
          <w:rFonts w:ascii="Palatino Linotype" w:hAnsi="Palatino Linotype"/>
          <w:sz w:val="22"/>
          <w:szCs w:val="22"/>
        </w:rPr>
        <w:t>Elke kraan, bok, loopkat of lier moet zijn voorzien van een doelmatige reminrichting en van andere veiligheidsvoorzieningen die vereist zijn om het vallen van de opgehangen last te voorkomen.</w:t>
      </w:r>
    </w:p>
    <w:p w:rsidR="00382B2E" w:rsidRPr="002812A3" w:rsidRDefault="00382B2E" w:rsidP="00382B2E">
      <w:pPr>
        <w:pStyle w:val="ListParagraph"/>
        <w:widowControl w:val="0"/>
        <w:numPr>
          <w:ilvl w:val="0"/>
          <w:numId w:val="52"/>
        </w:numPr>
        <w:suppressAutoHyphens/>
        <w:ind w:left="360"/>
        <w:jc w:val="both"/>
        <w:rPr>
          <w:rFonts w:ascii="Palatino Linotype" w:hAnsi="Palatino Linotype"/>
          <w:sz w:val="22"/>
          <w:szCs w:val="22"/>
        </w:rPr>
      </w:pPr>
      <w:r w:rsidRPr="002812A3">
        <w:rPr>
          <w:rFonts w:ascii="Palatino Linotype" w:hAnsi="Palatino Linotype"/>
          <w:sz w:val="22"/>
          <w:szCs w:val="22"/>
        </w:rPr>
        <w:t>Op elke bok, loopkat of lier moet de bedieningshefboom zijn voorzien van een degelijke grendelinrichting.</w:t>
      </w:r>
    </w:p>
    <w:p w:rsidR="00382B2E" w:rsidRPr="0089192D" w:rsidRDefault="00382B2E" w:rsidP="00382B2E">
      <w:pPr>
        <w:suppressAutoHyphens/>
        <w:jc w:val="both"/>
        <w:rPr>
          <w:rFonts w:ascii="Palatino Linotype" w:hAnsi="Palatino Linotype"/>
          <w:sz w:val="22"/>
          <w:szCs w:val="22"/>
          <w:lang w:val="nl-NL"/>
        </w:rPr>
      </w:pPr>
    </w:p>
    <w:p w:rsidR="00D455A1" w:rsidRDefault="00D455A1">
      <w:pPr>
        <w:widowControl/>
        <w:rPr>
          <w:rFonts w:ascii="Palatino Linotype" w:hAnsi="Palatino Linotype"/>
          <w:sz w:val="22"/>
          <w:szCs w:val="22"/>
          <w:lang w:val="nl-NL"/>
        </w:rPr>
      </w:pPr>
      <w:r>
        <w:rPr>
          <w:rFonts w:ascii="Palatino Linotype" w:hAnsi="Palatino Linotype"/>
          <w:sz w:val="22"/>
          <w:szCs w:val="22"/>
          <w:lang w:val="nl-NL"/>
        </w:rPr>
        <w:br w:type="page"/>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lastRenderedPageBreak/>
        <w:t>Ophanging en bevestiging</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29</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Alle kabels of touwen die gebruikt worden op hijsinrichtingen voor het hijsen of het neerlaten van materialen moeten lang genoeg zijn om tenminste twee windingen op de trommel te laten bij iedere werkstand van het werktuig.</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Staaldraadkabels dienen bij maximum belasting een veiligheidsfactor van tenminste 6 te hebben. Bij het berekenen van de afmetingen van staaldraadkabels mag aangenomen worden dat de kabels slechts onder trekspanning staan.</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Een ketting of een staaldraadkabel waarin een knoop zit mag niet gebruikt worden voor het ophalen of het neerlaten van een last.</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Alle hijskabels en kettingen moeten zorgvuldig vastgemaakt worden aan de trommel van de kraan, bok, loopkat of lier waarop zij gebruikt worden.</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Iedere tijdelijke bevestiging of verbinding aan een kabel, ketting en dergelijke, die gebruikt wordt bij het opstellen of het demo</w:t>
      </w:r>
      <w:r>
        <w:rPr>
          <w:rFonts w:ascii="Palatino Linotype" w:hAnsi="Palatino Linotype"/>
          <w:sz w:val="22"/>
          <w:szCs w:val="22"/>
        </w:rPr>
        <w:t>nteren van een kraan, moet doel</w:t>
      </w:r>
      <w:r w:rsidRPr="002812A3">
        <w:rPr>
          <w:rFonts w:ascii="Palatino Linotype" w:hAnsi="Palatino Linotype"/>
          <w:sz w:val="22"/>
          <w:szCs w:val="22"/>
        </w:rPr>
        <w:t>matig en stevig zijn.</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Alle kabels die gebruikt worden bij het hijsen of het neerlaten of om een voorwerp te laten hangen, moeten van geschikte kwaliteit en van voldoende sterkte zijn en in goede toestand verkeren.</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Kettingen, ringen, haken, sluitingen, wartels en takelblokken, die gebruikt worden voor het ophalen of het neerlaten van een last of om een last te laten hangen, moeten beproefd zijn en de maximaal toelaatbare belasting en een aanduidingsmerk moeten in duidelijke cijfers en letters daarop zijn aangebracht.</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Materiaal dat gebruikt wordt voor verbindingen of om iets te dragen mag niet boven de maximaal toelaatbare belasting worden belast, tenzij voor het doen van proefbelastingen.</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 xml:space="preserve">Kettingen, ringen, haken, sluitingen en wartels die gebruikt worden voor het ophalen of het neerlaten of het dragen, moeten, indien de doorsnede met 15% is verminderd, worden afgekeurd. Dit dient eveneens te gebeuren bij staaldraadkabel waarvan over een lengte van 10 x </w:t>
      </w:r>
      <w:r>
        <w:rPr>
          <w:rFonts w:ascii="Palatino Linotype" w:hAnsi="Palatino Linotype"/>
          <w:sz w:val="22"/>
          <w:szCs w:val="22"/>
        </w:rPr>
        <w:t>π</w:t>
      </w:r>
      <w:r w:rsidRPr="002812A3">
        <w:rPr>
          <w:rFonts w:ascii="Palatino Linotype" w:hAnsi="Palatino Linotype"/>
          <w:sz w:val="22"/>
          <w:szCs w:val="22"/>
        </w:rPr>
        <w:t>d, meer dan 10% van de draden is gebroken. Hierbij stelt d de diameter van de kabel voor.</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Een haak die gebruikt wordt voor het ophalen of het neerlaten moet:</w:t>
      </w:r>
    </w:p>
    <w:p w:rsidR="00382B2E" w:rsidRPr="002812A3" w:rsidRDefault="00382B2E" w:rsidP="00382B2E">
      <w:pPr>
        <w:pStyle w:val="ListParagraph"/>
        <w:widowControl w:val="0"/>
        <w:numPr>
          <w:ilvl w:val="0"/>
          <w:numId w:val="77"/>
        </w:numPr>
        <w:suppressAutoHyphens/>
        <w:jc w:val="both"/>
        <w:rPr>
          <w:rFonts w:ascii="Palatino Linotype" w:hAnsi="Palatino Linotype"/>
          <w:sz w:val="22"/>
          <w:szCs w:val="22"/>
        </w:rPr>
      </w:pPr>
      <w:r w:rsidRPr="002812A3">
        <w:rPr>
          <w:rFonts w:ascii="Palatino Linotype" w:hAnsi="Palatino Linotype"/>
          <w:sz w:val="22"/>
          <w:szCs w:val="22"/>
        </w:rPr>
        <w:t>of voorzien zijn van een doelmatige pal om te voorkomen dat de leng of de last van de haak glijdt (z</w:t>
      </w:r>
      <w:r>
        <w:rPr>
          <w:rFonts w:ascii="Palatino Linotype" w:hAnsi="Palatino Linotype"/>
          <w:sz w:val="22"/>
          <w:szCs w:val="22"/>
        </w:rPr>
        <w:t>ogenaamde</w:t>
      </w:r>
      <w:r w:rsidRPr="002812A3">
        <w:rPr>
          <w:rFonts w:ascii="Palatino Linotype" w:hAnsi="Palatino Linotype"/>
          <w:sz w:val="22"/>
          <w:szCs w:val="22"/>
        </w:rPr>
        <w:t xml:space="preserve"> veiligheidshaak)</w:t>
      </w:r>
      <w:r>
        <w:rPr>
          <w:rFonts w:ascii="Palatino Linotype" w:hAnsi="Palatino Linotype"/>
          <w:sz w:val="22"/>
          <w:szCs w:val="22"/>
        </w:rPr>
        <w:t>;</w:t>
      </w:r>
    </w:p>
    <w:p w:rsidR="00382B2E" w:rsidRPr="002812A3" w:rsidRDefault="00382B2E" w:rsidP="00382B2E">
      <w:pPr>
        <w:pStyle w:val="ListParagraph"/>
        <w:widowControl w:val="0"/>
        <w:numPr>
          <w:ilvl w:val="0"/>
          <w:numId w:val="77"/>
        </w:numPr>
        <w:suppressAutoHyphens/>
        <w:jc w:val="both"/>
        <w:rPr>
          <w:rFonts w:ascii="Palatino Linotype" w:hAnsi="Palatino Linotype"/>
          <w:sz w:val="22"/>
          <w:szCs w:val="22"/>
        </w:rPr>
      </w:pPr>
      <w:r w:rsidRPr="002812A3">
        <w:rPr>
          <w:rFonts w:ascii="Palatino Linotype" w:hAnsi="Palatino Linotype"/>
          <w:sz w:val="22"/>
          <w:szCs w:val="22"/>
        </w:rPr>
        <w:t>of van een zodanige vorm zijn dat de risico van een dergelijke afglijding zoveel mogelijk wordt verminderd.</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De delen van haken die mogelijk in aanraking kunnen komen met kabels of kettingen gedurende het ophalen of het neerlaten van lasten moeten afgerond zijn.</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Waar dubbele of meervoudige lengen worden gebruikt voor het ophalen of het neerlaten, moeten de boveneinden verbonden zijn door middel van een sluiting of een ring; zij mogen niet afzonderlijk aangebracht worden aan een hijshaak. Dit voorschrift geldt niet, wanneer een andere deugdelijke wijze van verbinding wordt gebruikt waardoor voorkomen wordt dat de haak overbelast wordt.</w:t>
      </w:r>
    </w:p>
    <w:p w:rsidR="00382B2E"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Wanneer grote voorwerpen worden opgehaald of neergelaten moet de maximaal toelaatbare belasting van de lengen niet slechts bepaald worden, rekening houdende met hun sterkte, maar ook met de hoek waaronder de lengen zullen staan.</w:t>
      </w:r>
    </w:p>
    <w:p w:rsidR="006F6A42" w:rsidRPr="002812A3" w:rsidRDefault="006F6A42" w:rsidP="006F6A42">
      <w:pPr>
        <w:pStyle w:val="ListParagraph"/>
        <w:widowControl w:val="0"/>
        <w:suppressAutoHyphens/>
        <w:ind w:left="360"/>
        <w:jc w:val="both"/>
        <w:rPr>
          <w:rFonts w:ascii="Palatino Linotype" w:hAnsi="Palatino Linotype"/>
          <w:sz w:val="22"/>
          <w:szCs w:val="22"/>
        </w:rPr>
      </w:pP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lastRenderedPageBreak/>
        <w:t>Scherpe randen van een last mogen niet in aanraking komen met lengen, kabels of kettingen.</w:t>
      </w:r>
    </w:p>
    <w:p w:rsidR="00382B2E" w:rsidRPr="002812A3" w:rsidRDefault="00382B2E" w:rsidP="00382B2E">
      <w:pPr>
        <w:pStyle w:val="ListParagraph"/>
        <w:widowControl w:val="0"/>
        <w:numPr>
          <w:ilvl w:val="1"/>
          <w:numId w:val="76"/>
        </w:numPr>
        <w:suppressAutoHyphens/>
        <w:ind w:left="360"/>
        <w:jc w:val="both"/>
        <w:rPr>
          <w:rFonts w:ascii="Palatino Linotype" w:hAnsi="Palatino Linotype"/>
          <w:sz w:val="22"/>
          <w:szCs w:val="22"/>
        </w:rPr>
      </w:pPr>
      <w:r w:rsidRPr="002812A3">
        <w:rPr>
          <w:rFonts w:ascii="Palatino Linotype" w:hAnsi="Palatino Linotype"/>
          <w:sz w:val="22"/>
          <w:szCs w:val="22"/>
        </w:rPr>
        <w:t>Alle kettingen, kabels of lengen en dergelijke, welke gebruikt worden voor het ophalen of het neerlaten of om te dragen moeten regelmatig worden nagezien door een bevoegd persoon, wiens</w:t>
      </w:r>
      <w:r>
        <w:rPr>
          <w:rFonts w:ascii="Palatino Linotype" w:hAnsi="Palatino Linotype"/>
          <w:sz w:val="22"/>
          <w:szCs w:val="22"/>
        </w:rPr>
        <w:t xml:space="preserve"> bevindingen opgetekend moeten</w:t>
      </w:r>
      <w:r w:rsidRPr="002812A3">
        <w:rPr>
          <w:rFonts w:ascii="Palatino Linotype" w:hAnsi="Palatino Linotype"/>
          <w:sz w:val="22"/>
          <w:szCs w:val="22"/>
        </w:rPr>
        <w:t xml:space="preserve"> worden op een certificaat of in een register.</w:t>
      </w:r>
    </w:p>
    <w:p w:rsidR="00382B2E" w:rsidRPr="0089192D" w:rsidRDefault="00382B2E" w:rsidP="00382B2E">
      <w:pPr>
        <w:suppressAutoHyphens/>
        <w:spacing w:line="200" w:lineRule="exact"/>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Kranen</w:t>
      </w:r>
    </w:p>
    <w:p w:rsidR="00382B2E" w:rsidRPr="0089192D" w:rsidRDefault="00382B2E" w:rsidP="00382B2E">
      <w:pPr>
        <w:suppressAutoHyphens/>
        <w:spacing w:line="200" w:lineRule="exact"/>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30</w:t>
      </w:r>
    </w:p>
    <w:p w:rsidR="00382B2E" w:rsidRPr="0089192D" w:rsidRDefault="00382B2E" w:rsidP="00382B2E">
      <w:pPr>
        <w:suppressAutoHyphens/>
        <w:spacing w:line="200" w:lineRule="exact"/>
        <w:jc w:val="both"/>
        <w:rPr>
          <w:rFonts w:ascii="Palatino Linotype" w:hAnsi="Palatino Linotype"/>
          <w:sz w:val="22"/>
          <w:szCs w:val="22"/>
          <w:lang w:val="nl-NL"/>
        </w:rPr>
      </w:pPr>
    </w:p>
    <w:p w:rsidR="00382B2E" w:rsidRPr="003E5A7F" w:rsidRDefault="00382B2E" w:rsidP="00382B2E">
      <w:pPr>
        <w:pStyle w:val="ListParagraph"/>
        <w:widowControl w:val="0"/>
        <w:numPr>
          <w:ilvl w:val="0"/>
          <w:numId w:val="53"/>
        </w:numPr>
        <w:suppressAutoHyphens/>
        <w:ind w:left="360"/>
        <w:jc w:val="both"/>
        <w:rPr>
          <w:rFonts w:ascii="Palatino Linotype" w:hAnsi="Palatino Linotype"/>
          <w:sz w:val="22"/>
          <w:szCs w:val="22"/>
        </w:rPr>
      </w:pPr>
      <w:r w:rsidRPr="003E5A7F">
        <w:rPr>
          <w:rFonts w:ascii="Palatino Linotype" w:hAnsi="Palatino Linotype"/>
          <w:sz w:val="22"/>
          <w:szCs w:val="22"/>
        </w:rPr>
        <w:t>Het platform van iedere kraan moet gebouwd zijn van degelijk materiaal en van goede constructie zijn, waarbij rekening moet worden gehouden met de hoogte, de plaatsing en het hijs- en reikvermogen van de kraan.</w:t>
      </w:r>
    </w:p>
    <w:p w:rsidR="00382B2E" w:rsidRPr="003E5A7F" w:rsidRDefault="00382B2E" w:rsidP="00382B2E">
      <w:pPr>
        <w:pStyle w:val="ListParagraph"/>
        <w:widowControl w:val="0"/>
        <w:numPr>
          <w:ilvl w:val="0"/>
          <w:numId w:val="53"/>
        </w:numPr>
        <w:suppressAutoHyphens/>
        <w:ind w:left="360"/>
        <w:jc w:val="both"/>
        <w:rPr>
          <w:rFonts w:ascii="Palatino Linotype" w:hAnsi="Palatino Linotype"/>
          <w:sz w:val="22"/>
          <w:szCs w:val="22"/>
        </w:rPr>
      </w:pPr>
      <w:r w:rsidRPr="003E5A7F">
        <w:rPr>
          <w:rFonts w:ascii="Palatino Linotype" w:hAnsi="Palatino Linotype"/>
          <w:sz w:val="22"/>
          <w:szCs w:val="22"/>
        </w:rPr>
        <w:t>De bedieningsruimte van iedere kraan moet:</w:t>
      </w:r>
    </w:p>
    <w:p w:rsidR="00382B2E" w:rsidRPr="003E5A7F" w:rsidRDefault="00382B2E" w:rsidP="00382B2E">
      <w:pPr>
        <w:pStyle w:val="ListParagraph"/>
        <w:widowControl w:val="0"/>
        <w:numPr>
          <w:ilvl w:val="0"/>
          <w:numId w:val="54"/>
        </w:numPr>
        <w:suppressAutoHyphens/>
        <w:jc w:val="both"/>
        <w:rPr>
          <w:rFonts w:ascii="Palatino Linotype" w:hAnsi="Palatino Linotype"/>
          <w:sz w:val="22"/>
          <w:szCs w:val="22"/>
        </w:rPr>
      </w:pPr>
      <w:r>
        <w:rPr>
          <w:rFonts w:ascii="Palatino Linotype" w:hAnsi="Palatino Linotype"/>
          <w:sz w:val="22"/>
          <w:szCs w:val="22"/>
        </w:rPr>
        <w:t>d</w:t>
      </w:r>
      <w:r w:rsidRPr="003E5A7F">
        <w:rPr>
          <w:rFonts w:ascii="Palatino Linotype" w:hAnsi="Palatino Linotype"/>
          <w:sz w:val="22"/>
          <w:szCs w:val="22"/>
        </w:rPr>
        <w:t>icht</w:t>
      </w:r>
      <w:r>
        <w:rPr>
          <w:rFonts w:ascii="Palatino Linotype" w:hAnsi="Palatino Linotype"/>
          <w:sz w:val="22"/>
          <w:szCs w:val="22"/>
        </w:rPr>
        <w:t xml:space="preserve"> </w:t>
      </w:r>
      <w:r w:rsidRPr="003E5A7F">
        <w:rPr>
          <w:rFonts w:ascii="Palatino Linotype" w:hAnsi="Palatino Linotype"/>
          <w:sz w:val="22"/>
          <w:szCs w:val="22"/>
        </w:rPr>
        <w:t>beplankt of beplaat zijn;</w:t>
      </w:r>
    </w:p>
    <w:p w:rsidR="00382B2E" w:rsidRPr="003E5A7F" w:rsidRDefault="00382B2E" w:rsidP="00382B2E">
      <w:pPr>
        <w:pStyle w:val="ListParagraph"/>
        <w:widowControl w:val="0"/>
        <w:numPr>
          <w:ilvl w:val="0"/>
          <w:numId w:val="54"/>
        </w:numPr>
        <w:suppressAutoHyphens/>
        <w:jc w:val="both"/>
        <w:rPr>
          <w:rFonts w:ascii="Palatino Linotype" w:hAnsi="Palatino Linotype"/>
          <w:sz w:val="22"/>
          <w:szCs w:val="22"/>
        </w:rPr>
      </w:pPr>
      <w:r w:rsidRPr="003E5A7F">
        <w:rPr>
          <w:rFonts w:ascii="Palatino Linotype" w:hAnsi="Palatino Linotype"/>
          <w:sz w:val="22"/>
          <w:szCs w:val="22"/>
        </w:rPr>
        <w:t>zorgvuldig afgeschermd zijn volgens de voorschriften van dit landsbesluit;</w:t>
      </w:r>
    </w:p>
    <w:p w:rsidR="00382B2E" w:rsidRPr="003E5A7F" w:rsidRDefault="00382B2E" w:rsidP="00382B2E">
      <w:pPr>
        <w:pStyle w:val="ListParagraph"/>
        <w:widowControl w:val="0"/>
        <w:numPr>
          <w:ilvl w:val="0"/>
          <w:numId w:val="54"/>
        </w:numPr>
        <w:suppressAutoHyphens/>
        <w:jc w:val="both"/>
        <w:rPr>
          <w:rFonts w:ascii="Palatino Linotype" w:hAnsi="Palatino Linotype"/>
          <w:sz w:val="22"/>
          <w:szCs w:val="22"/>
        </w:rPr>
      </w:pPr>
      <w:r w:rsidRPr="003E5A7F">
        <w:rPr>
          <w:rFonts w:ascii="Palatino Linotype" w:hAnsi="Palatino Linotype"/>
          <w:sz w:val="22"/>
          <w:szCs w:val="22"/>
        </w:rPr>
        <w:t>voorzien zijn van een veilige toegang;</w:t>
      </w:r>
    </w:p>
    <w:p w:rsidR="00382B2E" w:rsidRPr="003E5A7F" w:rsidRDefault="00382B2E" w:rsidP="00382B2E">
      <w:pPr>
        <w:pStyle w:val="ListParagraph"/>
        <w:widowControl w:val="0"/>
        <w:numPr>
          <w:ilvl w:val="0"/>
          <w:numId w:val="54"/>
        </w:numPr>
        <w:suppressAutoHyphens/>
        <w:jc w:val="both"/>
        <w:rPr>
          <w:rFonts w:ascii="Palatino Linotype" w:hAnsi="Palatino Linotype"/>
          <w:sz w:val="22"/>
          <w:szCs w:val="22"/>
        </w:rPr>
      </w:pPr>
      <w:r w:rsidRPr="003E5A7F">
        <w:rPr>
          <w:rFonts w:ascii="Palatino Linotype" w:hAnsi="Palatino Linotype"/>
          <w:sz w:val="22"/>
          <w:szCs w:val="22"/>
        </w:rPr>
        <w:t>genoeg ruimte bieden aan:</w:t>
      </w:r>
    </w:p>
    <w:p w:rsidR="00382B2E" w:rsidRPr="003E5A7F" w:rsidRDefault="00382B2E" w:rsidP="00382B2E">
      <w:pPr>
        <w:pStyle w:val="ListParagraph"/>
        <w:widowControl w:val="0"/>
        <w:numPr>
          <w:ilvl w:val="0"/>
          <w:numId w:val="55"/>
        </w:numPr>
        <w:suppressAutoHyphens/>
        <w:ind w:left="1080"/>
        <w:jc w:val="both"/>
        <w:rPr>
          <w:rFonts w:ascii="Palatino Linotype" w:hAnsi="Palatino Linotype"/>
          <w:sz w:val="22"/>
          <w:szCs w:val="22"/>
        </w:rPr>
      </w:pPr>
      <w:r w:rsidRPr="003E5A7F">
        <w:rPr>
          <w:rFonts w:ascii="Palatino Linotype" w:hAnsi="Palatino Linotype"/>
          <w:sz w:val="22"/>
          <w:szCs w:val="22"/>
        </w:rPr>
        <w:t xml:space="preserve">in ieder geval de drijver of de persoon die de kraan bedient en </w:t>
      </w:r>
    </w:p>
    <w:p w:rsidR="00382B2E" w:rsidRPr="003E5A7F" w:rsidRDefault="00382B2E" w:rsidP="00382B2E">
      <w:pPr>
        <w:pStyle w:val="ListParagraph"/>
        <w:widowControl w:val="0"/>
        <w:numPr>
          <w:ilvl w:val="0"/>
          <w:numId w:val="55"/>
        </w:numPr>
        <w:suppressAutoHyphens/>
        <w:ind w:left="1080"/>
        <w:jc w:val="both"/>
        <w:rPr>
          <w:rFonts w:ascii="Palatino Linotype" w:hAnsi="Palatino Linotype"/>
          <w:sz w:val="22"/>
          <w:szCs w:val="22"/>
        </w:rPr>
      </w:pPr>
      <w:r w:rsidRPr="003E5A7F">
        <w:rPr>
          <w:rFonts w:ascii="Palatino Linotype" w:hAnsi="Palatino Linotype"/>
          <w:sz w:val="22"/>
          <w:szCs w:val="22"/>
        </w:rPr>
        <w:t xml:space="preserve">indien het een getuide mast met beweegbare arm betreft, ook aan de bediener van de zwenkinrichting. </w:t>
      </w:r>
    </w:p>
    <w:p w:rsidR="00382B2E" w:rsidRDefault="00382B2E" w:rsidP="00382B2E">
      <w:pPr>
        <w:pStyle w:val="ListParagraph"/>
        <w:widowControl w:val="0"/>
        <w:numPr>
          <w:ilvl w:val="0"/>
          <w:numId w:val="53"/>
        </w:numPr>
        <w:tabs>
          <w:tab w:val="left" w:pos="720"/>
        </w:tabs>
        <w:suppressAutoHyphens/>
        <w:ind w:left="360"/>
        <w:jc w:val="both"/>
        <w:rPr>
          <w:rFonts w:ascii="Palatino Linotype" w:hAnsi="Palatino Linotype"/>
          <w:sz w:val="22"/>
          <w:szCs w:val="22"/>
        </w:rPr>
      </w:pPr>
      <w:r w:rsidRPr="003E5A7F">
        <w:rPr>
          <w:rFonts w:ascii="Palatino Linotype" w:hAnsi="Palatino Linotype"/>
          <w:sz w:val="22"/>
          <w:szCs w:val="22"/>
        </w:rPr>
        <w:t xml:space="preserve">a. </w:t>
      </w:r>
      <w:r>
        <w:rPr>
          <w:rFonts w:ascii="Palatino Linotype" w:hAnsi="Palatino Linotype"/>
          <w:sz w:val="22"/>
          <w:szCs w:val="22"/>
        </w:rPr>
        <w:tab/>
      </w:r>
      <w:r w:rsidRPr="003E5A7F">
        <w:rPr>
          <w:rFonts w:ascii="Palatino Linotype" w:hAnsi="Palatino Linotype"/>
          <w:sz w:val="22"/>
          <w:szCs w:val="22"/>
        </w:rPr>
        <w:t xml:space="preserve">Een vaste kraan moet of zorgvuldig verankerd zijn of voldoende verzwaard zijn door </w:t>
      </w:r>
    </w:p>
    <w:p w:rsidR="00382B2E" w:rsidRPr="003E5A7F" w:rsidRDefault="00382B2E" w:rsidP="00382B2E">
      <w:pPr>
        <w:pStyle w:val="ListParagraph"/>
        <w:tabs>
          <w:tab w:val="left" w:pos="720"/>
        </w:tabs>
        <w:suppressAutoHyphens/>
        <w:ind w:left="360"/>
        <w:jc w:val="both"/>
        <w:rPr>
          <w:rFonts w:ascii="Palatino Linotype" w:hAnsi="Palatino Linotype"/>
          <w:sz w:val="22"/>
          <w:szCs w:val="22"/>
        </w:rPr>
      </w:pPr>
      <w:r>
        <w:rPr>
          <w:rFonts w:ascii="Palatino Linotype" w:hAnsi="Palatino Linotype"/>
          <w:sz w:val="22"/>
          <w:szCs w:val="22"/>
        </w:rPr>
        <w:tab/>
      </w:r>
      <w:r w:rsidRPr="003E5A7F">
        <w:rPr>
          <w:rFonts w:ascii="Palatino Linotype" w:hAnsi="Palatino Linotype"/>
          <w:sz w:val="22"/>
          <w:szCs w:val="22"/>
        </w:rPr>
        <w:t>ballast om de stabiliteit te verzekeren</w:t>
      </w:r>
      <w:r>
        <w:rPr>
          <w:rFonts w:ascii="Palatino Linotype" w:hAnsi="Palatino Linotype"/>
          <w:sz w:val="22"/>
          <w:szCs w:val="22"/>
        </w:rPr>
        <w:t>.</w:t>
      </w:r>
    </w:p>
    <w:p w:rsidR="00382B2E" w:rsidRPr="003E5A7F" w:rsidRDefault="00382B2E" w:rsidP="00382B2E">
      <w:pPr>
        <w:pStyle w:val="ListParagraph"/>
        <w:widowControl w:val="0"/>
        <w:numPr>
          <w:ilvl w:val="0"/>
          <w:numId w:val="56"/>
        </w:numPr>
        <w:suppressAutoHyphens/>
        <w:jc w:val="both"/>
        <w:rPr>
          <w:rFonts w:ascii="Palatino Linotype" w:hAnsi="Palatino Linotype"/>
          <w:sz w:val="22"/>
          <w:szCs w:val="22"/>
        </w:rPr>
      </w:pPr>
      <w:r w:rsidRPr="003E5A7F">
        <w:rPr>
          <w:rFonts w:ascii="Palatino Linotype" w:hAnsi="Palatino Linotype"/>
          <w:sz w:val="22"/>
          <w:szCs w:val="22"/>
        </w:rPr>
        <w:t>Een verplaatsbare kraan moet voorzien zijn van een inrichting om haar te verankeren aan de rails en van wielbreuksteunen.</w:t>
      </w:r>
    </w:p>
    <w:p w:rsidR="00382B2E" w:rsidRPr="003E5A7F" w:rsidRDefault="00382B2E" w:rsidP="00382B2E">
      <w:pPr>
        <w:pStyle w:val="ListParagraph"/>
        <w:widowControl w:val="0"/>
        <w:numPr>
          <w:ilvl w:val="0"/>
          <w:numId w:val="53"/>
        </w:numPr>
        <w:suppressAutoHyphens/>
        <w:ind w:left="360"/>
        <w:jc w:val="both"/>
        <w:rPr>
          <w:rFonts w:ascii="Palatino Linotype" w:hAnsi="Palatino Linotype"/>
          <w:sz w:val="22"/>
          <w:szCs w:val="22"/>
        </w:rPr>
      </w:pPr>
      <w:r w:rsidRPr="003E5A7F">
        <w:rPr>
          <w:rFonts w:ascii="Palatino Linotype" w:hAnsi="Palatino Linotype"/>
          <w:sz w:val="22"/>
          <w:szCs w:val="22"/>
        </w:rPr>
        <w:t>Op ieder platform, ieder rijbrug of andere plaats, waarop een kraan beweegt, moet er voor zover mogelijk, een vrije ruimte zijn met een wijdte van tenminste 60 cm tussen de bewegende delen van de kraan en vaste delen of de rand van het platform, de rijbrug of de plaats.</w:t>
      </w:r>
    </w:p>
    <w:p w:rsidR="00382B2E" w:rsidRPr="003E5A7F" w:rsidRDefault="00382B2E" w:rsidP="00382B2E">
      <w:pPr>
        <w:pStyle w:val="ListParagraph"/>
        <w:widowControl w:val="0"/>
        <w:numPr>
          <w:ilvl w:val="0"/>
          <w:numId w:val="53"/>
        </w:numPr>
        <w:suppressAutoHyphens/>
        <w:ind w:left="360"/>
        <w:jc w:val="both"/>
        <w:rPr>
          <w:rFonts w:ascii="Palatino Linotype" w:hAnsi="Palatino Linotype"/>
          <w:sz w:val="22"/>
          <w:szCs w:val="22"/>
        </w:rPr>
      </w:pPr>
      <w:r w:rsidRPr="003E5A7F">
        <w:rPr>
          <w:rFonts w:ascii="Palatino Linotype" w:hAnsi="Palatino Linotype"/>
          <w:sz w:val="22"/>
          <w:szCs w:val="22"/>
        </w:rPr>
        <w:t>Indien het tijdelijk onmogelijk is om ergens een vrije ruimte te houden met een wijdte van tenminste 60 cm, moeten de nodige stappen genomen worden om te voorkomen dat personen toegang hebben tot een zodanige plaats, plek, gedurende de tijd dat de kraan daar in gebruik is.</w:t>
      </w:r>
    </w:p>
    <w:p w:rsidR="00382B2E" w:rsidRPr="003E5A7F" w:rsidRDefault="00382B2E" w:rsidP="00382B2E">
      <w:pPr>
        <w:pStyle w:val="ListParagraph"/>
        <w:widowControl w:val="0"/>
        <w:numPr>
          <w:ilvl w:val="0"/>
          <w:numId w:val="53"/>
        </w:numPr>
        <w:suppressAutoHyphens/>
        <w:ind w:left="360"/>
        <w:jc w:val="both"/>
        <w:rPr>
          <w:rFonts w:ascii="Palatino Linotype" w:hAnsi="Palatino Linotype"/>
          <w:sz w:val="22"/>
          <w:szCs w:val="22"/>
        </w:rPr>
      </w:pPr>
      <w:r w:rsidRPr="003E5A7F">
        <w:rPr>
          <w:rFonts w:ascii="Palatino Linotype" w:hAnsi="Palatino Linotype"/>
          <w:sz w:val="22"/>
          <w:szCs w:val="22"/>
        </w:rPr>
        <w:t>De rails waarop een kraan beweegt moeten een voldoende doorsnede en een effen oppervlak hebben en moeten voorzien zijn van buffers of stootblokken.</w:t>
      </w:r>
    </w:p>
    <w:p w:rsidR="00382B2E" w:rsidRPr="003E5A7F" w:rsidRDefault="00382B2E" w:rsidP="00382B2E">
      <w:pPr>
        <w:pStyle w:val="ListParagraph"/>
        <w:widowControl w:val="0"/>
        <w:numPr>
          <w:ilvl w:val="0"/>
          <w:numId w:val="53"/>
        </w:numPr>
        <w:suppressAutoHyphens/>
        <w:ind w:left="360"/>
        <w:jc w:val="both"/>
        <w:rPr>
          <w:rFonts w:ascii="Palatino Linotype" w:hAnsi="Palatino Linotype"/>
          <w:sz w:val="22"/>
          <w:szCs w:val="22"/>
        </w:rPr>
      </w:pPr>
      <w:r w:rsidRPr="003E5A7F">
        <w:rPr>
          <w:rFonts w:ascii="Palatino Linotype" w:hAnsi="Palatino Linotype"/>
          <w:sz w:val="22"/>
          <w:szCs w:val="22"/>
        </w:rPr>
        <w:t>Het in de volgende leden van dit artikel bepaalde is van toepassing op alle loopbanen van beweegbare kranen, welke of op de grond rusten of op een verhoging.</w:t>
      </w:r>
    </w:p>
    <w:p w:rsidR="00382B2E" w:rsidRPr="003E5A7F" w:rsidRDefault="00382B2E" w:rsidP="00382B2E">
      <w:pPr>
        <w:pStyle w:val="ListParagraph"/>
        <w:widowControl w:val="0"/>
        <w:numPr>
          <w:ilvl w:val="0"/>
          <w:numId w:val="53"/>
        </w:numPr>
        <w:suppressAutoHyphens/>
        <w:ind w:left="360"/>
        <w:jc w:val="both"/>
        <w:rPr>
          <w:rFonts w:ascii="Palatino Linotype" w:hAnsi="Palatino Linotype"/>
          <w:sz w:val="22"/>
          <w:szCs w:val="22"/>
        </w:rPr>
      </w:pPr>
      <w:r w:rsidRPr="003E5A7F">
        <w:rPr>
          <w:rFonts w:ascii="Palatino Linotype" w:hAnsi="Palatino Linotype"/>
          <w:sz w:val="22"/>
          <w:szCs w:val="22"/>
        </w:rPr>
        <w:t>Alle rails, waarop beweegbare kranen rijden, moeten, tenzij andere doelmatige voorzorgen zijn genomen om de juiste verbinding te verzekeren en een wezenlijke verandering in de spoorbreedte te voorkomen:</w:t>
      </w:r>
    </w:p>
    <w:p w:rsidR="00382B2E" w:rsidRPr="003E5A7F" w:rsidRDefault="00382B2E" w:rsidP="00382B2E">
      <w:pPr>
        <w:pStyle w:val="ListParagraph"/>
        <w:widowControl w:val="0"/>
        <w:numPr>
          <w:ilvl w:val="0"/>
          <w:numId w:val="57"/>
        </w:numPr>
        <w:suppressAutoHyphens/>
        <w:jc w:val="both"/>
        <w:rPr>
          <w:rFonts w:ascii="Palatino Linotype" w:hAnsi="Palatino Linotype"/>
          <w:sz w:val="22"/>
          <w:szCs w:val="22"/>
        </w:rPr>
      </w:pPr>
      <w:r w:rsidRPr="003E5A7F">
        <w:rPr>
          <w:rFonts w:ascii="Palatino Linotype" w:hAnsi="Palatino Linotype"/>
          <w:sz w:val="22"/>
          <w:szCs w:val="22"/>
        </w:rPr>
        <w:t>verbonden zijn door lasplaten of dubbele stoelplaten;</w:t>
      </w:r>
    </w:p>
    <w:p w:rsidR="00382B2E" w:rsidRPr="003E5A7F" w:rsidRDefault="00382B2E" w:rsidP="00382B2E">
      <w:pPr>
        <w:pStyle w:val="ListParagraph"/>
        <w:widowControl w:val="0"/>
        <w:numPr>
          <w:ilvl w:val="0"/>
          <w:numId w:val="57"/>
        </w:numPr>
        <w:suppressAutoHyphens/>
        <w:jc w:val="both"/>
        <w:rPr>
          <w:rFonts w:ascii="Palatino Linotype" w:hAnsi="Palatino Linotype"/>
          <w:sz w:val="22"/>
          <w:szCs w:val="22"/>
        </w:rPr>
      </w:pPr>
      <w:r w:rsidRPr="003E5A7F">
        <w:rPr>
          <w:rFonts w:ascii="Palatino Linotype" w:hAnsi="Palatino Linotype"/>
          <w:sz w:val="22"/>
          <w:szCs w:val="22"/>
        </w:rPr>
        <w:t>zorgvuldig vastgemaakt zijn op de dwarsliggers.</w:t>
      </w:r>
    </w:p>
    <w:p w:rsidR="00382B2E" w:rsidRPr="003E5A7F" w:rsidRDefault="00382B2E" w:rsidP="00382B2E">
      <w:pPr>
        <w:pStyle w:val="ListParagraph"/>
        <w:widowControl w:val="0"/>
        <w:numPr>
          <w:ilvl w:val="0"/>
          <w:numId w:val="53"/>
        </w:numPr>
        <w:suppressAutoHyphens/>
        <w:ind w:left="360"/>
        <w:jc w:val="both"/>
        <w:rPr>
          <w:rFonts w:ascii="Palatino Linotype" w:hAnsi="Palatino Linotype"/>
          <w:sz w:val="22"/>
          <w:szCs w:val="22"/>
        </w:rPr>
      </w:pPr>
      <w:r w:rsidRPr="003E5A7F">
        <w:rPr>
          <w:rFonts w:ascii="Palatino Linotype" w:hAnsi="Palatino Linotype"/>
          <w:sz w:val="22"/>
          <w:szCs w:val="22"/>
        </w:rPr>
        <w:t>De loopbaan en de draaischijf van een beweegbare kraan moeten worden aangelegd met de grootste zorg en in overeenstemming met degelijke technische beginselen.</w:t>
      </w:r>
    </w:p>
    <w:p w:rsidR="00382B2E" w:rsidRPr="003E5A7F" w:rsidRDefault="00382B2E" w:rsidP="00382B2E">
      <w:pPr>
        <w:pStyle w:val="ListParagraph"/>
        <w:widowControl w:val="0"/>
        <w:numPr>
          <w:ilvl w:val="0"/>
          <w:numId w:val="53"/>
        </w:numPr>
        <w:suppressAutoHyphens/>
        <w:ind w:left="360"/>
        <w:jc w:val="both"/>
        <w:rPr>
          <w:rFonts w:ascii="Palatino Linotype" w:hAnsi="Palatino Linotype"/>
          <w:sz w:val="22"/>
          <w:szCs w:val="22"/>
        </w:rPr>
      </w:pPr>
      <w:r w:rsidRPr="003E5A7F">
        <w:rPr>
          <w:rFonts w:ascii="Palatino Linotype" w:hAnsi="Palatino Linotype"/>
          <w:sz w:val="22"/>
          <w:szCs w:val="22"/>
        </w:rPr>
        <w:t>Verplaatsbare kranen die niet op rails lopen moeten zodanig zijn geconstrueerd, dat bij normaal gebruik de stabiliteit steeds is gewaarborgd.</w:t>
      </w:r>
    </w:p>
    <w:p w:rsidR="00382B2E" w:rsidRPr="0089192D" w:rsidRDefault="00382B2E" w:rsidP="00382B2E">
      <w:pPr>
        <w:suppressAutoHyphens/>
        <w:jc w:val="both"/>
        <w:rPr>
          <w:rFonts w:ascii="Palatino Linotype" w:hAnsi="Palatino Linotype"/>
          <w:sz w:val="22"/>
          <w:szCs w:val="22"/>
          <w:lang w:val="nl-NL"/>
        </w:rPr>
      </w:pPr>
    </w:p>
    <w:p w:rsidR="006F6A42" w:rsidRDefault="006F6A42"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lastRenderedPageBreak/>
        <w:t>Onderzoek van kraan-certificaten</w:t>
      </w:r>
    </w:p>
    <w:p w:rsidR="00382B2E" w:rsidRPr="0089192D" w:rsidRDefault="00382B2E" w:rsidP="004D2B2F">
      <w:pPr>
        <w:suppressAutoHyphens/>
        <w:spacing w:line="200" w:lineRule="exact"/>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31</w:t>
      </w:r>
    </w:p>
    <w:p w:rsidR="00382B2E" w:rsidRPr="0089192D" w:rsidRDefault="00382B2E" w:rsidP="00382B2E">
      <w:pPr>
        <w:suppressAutoHyphens/>
        <w:spacing w:line="200" w:lineRule="exact"/>
        <w:jc w:val="both"/>
        <w:rPr>
          <w:rFonts w:ascii="Palatino Linotype" w:hAnsi="Palatino Linotype"/>
          <w:sz w:val="22"/>
          <w:szCs w:val="22"/>
          <w:lang w:val="nl-NL"/>
        </w:rPr>
      </w:pPr>
    </w:p>
    <w:p w:rsidR="00382B2E" w:rsidRPr="003E5A7F" w:rsidRDefault="00382B2E" w:rsidP="00382B2E">
      <w:pPr>
        <w:pStyle w:val="ListParagraph"/>
        <w:widowControl w:val="0"/>
        <w:numPr>
          <w:ilvl w:val="0"/>
          <w:numId w:val="58"/>
        </w:numPr>
        <w:suppressAutoHyphens/>
        <w:ind w:left="360"/>
        <w:jc w:val="both"/>
        <w:rPr>
          <w:rFonts w:ascii="Palatino Linotype" w:hAnsi="Palatino Linotype"/>
          <w:sz w:val="22"/>
          <w:szCs w:val="22"/>
        </w:rPr>
      </w:pPr>
      <w:r w:rsidRPr="003E5A7F">
        <w:rPr>
          <w:rFonts w:ascii="Palatino Linotype" w:hAnsi="Palatino Linotype"/>
          <w:sz w:val="22"/>
          <w:szCs w:val="22"/>
        </w:rPr>
        <w:t xml:space="preserve">Een kraan mag niet gebruikt worden tenzij zij namens de </w:t>
      </w:r>
      <w:r>
        <w:rPr>
          <w:rFonts w:ascii="Palatino Linotype" w:hAnsi="Palatino Linotype"/>
          <w:sz w:val="22"/>
          <w:szCs w:val="22"/>
        </w:rPr>
        <w:t>Inspectie Arbeidszaken</w:t>
      </w:r>
      <w:r w:rsidRPr="003E5A7F">
        <w:rPr>
          <w:rFonts w:ascii="Palatino Linotype" w:hAnsi="Palatino Linotype"/>
          <w:sz w:val="22"/>
          <w:szCs w:val="22"/>
        </w:rPr>
        <w:t xml:space="preserve"> is beproefd en nagezien door een bevoegd persoon en door die persoon een certificaat is afgegeven, waarin staat aangegeven:</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de naam van de fabrikant;</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een algemene overzichtstekening op schaal, van de hoofdafmetingen van het hefwerktuig; bovendien voor elektrische kranen, een schakelschema;</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het fabrieksnummer en het jaar van vervaardiging;</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de maximaal toelaatbare belasting in tonnen van 1000 kg, zo</w:t>
      </w:r>
      <w:r>
        <w:rPr>
          <w:rFonts w:ascii="Palatino Linotype" w:hAnsi="Palatino Linotype"/>
          <w:sz w:val="22"/>
          <w:szCs w:val="22"/>
        </w:rPr>
        <w:t xml:space="preserve"> </w:t>
      </w:r>
      <w:r w:rsidRPr="003E5A7F">
        <w:rPr>
          <w:rFonts w:ascii="Palatino Linotype" w:hAnsi="Palatino Linotype"/>
          <w:sz w:val="22"/>
          <w:szCs w:val="22"/>
        </w:rPr>
        <w:t>nodig onder opgave van de daarbij behorende vlucht;</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de snelheden van de verschillende bewegingen van de kraan;</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de proef belasting en de data van beproevingen;</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de gegevens betreffende de stabiliteit;</w:t>
      </w:r>
    </w:p>
    <w:p w:rsidR="00382B2E"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bijzondere aanwijzingen voor het gebruik;</w:t>
      </w:r>
    </w:p>
    <w:p w:rsidR="00382B2E" w:rsidRPr="003E5A7F" w:rsidRDefault="00382B2E" w:rsidP="00382B2E">
      <w:pPr>
        <w:pStyle w:val="ListParagraph"/>
        <w:suppressAutoHyphens/>
        <w:jc w:val="both"/>
        <w:rPr>
          <w:rFonts w:ascii="Palatino Linotype" w:hAnsi="Palatino Linotype"/>
          <w:sz w:val="22"/>
          <w:szCs w:val="22"/>
        </w:rPr>
      </w:pPr>
      <w:r w:rsidRPr="003E5A7F">
        <w:rPr>
          <w:rFonts w:ascii="Palatino Linotype" w:hAnsi="Palatino Linotype"/>
          <w:sz w:val="22"/>
          <w:szCs w:val="22"/>
        </w:rPr>
        <w:t>b</w:t>
      </w:r>
      <w:r>
        <w:rPr>
          <w:rFonts w:ascii="Palatino Linotype" w:hAnsi="Palatino Linotype"/>
          <w:sz w:val="22"/>
          <w:szCs w:val="22"/>
        </w:rPr>
        <w:t>ij voorbeeld</w:t>
      </w:r>
      <w:r w:rsidRPr="003E5A7F">
        <w:rPr>
          <w:rFonts w:ascii="Palatino Linotype" w:hAnsi="Palatino Linotype"/>
          <w:sz w:val="22"/>
          <w:szCs w:val="22"/>
        </w:rPr>
        <w:t xml:space="preserve"> de maatregelen te treffen met het oog op storm;</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de stroomsoort en de spanning van elektrische inrichtingen;</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het al of niet geschikt zijn voor grijperbedrijf en, in eerstgenoemd geval, de aard van het te behandelen materiaal;</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volledige gegevens betreffende de staaldraadkabels (o</w:t>
      </w:r>
      <w:r>
        <w:rPr>
          <w:rFonts w:ascii="Palatino Linotype" w:hAnsi="Palatino Linotype"/>
          <w:sz w:val="22"/>
          <w:szCs w:val="22"/>
        </w:rPr>
        <w:t>nder andere</w:t>
      </w:r>
      <w:r w:rsidRPr="003E5A7F">
        <w:rPr>
          <w:rFonts w:ascii="Palatino Linotype" w:hAnsi="Palatino Linotype"/>
          <w:sz w:val="22"/>
          <w:szCs w:val="22"/>
        </w:rPr>
        <w:t xml:space="preserve"> slag van de kabel, aantal strengen, dikten van de draden, enz</w:t>
      </w:r>
      <w:r>
        <w:rPr>
          <w:rFonts w:ascii="Palatino Linotype" w:hAnsi="Palatino Linotype"/>
          <w:sz w:val="22"/>
          <w:szCs w:val="22"/>
        </w:rPr>
        <w:t>ovoort</w:t>
      </w:r>
      <w:r w:rsidRPr="003E5A7F">
        <w:rPr>
          <w:rFonts w:ascii="Palatino Linotype" w:hAnsi="Palatino Linotype"/>
          <w:sz w:val="22"/>
          <w:szCs w:val="22"/>
        </w:rPr>
        <w:t>);</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bijzondere vermeldingen;</w:t>
      </w:r>
    </w:p>
    <w:p w:rsidR="00382B2E" w:rsidRPr="003E5A7F" w:rsidRDefault="00382B2E" w:rsidP="00382B2E">
      <w:pPr>
        <w:pStyle w:val="ListParagraph"/>
        <w:widowControl w:val="0"/>
        <w:numPr>
          <w:ilvl w:val="0"/>
          <w:numId w:val="59"/>
        </w:numPr>
        <w:suppressAutoHyphens/>
        <w:jc w:val="both"/>
        <w:rPr>
          <w:rFonts w:ascii="Palatino Linotype" w:hAnsi="Palatino Linotype"/>
          <w:sz w:val="22"/>
          <w:szCs w:val="22"/>
        </w:rPr>
      </w:pPr>
      <w:r w:rsidRPr="003E5A7F">
        <w:rPr>
          <w:rFonts w:ascii="Palatino Linotype" w:hAnsi="Palatino Linotype"/>
          <w:sz w:val="22"/>
          <w:szCs w:val="22"/>
        </w:rPr>
        <w:t>regelmaat van beproevingen.</w:t>
      </w:r>
    </w:p>
    <w:p w:rsidR="00382B2E" w:rsidRPr="003E5A7F" w:rsidRDefault="00382B2E" w:rsidP="00382B2E">
      <w:pPr>
        <w:pStyle w:val="ListParagraph"/>
        <w:widowControl w:val="0"/>
        <w:numPr>
          <w:ilvl w:val="0"/>
          <w:numId w:val="58"/>
        </w:numPr>
        <w:suppressAutoHyphens/>
        <w:ind w:left="360"/>
        <w:jc w:val="both"/>
        <w:rPr>
          <w:rFonts w:ascii="Palatino Linotype" w:hAnsi="Palatino Linotype"/>
          <w:sz w:val="22"/>
          <w:szCs w:val="22"/>
        </w:rPr>
      </w:pPr>
      <w:r w:rsidRPr="003E5A7F">
        <w:rPr>
          <w:rFonts w:ascii="Palatino Linotype" w:hAnsi="Palatino Linotype"/>
          <w:sz w:val="22"/>
          <w:szCs w:val="22"/>
        </w:rPr>
        <w:t>Het onderzoek en de beproeving zoals voorgeschreven bij dit landsbesluit moeten worden herhaald:</w:t>
      </w:r>
    </w:p>
    <w:p w:rsidR="00382B2E" w:rsidRPr="003E5A7F" w:rsidRDefault="00382B2E" w:rsidP="00382B2E">
      <w:pPr>
        <w:pStyle w:val="ListParagraph"/>
        <w:widowControl w:val="0"/>
        <w:numPr>
          <w:ilvl w:val="0"/>
          <w:numId w:val="60"/>
        </w:numPr>
        <w:suppressAutoHyphens/>
        <w:jc w:val="both"/>
        <w:rPr>
          <w:rFonts w:ascii="Palatino Linotype" w:hAnsi="Palatino Linotype"/>
          <w:sz w:val="22"/>
          <w:szCs w:val="22"/>
        </w:rPr>
      </w:pPr>
      <w:r w:rsidRPr="003E5A7F">
        <w:rPr>
          <w:rFonts w:ascii="Palatino Linotype" w:hAnsi="Palatino Linotype"/>
          <w:sz w:val="22"/>
          <w:szCs w:val="22"/>
        </w:rPr>
        <w:t>om de zoveel tijd, als in het certificaat is vastgesteld;</w:t>
      </w:r>
    </w:p>
    <w:p w:rsidR="00382B2E" w:rsidRPr="003E5A7F" w:rsidRDefault="00382B2E" w:rsidP="00382B2E">
      <w:pPr>
        <w:pStyle w:val="ListParagraph"/>
        <w:widowControl w:val="0"/>
        <w:numPr>
          <w:ilvl w:val="0"/>
          <w:numId w:val="60"/>
        </w:numPr>
        <w:suppressAutoHyphens/>
        <w:jc w:val="both"/>
        <w:rPr>
          <w:rFonts w:ascii="Palatino Linotype" w:hAnsi="Palatino Linotype"/>
          <w:sz w:val="22"/>
          <w:szCs w:val="22"/>
        </w:rPr>
      </w:pPr>
      <w:r w:rsidRPr="003E5A7F">
        <w:rPr>
          <w:rFonts w:ascii="Palatino Linotype" w:hAnsi="Palatino Linotype"/>
          <w:sz w:val="22"/>
          <w:szCs w:val="22"/>
        </w:rPr>
        <w:t>na alle belangrijke veranderingen of herstelwerkzaamheden aan de kraan.</w:t>
      </w:r>
    </w:p>
    <w:p w:rsidR="00382B2E" w:rsidRDefault="00382B2E" w:rsidP="00382B2E">
      <w:pPr>
        <w:pStyle w:val="ListParagraph"/>
        <w:widowControl w:val="0"/>
        <w:numPr>
          <w:ilvl w:val="0"/>
          <w:numId w:val="58"/>
        </w:numPr>
        <w:suppressAutoHyphens/>
        <w:ind w:left="360"/>
        <w:jc w:val="both"/>
        <w:rPr>
          <w:rFonts w:ascii="Palatino Linotype" w:hAnsi="Palatino Linotype"/>
          <w:sz w:val="22"/>
          <w:szCs w:val="22"/>
        </w:rPr>
      </w:pPr>
      <w:r w:rsidRPr="003E5A7F">
        <w:rPr>
          <w:rFonts w:ascii="Palatino Linotype" w:hAnsi="Palatino Linotype"/>
          <w:sz w:val="22"/>
          <w:szCs w:val="22"/>
        </w:rPr>
        <w:t>De beproeving van de kranen geschiedt door bij de verschillende afstanden van de boom de maximaal toelaatbare belasting</w:t>
      </w:r>
      <w:r>
        <w:rPr>
          <w:rFonts w:ascii="Palatino Linotype" w:hAnsi="Palatino Linotype"/>
          <w:sz w:val="22"/>
          <w:szCs w:val="22"/>
        </w:rPr>
        <w:t>:</w:t>
      </w:r>
    </w:p>
    <w:p w:rsidR="00382B2E" w:rsidRDefault="00382B2E" w:rsidP="00382B2E">
      <w:pPr>
        <w:pStyle w:val="ListParagraph"/>
        <w:suppressAutoHyphens/>
        <w:jc w:val="both"/>
        <w:rPr>
          <w:rFonts w:ascii="Palatino Linotype" w:hAnsi="Palatino Linotype"/>
          <w:sz w:val="22"/>
          <w:szCs w:val="22"/>
        </w:rPr>
      </w:pPr>
      <w:r w:rsidRPr="003E5A7F">
        <w:rPr>
          <w:rFonts w:ascii="Palatino Linotype" w:hAnsi="Palatino Linotype"/>
          <w:sz w:val="22"/>
          <w:szCs w:val="22"/>
        </w:rPr>
        <w:t>tot 20 ton te overschrijden met 25%</w:t>
      </w:r>
      <w:r>
        <w:rPr>
          <w:rFonts w:ascii="Palatino Linotype" w:hAnsi="Palatino Linotype"/>
          <w:sz w:val="22"/>
          <w:szCs w:val="22"/>
        </w:rPr>
        <w:t>;</w:t>
      </w:r>
    </w:p>
    <w:p w:rsidR="00382B2E" w:rsidRDefault="00382B2E" w:rsidP="00382B2E">
      <w:pPr>
        <w:pStyle w:val="ListParagraph"/>
        <w:suppressAutoHyphens/>
        <w:jc w:val="both"/>
        <w:rPr>
          <w:rFonts w:ascii="Palatino Linotype" w:hAnsi="Palatino Linotype"/>
          <w:sz w:val="22"/>
          <w:szCs w:val="22"/>
        </w:rPr>
      </w:pPr>
      <w:r w:rsidRPr="0089192D">
        <w:rPr>
          <w:rFonts w:ascii="Palatino Linotype" w:hAnsi="Palatino Linotype"/>
          <w:sz w:val="22"/>
          <w:szCs w:val="22"/>
        </w:rPr>
        <w:t>van 20 tot 50 ton te overschrijden met 5 ton</w:t>
      </w:r>
      <w:r>
        <w:rPr>
          <w:rFonts w:ascii="Palatino Linotype" w:hAnsi="Palatino Linotype"/>
          <w:sz w:val="22"/>
          <w:szCs w:val="22"/>
        </w:rPr>
        <w:t>;</w:t>
      </w:r>
    </w:p>
    <w:p w:rsidR="00382B2E" w:rsidRPr="0089192D" w:rsidRDefault="00382B2E" w:rsidP="00382B2E">
      <w:pPr>
        <w:pStyle w:val="ListParagraph"/>
        <w:suppressAutoHyphens/>
        <w:jc w:val="both"/>
        <w:rPr>
          <w:rFonts w:ascii="Palatino Linotype" w:hAnsi="Palatino Linotype"/>
          <w:sz w:val="22"/>
          <w:szCs w:val="22"/>
        </w:rPr>
      </w:pPr>
      <w:r w:rsidRPr="0089192D">
        <w:rPr>
          <w:rFonts w:ascii="Palatino Linotype" w:hAnsi="Palatino Linotype"/>
          <w:sz w:val="22"/>
          <w:szCs w:val="22"/>
        </w:rPr>
        <w:t>boven 50 ton te overschrijden met 10%.</w:t>
      </w:r>
    </w:p>
    <w:p w:rsidR="00382B2E" w:rsidRPr="003E5A7F" w:rsidRDefault="00382B2E" w:rsidP="00382B2E">
      <w:pPr>
        <w:pStyle w:val="ListParagraph"/>
        <w:widowControl w:val="0"/>
        <w:numPr>
          <w:ilvl w:val="0"/>
          <w:numId w:val="58"/>
        </w:numPr>
        <w:suppressAutoHyphens/>
        <w:ind w:left="360"/>
        <w:jc w:val="both"/>
        <w:rPr>
          <w:rFonts w:ascii="Palatino Linotype" w:hAnsi="Palatino Linotype"/>
          <w:sz w:val="22"/>
          <w:szCs w:val="22"/>
        </w:rPr>
      </w:pPr>
      <w:r w:rsidRPr="003E5A7F">
        <w:rPr>
          <w:rFonts w:ascii="Palatino Linotype" w:hAnsi="Palatino Linotype"/>
          <w:sz w:val="22"/>
          <w:szCs w:val="22"/>
        </w:rPr>
        <w:t>Bij eigendomsoverdracht van kranen moet het certificaat mede worden overgedragen.</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Dirkkranen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32</w:t>
      </w:r>
    </w:p>
    <w:p w:rsidR="00382B2E" w:rsidRPr="0089192D" w:rsidRDefault="00382B2E" w:rsidP="00382B2E">
      <w:pPr>
        <w:suppressAutoHyphens/>
        <w:jc w:val="both"/>
        <w:rPr>
          <w:rFonts w:ascii="Palatino Linotype" w:hAnsi="Palatino Linotype"/>
          <w:sz w:val="22"/>
          <w:szCs w:val="22"/>
          <w:lang w:val="nl-NL"/>
        </w:rPr>
      </w:pPr>
    </w:p>
    <w:p w:rsidR="00382B2E" w:rsidRPr="003E5A7F" w:rsidRDefault="00382B2E" w:rsidP="00382B2E">
      <w:pPr>
        <w:pStyle w:val="ListParagraph"/>
        <w:widowControl w:val="0"/>
        <w:numPr>
          <w:ilvl w:val="0"/>
          <w:numId w:val="61"/>
        </w:numPr>
        <w:suppressAutoHyphens/>
        <w:ind w:left="360"/>
        <w:jc w:val="both"/>
        <w:rPr>
          <w:rFonts w:ascii="Palatino Linotype" w:hAnsi="Palatino Linotype"/>
          <w:sz w:val="22"/>
          <w:szCs w:val="22"/>
        </w:rPr>
      </w:pPr>
      <w:r w:rsidRPr="003E5A7F">
        <w:rPr>
          <w:rFonts w:ascii="Palatino Linotype" w:hAnsi="Palatino Linotype"/>
          <w:sz w:val="22"/>
          <w:szCs w:val="22"/>
        </w:rPr>
        <w:t>De maximumlast, waarbij met de uiterste stand van de giek mag worden gewerkt, moet zijn vastgelegd.</w:t>
      </w:r>
    </w:p>
    <w:p w:rsidR="00382B2E" w:rsidRPr="003E5A7F" w:rsidRDefault="00382B2E" w:rsidP="00382B2E">
      <w:pPr>
        <w:pStyle w:val="ListParagraph"/>
        <w:widowControl w:val="0"/>
        <w:numPr>
          <w:ilvl w:val="0"/>
          <w:numId w:val="61"/>
        </w:numPr>
        <w:suppressAutoHyphens/>
        <w:ind w:left="360"/>
        <w:jc w:val="both"/>
        <w:rPr>
          <w:rFonts w:ascii="Palatino Linotype" w:hAnsi="Palatino Linotype"/>
          <w:sz w:val="22"/>
          <w:szCs w:val="22"/>
        </w:rPr>
      </w:pPr>
      <w:r w:rsidRPr="003E5A7F">
        <w:rPr>
          <w:rFonts w:ascii="Palatino Linotype" w:hAnsi="Palatino Linotype"/>
          <w:sz w:val="22"/>
          <w:szCs w:val="22"/>
        </w:rPr>
        <w:t>Wanneer de giek op haar uiterste stand is moeten er tenminste twee kabelwindingen op de trommel van de lier aanwezig zijn.</w:t>
      </w:r>
    </w:p>
    <w:p w:rsidR="00382B2E" w:rsidRPr="003E5A7F" w:rsidRDefault="00382B2E" w:rsidP="00382B2E">
      <w:pPr>
        <w:pStyle w:val="ListParagraph"/>
        <w:widowControl w:val="0"/>
        <w:numPr>
          <w:ilvl w:val="0"/>
          <w:numId w:val="61"/>
        </w:numPr>
        <w:suppressAutoHyphens/>
        <w:ind w:left="360"/>
        <w:jc w:val="both"/>
        <w:rPr>
          <w:rFonts w:ascii="Palatino Linotype" w:hAnsi="Palatino Linotype"/>
          <w:sz w:val="22"/>
          <w:szCs w:val="22"/>
        </w:rPr>
      </w:pPr>
      <w:r w:rsidRPr="003E5A7F">
        <w:rPr>
          <w:rFonts w:ascii="Palatino Linotype" w:hAnsi="Palatino Linotype"/>
          <w:sz w:val="22"/>
          <w:szCs w:val="22"/>
        </w:rPr>
        <w:t>De giek van een dirkkraan met vaste schoren mag niet aangebracht worden tussen de schoren.</w:t>
      </w:r>
    </w:p>
    <w:p w:rsidR="00382B2E" w:rsidRPr="003E5A7F" w:rsidRDefault="00382B2E" w:rsidP="00382B2E">
      <w:pPr>
        <w:pStyle w:val="ListParagraph"/>
        <w:widowControl w:val="0"/>
        <w:numPr>
          <w:ilvl w:val="0"/>
          <w:numId w:val="61"/>
        </w:numPr>
        <w:suppressAutoHyphens/>
        <w:ind w:left="360"/>
        <w:jc w:val="both"/>
        <w:rPr>
          <w:rFonts w:ascii="Palatino Linotype" w:hAnsi="Palatino Linotype"/>
          <w:sz w:val="22"/>
          <w:szCs w:val="22"/>
        </w:rPr>
      </w:pPr>
      <w:r w:rsidRPr="003E5A7F">
        <w:rPr>
          <w:rFonts w:ascii="Palatino Linotype" w:hAnsi="Palatino Linotype"/>
          <w:sz w:val="22"/>
          <w:szCs w:val="22"/>
        </w:rPr>
        <w:lastRenderedPageBreak/>
        <w:t>Iedere kraan met een beweegbare giek moet voorzien zijn van een doelmatig sluitingsmechanisme tussen de koppeling van de giek en de pal op de giektrommel tenzij:</w:t>
      </w:r>
    </w:p>
    <w:p w:rsidR="00382B2E" w:rsidRPr="003E5A7F" w:rsidRDefault="00382B2E" w:rsidP="00382B2E">
      <w:pPr>
        <w:pStyle w:val="ListParagraph"/>
        <w:widowControl w:val="0"/>
        <w:numPr>
          <w:ilvl w:val="0"/>
          <w:numId w:val="62"/>
        </w:numPr>
        <w:suppressAutoHyphens/>
        <w:jc w:val="both"/>
        <w:rPr>
          <w:rFonts w:ascii="Palatino Linotype" w:hAnsi="Palatino Linotype"/>
          <w:sz w:val="22"/>
          <w:szCs w:val="22"/>
        </w:rPr>
      </w:pPr>
      <w:r w:rsidRPr="003E5A7F">
        <w:rPr>
          <w:rFonts w:ascii="Palatino Linotype" w:hAnsi="Palatino Linotype"/>
          <w:sz w:val="22"/>
          <w:szCs w:val="22"/>
        </w:rPr>
        <w:t>de hijstrommel en de giektrommel onafhankelijk van elkaar aangedreven worden;</w:t>
      </w:r>
    </w:p>
    <w:p w:rsidR="00382B2E" w:rsidRPr="003E5A7F" w:rsidRDefault="00382B2E" w:rsidP="00382B2E">
      <w:pPr>
        <w:pStyle w:val="ListParagraph"/>
        <w:widowControl w:val="0"/>
        <w:numPr>
          <w:ilvl w:val="0"/>
          <w:numId w:val="62"/>
        </w:numPr>
        <w:suppressAutoHyphens/>
        <w:jc w:val="both"/>
        <w:rPr>
          <w:rFonts w:ascii="Palatino Linotype" w:hAnsi="Palatino Linotype"/>
          <w:sz w:val="22"/>
          <w:szCs w:val="22"/>
        </w:rPr>
      </w:pPr>
      <w:r w:rsidRPr="003E5A7F">
        <w:rPr>
          <w:rFonts w:ascii="Palatino Linotype" w:hAnsi="Palatino Linotype"/>
          <w:sz w:val="22"/>
          <w:szCs w:val="22"/>
        </w:rPr>
        <w:t>het mechanisme dat de giektrommel aandrijft zelfsluitend is.</w:t>
      </w:r>
    </w:p>
    <w:p w:rsidR="00382B2E" w:rsidRPr="003E5A7F" w:rsidRDefault="00382B2E" w:rsidP="00382B2E">
      <w:pPr>
        <w:pStyle w:val="ListParagraph"/>
        <w:widowControl w:val="0"/>
        <w:numPr>
          <w:ilvl w:val="0"/>
          <w:numId w:val="61"/>
        </w:numPr>
        <w:suppressAutoHyphens/>
        <w:ind w:left="360"/>
        <w:jc w:val="both"/>
        <w:rPr>
          <w:rFonts w:ascii="Palatino Linotype" w:hAnsi="Palatino Linotype"/>
          <w:sz w:val="22"/>
          <w:szCs w:val="22"/>
        </w:rPr>
      </w:pPr>
      <w:r w:rsidRPr="003E5A7F">
        <w:rPr>
          <w:rFonts w:ascii="Palatino Linotype" w:hAnsi="Palatino Linotype"/>
          <w:sz w:val="22"/>
          <w:szCs w:val="22"/>
        </w:rPr>
        <w:t>Waar de tuien van een getuide dirkkraan niet op ongeveer gelijke afstanden bevestigd kunnen worden moeten zodanige maatregelen genomen worden dat de veiligheid van de dirkkraan verzekerd is.</w:t>
      </w:r>
    </w:p>
    <w:p w:rsidR="00382B2E" w:rsidRPr="003E5A7F" w:rsidRDefault="00382B2E" w:rsidP="00382B2E">
      <w:pPr>
        <w:pStyle w:val="ListParagraph"/>
        <w:widowControl w:val="0"/>
        <w:numPr>
          <w:ilvl w:val="0"/>
          <w:numId w:val="61"/>
        </w:numPr>
        <w:suppressAutoHyphens/>
        <w:ind w:left="360"/>
        <w:jc w:val="both"/>
        <w:rPr>
          <w:rFonts w:ascii="Palatino Linotype" w:hAnsi="Palatino Linotype"/>
          <w:sz w:val="22"/>
          <w:szCs w:val="22"/>
        </w:rPr>
      </w:pPr>
      <w:r w:rsidRPr="003E5A7F">
        <w:rPr>
          <w:rFonts w:ascii="Palatino Linotype" w:hAnsi="Palatino Linotype"/>
          <w:sz w:val="22"/>
          <w:szCs w:val="22"/>
        </w:rPr>
        <w:t>Het opstellen van een kraan moet geschieden onder toezicht van een bevoegd persoon.</w:t>
      </w:r>
    </w:p>
    <w:p w:rsidR="00382B2E" w:rsidRPr="003E5A7F" w:rsidRDefault="00382B2E" w:rsidP="00382B2E">
      <w:pPr>
        <w:pStyle w:val="ListParagraph"/>
        <w:widowControl w:val="0"/>
        <w:numPr>
          <w:ilvl w:val="0"/>
          <w:numId w:val="61"/>
        </w:numPr>
        <w:suppressAutoHyphens/>
        <w:ind w:left="360"/>
        <w:jc w:val="both"/>
        <w:rPr>
          <w:rFonts w:ascii="Palatino Linotype" w:hAnsi="Palatino Linotype"/>
          <w:sz w:val="22"/>
          <w:szCs w:val="22"/>
        </w:rPr>
      </w:pPr>
      <w:r w:rsidRPr="003E5A7F">
        <w:rPr>
          <w:rFonts w:ascii="Palatino Linotype" w:hAnsi="Palatino Linotype"/>
          <w:sz w:val="22"/>
          <w:szCs w:val="22"/>
        </w:rPr>
        <w:t>Iedere kraan moet na opstelling en voordat zij in gebruik wordt genomen ter plaatse op de verankering worden beproefd door een bevoegd persoon.</w:t>
      </w:r>
    </w:p>
    <w:p w:rsidR="00382B2E" w:rsidRPr="00EF04D4" w:rsidRDefault="00382B2E" w:rsidP="00382B2E">
      <w:pPr>
        <w:pStyle w:val="ListParagraph"/>
        <w:widowControl w:val="0"/>
        <w:numPr>
          <w:ilvl w:val="0"/>
          <w:numId w:val="61"/>
        </w:numPr>
        <w:suppressAutoHyphens/>
        <w:ind w:left="360"/>
        <w:jc w:val="both"/>
        <w:rPr>
          <w:rFonts w:ascii="Palatino Linotype" w:hAnsi="Palatino Linotype"/>
          <w:sz w:val="22"/>
          <w:szCs w:val="22"/>
        </w:rPr>
      </w:pPr>
      <w:r w:rsidRPr="00EF04D4">
        <w:rPr>
          <w:rFonts w:ascii="Palatino Linotype" w:hAnsi="Palatino Linotype"/>
          <w:sz w:val="22"/>
          <w:szCs w:val="22"/>
        </w:rPr>
        <w:t>Dirkkranen moeten beproefd worden op hun verankering door het belasten van elke verankering met een maximum trekkracht van:</w:t>
      </w:r>
    </w:p>
    <w:p w:rsidR="00382B2E" w:rsidRPr="003E5A7F" w:rsidRDefault="00382B2E" w:rsidP="00382B2E">
      <w:pPr>
        <w:pStyle w:val="ListParagraph"/>
        <w:widowControl w:val="0"/>
        <w:numPr>
          <w:ilvl w:val="0"/>
          <w:numId w:val="63"/>
        </w:numPr>
        <w:suppressAutoHyphens/>
        <w:jc w:val="both"/>
        <w:rPr>
          <w:rFonts w:ascii="Palatino Linotype" w:hAnsi="Palatino Linotype"/>
          <w:sz w:val="22"/>
          <w:szCs w:val="22"/>
        </w:rPr>
      </w:pPr>
      <w:r w:rsidRPr="003E5A7F">
        <w:rPr>
          <w:rFonts w:ascii="Palatino Linotype" w:hAnsi="Palatino Linotype"/>
          <w:sz w:val="22"/>
          <w:szCs w:val="22"/>
        </w:rPr>
        <w:t>een last van 25% boven het maximaal toelaatbare, tot 20 ton;</w:t>
      </w:r>
    </w:p>
    <w:p w:rsidR="00382B2E" w:rsidRPr="003E5A7F" w:rsidRDefault="00382B2E" w:rsidP="00382B2E">
      <w:pPr>
        <w:pStyle w:val="ListParagraph"/>
        <w:widowControl w:val="0"/>
        <w:numPr>
          <w:ilvl w:val="0"/>
          <w:numId w:val="63"/>
        </w:numPr>
        <w:suppressAutoHyphens/>
        <w:jc w:val="both"/>
        <w:rPr>
          <w:rFonts w:ascii="Palatino Linotype" w:hAnsi="Palatino Linotype"/>
          <w:sz w:val="22"/>
          <w:szCs w:val="22"/>
        </w:rPr>
      </w:pPr>
      <w:r w:rsidRPr="003E5A7F">
        <w:rPr>
          <w:rFonts w:ascii="Palatino Linotype" w:hAnsi="Palatino Linotype"/>
          <w:sz w:val="22"/>
          <w:szCs w:val="22"/>
        </w:rPr>
        <w:t>een last van 5 ton boven het maximaal toelaatbare, tussen 20 en 50 ton;</w:t>
      </w:r>
    </w:p>
    <w:p w:rsidR="00382B2E" w:rsidRPr="003E5A7F" w:rsidRDefault="00382B2E" w:rsidP="00382B2E">
      <w:pPr>
        <w:pStyle w:val="ListParagraph"/>
        <w:widowControl w:val="0"/>
        <w:numPr>
          <w:ilvl w:val="0"/>
          <w:numId w:val="63"/>
        </w:numPr>
        <w:suppressAutoHyphens/>
        <w:jc w:val="both"/>
        <w:rPr>
          <w:rFonts w:ascii="Palatino Linotype" w:hAnsi="Palatino Linotype"/>
          <w:sz w:val="22"/>
          <w:szCs w:val="22"/>
        </w:rPr>
      </w:pPr>
      <w:r w:rsidRPr="003E5A7F">
        <w:rPr>
          <w:rFonts w:ascii="Palatino Linotype" w:hAnsi="Palatino Linotype"/>
          <w:sz w:val="22"/>
          <w:szCs w:val="22"/>
        </w:rPr>
        <w:t>een last van 10% boven het maximaal toelaatbare, boven 50 ton.</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Het bedienen van een kraan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33</w:t>
      </w:r>
    </w:p>
    <w:p w:rsidR="00382B2E" w:rsidRPr="0089192D" w:rsidRDefault="00382B2E" w:rsidP="00382B2E">
      <w:pPr>
        <w:suppressAutoHyphens/>
        <w:jc w:val="both"/>
        <w:rPr>
          <w:rFonts w:ascii="Palatino Linotype" w:hAnsi="Palatino Linotype"/>
          <w:sz w:val="22"/>
          <w:szCs w:val="22"/>
          <w:lang w:val="nl-NL"/>
        </w:rPr>
      </w:pPr>
    </w:p>
    <w:p w:rsidR="00382B2E" w:rsidRPr="003E5A7F" w:rsidRDefault="00382B2E" w:rsidP="00382B2E">
      <w:pPr>
        <w:pStyle w:val="ListParagraph"/>
        <w:widowControl w:val="0"/>
        <w:numPr>
          <w:ilvl w:val="0"/>
          <w:numId w:val="64"/>
        </w:numPr>
        <w:suppressAutoHyphens/>
        <w:ind w:left="360"/>
        <w:jc w:val="both"/>
        <w:rPr>
          <w:rFonts w:ascii="Palatino Linotype" w:hAnsi="Palatino Linotype"/>
          <w:sz w:val="22"/>
          <w:szCs w:val="22"/>
        </w:rPr>
      </w:pPr>
      <w:r w:rsidRPr="003E5A7F">
        <w:rPr>
          <w:rFonts w:ascii="Palatino Linotype" w:hAnsi="Palatino Linotype"/>
          <w:sz w:val="22"/>
          <w:szCs w:val="22"/>
        </w:rPr>
        <w:t>Een kraan mag slechts gebruikt worden voor het loodrecht hijsen of neerlaten van een last, mits de stabiliteit niet in gevaar wordt gebracht.</w:t>
      </w:r>
    </w:p>
    <w:p w:rsidR="00382B2E" w:rsidRPr="003E5A7F" w:rsidRDefault="00382B2E" w:rsidP="00382B2E">
      <w:pPr>
        <w:pStyle w:val="ListParagraph"/>
        <w:widowControl w:val="0"/>
        <w:numPr>
          <w:ilvl w:val="0"/>
          <w:numId w:val="64"/>
        </w:numPr>
        <w:suppressAutoHyphens/>
        <w:ind w:left="360"/>
        <w:jc w:val="both"/>
        <w:rPr>
          <w:rFonts w:ascii="Palatino Linotype" w:hAnsi="Palatino Linotype"/>
          <w:sz w:val="22"/>
          <w:szCs w:val="22"/>
        </w:rPr>
      </w:pPr>
      <w:r w:rsidRPr="003E5A7F">
        <w:rPr>
          <w:rFonts w:ascii="Palatino Linotype" w:hAnsi="Palatino Linotype"/>
          <w:sz w:val="22"/>
          <w:szCs w:val="22"/>
        </w:rPr>
        <w:t>Waar meer dan een kraan of lier noodzakelijk is voor het hijsen of het neerlaten van een last moeten maatregelen worden getroffen dat de kranen of de takels niet worden belast boven hun maximaal toelaatbare belasting of onstabiel worden bij het hijsen of het neerlaten van de last en moet een persoon aangewezen worden om toezicht te houden bij het hijsen.</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Hijstoestellen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34</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Onder hijstoestellen wordt verstaan: hijsgereedschap voorzien van een platform, dat in geleiders loopt, hetwelk gebruikt wordt voor het hijsen of neerlaten van materiaal.</w:t>
      </w: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Waar het in gebruik zijnde hijstoestel enigerlei gevaar kan opleveren, dienen hiertegen doeltreffende voorzorgsmaatregelen te worden genomen.</w:t>
      </w: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De geleiders van hijstoestellen moeten voldoende weerstand kunnen bieden tegen buiging en in het geval van het vastgrijpen van de veiligheidsklemmen, tegen knik.</w:t>
      </w: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Het platform moet zodanig zijn samengesteld dat veilig vervoer verzekerd is.</w:t>
      </w: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Op platformen, ingericht voor het vervoer van kruiwagens, moet gezorgd worden dat deze in een veilige stand kunnen worden vastgezet.</w:t>
      </w: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Indien tegenwichten bestaan uit een verzameling van verscheidene onderdelen moeten deze zodanig zijn gemaakt dat de onderdelen hecht kunnen worden verbonden.</w:t>
      </w: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Het tegenwicht moet in geleiders lopen.</w:t>
      </w: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Wanneer twee of meer kabels worden gebruikt, moet de last gelijkelijk over hen verdeeld worden, door middel van een evenaar.</w:t>
      </w:r>
    </w:p>
    <w:p w:rsidR="00382B2E"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Iedere hijskabel moet uit één stuk bestaan.</w:t>
      </w:r>
    </w:p>
    <w:p w:rsidR="006F6A42" w:rsidRPr="003E5A7F" w:rsidRDefault="006F6A42" w:rsidP="006F6A42">
      <w:pPr>
        <w:pStyle w:val="ListParagraph"/>
        <w:widowControl w:val="0"/>
        <w:suppressAutoHyphens/>
        <w:jc w:val="both"/>
        <w:rPr>
          <w:rFonts w:ascii="Palatino Linotype" w:hAnsi="Palatino Linotype"/>
          <w:sz w:val="22"/>
          <w:szCs w:val="22"/>
        </w:rPr>
      </w:pP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lastRenderedPageBreak/>
        <w:t>De kabeleinden moeten vastgemaakt worden aan het platform door splitsen en stevig binden met staaldraad, door ingieten of klemmen met gebruikmaking van kabelklemmen; waar mogelijk moeten metalen ogen gebruikt worden.</w:t>
      </w: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Kabels moeten lang genoeg zijn om tenminste twee windingen op de trommel te laten, wanneer de kooi of het platform in de laagste stand is, en moeten van zodanige doorsnede zijn dat zij een veiligheidsfactor van tenminste 12 hebben bij maximum belasting.</w:t>
      </w: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Wanneer staaldraadkabels worden gebruikt, mag de diameter van de schijven of trommels niet minder zijn dan 500 x de doorsnede van de staaldraad.</w:t>
      </w:r>
    </w:p>
    <w:p w:rsidR="00382B2E" w:rsidRPr="003E5A7F" w:rsidRDefault="00382B2E" w:rsidP="00382B2E">
      <w:pPr>
        <w:pStyle w:val="ListParagraph"/>
        <w:widowControl w:val="0"/>
        <w:numPr>
          <w:ilvl w:val="1"/>
          <w:numId w:val="62"/>
        </w:numPr>
        <w:suppressAutoHyphens/>
        <w:ind w:left="360"/>
        <w:jc w:val="both"/>
        <w:rPr>
          <w:rFonts w:ascii="Palatino Linotype" w:hAnsi="Palatino Linotype"/>
          <w:sz w:val="22"/>
          <w:szCs w:val="22"/>
        </w:rPr>
      </w:pPr>
      <w:r w:rsidRPr="003E5A7F">
        <w:rPr>
          <w:rFonts w:ascii="Palatino Linotype" w:hAnsi="Palatino Linotype"/>
          <w:sz w:val="22"/>
          <w:szCs w:val="22"/>
        </w:rPr>
        <w:t>Wanneer de trommels van de takels van groeven zijn voorzien moet indien r de straal van de groef, d de diameter van de kabel en s de spoed van de groeven is:</w:t>
      </w:r>
    </w:p>
    <w:p w:rsidR="00382B2E" w:rsidRPr="003E5A7F" w:rsidRDefault="00382B2E" w:rsidP="00382B2E">
      <w:pPr>
        <w:pStyle w:val="ListParagraph"/>
        <w:widowControl w:val="0"/>
        <w:numPr>
          <w:ilvl w:val="0"/>
          <w:numId w:val="65"/>
        </w:numPr>
        <w:suppressAutoHyphens/>
        <w:jc w:val="both"/>
        <w:rPr>
          <w:rFonts w:ascii="Palatino Linotype" w:hAnsi="Palatino Linotype"/>
          <w:sz w:val="22"/>
          <w:szCs w:val="22"/>
        </w:rPr>
      </w:pPr>
      <w:r w:rsidRPr="003E5A7F">
        <w:rPr>
          <w:rFonts w:ascii="Palatino Linotype" w:hAnsi="Palatino Linotype"/>
          <w:sz w:val="22"/>
          <w:szCs w:val="22"/>
        </w:rPr>
        <w:t xml:space="preserve">r = </w:t>
      </w:r>
      <w:r w:rsidRPr="003E5A7F">
        <w:rPr>
          <w:rFonts w:ascii="Palatino Linotype" w:hAnsi="Palatino Linotype"/>
          <w:sz w:val="22"/>
          <w:szCs w:val="22"/>
          <w:u w:val="single"/>
        </w:rPr>
        <w:t>d + 3</w:t>
      </w:r>
      <w:r w:rsidRPr="003E5A7F">
        <w:rPr>
          <w:rFonts w:ascii="Palatino Linotype" w:hAnsi="Palatino Linotype"/>
          <w:sz w:val="22"/>
          <w:szCs w:val="22"/>
        </w:rPr>
        <w:t xml:space="preserve"> mm minimaal zijn;</w:t>
      </w:r>
    </w:p>
    <w:p w:rsidR="00382B2E" w:rsidRPr="003E5A7F" w:rsidRDefault="00382B2E" w:rsidP="00382B2E">
      <w:pPr>
        <w:suppressAutoHyphens/>
        <w:jc w:val="both"/>
        <w:rPr>
          <w:rFonts w:ascii="Palatino Linotype" w:hAnsi="Palatino Linotype"/>
          <w:sz w:val="22"/>
          <w:szCs w:val="22"/>
          <w:lang w:val="nl-NL"/>
        </w:rPr>
      </w:pPr>
      <w:r>
        <w:rPr>
          <w:rFonts w:ascii="Palatino Linotype" w:hAnsi="Palatino Linotype"/>
          <w:sz w:val="22"/>
          <w:szCs w:val="22"/>
          <w:lang w:val="nl-NL"/>
        </w:rPr>
        <w:t xml:space="preserve">                      </w:t>
      </w:r>
      <w:r w:rsidRPr="003E5A7F">
        <w:rPr>
          <w:rFonts w:ascii="Palatino Linotype" w:hAnsi="Palatino Linotype"/>
          <w:sz w:val="22"/>
          <w:szCs w:val="22"/>
          <w:lang w:val="nl-NL"/>
        </w:rPr>
        <w:t>2</w:t>
      </w:r>
    </w:p>
    <w:p w:rsidR="00382B2E" w:rsidRPr="003E5A7F" w:rsidRDefault="00382B2E" w:rsidP="00382B2E">
      <w:pPr>
        <w:pStyle w:val="ListParagraph"/>
        <w:widowControl w:val="0"/>
        <w:numPr>
          <w:ilvl w:val="0"/>
          <w:numId w:val="65"/>
        </w:numPr>
        <w:suppressAutoHyphens/>
        <w:jc w:val="both"/>
        <w:rPr>
          <w:rFonts w:ascii="Palatino Linotype" w:hAnsi="Palatino Linotype"/>
          <w:sz w:val="22"/>
          <w:szCs w:val="22"/>
        </w:rPr>
      </w:pPr>
      <w:r w:rsidRPr="003E5A7F">
        <w:rPr>
          <w:rFonts w:ascii="Palatino Linotype" w:hAnsi="Palatino Linotype"/>
          <w:sz w:val="22"/>
          <w:szCs w:val="22"/>
        </w:rPr>
        <w:t>s = d + (1 tot 3) mm minimaal zijn.</w:t>
      </w:r>
    </w:p>
    <w:p w:rsidR="00382B2E" w:rsidRPr="003E5A7F"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3E5A7F">
        <w:rPr>
          <w:rFonts w:ascii="Palatino Linotype" w:hAnsi="Palatino Linotype"/>
          <w:sz w:val="22"/>
          <w:szCs w:val="22"/>
        </w:rPr>
        <w:t>Trommels van lieren moeten voorzien zijn van flenzen die voorkomen dat de kabel van de trommel afglijdt. Deze flenzen moeten tenminste 2</w:t>
      </w:r>
      <w:r>
        <w:rPr>
          <w:rFonts w:ascii="Palatino Linotype" w:hAnsi="Palatino Linotype"/>
          <w:sz w:val="22"/>
          <w:szCs w:val="22"/>
        </w:rPr>
        <w:t xml:space="preserve">½ </w:t>
      </w:r>
      <w:r w:rsidRPr="003E5A7F">
        <w:rPr>
          <w:rFonts w:ascii="Palatino Linotype" w:hAnsi="Palatino Linotype"/>
          <w:sz w:val="22"/>
          <w:szCs w:val="22"/>
        </w:rPr>
        <w:t>x d bedragen.</w:t>
      </w:r>
    </w:p>
    <w:p w:rsidR="00382B2E" w:rsidRPr="003E5A7F"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3E5A7F">
        <w:rPr>
          <w:rFonts w:ascii="Palatino Linotype" w:hAnsi="Palatino Linotype"/>
          <w:sz w:val="22"/>
          <w:szCs w:val="22"/>
        </w:rPr>
        <w:t>Het is niet toelaatbaar de beweging van de last om te keren zonder de last geheel tot rust te brengen.</w:t>
      </w:r>
    </w:p>
    <w:p w:rsidR="00382B2E" w:rsidRPr="003E5A7F"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3E5A7F">
        <w:rPr>
          <w:rFonts w:ascii="Palatino Linotype" w:hAnsi="Palatino Linotype"/>
          <w:sz w:val="22"/>
          <w:szCs w:val="22"/>
        </w:rPr>
        <w:t>Het mag niet mogelijk zijn de last in beweging te brengen vanaf het platform.</w:t>
      </w:r>
    </w:p>
    <w:p w:rsidR="00382B2E" w:rsidRPr="003E5A7F"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3E5A7F">
        <w:rPr>
          <w:rFonts w:ascii="Palatino Linotype" w:hAnsi="Palatino Linotype"/>
          <w:sz w:val="22"/>
          <w:szCs w:val="22"/>
        </w:rPr>
        <w:t>Bij het ophijsen moet door pal en palrad of op andere doelmatige wijze het onverhoeds neerdalen worden voorkomen. Bij het neerlaten van lasten moet door een doelmatige, goedwerkende rem of andere inrichting de snelheid kunnen worden geregeld en moet onmiddellijk stilzetten steeds mogelijk zijn, terwijl de zwengel niet mede mag ronddraaien, doch moet zijn afgenomen of ontkoppeld.</w:t>
      </w:r>
    </w:p>
    <w:p w:rsidR="00382B2E" w:rsidRPr="003E5A7F"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3E5A7F">
        <w:rPr>
          <w:rFonts w:ascii="Palatino Linotype" w:hAnsi="Palatino Linotype"/>
          <w:sz w:val="22"/>
          <w:szCs w:val="22"/>
        </w:rPr>
        <w:t>Wanneer de persoon die het hijstoestel bedient niet elke stand van het platform kan volgen, moeten voorzorgsmaatregelen genomen worden dat een verantwoordelijk persoon, die het platform in iedere stand kan volgen, doeltreffende tekens geeft aan de bediener van het hijstoestel.</w:t>
      </w:r>
    </w:p>
    <w:p w:rsidR="00382B2E" w:rsidRPr="003E5A7F"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3E5A7F">
        <w:rPr>
          <w:rFonts w:ascii="Palatino Linotype" w:hAnsi="Palatino Linotype"/>
          <w:sz w:val="22"/>
          <w:szCs w:val="22"/>
        </w:rPr>
        <w:t>Gedurende het laden of het lossen moet het platform bovendien verzekerd zijn door middel van klemmen of andere voorzieningen.</w:t>
      </w:r>
    </w:p>
    <w:p w:rsidR="00382B2E" w:rsidRPr="003E5A7F"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3E5A7F">
        <w:rPr>
          <w:rFonts w:ascii="Palatino Linotype" w:hAnsi="Palatino Linotype"/>
          <w:sz w:val="22"/>
          <w:szCs w:val="22"/>
        </w:rPr>
        <w:t>Boven de hoogste losplaats moet genoeg vrije ruimte aanwezig zijn, voor het geval dat het platform niet bijtijds stilstaat.</w:t>
      </w:r>
    </w:p>
    <w:p w:rsidR="00382B2E" w:rsidRPr="006F6A42" w:rsidRDefault="00382B2E" w:rsidP="002A5241">
      <w:pPr>
        <w:pStyle w:val="ListParagraph"/>
        <w:widowControl w:val="0"/>
        <w:numPr>
          <w:ilvl w:val="0"/>
          <w:numId w:val="10"/>
        </w:numPr>
        <w:tabs>
          <w:tab w:val="left" w:pos="720"/>
        </w:tabs>
        <w:suppressAutoHyphens/>
        <w:ind w:left="360"/>
        <w:jc w:val="both"/>
        <w:rPr>
          <w:rFonts w:ascii="Palatino Linotype" w:hAnsi="Palatino Linotype"/>
          <w:sz w:val="22"/>
          <w:szCs w:val="22"/>
        </w:rPr>
      </w:pPr>
      <w:r w:rsidRPr="006F6A42">
        <w:rPr>
          <w:rFonts w:ascii="Palatino Linotype" w:hAnsi="Palatino Linotype"/>
          <w:sz w:val="22"/>
          <w:szCs w:val="22"/>
        </w:rPr>
        <w:t xml:space="preserve">a. </w:t>
      </w:r>
      <w:r w:rsidRPr="006F6A42">
        <w:rPr>
          <w:rFonts w:ascii="Palatino Linotype" w:hAnsi="Palatino Linotype"/>
          <w:sz w:val="22"/>
          <w:szCs w:val="22"/>
        </w:rPr>
        <w:tab/>
        <w:t xml:space="preserve">Bovenstaande voorschriften gelden uitsluitend voor hijstoestellen die gebruikt </w:t>
      </w:r>
      <w:r w:rsidRPr="006F6A42">
        <w:rPr>
          <w:rFonts w:ascii="Palatino Linotype" w:hAnsi="Palatino Linotype"/>
          <w:sz w:val="22"/>
          <w:szCs w:val="22"/>
        </w:rPr>
        <w:tab/>
        <w:t xml:space="preserve">worden voor het hijsen of neerlaten van materiaal. </w:t>
      </w:r>
    </w:p>
    <w:p w:rsidR="00382B2E" w:rsidRPr="003E5A7F" w:rsidRDefault="00382B2E" w:rsidP="00382B2E">
      <w:pPr>
        <w:pStyle w:val="ListParagraph"/>
        <w:widowControl w:val="0"/>
        <w:numPr>
          <w:ilvl w:val="0"/>
          <w:numId w:val="75"/>
        </w:numPr>
        <w:suppressAutoHyphens/>
        <w:jc w:val="both"/>
        <w:rPr>
          <w:rFonts w:ascii="Palatino Linotype" w:hAnsi="Palatino Linotype"/>
          <w:sz w:val="22"/>
          <w:szCs w:val="22"/>
        </w:rPr>
      </w:pPr>
      <w:r w:rsidRPr="003E5A7F">
        <w:rPr>
          <w:rFonts w:ascii="Palatino Linotype" w:hAnsi="Palatino Linotype"/>
          <w:sz w:val="22"/>
          <w:szCs w:val="22"/>
        </w:rPr>
        <w:t xml:space="preserve">Een hijstoestel mag niet gebruikt worden voor het vervoer van personen tenzij het toegestaan is door de </w:t>
      </w:r>
      <w:r>
        <w:rPr>
          <w:rFonts w:ascii="Palatino Linotype" w:hAnsi="Palatino Linotype"/>
          <w:sz w:val="22"/>
          <w:szCs w:val="22"/>
        </w:rPr>
        <w:t>Inspectie Arbeidszaken</w:t>
      </w:r>
      <w:r w:rsidRPr="003E5A7F">
        <w:rPr>
          <w:rFonts w:ascii="Palatino Linotype" w:hAnsi="Palatino Linotype"/>
          <w:sz w:val="22"/>
          <w:szCs w:val="22"/>
        </w:rPr>
        <w:t xml:space="preserve">. </w:t>
      </w:r>
    </w:p>
    <w:p w:rsidR="00382B2E" w:rsidRPr="003E5A7F" w:rsidRDefault="00382B2E" w:rsidP="00382B2E">
      <w:pPr>
        <w:pStyle w:val="ListParagraph"/>
        <w:widowControl w:val="0"/>
        <w:numPr>
          <w:ilvl w:val="0"/>
          <w:numId w:val="10"/>
        </w:numPr>
        <w:suppressAutoHyphens/>
        <w:ind w:left="360"/>
        <w:jc w:val="both"/>
        <w:rPr>
          <w:rFonts w:ascii="Palatino Linotype" w:hAnsi="Palatino Linotype"/>
          <w:sz w:val="22"/>
          <w:szCs w:val="22"/>
        </w:rPr>
      </w:pPr>
      <w:r w:rsidRPr="003E5A7F">
        <w:rPr>
          <w:rFonts w:ascii="Palatino Linotype" w:hAnsi="Palatino Linotype"/>
          <w:sz w:val="22"/>
          <w:szCs w:val="22"/>
        </w:rPr>
        <w:t>Hijstoestellen dienen voorzien te zijn van een duidelijk leesbaar opschrift waarop staat aangegeven:</w:t>
      </w:r>
    </w:p>
    <w:p w:rsidR="00382B2E" w:rsidRPr="003E5A7F" w:rsidRDefault="00382B2E" w:rsidP="00382B2E">
      <w:pPr>
        <w:pStyle w:val="ListParagraph"/>
        <w:widowControl w:val="0"/>
        <w:numPr>
          <w:ilvl w:val="0"/>
          <w:numId w:val="66"/>
        </w:numPr>
        <w:suppressAutoHyphens/>
        <w:jc w:val="both"/>
        <w:rPr>
          <w:rFonts w:ascii="Palatino Linotype" w:hAnsi="Palatino Linotype"/>
          <w:sz w:val="22"/>
          <w:szCs w:val="22"/>
        </w:rPr>
      </w:pPr>
      <w:r w:rsidRPr="003E5A7F">
        <w:rPr>
          <w:rFonts w:ascii="Palatino Linotype" w:hAnsi="Palatino Linotype"/>
          <w:sz w:val="22"/>
          <w:szCs w:val="22"/>
        </w:rPr>
        <w:t>de maximaal toelaatbare belasting in kilogrammen;</w:t>
      </w:r>
    </w:p>
    <w:p w:rsidR="00382B2E" w:rsidRPr="003E5A7F" w:rsidRDefault="00382B2E" w:rsidP="00382B2E">
      <w:pPr>
        <w:pStyle w:val="ListParagraph"/>
        <w:widowControl w:val="0"/>
        <w:numPr>
          <w:ilvl w:val="0"/>
          <w:numId w:val="66"/>
        </w:numPr>
        <w:suppressAutoHyphens/>
        <w:jc w:val="both"/>
        <w:rPr>
          <w:rFonts w:ascii="Palatino Linotype" w:hAnsi="Palatino Linotype"/>
          <w:sz w:val="22"/>
          <w:szCs w:val="22"/>
        </w:rPr>
      </w:pPr>
      <w:r w:rsidRPr="003E5A7F">
        <w:rPr>
          <w:rFonts w:ascii="Palatino Linotype" w:hAnsi="Palatino Linotype"/>
          <w:sz w:val="22"/>
          <w:szCs w:val="22"/>
        </w:rPr>
        <w:t>eventueel het aantal personen, dat tegelijk vervoerd mag worden;</w:t>
      </w:r>
    </w:p>
    <w:p w:rsidR="00382B2E" w:rsidRPr="003E5A7F" w:rsidRDefault="00382B2E" w:rsidP="00382B2E">
      <w:pPr>
        <w:pStyle w:val="ListParagraph"/>
        <w:widowControl w:val="0"/>
        <w:numPr>
          <w:ilvl w:val="0"/>
          <w:numId w:val="66"/>
        </w:numPr>
        <w:suppressAutoHyphens/>
        <w:jc w:val="both"/>
        <w:rPr>
          <w:rFonts w:ascii="Palatino Linotype" w:hAnsi="Palatino Linotype"/>
          <w:sz w:val="22"/>
          <w:szCs w:val="22"/>
        </w:rPr>
      </w:pPr>
      <w:r>
        <w:rPr>
          <w:rFonts w:ascii="Palatino Linotype" w:hAnsi="Palatino Linotype"/>
          <w:sz w:val="22"/>
          <w:szCs w:val="22"/>
        </w:rPr>
        <w:t>“</w:t>
      </w:r>
      <w:r w:rsidRPr="003E5A7F">
        <w:rPr>
          <w:rFonts w:ascii="Palatino Linotype" w:hAnsi="Palatino Linotype"/>
          <w:sz w:val="22"/>
          <w:szCs w:val="22"/>
        </w:rPr>
        <w:t>Verboden voor Personen</w:t>
      </w:r>
      <w:r>
        <w:rPr>
          <w:rFonts w:ascii="Palatino Linotype" w:hAnsi="Palatino Linotype"/>
          <w:sz w:val="22"/>
          <w:szCs w:val="22"/>
        </w:rPr>
        <w:t>”</w:t>
      </w:r>
      <w:r w:rsidRPr="003E5A7F">
        <w:rPr>
          <w:rFonts w:ascii="Palatino Linotype" w:hAnsi="Palatino Linotype"/>
          <w:sz w:val="22"/>
          <w:szCs w:val="22"/>
        </w:rPr>
        <w:t xml:space="preserve"> op hijstoestellen, uitsluitend voor goederen bestemd.</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Diverse bepalingen</w:t>
      </w:r>
    </w:p>
    <w:p w:rsidR="00382B2E" w:rsidRPr="0089192D" w:rsidRDefault="00382B2E" w:rsidP="00382B2E">
      <w:pPr>
        <w:suppressAutoHyphens/>
        <w:spacing w:line="200" w:lineRule="exact"/>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35</w:t>
      </w:r>
    </w:p>
    <w:p w:rsidR="00382B2E" w:rsidRPr="0089192D" w:rsidRDefault="00382B2E" w:rsidP="00382B2E">
      <w:pPr>
        <w:suppressAutoHyphens/>
        <w:spacing w:line="200" w:lineRule="exact"/>
        <w:jc w:val="both"/>
        <w:rPr>
          <w:rFonts w:ascii="Palatino Linotype" w:hAnsi="Palatino Linotype"/>
          <w:sz w:val="22"/>
          <w:szCs w:val="22"/>
          <w:lang w:val="nl-NL"/>
        </w:rPr>
      </w:pPr>
    </w:p>
    <w:p w:rsidR="00382B2E" w:rsidRPr="003E5A7F" w:rsidRDefault="00382B2E" w:rsidP="00382B2E">
      <w:pPr>
        <w:pStyle w:val="ListParagraph"/>
        <w:widowControl w:val="0"/>
        <w:numPr>
          <w:ilvl w:val="0"/>
          <w:numId w:val="78"/>
        </w:numPr>
        <w:suppressAutoHyphens/>
        <w:ind w:left="360"/>
        <w:jc w:val="both"/>
        <w:rPr>
          <w:rFonts w:ascii="Palatino Linotype" w:hAnsi="Palatino Linotype"/>
          <w:sz w:val="22"/>
          <w:szCs w:val="22"/>
        </w:rPr>
      </w:pPr>
      <w:r w:rsidRPr="003E5A7F">
        <w:rPr>
          <w:rFonts w:ascii="Palatino Linotype" w:hAnsi="Palatino Linotype"/>
          <w:sz w:val="22"/>
          <w:szCs w:val="22"/>
        </w:rPr>
        <w:t>Voorzorgsmaatregelen moeten genomen worden dat de arbeiders die een kraan of hijstoestel nazien of smeren, voldoende beschermd zijn.</w:t>
      </w:r>
    </w:p>
    <w:p w:rsidR="00382B2E" w:rsidRPr="003E5A7F" w:rsidRDefault="00382B2E" w:rsidP="00382B2E">
      <w:pPr>
        <w:pStyle w:val="ListParagraph"/>
        <w:widowControl w:val="0"/>
        <w:numPr>
          <w:ilvl w:val="0"/>
          <w:numId w:val="78"/>
        </w:numPr>
        <w:suppressAutoHyphens/>
        <w:ind w:left="360"/>
        <w:jc w:val="both"/>
        <w:rPr>
          <w:rFonts w:ascii="Palatino Linotype" w:hAnsi="Palatino Linotype"/>
          <w:sz w:val="22"/>
          <w:szCs w:val="22"/>
        </w:rPr>
      </w:pPr>
      <w:r w:rsidRPr="003E5A7F">
        <w:rPr>
          <w:rFonts w:ascii="Palatino Linotype" w:hAnsi="Palatino Linotype"/>
          <w:sz w:val="22"/>
          <w:szCs w:val="22"/>
        </w:rPr>
        <w:lastRenderedPageBreak/>
        <w:t>Personen mogen niet door een kraan vervoerd worden.</w:t>
      </w:r>
    </w:p>
    <w:p w:rsidR="00382B2E" w:rsidRPr="003E5A7F" w:rsidRDefault="00382B2E" w:rsidP="00382B2E">
      <w:pPr>
        <w:pStyle w:val="ListParagraph"/>
        <w:widowControl w:val="0"/>
        <w:numPr>
          <w:ilvl w:val="0"/>
          <w:numId w:val="78"/>
        </w:numPr>
        <w:suppressAutoHyphens/>
        <w:ind w:left="360"/>
        <w:jc w:val="both"/>
        <w:rPr>
          <w:rFonts w:ascii="Palatino Linotype" w:hAnsi="Palatino Linotype"/>
          <w:sz w:val="22"/>
          <w:szCs w:val="22"/>
        </w:rPr>
      </w:pPr>
      <w:r w:rsidRPr="003E5A7F">
        <w:rPr>
          <w:rFonts w:ascii="Palatino Linotype" w:hAnsi="Palatino Linotype"/>
          <w:sz w:val="22"/>
          <w:szCs w:val="22"/>
        </w:rPr>
        <w:t xml:space="preserve">Een last dient doelmatig opgehangen of ondersteund te zijn om zo min mogelijk gevaar te veroorzaken. </w:t>
      </w:r>
    </w:p>
    <w:p w:rsidR="00382B2E" w:rsidRPr="00855801" w:rsidRDefault="00382B2E" w:rsidP="00382B2E">
      <w:pPr>
        <w:pStyle w:val="ListParagraph"/>
        <w:widowControl w:val="0"/>
        <w:numPr>
          <w:ilvl w:val="1"/>
          <w:numId w:val="78"/>
        </w:numPr>
        <w:tabs>
          <w:tab w:val="left" w:pos="720"/>
        </w:tabs>
        <w:suppressAutoHyphens/>
        <w:ind w:left="720"/>
        <w:jc w:val="both"/>
        <w:rPr>
          <w:rFonts w:ascii="Palatino Linotype" w:hAnsi="Palatino Linotype"/>
          <w:sz w:val="22"/>
          <w:szCs w:val="22"/>
        </w:rPr>
      </w:pPr>
      <w:r w:rsidRPr="00855801">
        <w:rPr>
          <w:rFonts w:ascii="Palatino Linotype" w:hAnsi="Palatino Linotype"/>
          <w:sz w:val="22"/>
          <w:szCs w:val="22"/>
        </w:rPr>
        <w:t>Wanneer los materiaal en dergelijke vervoerd wordt moet dat zodanig geschieden, dat het vallen van het materiaal wordt voorkomen.</w:t>
      </w:r>
    </w:p>
    <w:p w:rsidR="00382B2E" w:rsidRDefault="00382B2E" w:rsidP="00382B2E">
      <w:pPr>
        <w:pStyle w:val="ListParagraph"/>
        <w:widowControl w:val="0"/>
        <w:numPr>
          <w:ilvl w:val="0"/>
          <w:numId w:val="79"/>
        </w:numPr>
        <w:suppressAutoHyphens/>
        <w:jc w:val="both"/>
        <w:rPr>
          <w:rFonts w:ascii="Palatino Linotype" w:hAnsi="Palatino Linotype"/>
          <w:sz w:val="22"/>
          <w:szCs w:val="22"/>
        </w:rPr>
      </w:pPr>
      <w:r w:rsidRPr="000964A7">
        <w:rPr>
          <w:rFonts w:ascii="Palatino Linotype" w:hAnsi="Palatino Linotype"/>
          <w:sz w:val="22"/>
          <w:szCs w:val="22"/>
        </w:rPr>
        <w:t>Wanneer los materiaal of kruiwagens op een platform worden vervoerd moet het platform van opstaande kanten van voldoende hoogte zijn voorzien.</w:t>
      </w:r>
    </w:p>
    <w:p w:rsidR="00382B2E" w:rsidRPr="000964A7" w:rsidRDefault="00382B2E" w:rsidP="00382B2E">
      <w:pPr>
        <w:pStyle w:val="ListParagraph"/>
        <w:widowControl w:val="0"/>
        <w:numPr>
          <w:ilvl w:val="0"/>
          <w:numId w:val="79"/>
        </w:numPr>
        <w:suppressAutoHyphens/>
        <w:jc w:val="both"/>
        <w:rPr>
          <w:rFonts w:ascii="Palatino Linotype" w:hAnsi="Palatino Linotype"/>
          <w:sz w:val="22"/>
          <w:szCs w:val="22"/>
        </w:rPr>
      </w:pPr>
      <w:r w:rsidRPr="000964A7">
        <w:rPr>
          <w:rFonts w:ascii="Palatino Linotype" w:hAnsi="Palatino Linotype"/>
          <w:sz w:val="22"/>
          <w:szCs w:val="22"/>
        </w:rPr>
        <w:t>Materialen mogen niet zodanig gehesen of neergelaten worden, dat schokken worden veroorzaakt.</w:t>
      </w:r>
    </w:p>
    <w:p w:rsidR="00382B2E" w:rsidRPr="000964A7" w:rsidRDefault="00382B2E" w:rsidP="00382B2E">
      <w:pPr>
        <w:pStyle w:val="ListParagraph"/>
        <w:widowControl w:val="0"/>
        <w:numPr>
          <w:ilvl w:val="0"/>
          <w:numId w:val="78"/>
        </w:numPr>
        <w:suppressAutoHyphens/>
        <w:ind w:left="360"/>
        <w:jc w:val="both"/>
        <w:rPr>
          <w:rFonts w:ascii="Palatino Linotype" w:hAnsi="Palatino Linotype"/>
          <w:sz w:val="22"/>
          <w:szCs w:val="22"/>
        </w:rPr>
      </w:pPr>
      <w:r w:rsidRPr="000964A7">
        <w:rPr>
          <w:rFonts w:ascii="Palatino Linotype" w:hAnsi="Palatino Linotype"/>
          <w:sz w:val="22"/>
          <w:szCs w:val="22"/>
        </w:rPr>
        <w:t>Wanneer een laadmast gebruikt wordt, moet deze zodanig door tuien zijn verzekerd, dat deze niet tegen de steigers slaat.</w:t>
      </w:r>
    </w:p>
    <w:p w:rsidR="00382B2E" w:rsidRPr="000964A7" w:rsidRDefault="00382B2E" w:rsidP="00382B2E">
      <w:pPr>
        <w:pStyle w:val="ListParagraph"/>
        <w:widowControl w:val="0"/>
        <w:numPr>
          <w:ilvl w:val="0"/>
          <w:numId w:val="78"/>
        </w:numPr>
        <w:suppressAutoHyphens/>
        <w:ind w:left="360"/>
        <w:jc w:val="both"/>
        <w:rPr>
          <w:rFonts w:ascii="Palatino Linotype" w:hAnsi="Palatino Linotype"/>
          <w:sz w:val="22"/>
          <w:szCs w:val="22"/>
        </w:rPr>
      </w:pPr>
      <w:r w:rsidRPr="000964A7">
        <w:rPr>
          <w:rFonts w:ascii="Palatino Linotype" w:hAnsi="Palatino Linotype"/>
          <w:sz w:val="22"/>
          <w:szCs w:val="22"/>
        </w:rPr>
        <w:t>Staanders en oplangers van steigerwerk mogen niet als mast voor bevestiging van een draaiarm worden gebruikt.</w:t>
      </w:r>
    </w:p>
    <w:p w:rsidR="00382B2E" w:rsidRPr="000964A7" w:rsidRDefault="00382B2E" w:rsidP="00382B2E">
      <w:pPr>
        <w:pStyle w:val="ListParagraph"/>
        <w:widowControl w:val="0"/>
        <w:numPr>
          <w:ilvl w:val="0"/>
          <w:numId w:val="78"/>
        </w:numPr>
        <w:suppressAutoHyphens/>
        <w:ind w:left="360"/>
        <w:jc w:val="both"/>
        <w:rPr>
          <w:rFonts w:ascii="Palatino Linotype" w:hAnsi="Palatino Linotype"/>
          <w:sz w:val="22"/>
          <w:szCs w:val="22"/>
        </w:rPr>
      </w:pPr>
      <w:r w:rsidRPr="000964A7">
        <w:rPr>
          <w:rFonts w:ascii="Palatino Linotype" w:hAnsi="Palatino Linotype"/>
          <w:sz w:val="22"/>
          <w:szCs w:val="22"/>
        </w:rPr>
        <w:t>Wanneer geen draaiarm, maar een katrol gebruikt wordt mag deze bevestigd zijn aan een dwarsbalk wanneer deze:</w:t>
      </w:r>
    </w:p>
    <w:p w:rsidR="00382B2E" w:rsidRPr="000964A7" w:rsidRDefault="00382B2E" w:rsidP="00382B2E">
      <w:pPr>
        <w:pStyle w:val="ListParagraph"/>
        <w:widowControl w:val="0"/>
        <w:numPr>
          <w:ilvl w:val="0"/>
          <w:numId w:val="67"/>
        </w:numPr>
        <w:suppressAutoHyphens/>
        <w:jc w:val="both"/>
        <w:rPr>
          <w:rFonts w:ascii="Palatino Linotype" w:hAnsi="Palatino Linotype"/>
          <w:sz w:val="22"/>
          <w:szCs w:val="22"/>
        </w:rPr>
      </w:pPr>
      <w:r w:rsidRPr="000964A7">
        <w:rPr>
          <w:rFonts w:ascii="Palatino Linotype" w:hAnsi="Palatino Linotype"/>
          <w:sz w:val="22"/>
          <w:szCs w:val="22"/>
        </w:rPr>
        <w:t>voldoende sterk is en bevestigd is aan tenminste twee staanders of oplangers op dezelfde wijze als voorgeschreven voor kortelingen</w:t>
      </w:r>
      <w:r>
        <w:rPr>
          <w:rFonts w:ascii="Palatino Linotype" w:hAnsi="Palatino Linotype"/>
          <w:sz w:val="22"/>
          <w:szCs w:val="22"/>
        </w:rPr>
        <w:t>;</w:t>
      </w:r>
    </w:p>
    <w:p w:rsidR="00382B2E" w:rsidRPr="000964A7" w:rsidRDefault="00382B2E" w:rsidP="00382B2E">
      <w:pPr>
        <w:pStyle w:val="ListParagraph"/>
        <w:widowControl w:val="0"/>
        <w:numPr>
          <w:ilvl w:val="0"/>
          <w:numId w:val="67"/>
        </w:numPr>
        <w:suppressAutoHyphens/>
        <w:jc w:val="both"/>
        <w:rPr>
          <w:rFonts w:ascii="Palatino Linotype" w:hAnsi="Palatino Linotype"/>
          <w:sz w:val="22"/>
          <w:szCs w:val="22"/>
        </w:rPr>
      </w:pPr>
      <w:r w:rsidRPr="000964A7">
        <w:rPr>
          <w:rFonts w:ascii="Palatino Linotype" w:hAnsi="Palatino Linotype"/>
          <w:sz w:val="22"/>
          <w:szCs w:val="22"/>
        </w:rPr>
        <w:t>niet tegelijkertijd dienst doet als een korteling.</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Hoofdstuk III</w:t>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Algemeen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Hygiënische faciliteiten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36</w:t>
      </w:r>
    </w:p>
    <w:p w:rsidR="00382B2E" w:rsidRPr="0089192D" w:rsidRDefault="00382B2E" w:rsidP="00382B2E">
      <w:pPr>
        <w:suppressAutoHyphens/>
        <w:jc w:val="both"/>
        <w:rPr>
          <w:rFonts w:ascii="Palatino Linotype" w:hAnsi="Palatino Linotype"/>
          <w:sz w:val="22"/>
          <w:szCs w:val="22"/>
          <w:lang w:val="nl-NL"/>
        </w:rPr>
      </w:pPr>
    </w:p>
    <w:p w:rsidR="00382B2E" w:rsidRPr="000964A7" w:rsidRDefault="00382B2E" w:rsidP="00382B2E">
      <w:pPr>
        <w:pStyle w:val="ListParagraph"/>
        <w:widowControl w:val="0"/>
        <w:numPr>
          <w:ilvl w:val="1"/>
          <w:numId w:val="79"/>
        </w:numPr>
        <w:suppressAutoHyphens/>
        <w:ind w:left="360"/>
        <w:jc w:val="both"/>
        <w:rPr>
          <w:rFonts w:ascii="Palatino Linotype" w:hAnsi="Palatino Linotype"/>
          <w:sz w:val="22"/>
          <w:szCs w:val="22"/>
        </w:rPr>
      </w:pPr>
      <w:r w:rsidRPr="000964A7">
        <w:rPr>
          <w:rFonts w:ascii="Palatino Linotype" w:hAnsi="Palatino Linotype"/>
          <w:sz w:val="22"/>
          <w:szCs w:val="22"/>
        </w:rPr>
        <w:t>Het bepaalde ten aanzien van was- en badgelegenheden in de artikelen 15, 16, 17 en 1</w:t>
      </w:r>
      <w:r>
        <w:rPr>
          <w:rFonts w:ascii="Palatino Linotype" w:hAnsi="Palatino Linotype"/>
          <w:sz w:val="22"/>
          <w:szCs w:val="22"/>
        </w:rPr>
        <w:t>8 van het Veiligheidsbesluit I</w:t>
      </w:r>
      <w:r>
        <w:rPr>
          <w:rStyle w:val="FootnoteReference"/>
          <w:rFonts w:ascii="Palatino Linotype" w:hAnsi="Palatino Linotype"/>
          <w:sz w:val="22"/>
          <w:szCs w:val="22"/>
        </w:rPr>
        <w:footnoteReference w:id="4"/>
      </w:r>
      <w:r w:rsidRPr="000964A7">
        <w:rPr>
          <w:rFonts w:ascii="Palatino Linotype" w:hAnsi="Palatino Linotype"/>
          <w:sz w:val="22"/>
          <w:szCs w:val="22"/>
        </w:rPr>
        <w:t xml:space="preserve"> is niet van toepassing op bouwwerken.</w:t>
      </w:r>
    </w:p>
    <w:p w:rsidR="00382B2E" w:rsidRPr="000964A7" w:rsidRDefault="00382B2E" w:rsidP="00382B2E">
      <w:pPr>
        <w:pStyle w:val="ListParagraph"/>
        <w:widowControl w:val="0"/>
        <w:numPr>
          <w:ilvl w:val="1"/>
          <w:numId w:val="79"/>
        </w:numPr>
        <w:suppressAutoHyphens/>
        <w:ind w:left="360"/>
        <w:jc w:val="both"/>
        <w:rPr>
          <w:rFonts w:ascii="Palatino Linotype" w:hAnsi="Palatino Linotype"/>
          <w:sz w:val="22"/>
          <w:szCs w:val="22"/>
        </w:rPr>
      </w:pPr>
      <w:r w:rsidRPr="000964A7">
        <w:rPr>
          <w:rFonts w:ascii="Palatino Linotype" w:hAnsi="Palatino Linotype"/>
          <w:sz w:val="22"/>
          <w:szCs w:val="22"/>
        </w:rPr>
        <w:t xml:space="preserve">De toepasselijkheid van de artikelen 20 tot en met 37 van het Veiligheidsbesluit I op bouwwerken is ter beoordeling van de </w:t>
      </w:r>
      <w:r>
        <w:rPr>
          <w:rFonts w:ascii="Palatino Linotype" w:hAnsi="Palatino Linotype"/>
          <w:sz w:val="22"/>
          <w:szCs w:val="22"/>
        </w:rPr>
        <w:t>Inspectie Arbeidszaken</w:t>
      </w:r>
      <w:r w:rsidRPr="000964A7">
        <w:rPr>
          <w:rFonts w:ascii="Palatino Linotype" w:hAnsi="Palatino Linotype"/>
          <w:sz w:val="22"/>
          <w:szCs w:val="22"/>
        </w:rPr>
        <w:t>.</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Sloopwerk</w:t>
      </w:r>
    </w:p>
    <w:p w:rsidR="00382B2E" w:rsidRPr="0089192D" w:rsidRDefault="00382B2E" w:rsidP="004D2B2F">
      <w:pPr>
        <w:suppressAutoHyphens/>
        <w:spacing w:line="200" w:lineRule="exact"/>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37</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Wanneer het te slopen gebouw twee verdiepingen of meer hoog is en de horizontale afstand van de binnenkant van het trottoir tot aan het gebouw 4.50 m of minder is, moet, indien het personenverkeer dit noodzakelijk maakt, het trottoir over de gehele lengte van het gebouw doelmatig worden overdekt.</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Wanneer de horizontale afstand van de binnenkant van het trottoir tot aan het gebouw meer dan 4.50 m doch minder dan 7.50 m is, kan volstaan worden met een schutting en een valscherm zoals omschreven in artikel 26 sub 10.</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 xml:space="preserve">Een omschrijving van de werkwijze, de volgorde van slopen en de te treffen voorzieningen dienen ter goedkeuring bij de </w:t>
      </w:r>
      <w:r>
        <w:rPr>
          <w:rFonts w:ascii="Palatino Linotype" w:hAnsi="Palatino Linotype"/>
          <w:sz w:val="22"/>
          <w:szCs w:val="22"/>
        </w:rPr>
        <w:t>Inspectie Arbeidszaken</w:t>
      </w:r>
      <w:r w:rsidRPr="000964A7">
        <w:rPr>
          <w:rFonts w:ascii="Palatino Linotype" w:hAnsi="Palatino Linotype"/>
          <w:sz w:val="22"/>
          <w:szCs w:val="22"/>
        </w:rPr>
        <w:t xml:space="preserve"> ingediend te worden, voordat met het slopen van een verdiepingsgebouw een aanvang wordt gemaakt. Hiervan mag zonder toestemming niet worden afgeweken.</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lastRenderedPageBreak/>
        <w:t>Stortkokers moeten worden gebruikt voor de afvoer van stenen e</w:t>
      </w:r>
      <w:r>
        <w:rPr>
          <w:rFonts w:ascii="Palatino Linotype" w:hAnsi="Palatino Linotype"/>
          <w:sz w:val="22"/>
          <w:szCs w:val="22"/>
        </w:rPr>
        <w:t>n dergelijke.</w:t>
      </w:r>
      <w:r w:rsidRPr="000964A7">
        <w:rPr>
          <w:rFonts w:ascii="Palatino Linotype" w:hAnsi="Palatino Linotype"/>
          <w:sz w:val="22"/>
          <w:szCs w:val="22"/>
        </w:rPr>
        <w:t xml:space="preserve"> Materiaal dat niet door de kokers kan, moet neergelaten worden.</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Stortkokers moeten om de twee verdiepingen van richting veranderen. De afvoeropening moet gesloten kunnen worden.</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Alle openingen in vloeren moeten overdekt zijn, tenzij in gebruik voor het neerlaten van materiaal. Indien dit niet mogelijk is moeten deze openingen voorzien worden van kantplanken en leuningen.</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 xml:space="preserve">Grote stukken muur mogen niet omgetrokken worden op vloeren. Voor de begane grondmuren is dit slechts toegestaan indien in overleg met de </w:t>
      </w:r>
      <w:r>
        <w:rPr>
          <w:rFonts w:ascii="Palatino Linotype" w:hAnsi="Palatino Linotype"/>
          <w:sz w:val="22"/>
          <w:szCs w:val="22"/>
        </w:rPr>
        <w:t>Inspectie Arbeidszaken</w:t>
      </w:r>
      <w:r w:rsidRPr="000964A7">
        <w:rPr>
          <w:rFonts w:ascii="Palatino Linotype" w:hAnsi="Palatino Linotype"/>
          <w:sz w:val="22"/>
          <w:szCs w:val="22"/>
        </w:rPr>
        <w:t xml:space="preserve"> de nodige voorzorgsmaatregelen zijn genomen.</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Wanneer de muren zo dun of zo zwak zijn dat de arbeiders er niet op kunnen staan, moeten dubbele steigers of schragen worden gebruikt.</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Vloeren mogen niet overbelast worden, materiaal, puin en andere belasting moeten zo spoedig mogelijk worden afgevoerd.</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Trappen en trapleuningen moeten zo lang mogelijk op hun plaats gelaten worden.</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Water moet gebruikt worden om stofontwikkeling tegen te gaan, wanneer muren gesloopt worden. Indien water onpraktisch is, moeten de arbeiders de beschikking hebben over respiratoren.</w:t>
      </w:r>
    </w:p>
    <w:p w:rsidR="00382B2E" w:rsidRPr="000964A7" w:rsidRDefault="00382B2E" w:rsidP="00382B2E">
      <w:pPr>
        <w:pStyle w:val="ListParagraph"/>
        <w:widowControl w:val="0"/>
        <w:numPr>
          <w:ilvl w:val="0"/>
          <w:numId w:val="68"/>
        </w:numPr>
        <w:suppressAutoHyphens/>
        <w:ind w:left="360"/>
        <w:jc w:val="both"/>
        <w:rPr>
          <w:rFonts w:ascii="Palatino Linotype" w:hAnsi="Palatino Linotype"/>
          <w:sz w:val="22"/>
          <w:szCs w:val="22"/>
        </w:rPr>
      </w:pPr>
      <w:r w:rsidRPr="000964A7">
        <w:rPr>
          <w:rFonts w:ascii="Palatino Linotype" w:hAnsi="Palatino Linotype"/>
          <w:sz w:val="22"/>
          <w:szCs w:val="22"/>
        </w:rPr>
        <w:t>Tevens dienen de arbeiders bij het slopen de beschikking te hebben over handschoenen en veiligheidshelmen.</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Grondwerk</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38</w:t>
      </w:r>
    </w:p>
    <w:p w:rsidR="00382B2E" w:rsidRPr="0089192D" w:rsidRDefault="00382B2E" w:rsidP="00382B2E">
      <w:pPr>
        <w:suppressAutoHyphens/>
        <w:jc w:val="both"/>
        <w:rPr>
          <w:rFonts w:ascii="Palatino Linotype" w:hAnsi="Palatino Linotype"/>
          <w:sz w:val="22"/>
          <w:szCs w:val="22"/>
          <w:lang w:val="nl-NL"/>
        </w:rPr>
      </w:pPr>
    </w:p>
    <w:p w:rsidR="00382B2E" w:rsidRPr="000964A7" w:rsidRDefault="00382B2E" w:rsidP="00382B2E">
      <w:pPr>
        <w:pStyle w:val="ListParagraph"/>
        <w:widowControl w:val="0"/>
        <w:numPr>
          <w:ilvl w:val="1"/>
          <w:numId w:val="60"/>
        </w:numPr>
        <w:suppressAutoHyphens/>
        <w:ind w:left="360"/>
        <w:jc w:val="both"/>
        <w:rPr>
          <w:rFonts w:ascii="Palatino Linotype" w:hAnsi="Palatino Linotype"/>
          <w:sz w:val="22"/>
          <w:szCs w:val="22"/>
        </w:rPr>
      </w:pPr>
      <w:r w:rsidRPr="000964A7">
        <w:rPr>
          <w:rFonts w:ascii="Palatino Linotype" w:hAnsi="Palatino Linotype"/>
          <w:sz w:val="22"/>
          <w:szCs w:val="22"/>
        </w:rPr>
        <w:t>Grondwerk moet verricht worden met gebruikmaking van alle noodzakelijke voorzieningen, in overeenstemming met degelijke technische principes en rekening houdende met de bodemgesteldheid, de belendende percelen en de eventueel aanwezige kabels, leidingen e</w:t>
      </w:r>
      <w:r>
        <w:rPr>
          <w:rFonts w:ascii="Palatino Linotype" w:hAnsi="Palatino Linotype"/>
          <w:sz w:val="22"/>
          <w:szCs w:val="22"/>
        </w:rPr>
        <w:t>n dergelijke.</w:t>
      </w:r>
    </w:p>
    <w:p w:rsidR="00382B2E" w:rsidRPr="000964A7" w:rsidRDefault="00382B2E" w:rsidP="00382B2E">
      <w:pPr>
        <w:pStyle w:val="ListParagraph"/>
        <w:widowControl w:val="0"/>
        <w:numPr>
          <w:ilvl w:val="1"/>
          <w:numId w:val="60"/>
        </w:numPr>
        <w:suppressAutoHyphens/>
        <w:ind w:left="360"/>
        <w:jc w:val="both"/>
        <w:rPr>
          <w:rFonts w:ascii="Palatino Linotype" w:hAnsi="Palatino Linotype"/>
          <w:sz w:val="22"/>
          <w:szCs w:val="22"/>
        </w:rPr>
      </w:pPr>
      <w:r w:rsidRPr="000964A7">
        <w:rPr>
          <w:rFonts w:ascii="Palatino Linotype" w:hAnsi="Palatino Linotype"/>
          <w:sz w:val="22"/>
          <w:szCs w:val="22"/>
        </w:rPr>
        <w:t>Waar arbeiders grondwerken verrichten in sleuven dieper dan 1.80 m, dienen zij de beschikking te hebben over veiligheidshelmen welke zij verplicht zijn te dragen.</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Diverse bepalingen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39</w:t>
      </w:r>
    </w:p>
    <w:p w:rsidR="00382B2E" w:rsidRPr="0089192D" w:rsidRDefault="00382B2E" w:rsidP="00382B2E">
      <w:pPr>
        <w:suppressAutoHyphens/>
        <w:jc w:val="both"/>
        <w:rPr>
          <w:rFonts w:ascii="Palatino Linotype" w:hAnsi="Palatino Linotype"/>
          <w:sz w:val="22"/>
          <w:szCs w:val="22"/>
          <w:lang w:val="nl-NL"/>
        </w:rPr>
      </w:pPr>
    </w:p>
    <w:p w:rsidR="00382B2E" w:rsidRPr="0089192D" w:rsidRDefault="00382B2E" w:rsidP="00382B2E">
      <w:pPr>
        <w:suppressAutoHyphens/>
        <w:jc w:val="both"/>
        <w:rPr>
          <w:rFonts w:ascii="Palatino Linotype" w:hAnsi="Palatino Linotype"/>
          <w:sz w:val="22"/>
          <w:szCs w:val="22"/>
          <w:lang w:val="nl-NL"/>
        </w:rPr>
      </w:pPr>
      <w:r w:rsidRPr="0089192D">
        <w:rPr>
          <w:rFonts w:ascii="Palatino Linotype" w:hAnsi="Palatino Linotype"/>
          <w:sz w:val="22"/>
          <w:szCs w:val="22"/>
          <w:lang w:val="nl-NL"/>
        </w:rPr>
        <w:t>Tijdens werkzaamheden bij de bouw, de aanleg, de verbouwing, de herstelling, het onderhoud of de sloping van gebouwen moeten:</w:t>
      </w:r>
    </w:p>
    <w:p w:rsidR="00382B2E" w:rsidRPr="000964A7" w:rsidRDefault="00382B2E" w:rsidP="00382B2E">
      <w:pPr>
        <w:pStyle w:val="ListParagraph"/>
        <w:widowControl w:val="0"/>
        <w:numPr>
          <w:ilvl w:val="0"/>
          <w:numId w:val="69"/>
        </w:numPr>
        <w:suppressAutoHyphens/>
        <w:ind w:left="360"/>
        <w:jc w:val="both"/>
        <w:rPr>
          <w:rFonts w:ascii="Palatino Linotype" w:hAnsi="Palatino Linotype"/>
          <w:sz w:val="22"/>
          <w:szCs w:val="22"/>
        </w:rPr>
      </w:pPr>
      <w:r w:rsidRPr="000964A7">
        <w:rPr>
          <w:rFonts w:ascii="Palatino Linotype" w:hAnsi="Palatino Linotype"/>
          <w:sz w:val="22"/>
          <w:szCs w:val="22"/>
        </w:rPr>
        <w:t>alle arbeiders veiligheidsschoenen dragen;</w:t>
      </w:r>
    </w:p>
    <w:p w:rsidR="00382B2E" w:rsidRPr="000964A7" w:rsidRDefault="00382B2E" w:rsidP="00382B2E">
      <w:pPr>
        <w:pStyle w:val="ListParagraph"/>
        <w:widowControl w:val="0"/>
        <w:numPr>
          <w:ilvl w:val="0"/>
          <w:numId w:val="69"/>
        </w:numPr>
        <w:suppressAutoHyphens/>
        <w:ind w:left="360"/>
        <w:jc w:val="both"/>
        <w:rPr>
          <w:rFonts w:ascii="Palatino Linotype" w:hAnsi="Palatino Linotype"/>
          <w:sz w:val="22"/>
          <w:szCs w:val="22"/>
        </w:rPr>
      </w:pPr>
      <w:r w:rsidRPr="000964A7">
        <w:rPr>
          <w:rFonts w:ascii="Palatino Linotype" w:hAnsi="Palatino Linotype"/>
          <w:sz w:val="22"/>
          <w:szCs w:val="22"/>
        </w:rPr>
        <w:t>indien het betreft een verdiepingsgebouw, de arbeiders de beschikking hebben over veiligheidshelmen, welke zij verplicht zijn te dragen.</w:t>
      </w:r>
    </w:p>
    <w:p w:rsidR="00382B2E" w:rsidRPr="0089192D" w:rsidRDefault="00382B2E" w:rsidP="00382B2E">
      <w:pPr>
        <w:suppressAutoHyphens/>
        <w:jc w:val="both"/>
        <w:rPr>
          <w:rFonts w:ascii="Palatino Linotype" w:hAnsi="Palatino Linotype"/>
          <w:sz w:val="22"/>
          <w:szCs w:val="22"/>
          <w:lang w:val="nl-NL"/>
        </w:rPr>
      </w:pPr>
    </w:p>
    <w:p w:rsidR="006F6A42" w:rsidRDefault="006F6A42">
      <w:pPr>
        <w:widowControl/>
        <w:rPr>
          <w:rFonts w:ascii="Palatino Linotype" w:hAnsi="Palatino Linotype"/>
          <w:sz w:val="22"/>
          <w:szCs w:val="22"/>
          <w:lang w:val="nl-NL"/>
        </w:rPr>
      </w:pPr>
      <w:r>
        <w:rPr>
          <w:rFonts w:ascii="Palatino Linotype" w:hAnsi="Palatino Linotype"/>
          <w:sz w:val="22"/>
          <w:szCs w:val="22"/>
          <w:lang w:val="nl-NL"/>
        </w:rPr>
        <w:br w:type="page"/>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lastRenderedPageBreak/>
        <w:t>Hoofdstuk IV</w:t>
      </w: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Slotbepalingen</w:t>
      </w:r>
    </w:p>
    <w:p w:rsidR="00382B2E" w:rsidRPr="0089192D" w:rsidRDefault="00382B2E"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40</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Pr="000964A7" w:rsidRDefault="00382B2E" w:rsidP="00382B2E">
      <w:pPr>
        <w:pStyle w:val="ListParagraph"/>
        <w:widowControl w:val="0"/>
        <w:numPr>
          <w:ilvl w:val="0"/>
          <w:numId w:val="70"/>
        </w:numPr>
        <w:suppressAutoHyphens/>
        <w:ind w:left="360"/>
        <w:jc w:val="both"/>
        <w:rPr>
          <w:rFonts w:ascii="Palatino Linotype" w:hAnsi="Palatino Linotype"/>
          <w:sz w:val="22"/>
          <w:szCs w:val="22"/>
        </w:rPr>
      </w:pPr>
      <w:r w:rsidRPr="000964A7">
        <w:rPr>
          <w:rFonts w:ascii="Palatino Linotype" w:hAnsi="Palatino Linotype"/>
          <w:sz w:val="22"/>
          <w:szCs w:val="22"/>
        </w:rPr>
        <w:t xml:space="preserve">Door of namens de </w:t>
      </w:r>
      <w:r>
        <w:rPr>
          <w:rFonts w:ascii="Palatino Linotype" w:hAnsi="Palatino Linotype"/>
          <w:sz w:val="22"/>
          <w:szCs w:val="22"/>
        </w:rPr>
        <w:t>Minister van Sociale Ontwikkeling, Arbeid en Welzijn</w:t>
      </w:r>
      <w:r w:rsidRPr="000964A7">
        <w:rPr>
          <w:rFonts w:ascii="Palatino Linotype" w:hAnsi="Palatino Linotype"/>
          <w:sz w:val="22"/>
          <w:szCs w:val="22"/>
        </w:rPr>
        <w:t xml:space="preserve"> kan van de bepalingen van dit landsbesluit vrijstelling worden verleend. Aan deze vrijstelling kunnen voorwaarden worden verbonden.</w:t>
      </w:r>
    </w:p>
    <w:p w:rsidR="00382B2E" w:rsidRPr="000964A7" w:rsidRDefault="00382B2E" w:rsidP="00382B2E">
      <w:pPr>
        <w:pStyle w:val="ListParagraph"/>
        <w:widowControl w:val="0"/>
        <w:numPr>
          <w:ilvl w:val="0"/>
          <w:numId w:val="70"/>
        </w:numPr>
        <w:suppressAutoHyphens/>
        <w:ind w:left="360"/>
        <w:jc w:val="both"/>
        <w:rPr>
          <w:rFonts w:ascii="Palatino Linotype" w:hAnsi="Palatino Linotype"/>
          <w:sz w:val="22"/>
          <w:szCs w:val="22"/>
        </w:rPr>
      </w:pPr>
      <w:r w:rsidRPr="000964A7">
        <w:rPr>
          <w:rFonts w:ascii="Palatino Linotype" w:hAnsi="Palatino Linotype"/>
          <w:sz w:val="22"/>
          <w:szCs w:val="22"/>
        </w:rPr>
        <w:t>Zodanige vrijstelling kan te allen tijde worden ingetrokken.</w:t>
      </w:r>
    </w:p>
    <w:p w:rsidR="00382B2E" w:rsidRPr="0089192D" w:rsidRDefault="00382B2E" w:rsidP="004D2B2F">
      <w:pPr>
        <w:suppressAutoHyphens/>
        <w:spacing w:line="200" w:lineRule="exact"/>
        <w:jc w:val="both"/>
        <w:rPr>
          <w:rFonts w:ascii="Palatino Linotype" w:hAnsi="Palatino Linotype"/>
          <w:sz w:val="22"/>
          <w:szCs w:val="22"/>
          <w:lang w:val="nl-NL"/>
        </w:rPr>
      </w:pPr>
    </w:p>
    <w:p w:rsidR="004D2B2F" w:rsidRDefault="004D2B2F" w:rsidP="00382B2E">
      <w:pPr>
        <w:suppressAutoHyphens/>
        <w:jc w:val="center"/>
        <w:rPr>
          <w:rFonts w:ascii="Palatino Linotype" w:hAnsi="Palatino Linotype"/>
          <w:sz w:val="22"/>
          <w:szCs w:val="22"/>
          <w:lang w:val="nl-NL"/>
        </w:rPr>
      </w:pPr>
    </w:p>
    <w:p w:rsidR="00382B2E" w:rsidRPr="0089192D" w:rsidRDefault="00382B2E" w:rsidP="00382B2E">
      <w:pPr>
        <w:suppressAutoHyphens/>
        <w:jc w:val="center"/>
        <w:rPr>
          <w:rFonts w:ascii="Palatino Linotype" w:hAnsi="Palatino Linotype"/>
          <w:sz w:val="22"/>
          <w:szCs w:val="22"/>
          <w:lang w:val="nl-NL"/>
        </w:rPr>
      </w:pPr>
      <w:r w:rsidRPr="0089192D">
        <w:rPr>
          <w:rFonts w:ascii="Palatino Linotype" w:hAnsi="Palatino Linotype"/>
          <w:sz w:val="22"/>
          <w:szCs w:val="22"/>
          <w:lang w:val="nl-NL"/>
        </w:rPr>
        <w:t>Artikel 41</w:t>
      </w:r>
    </w:p>
    <w:p w:rsidR="00382B2E" w:rsidRPr="0089192D" w:rsidRDefault="00382B2E" w:rsidP="004D2B2F">
      <w:pPr>
        <w:suppressAutoHyphens/>
        <w:spacing w:line="200" w:lineRule="exact"/>
        <w:jc w:val="both"/>
        <w:rPr>
          <w:rFonts w:ascii="Palatino Linotype" w:hAnsi="Palatino Linotype"/>
          <w:sz w:val="22"/>
          <w:szCs w:val="22"/>
          <w:lang w:val="nl-NL"/>
        </w:rPr>
      </w:pPr>
    </w:p>
    <w:p w:rsidR="00382B2E" w:rsidRPr="000964A7" w:rsidRDefault="00382B2E" w:rsidP="00382B2E">
      <w:pPr>
        <w:pStyle w:val="ListParagraph"/>
        <w:widowControl w:val="0"/>
        <w:numPr>
          <w:ilvl w:val="0"/>
          <w:numId w:val="71"/>
        </w:numPr>
        <w:suppressAutoHyphens/>
        <w:ind w:left="360"/>
        <w:jc w:val="both"/>
        <w:rPr>
          <w:rFonts w:ascii="Palatino Linotype" w:hAnsi="Palatino Linotype"/>
          <w:sz w:val="22"/>
          <w:szCs w:val="22"/>
        </w:rPr>
      </w:pPr>
      <w:r w:rsidRPr="000964A7">
        <w:rPr>
          <w:rFonts w:ascii="Palatino Linotype" w:hAnsi="Palatino Linotype"/>
          <w:sz w:val="22"/>
          <w:szCs w:val="22"/>
        </w:rPr>
        <w:t>Dit landsbes</w:t>
      </w:r>
      <w:r>
        <w:rPr>
          <w:rFonts w:ascii="Palatino Linotype" w:hAnsi="Palatino Linotype"/>
          <w:sz w:val="22"/>
          <w:szCs w:val="22"/>
        </w:rPr>
        <w:t>luit, houdende algemene maatregelen, wordt aangehaald als:  Veiligheidsbesluit II</w:t>
      </w:r>
      <w:r w:rsidRPr="000964A7">
        <w:rPr>
          <w:rFonts w:ascii="Palatino Linotype" w:hAnsi="Palatino Linotype"/>
          <w:sz w:val="22"/>
          <w:szCs w:val="22"/>
        </w:rPr>
        <w:t>.</w:t>
      </w:r>
    </w:p>
    <w:p w:rsidR="00382B2E" w:rsidRPr="000964A7" w:rsidRDefault="00382B2E" w:rsidP="00382B2E">
      <w:pPr>
        <w:pStyle w:val="ListParagraph"/>
        <w:widowControl w:val="0"/>
        <w:numPr>
          <w:ilvl w:val="0"/>
          <w:numId w:val="71"/>
        </w:numPr>
        <w:suppressAutoHyphens/>
        <w:ind w:left="360"/>
        <w:jc w:val="both"/>
        <w:rPr>
          <w:rFonts w:ascii="Palatino Linotype" w:hAnsi="Palatino Linotype"/>
          <w:sz w:val="22"/>
          <w:szCs w:val="22"/>
        </w:rPr>
      </w:pPr>
      <w:r>
        <w:rPr>
          <w:rFonts w:ascii="Palatino Linotype" w:hAnsi="Palatino Linotype"/>
          <w:sz w:val="22"/>
          <w:szCs w:val="22"/>
        </w:rPr>
        <w:t>(vervallen)</w:t>
      </w:r>
    </w:p>
    <w:p w:rsidR="00382B2E" w:rsidRDefault="00382B2E" w:rsidP="00382B2E">
      <w:pPr>
        <w:suppressAutoHyphens/>
        <w:jc w:val="both"/>
        <w:rPr>
          <w:rFonts w:ascii="Palatino Linotype" w:hAnsi="Palatino Linotype"/>
          <w:sz w:val="22"/>
          <w:szCs w:val="22"/>
          <w:lang w:val="nl-NL"/>
        </w:rPr>
      </w:pPr>
    </w:p>
    <w:p w:rsidR="00022D76" w:rsidRPr="004D2B2F" w:rsidRDefault="00382B2E" w:rsidP="004D2B2F">
      <w:pPr>
        <w:suppressAutoHyphens/>
        <w:jc w:val="center"/>
        <w:rPr>
          <w:rFonts w:ascii="Palatino Linotype" w:hAnsi="Palatino Linotype"/>
          <w:sz w:val="22"/>
          <w:szCs w:val="22"/>
          <w:lang w:val="nl-NL"/>
        </w:rPr>
      </w:pPr>
      <w:r>
        <w:rPr>
          <w:rFonts w:ascii="Palatino Linotype" w:hAnsi="Palatino Linotype"/>
          <w:sz w:val="22"/>
          <w:szCs w:val="22"/>
          <w:lang w:val="nl-NL"/>
        </w:rPr>
        <w:t>***</w:t>
      </w:r>
    </w:p>
    <w:sectPr w:rsidR="00022D76" w:rsidRPr="004D2B2F">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48C" w:rsidRDefault="009B748C">
      <w:pPr>
        <w:spacing w:line="20" w:lineRule="exact"/>
      </w:pPr>
    </w:p>
  </w:endnote>
  <w:endnote w:type="continuationSeparator" w:id="0">
    <w:p w:rsidR="009B748C" w:rsidRDefault="009B748C">
      <w:r>
        <w:t xml:space="preserve"> </w:t>
      </w:r>
    </w:p>
  </w:endnote>
  <w:endnote w:type="continuationNotice" w:id="1">
    <w:p w:rsidR="009B748C" w:rsidRDefault="009B748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48C" w:rsidRDefault="009B748C">
      <w:r>
        <w:separator/>
      </w:r>
    </w:p>
  </w:footnote>
  <w:footnote w:type="continuationSeparator" w:id="0">
    <w:p w:rsidR="009B748C" w:rsidRDefault="009B748C">
      <w:r>
        <w:continuationSeparator/>
      </w:r>
    </w:p>
  </w:footnote>
  <w:footnote w:id="1">
    <w:p w:rsidR="009B748C" w:rsidRPr="002B11FC" w:rsidRDefault="009B748C" w:rsidP="00382B2E">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89192D">
        <w:rPr>
          <w:rFonts w:ascii="Palatino Linotype" w:hAnsi="Palatino Linotype"/>
          <w:color w:val="000000" w:themeColor="text1"/>
          <w:sz w:val="18"/>
          <w:szCs w:val="18"/>
          <w:lang w:val="nl-NL"/>
        </w:rPr>
        <w:t>landsbesluit, houdende algemene maatregelen</w:t>
      </w:r>
      <w:r>
        <w:rPr>
          <w:rFonts w:ascii="Palatino Linotype" w:hAnsi="Palatino Linotype"/>
          <w:color w:val="000000" w:themeColor="text1"/>
          <w:sz w:val="18"/>
          <w:szCs w:val="18"/>
          <w:lang w:val="nl-NL"/>
        </w:rPr>
        <w:t>,</w:t>
      </w:r>
      <w:r w:rsidRPr="002B11FC">
        <w:rPr>
          <w:rFonts w:ascii="Palatino Linotype" w:hAnsi="Palatino Linotype"/>
          <w:sz w:val="18"/>
          <w:szCs w:val="18"/>
          <w:lang w:val="nl-NL"/>
        </w:rPr>
        <w:t xml:space="preserve">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rsidR="009B748C" w:rsidRPr="007A4F97" w:rsidRDefault="009B748C" w:rsidP="00382B2E">
      <w:pPr>
        <w:pStyle w:val="FootnoteText"/>
        <w:tabs>
          <w:tab w:val="left" w:pos="142"/>
        </w:tabs>
        <w:ind w:left="142" w:hanging="142"/>
        <w:rPr>
          <w:lang w:val="es-CO"/>
        </w:rPr>
      </w:pPr>
      <w:r w:rsidRPr="002B11FC">
        <w:rPr>
          <w:rStyle w:val="FootnoteReference"/>
          <w:rFonts w:ascii="Palatino Linotype" w:hAnsi="Palatino Linotype"/>
          <w:sz w:val="18"/>
          <w:szCs w:val="18"/>
        </w:rPr>
        <w:footnoteRef/>
      </w:r>
      <w:r w:rsidRPr="007A4F97">
        <w:rPr>
          <w:rFonts w:ascii="Palatino Linotype" w:hAnsi="Palatino Linotype"/>
          <w:sz w:val="18"/>
          <w:szCs w:val="18"/>
          <w:lang w:val="es-CO"/>
        </w:rPr>
        <w:t xml:space="preserve"> </w:t>
      </w:r>
      <w:r w:rsidRPr="007A4F97">
        <w:rPr>
          <w:rFonts w:ascii="Palatino Linotype" w:hAnsi="Palatino Linotype"/>
          <w:sz w:val="18"/>
          <w:szCs w:val="18"/>
          <w:lang w:val="es-CO"/>
        </w:rPr>
        <w:tab/>
        <w:t>A.B. 2010, no. 87, bijlage a.</w:t>
      </w:r>
    </w:p>
  </w:footnote>
  <w:footnote w:id="3">
    <w:p w:rsidR="009B748C" w:rsidRPr="007A4F97" w:rsidRDefault="009B748C" w:rsidP="00382B2E">
      <w:pPr>
        <w:pStyle w:val="FootnoteText"/>
        <w:rPr>
          <w:rFonts w:ascii="Palatino Linotype" w:hAnsi="Palatino Linotype"/>
          <w:sz w:val="18"/>
          <w:szCs w:val="18"/>
          <w:lang w:val="es-CO"/>
        </w:rPr>
      </w:pPr>
      <w:r w:rsidRPr="00C86C12">
        <w:rPr>
          <w:rStyle w:val="FootnoteReference"/>
          <w:rFonts w:ascii="Palatino Linotype" w:hAnsi="Palatino Linotype"/>
          <w:color w:val="000000" w:themeColor="text1"/>
          <w:sz w:val="18"/>
          <w:szCs w:val="18"/>
        </w:rPr>
        <w:footnoteRef/>
      </w:r>
      <w:r w:rsidRPr="007A4F97">
        <w:rPr>
          <w:rFonts w:ascii="Palatino Linotype" w:hAnsi="Palatino Linotype"/>
          <w:color w:val="000000" w:themeColor="text1"/>
          <w:sz w:val="18"/>
          <w:szCs w:val="18"/>
          <w:lang w:val="es-CO"/>
        </w:rPr>
        <w:t xml:space="preserve"> P.B. 1958, no. 162.</w:t>
      </w:r>
    </w:p>
  </w:footnote>
  <w:footnote w:id="4">
    <w:p w:rsidR="009B748C" w:rsidRPr="007A4F97" w:rsidRDefault="009B748C" w:rsidP="00382B2E">
      <w:pPr>
        <w:pStyle w:val="FootnoteText"/>
        <w:rPr>
          <w:rFonts w:ascii="Palatino Linotype" w:hAnsi="Palatino Linotype"/>
          <w:sz w:val="18"/>
          <w:szCs w:val="18"/>
          <w:lang w:val="es-CO"/>
        </w:rPr>
      </w:pPr>
      <w:r w:rsidRPr="00DF1C99">
        <w:rPr>
          <w:rStyle w:val="FootnoteReference"/>
          <w:rFonts w:ascii="Palatino Linotype" w:hAnsi="Palatino Linotype"/>
          <w:sz w:val="18"/>
          <w:szCs w:val="18"/>
        </w:rPr>
        <w:footnoteRef/>
      </w:r>
      <w:r w:rsidRPr="007A4F97">
        <w:rPr>
          <w:rFonts w:ascii="Palatino Linotype" w:hAnsi="Palatino Linotype"/>
          <w:sz w:val="18"/>
          <w:szCs w:val="18"/>
          <w:lang w:val="es-CO"/>
        </w:rPr>
        <w:t xml:space="preserve"> P.B. </w:t>
      </w:r>
      <w:r>
        <w:rPr>
          <w:rFonts w:ascii="Palatino Linotype" w:hAnsi="Palatino Linotype"/>
          <w:sz w:val="18"/>
          <w:szCs w:val="18"/>
          <w:lang w:val="es-CO"/>
        </w:rPr>
        <w:t>2024</w:t>
      </w:r>
      <w:r w:rsidRPr="007A4F97">
        <w:rPr>
          <w:rFonts w:ascii="Palatino Linotype" w:hAnsi="Palatino Linotype"/>
          <w:sz w:val="18"/>
          <w:szCs w:val="18"/>
          <w:lang w:val="es-CO"/>
        </w:rPr>
        <w:t xml:space="preserve">, no. </w:t>
      </w:r>
      <w:r>
        <w:rPr>
          <w:rFonts w:ascii="Palatino Linotype" w:hAnsi="Palatino Linotype"/>
          <w:sz w:val="18"/>
          <w:szCs w:val="18"/>
          <w:lang w:val="es-CO"/>
        </w:rPr>
        <w:t>116 (GT).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9B748C" w:rsidRDefault="009B748C">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9B748C" w:rsidRDefault="009B748C">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48C" w:rsidRDefault="009B748C">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699CBEB6" wp14:editId="3D4D310C">
              <wp:simplePos x="0" y="0"/>
              <wp:positionH relativeFrom="page">
                <wp:posOffset>822960</wp:posOffset>
              </wp:positionH>
              <wp:positionV relativeFrom="paragraph">
                <wp:posOffset>0</wp:posOffset>
              </wp:positionV>
              <wp:extent cx="5914390" cy="1524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B748C" w:rsidRDefault="009B748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CBEB6"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4H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gJJ+B+ACAABeBgAADgAAAAAAAAAAAAAAAAAu&#10;AgAAZHJzL2Uyb0RvYy54bWxQSwECLQAUAAYACAAAACEAZUmZzNsAAAAIAQAADwAAAAAAAAAAAAAA&#10;AAA6BQAAZHJzL2Rvd25yZXYueG1sUEsFBgAAAAAEAAQA8wAAAEIGAAAAAA==&#10;" o:allowincell="f" filled="f" stroked="f" strokeweight="0">
              <v:textbox inset="0,0,0,0">
                <w:txbxContent>
                  <w:p w:rsidR="009B748C" w:rsidRDefault="009B748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9B748C" w:rsidRDefault="009B748C">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48C" w:rsidRDefault="009B748C">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B748C" w:rsidRDefault="009B748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9B748C" w:rsidRDefault="009B748C">
                          <w:pPr>
                            <w:tabs>
                              <w:tab w:val="center" w:pos="4657"/>
                              <w:tab w:val="right" w:pos="9314"/>
                            </w:tabs>
                            <w:rPr>
                              <w:rFonts w:ascii="Times New Roman" w:hAnsi="Times New Roman"/>
                              <w:spacing w:val="-3"/>
                            </w:rPr>
                          </w:pPr>
                        </w:p>
                        <w:p w:rsidR="009B748C" w:rsidRDefault="009B748C">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382B2E" w:rsidRDefault="00382B2E">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382B2E" w:rsidRDefault="00382B2E">
                    <w:pPr>
                      <w:tabs>
                        <w:tab w:val="center" w:pos="4657"/>
                        <w:tab w:val="right" w:pos="9314"/>
                      </w:tabs>
                      <w:rPr>
                        <w:rFonts w:ascii="Times New Roman" w:hAnsi="Times New Roman"/>
                        <w:spacing w:val="-3"/>
                      </w:rPr>
                    </w:pPr>
                  </w:p>
                  <w:p w:rsidR="00382B2E" w:rsidRDefault="00382B2E">
                    <w:pPr>
                      <w:tabs>
                        <w:tab w:val="center" w:pos="4657"/>
                        <w:tab w:val="right" w:pos="9314"/>
                      </w:tabs>
                      <w:rPr>
                        <w:rFonts w:ascii="Times New Roman" w:hAnsi="Times New Roman"/>
                        <w:spacing w:val="-3"/>
                      </w:rPr>
                    </w:pPr>
                  </w:p>
                </w:txbxContent>
              </v:textbox>
              <w10:wrap anchorx="page"/>
            </v:rect>
          </w:pict>
        </mc:Fallback>
      </mc:AlternateContent>
    </w:r>
    <w:r>
      <w:rPr>
        <w:rFonts w:ascii="Times New Roman" w:hAnsi="Times New Roman"/>
        <w:b/>
        <w:spacing w:val="-4"/>
        <w:sz w:val="36"/>
      </w:rPr>
      <w:t>19</w:t>
    </w:r>
    <w:r w:rsidR="00696FDD">
      <w:rPr>
        <w:rFonts w:ascii="Times New Roman" w:hAnsi="Times New Roman"/>
        <w:b/>
        <w:spacing w:val="-4"/>
        <w:sz w:val="36"/>
      </w:rPr>
      <w:t>6</w:t>
    </w:r>
    <w:r>
      <w:rPr>
        <w:rFonts w:ascii="Times New Roman" w:hAnsi="Times New Roman"/>
        <w:b/>
        <w:spacing w:val="-4"/>
        <w:sz w:val="36"/>
      </w:rPr>
      <w:t xml:space="preserve"> (GT)</w:t>
    </w:r>
  </w:p>
  <w:p w:rsidR="009B748C" w:rsidRDefault="009B748C">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48C" w:rsidRDefault="009B748C">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B748C" w:rsidRDefault="009B748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9B748C" w:rsidRDefault="009B748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t xml:space="preserve"> </w:t>
                    </w:r>
                  </w:p>
                </w:txbxContent>
              </v:textbox>
              <w10:wrap anchorx="page"/>
            </v:rect>
          </w:pict>
        </mc:Fallback>
      </mc:AlternateContent>
    </w:r>
    <w:r>
      <w:rPr>
        <w:rFonts w:ascii="Times New Roman" w:hAnsi="Times New Roman"/>
        <w:b/>
        <w:spacing w:val="-4"/>
        <w:sz w:val="36"/>
      </w:rPr>
      <w:tab/>
      <w:t>19</w:t>
    </w:r>
    <w:r w:rsidR="00696FDD">
      <w:rPr>
        <w:rFonts w:ascii="Times New Roman" w:hAnsi="Times New Roman"/>
        <w:b/>
        <w:spacing w:val="-4"/>
        <w:sz w:val="36"/>
      </w:rPr>
      <w:t>6</w:t>
    </w:r>
    <w:r>
      <w:rPr>
        <w:rFonts w:ascii="Times New Roman" w:hAnsi="Times New Roman"/>
        <w:b/>
        <w:spacing w:val="-4"/>
        <w:sz w:val="36"/>
      </w:rPr>
      <w:t xml:space="preserve"> (GT)</w:t>
    </w:r>
  </w:p>
  <w:p w:rsidR="009B748C" w:rsidRDefault="009B748C"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519"/>
    <w:multiLevelType w:val="hybridMultilevel"/>
    <w:tmpl w:val="41861E82"/>
    <w:lvl w:ilvl="0" w:tplc="C9602644">
      <w:start w:val="1"/>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B30C3"/>
    <w:multiLevelType w:val="hybridMultilevel"/>
    <w:tmpl w:val="74C06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850C2"/>
    <w:multiLevelType w:val="hybridMultilevel"/>
    <w:tmpl w:val="2526A96E"/>
    <w:lvl w:ilvl="0" w:tplc="E90896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7523E"/>
    <w:multiLevelType w:val="hybridMultilevel"/>
    <w:tmpl w:val="83444522"/>
    <w:lvl w:ilvl="0" w:tplc="939C2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3551B8"/>
    <w:multiLevelType w:val="hybridMultilevel"/>
    <w:tmpl w:val="50427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567A87"/>
    <w:multiLevelType w:val="hybridMultilevel"/>
    <w:tmpl w:val="402C2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327A75"/>
    <w:multiLevelType w:val="hybridMultilevel"/>
    <w:tmpl w:val="208622DC"/>
    <w:lvl w:ilvl="0" w:tplc="B9C8A3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3F5DA6"/>
    <w:multiLevelType w:val="hybridMultilevel"/>
    <w:tmpl w:val="CA523262"/>
    <w:lvl w:ilvl="0" w:tplc="03A65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1A38DD"/>
    <w:multiLevelType w:val="hybridMultilevel"/>
    <w:tmpl w:val="5EE023E4"/>
    <w:lvl w:ilvl="0" w:tplc="E8B4FC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0614A2"/>
    <w:multiLevelType w:val="hybridMultilevel"/>
    <w:tmpl w:val="F21845B6"/>
    <w:lvl w:ilvl="0" w:tplc="321A9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C77DF5"/>
    <w:multiLevelType w:val="hybridMultilevel"/>
    <w:tmpl w:val="0F72D654"/>
    <w:lvl w:ilvl="0" w:tplc="EACA0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E04287"/>
    <w:multiLevelType w:val="hybridMultilevel"/>
    <w:tmpl w:val="07442E66"/>
    <w:lvl w:ilvl="0" w:tplc="B9C8A3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FB4649"/>
    <w:multiLevelType w:val="hybridMultilevel"/>
    <w:tmpl w:val="AF68C8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18149D"/>
    <w:multiLevelType w:val="hybridMultilevel"/>
    <w:tmpl w:val="A03EFB5C"/>
    <w:lvl w:ilvl="0" w:tplc="E27E8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277784"/>
    <w:multiLevelType w:val="hybridMultilevel"/>
    <w:tmpl w:val="EE3AB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9756B6"/>
    <w:multiLevelType w:val="hybridMultilevel"/>
    <w:tmpl w:val="609480E8"/>
    <w:lvl w:ilvl="0" w:tplc="CD72343E">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EA0D00"/>
    <w:multiLevelType w:val="hybridMultilevel"/>
    <w:tmpl w:val="C7BE6F6E"/>
    <w:lvl w:ilvl="0" w:tplc="CF58E866">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0B37DE"/>
    <w:multiLevelType w:val="hybridMultilevel"/>
    <w:tmpl w:val="1E34190C"/>
    <w:lvl w:ilvl="0" w:tplc="B9C8A3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2410C6"/>
    <w:multiLevelType w:val="hybridMultilevel"/>
    <w:tmpl w:val="A8DA223A"/>
    <w:lvl w:ilvl="0" w:tplc="8C4A5E40">
      <w:start w:val="2"/>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D1529F"/>
    <w:multiLevelType w:val="hybridMultilevel"/>
    <w:tmpl w:val="FC26DD22"/>
    <w:lvl w:ilvl="0" w:tplc="AC2809F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445CEF"/>
    <w:multiLevelType w:val="hybridMultilevel"/>
    <w:tmpl w:val="A9D86FF8"/>
    <w:lvl w:ilvl="0" w:tplc="E90896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320913"/>
    <w:multiLevelType w:val="hybridMultilevel"/>
    <w:tmpl w:val="6D26E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9D2662"/>
    <w:multiLevelType w:val="hybridMultilevel"/>
    <w:tmpl w:val="4034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FF354F"/>
    <w:multiLevelType w:val="hybridMultilevel"/>
    <w:tmpl w:val="CD3630D2"/>
    <w:lvl w:ilvl="0" w:tplc="DACA2A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007B8A"/>
    <w:multiLevelType w:val="hybridMultilevel"/>
    <w:tmpl w:val="8552282A"/>
    <w:lvl w:ilvl="0" w:tplc="F4E0E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6E6988"/>
    <w:multiLevelType w:val="hybridMultilevel"/>
    <w:tmpl w:val="07045DD2"/>
    <w:lvl w:ilvl="0" w:tplc="4F5047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57547E"/>
    <w:multiLevelType w:val="hybridMultilevel"/>
    <w:tmpl w:val="5B122B78"/>
    <w:lvl w:ilvl="0" w:tplc="B1F8EA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557DA2"/>
    <w:multiLevelType w:val="hybridMultilevel"/>
    <w:tmpl w:val="CEA65B9C"/>
    <w:lvl w:ilvl="0" w:tplc="B1F8EA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7F7369"/>
    <w:multiLevelType w:val="hybridMultilevel"/>
    <w:tmpl w:val="44641F94"/>
    <w:lvl w:ilvl="0" w:tplc="B1F8EA7C">
      <w:start w:val="1"/>
      <w:numFmt w:val="lowerLetter"/>
      <w:lvlText w:val="%1."/>
      <w:lvlJc w:val="left"/>
      <w:pPr>
        <w:ind w:left="720" w:hanging="360"/>
      </w:pPr>
      <w:rPr>
        <w:rFonts w:hint="default"/>
      </w:rPr>
    </w:lvl>
    <w:lvl w:ilvl="1" w:tplc="B7084B2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F06C34"/>
    <w:multiLevelType w:val="hybridMultilevel"/>
    <w:tmpl w:val="8DD4999A"/>
    <w:lvl w:ilvl="0" w:tplc="B1F8EA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F76CCE"/>
    <w:multiLevelType w:val="hybridMultilevel"/>
    <w:tmpl w:val="0472CF64"/>
    <w:lvl w:ilvl="0" w:tplc="B87C020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D92A6A"/>
    <w:multiLevelType w:val="hybridMultilevel"/>
    <w:tmpl w:val="3FCCC9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21428F"/>
    <w:multiLevelType w:val="hybridMultilevel"/>
    <w:tmpl w:val="5E7E7EFC"/>
    <w:lvl w:ilvl="0" w:tplc="8C4A5E40">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2B3108"/>
    <w:multiLevelType w:val="hybridMultilevel"/>
    <w:tmpl w:val="1922938A"/>
    <w:lvl w:ilvl="0" w:tplc="939C2BC6">
      <w:start w:val="1"/>
      <w:numFmt w:val="decimal"/>
      <w:lvlText w:val="%1°."/>
      <w:lvlJc w:val="left"/>
      <w:pPr>
        <w:ind w:left="990" w:hanging="360"/>
      </w:pPr>
      <w:rPr>
        <w:rFonts w:hint="default"/>
      </w:rPr>
    </w:lvl>
    <w:lvl w:ilvl="1" w:tplc="3F88AA68">
      <w:start w:val="1"/>
      <w:numFmt w:val="decimal"/>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15:restartNumberingAfterBreak="0">
    <w:nsid w:val="28C00B41"/>
    <w:multiLevelType w:val="hybridMultilevel"/>
    <w:tmpl w:val="A2CE30E8"/>
    <w:lvl w:ilvl="0" w:tplc="321A9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97B13C8"/>
    <w:multiLevelType w:val="hybridMultilevel"/>
    <w:tmpl w:val="1F4E5CB6"/>
    <w:lvl w:ilvl="0" w:tplc="95D0E38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394ECA"/>
    <w:multiLevelType w:val="hybridMultilevel"/>
    <w:tmpl w:val="62746CA0"/>
    <w:lvl w:ilvl="0" w:tplc="4F5047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805688"/>
    <w:multiLevelType w:val="hybridMultilevel"/>
    <w:tmpl w:val="EE5CE6B8"/>
    <w:lvl w:ilvl="0" w:tplc="90129E7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FA87D4D"/>
    <w:multiLevelType w:val="hybridMultilevel"/>
    <w:tmpl w:val="FA1C9E8E"/>
    <w:lvl w:ilvl="0" w:tplc="B87C020A">
      <w:start w:val="2"/>
      <w:numFmt w:val="lowerLetter"/>
      <w:lvlText w:val="%1."/>
      <w:lvlJc w:val="left"/>
      <w:pPr>
        <w:ind w:left="720" w:hanging="360"/>
      </w:pPr>
      <w:rPr>
        <w:rFonts w:hint="default"/>
      </w:rPr>
    </w:lvl>
    <w:lvl w:ilvl="1" w:tplc="BB30C45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C034EC"/>
    <w:multiLevelType w:val="hybridMultilevel"/>
    <w:tmpl w:val="1360A15A"/>
    <w:lvl w:ilvl="0" w:tplc="55587D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830355E"/>
    <w:multiLevelType w:val="hybridMultilevel"/>
    <w:tmpl w:val="13027660"/>
    <w:lvl w:ilvl="0" w:tplc="982086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D081D05"/>
    <w:multiLevelType w:val="hybridMultilevel"/>
    <w:tmpl w:val="598015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E335EB8"/>
    <w:multiLevelType w:val="hybridMultilevel"/>
    <w:tmpl w:val="22EACC76"/>
    <w:lvl w:ilvl="0" w:tplc="B87C02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E59201E"/>
    <w:multiLevelType w:val="hybridMultilevel"/>
    <w:tmpl w:val="6EB47A48"/>
    <w:lvl w:ilvl="0" w:tplc="B9C8A3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EA50B3F"/>
    <w:multiLevelType w:val="hybridMultilevel"/>
    <w:tmpl w:val="5CAE05CC"/>
    <w:lvl w:ilvl="0" w:tplc="321A9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4A346C"/>
    <w:multiLevelType w:val="hybridMultilevel"/>
    <w:tmpl w:val="898C2DE8"/>
    <w:lvl w:ilvl="0" w:tplc="2BA26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A9A2A9A"/>
    <w:multiLevelType w:val="hybridMultilevel"/>
    <w:tmpl w:val="6EE23EF0"/>
    <w:lvl w:ilvl="0" w:tplc="B9C8A3BC">
      <w:start w:val="1"/>
      <w:numFmt w:val="lowerLetter"/>
      <w:lvlText w:val="%1."/>
      <w:lvlJc w:val="left"/>
      <w:pPr>
        <w:ind w:left="720" w:hanging="360"/>
      </w:pPr>
      <w:rPr>
        <w:rFonts w:hint="default"/>
      </w:rPr>
    </w:lvl>
    <w:lvl w:ilvl="1" w:tplc="05CCD5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315285"/>
    <w:multiLevelType w:val="hybridMultilevel"/>
    <w:tmpl w:val="EB3AA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8975DE"/>
    <w:multiLevelType w:val="hybridMultilevel"/>
    <w:tmpl w:val="C48A7872"/>
    <w:lvl w:ilvl="0" w:tplc="F4E0E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CB32CC1"/>
    <w:multiLevelType w:val="hybridMultilevel"/>
    <w:tmpl w:val="606A3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E3E6571"/>
    <w:multiLevelType w:val="hybridMultilevel"/>
    <w:tmpl w:val="7F1242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A11370"/>
    <w:multiLevelType w:val="hybridMultilevel"/>
    <w:tmpl w:val="58369200"/>
    <w:lvl w:ilvl="0" w:tplc="B1F8EA7C">
      <w:start w:val="1"/>
      <w:numFmt w:val="lowerLetter"/>
      <w:lvlText w:val="%1."/>
      <w:lvlJc w:val="left"/>
      <w:pPr>
        <w:ind w:left="720" w:hanging="360"/>
      </w:pPr>
      <w:rPr>
        <w:rFonts w:hint="default"/>
      </w:rPr>
    </w:lvl>
    <w:lvl w:ilvl="1" w:tplc="E31E7C8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0047E37"/>
    <w:multiLevelType w:val="hybridMultilevel"/>
    <w:tmpl w:val="9B800C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08B3A90"/>
    <w:multiLevelType w:val="hybridMultilevel"/>
    <w:tmpl w:val="6CC8A98E"/>
    <w:lvl w:ilvl="0" w:tplc="B1F8EA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2E0332B"/>
    <w:multiLevelType w:val="hybridMultilevel"/>
    <w:tmpl w:val="DC82147C"/>
    <w:lvl w:ilvl="0" w:tplc="B87C020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51548BE"/>
    <w:multiLevelType w:val="hybridMultilevel"/>
    <w:tmpl w:val="ECEA7DBE"/>
    <w:lvl w:ilvl="0" w:tplc="F4E0E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5C940F4"/>
    <w:multiLevelType w:val="hybridMultilevel"/>
    <w:tmpl w:val="A394DBA6"/>
    <w:lvl w:ilvl="0" w:tplc="939C2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152429"/>
    <w:multiLevelType w:val="hybridMultilevel"/>
    <w:tmpl w:val="0A5237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8102B68"/>
    <w:multiLevelType w:val="hybridMultilevel"/>
    <w:tmpl w:val="E8F81F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4C1E79"/>
    <w:multiLevelType w:val="hybridMultilevel"/>
    <w:tmpl w:val="509277D0"/>
    <w:lvl w:ilvl="0" w:tplc="939C2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8502A9F"/>
    <w:multiLevelType w:val="hybridMultilevel"/>
    <w:tmpl w:val="14D0BFBE"/>
    <w:lvl w:ilvl="0" w:tplc="B1F8EA7C">
      <w:start w:val="1"/>
      <w:numFmt w:val="lowerLetter"/>
      <w:lvlText w:val="%1."/>
      <w:lvlJc w:val="left"/>
      <w:pPr>
        <w:ind w:left="720" w:hanging="360"/>
      </w:pPr>
      <w:rPr>
        <w:rFonts w:hint="default"/>
      </w:rPr>
    </w:lvl>
    <w:lvl w:ilvl="1" w:tplc="5A04E14E">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BE8166B"/>
    <w:multiLevelType w:val="hybridMultilevel"/>
    <w:tmpl w:val="D1F06C36"/>
    <w:lvl w:ilvl="0" w:tplc="BABC4FE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0F6AA0"/>
    <w:multiLevelType w:val="hybridMultilevel"/>
    <w:tmpl w:val="A2C6193C"/>
    <w:lvl w:ilvl="0" w:tplc="F4E0E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7420A8"/>
    <w:multiLevelType w:val="hybridMultilevel"/>
    <w:tmpl w:val="0C903960"/>
    <w:lvl w:ilvl="0" w:tplc="B9C8A3BC">
      <w:start w:val="1"/>
      <w:numFmt w:val="lowerLetter"/>
      <w:lvlText w:val="%1."/>
      <w:lvlJc w:val="left"/>
      <w:pPr>
        <w:ind w:left="720" w:hanging="360"/>
      </w:pPr>
      <w:rPr>
        <w:rFonts w:hint="default"/>
      </w:rPr>
    </w:lvl>
    <w:lvl w:ilvl="1" w:tplc="4C04919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DAC6A82"/>
    <w:multiLevelType w:val="hybridMultilevel"/>
    <w:tmpl w:val="A44EAC2A"/>
    <w:lvl w:ilvl="0" w:tplc="CD72343E">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EDF4A9F"/>
    <w:multiLevelType w:val="hybridMultilevel"/>
    <w:tmpl w:val="2ECA8920"/>
    <w:lvl w:ilvl="0" w:tplc="B9C8A3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EE6625A"/>
    <w:multiLevelType w:val="hybridMultilevel"/>
    <w:tmpl w:val="42C4EEB8"/>
    <w:lvl w:ilvl="0" w:tplc="4F5047F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3E11C4"/>
    <w:multiLevelType w:val="hybridMultilevel"/>
    <w:tmpl w:val="B900E0EA"/>
    <w:lvl w:ilvl="0" w:tplc="04090019">
      <w:start w:val="1"/>
      <w:numFmt w:val="lowerLetter"/>
      <w:lvlText w:val="%1."/>
      <w:lvlJc w:val="left"/>
      <w:pPr>
        <w:ind w:left="720" w:hanging="360"/>
      </w:pPr>
      <w:rPr>
        <w:rFonts w:hint="default"/>
      </w:rPr>
    </w:lvl>
    <w:lvl w:ilvl="1" w:tplc="F8C0996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0BF4197"/>
    <w:multiLevelType w:val="hybridMultilevel"/>
    <w:tmpl w:val="6F163C42"/>
    <w:lvl w:ilvl="0" w:tplc="321A9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3D523FF"/>
    <w:multiLevelType w:val="hybridMultilevel"/>
    <w:tmpl w:val="CC383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5C2EE0"/>
    <w:multiLevelType w:val="hybridMultilevel"/>
    <w:tmpl w:val="98822224"/>
    <w:lvl w:ilvl="0" w:tplc="B9C8A3BC">
      <w:start w:val="1"/>
      <w:numFmt w:val="lowerLetter"/>
      <w:lvlText w:val="%1."/>
      <w:lvlJc w:val="left"/>
      <w:pPr>
        <w:ind w:left="720" w:hanging="360"/>
      </w:pPr>
      <w:rPr>
        <w:rFonts w:hint="default"/>
      </w:rPr>
    </w:lvl>
    <w:lvl w:ilvl="1" w:tplc="420658AE">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E3238BD"/>
    <w:multiLevelType w:val="hybridMultilevel"/>
    <w:tmpl w:val="EA183A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1E532B9"/>
    <w:multiLevelType w:val="hybridMultilevel"/>
    <w:tmpl w:val="A43058EA"/>
    <w:lvl w:ilvl="0" w:tplc="EACA0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2ED3C95"/>
    <w:multiLevelType w:val="hybridMultilevel"/>
    <w:tmpl w:val="7F8EDA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5256370"/>
    <w:multiLevelType w:val="hybridMultilevel"/>
    <w:tmpl w:val="F1F4BE98"/>
    <w:lvl w:ilvl="0" w:tplc="B9C8A3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62A7113"/>
    <w:multiLevelType w:val="hybridMultilevel"/>
    <w:tmpl w:val="22465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640444B"/>
    <w:multiLevelType w:val="hybridMultilevel"/>
    <w:tmpl w:val="57C0F288"/>
    <w:lvl w:ilvl="0" w:tplc="321A9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89A7EC8"/>
    <w:multiLevelType w:val="hybridMultilevel"/>
    <w:tmpl w:val="9702A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58573E"/>
    <w:multiLevelType w:val="hybridMultilevel"/>
    <w:tmpl w:val="57249376"/>
    <w:lvl w:ilvl="0" w:tplc="EACA0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671C98"/>
    <w:multiLevelType w:val="hybridMultilevel"/>
    <w:tmpl w:val="5C2212F8"/>
    <w:lvl w:ilvl="0" w:tplc="E31E7C80">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C42599"/>
    <w:multiLevelType w:val="hybridMultilevel"/>
    <w:tmpl w:val="1B9A4B02"/>
    <w:lvl w:ilvl="0" w:tplc="B9C8A3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F3857AD"/>
    <w:multiLevelType w:val="hybridMultilevel"/>
    <w:tmpl w:val="3948C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4"/>
  </w:num>
  <w:num w:numId="3">
    <w:abstractNumId w:val="14"/>
  </w:num>
  <w:num w:numId="4">
    <w:abstractNumId w:val="1"/>
  </w:num>
  <w:num w:numId="5">
    <w:abstractNumId w:val="69"/>
  </w:num>
  <w:num w:numId="6">
    <w:abstractNumId w:val="41"/>
  </w:num>
  <w:num w:numId="7">
    <w:abstractNumId w:val="50"/>
  </w:num>
  <w:num w:numId="8">
    <w:abstractNumId w:val="0"/>
  </w:num>
  <w:num w:numId="9">
    <w:abstractNumId w:val="75"/>
  </w:num>
  <w:num w:numId="10">
    <w:abstractNumId w:val="21"/>
  </w:num>
  <w:num w:numId="11">
    <w:abstractNumId w:val="31"/>
  </w:num>
  <w:num w:numId="12">
    <w:abstractNumId w:val="57"/>
  </w:num>
  <w:num w:numId="13">
    <w:abstractNumId w:val="71"/>
  </w:num>
  <w:num w:numId="14">
    <w:abstractNumId w:val="5"/>
  </w:num>
  <w:num w:numId="15">
    <w:abstractNumId w:val="73"/>
  </w:num>
  <w:num w:numId="16">
    <w:abstractNumId w:val="47"/>
  </w:num>
  <w:num w:numId="17">
    <w:abstractNumId w:val="77"/>
  </w:num>
  <w:num w:numId="18">
    <w:abstractNumId w:val="67"/>
  </w:num>
  <w:num w:numId="19">
    <w:abstractNumId w:val="37"/>
  </w:num>
  <w:num w:numId="20">
    <w:abstractNumId w:val="56"/>
  </w:num>
  <w:num w:numId="21">
    <w:abstractNumId w:val="72"/>
  </w:num>
  <w:num w:numId="22">
    <w:abstractNumId w:val="66"/>
  </w:num>
  <w:num w:numId="23">
    <w:abstractNumId w:val="10"/>
  </w:num>
  <w:num w:numId="24">
    <w:abstractNumId w:val="36"/>
  </w:num>
  <w:num w:numId="25">
    <w:abstractNumId w:val="78"/>
  </w:num>
  <w:num w:numId="26">
    <w:abstractNumId w:val="25"/>
  </w:num>
  <w:num w:numId="27">
    <w:abstractNumId w:val="3"/>
  </w:num>
  <w:num w:numId="28">
    <w:abstractNumId w:val="45"/>
  </w:num>
  <w:num w:numId="29">
    <w:abstractNumId w:val="76"/>
  </w:num>
  <w:num w:numId="30">
    <w:abstractNumId w:val="61"/>
  </w:num>
  <w:num w:numId="31">
    <w:abstractNumId w:val="23"/>
  </w:num>
  <w:num w:numId="32">
    <w:abstractNumId w:val="39"/>
  </w:num>
  <w:num w:numId="33">
    <w:abstractNumId w:val="80"/>
  </w:num>
  <w:num w:numId="34">
    <w:abstractNumId w:val="68"/>
  </w:num>
  <w:num w:numId="35">
    <w:abstractNumId w:val="74"/>
  </w:num>
  <w:num w:numId="36">
    <w:abstractNumId w:val="43"/>
  </w:num>
  <w:num w:numId="37">
    <w:abstractNumId w:val="46"/>
  </w:num>
  <w:num w:numId="38">
    <w:abstractNumId w:val="11"/>
  </w:num>
  <w:num w:numId="39">
    <w:abstractNumId w:val="9"/>
  </w:num>
  <w:num w:numId="40">
    <w:abstractNumId w:val="65"/>
  </w:num>
  <w:num w:numId="41">
    <w:abstractNumId w:val="34"/>
  </w:num>
  <w:num w:numId="42">
    <w:abstractNumId w:val="6"/>
  </w:num>
  <w:num w:numId="43">
    <w:abstractNumId w:val="17"/>
  </w:num>
  <w:num w:numId="44">
    <w:abstractNumId w:val="44"/>
  </w:num>
  <w:num w:numId="45">
    <w:abstractNumId w:val="70"/>
  </w:num>
  <w:num w:numId="46">
    <w:abstractNumId w:val="63"/>
  </w:num>
  <w:num w:numId="47">
    <w:abstractNumId w:val="19"/>
  </w:num>
  <w:num w:numId="48">
    <w:abstractNumId w:val="33"/>
  </w:num>
  <w:num w:numId="49">
    <w:abstractNumId w:val="49"/>
  </w:num>
  <w:num w:numId="50">
    <w:abstractNumId w:val="12"/>
  </w:num>
  <w:num w:numId="51">
    <w:abstractNumId w:val="54"/>
  </w:num>
  <w:num w:numId="52">
    <w:abstractNumId w:val="7"/>
  </w:num>
  <w:num w:numId="53">
    <w:abstractNumId w:val="55"/>
  </w:num>
  <w:num w:numId="54">
    <w:abstractNumId w:val="42"/>
  </w:num>
  <w:num w:numId="55">
    <w:abstractNumId w:val="59"/>
  </w:num>
  <w:num w:numId="56">
    <w:abstractNumId w:val="35"/>
  </w:num>
  <w:num w:numId="57">
    <w:abstractNumId w:val="29"/>
  </w:num>
  <w:num w:numId="58">
    <w:abstractNumId w:val="62"/>
  </w:num>
  <w:num w:numId="59">
    <w:abstractNumId w:val="53"/>
  </w:num>
  <w:num w:numId="60">
    <w:abstractNumId w:val="60"/>
  </w:num>
  <w:num w:numId="61">
    <w:abstractNumId w:val="48"/>
  </w:num>
  <w:num w:numId="62">
    <w:abstractNumId w:val="51"/>
  </w:num>
  <w:num w:numId="63">
    <w:abstractNumId w:val="26"/>
  </w:num>
  <w:num w:numId="64">
    <w:abstractNumId w:val="24"/>
  </w:num>
  <w:num w:numId="65">
    <w:abstractNumId w:val="28"/>
  </w:num>
  <w:num w:numId="66">
    <w:abstractNumId w:val="27"/>
  </w:num>
  <w:num w:numId="67">
    <w:abstractNumId w:val="58"/>
  </w:num>
  <w:num w:numId="68">
    <w:abstractNumId w:val="13"/>
  </w:num>
  <w:num w:numId="69">
    <w:abstractNumId w:val="81"/>
  </w:num>
  <w:num w:numId="70">
    <w:abstractNumId w:val="20"/>
  </w:num>
  <w:num w:numId="71">
    <w:abstractNumId w:val="2"/>
  </w:num>
  <w:num w:numId="72">
    <w:abstractNumId w:val="64"/>
  </w:num>
  <w:num w:numId="73">
    <w:abstractNumId w:val="15"/>
  </w:num>
  <w:num w:numId="74">
    <w:abstractNumId w:val="8"/>
  </w:num>
  <w:num w:numId="75">
    <w:abstractNumId w:val="32"/>
  </w:num>
  <w:num w:numId="76">
    <w:abstractNumId w:val="16"/>
  </w:num>
  <w:num w:numId="77">
    <w:abstractNumId w:val="40"/>
  </w:num>
  <w:num w:numId="78">
    <w:abstractNumId w:val="79"/>
  </w:num>
  <w:num w:numId="79">
    <w:abstractNumId w:val="18"/>
  </w:num>
  <w:num w:numId="80">
    <w:abstractNumId w:val="52"/>
  </w:num>
  <w:num w:numId="81">
    <w:abstractNumId w:val="38"/>
  </w:num>
  <w:num w:numId="82">
    <w:abstractNumId w:val="3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6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82B2E"/>
    <w:rsid w:val="00390EC1"/>
    <w:rsid w:val="003B694F"/>
    <w:rsid w:val="003C30EB"/>
    <w:rsid w:val="003D1497"/>
    <w:rsid w:val="003D25AC"/>
    <w:rsid w:val="003E6FF3"/>
    <w:rsid w:val="0043209F"/>
    <w:rsid w:val="004D2B2F"/>
    <w:rsid w:val="004E29EE"/>
    <w:rsid w:val="004E2C9C"/>
    <w:rsid w:val="004E799B"/>
    <w:rsid w:val="00505553"/>
    <w:rsid w:val="00573A17"/>
    <w:rsid w:val="00593143"/>
    <w:rsid w:val="005B7EA9"/>
    <w:rsid w:val="005C1B03"/>
    <w:rsid w:val="005D0989"/>
    <w:rsid w:val="005D39A3"/>
    <w:rsid w:val="005E7D87"/>
    <w:rsid w:val="006147F1"/>
    <w:rsid w:val="006169E6"/>
    <w:rsid w:val="006725E6"/>
    <w:rsid w:val="00696FDD"/>
    <w:rsid w:val="006C19FE"/>
    <w:rsid w:val="006F659E"/>
    <w:rsid w:val="006F6A42"/>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E3EFC"/>
    <w:rsid w:val="008E6E3F"/>
    <w:rsid w:val="008F676F"/>
    <w:rsid w:val="00910EBB"/>
    <w:rsid w:val="00957572"/>
    <w:rsid w:val="009B748C"/>
    <w:rsid w:val="009E45FD"/>
    <w:rsid w:val="00A0173D"/>
    <w:rsid w:val="00A85380"/>
    <w:rsid w:val="00AA53B3"/>
    <w:rsid w:val="00AC5F65"/>
    <w:rsid w:val="00B14BB9"/>
    <w:rsid w:val="00B34BEA"/>
    <w:rsid w:val="00B41F4D"/>
    <w:rsid w:val="00B42035"/>
    <w:rsid w:val="00B73573"/>
    <w:rsid w:val="00B747D5"/>
    <w:rsid w:val="00B84E49"/>
    <w:rsid w:val="00B920FE"/>
    <w:rsid w:val="00BA5A1F"/>
    <w:rsid w:val="00BE36FD"/>
    <w:rsid w:val="00BF3E97"/>
    <w:rsid w:val="00C00533"/>
    <w:rsid w:val="00C06F82"/>
    <w:rsid w:val="00CC6CA3"/>
    <w:rsid w:val="00CE18CE"/>
    <w:rsid w:val="00CE5C4F"/>
    <w:rsid w:val="00D03575"/>
    <w:rsid w:val="00D03A15"/>
    <w:rsid w:val="00D15CE7"/>
    <w:rsid w:val="00D43A7D"/>
    <w:rsid w:val="00D455A1"/>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9DB10ED"/>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5C1B03"/>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5C1B03"/>
    <w:rPr>
      <w:spacing w:val="-3"/>
      <w:sz w:val="24"/>
      <w:szCs w:val="24"/>
      <w:lang w:val="nl-NL"/>
    </w:rPr>
  </w:style>
  <w:style w:type="paragraph" w:styleId="Title">
    <w:name w:val="Title"/>
    <w:basedOn w:val="Normal"/>
    <w:link w:val="TitleChar"/>
    <w:qFormat/>
    <w:rsid w:val="005C1B03"/>
    <w:pPr>
      <w:widowControl/>
      <w:jc w:val="center"/>
    </w:pPr>
    <w:rPr>
      <w:rFonts w:ascii="Arial" w:hAnsi="Arial"/>
      <w:b/>
      <w:snapToGrid/>
      <w:sz w:val="32"/>
    </w:rPr>
  </w:style>
  <w:style w:type="character" w:customStyle="1" w:styleId="TitleChar">
    <w:name w:val="Title Char"/>
    <w:basedOn w:val="DefaultParagraphFont"/>
    <w:link w:val="Title"/>
    <w:rsid w:val="005C1B03"/>
    <w:rPr>
      <w:rFonts w:ascii="Arial" w:hAnsi="Arial"/>
      <w:b/>
      <w:sz w:val="32"/>
    </w:rPr>
  </w:style>
  <w:style w:type="paragraph" w:styleId="BalloonText">
    <w:name w:val="Balloon Text"/>
    <w:basedOn w:val="Normal"/>
    <w:link w:val="BalloonTextChar"/>
    <w:uiPriority w:val="99"/>
    <w:unhideWhenUsed/>
    <w:rsid w:val="005C1B03"/>
    <w:rPr>
      <w:rFonts w:ascii="Segoe UI" w:hAnsi="Segoe UI" w:cs="Segoe UI"/>
      <w:sz w:val="18"/>
      <w:szCs w:val="18"/>
    </w:rPr>
  </w:style>
  <w:style w:type="character" w:customStyle="1" w:styleId="BalloonTextChar">
    <w:name w:val="Balloon Text Char"/>
    <w:basedOn w:val="DefaultParagraphFont"/>
    <w:link w:val="BalloonText"/>
    <w:uiPriority w:val="99"/>
    <w:rsid w:val="005C1B03"/>
    <w:rPr>
      <w:rFonts w:ascii="Segoe UI" w:hAnsi="Segoe UI" w:cs="Segoe UI"/>
      <w:snapToGrid w:val="0"/>
      <w:sz w:val="18"/>
      <w:szCs w:val="18"/>
    </w:rPr>
  </w:style>
  <w:style w:type="character" w:styleId="CommentReference">
    <w:name w:val="annotation reference"/>
    <w:basedOn w:val="DefaultParagraphFont"/>
    <w:uiPriority w:val="99"/>
    <w:unhideWhenUsed/>
    <w:rsid w:val="005C1B03"/>
    <w:rPr>
      <w:sz w:val="16"/>
      <w:szCs w:val="16"/>
    </w:rPr>
  </w:style>
  <w:style w:type="paragraph" w:styleId="CommentText">
    <w:name w:val="annotation text"/>
    <w:basedOn w:val="Normal"/>
    <w:link w:val="CommentTextChar"/>
    <w:uiPriority w:val="99"/>
    <w:unhideWhenUsed/>
    <w:rsid w:val="005C1B03"/>
    <w:rPr>
      <w:sz w:val="20"/>
    </w:rPr>
  </w:style>
  <w:style w:type="character" w:customStyle="1" w:styleId="CommentTextChar">
    <w:name w:val="Comment Text Char"/>
    <w:basedOn w:val="DefaultParagraphFont"/>
    <w:link w:val="CommentText"/>
    <w:uiPriority w:val="99"/>
    <w:rsid w:val="005C1B03"/>
    <w:rPr>
      <w:rFonts w:ascii="Courier" w:hAnsi="Courier"/>
      <w:snapToGrid w:val="0"/>
    </w:rPr>
  </w:style>
  <w:style w:type="paragraph" w:styleId="CommentSubject">
    <w:name w:val="annotation subject"/>
    <w:basedOn w:val="CommentText"/>
    <w:next w:val="CommentText"/>
    <w:link w:val="CommentSubjectChar"/>
    <w:uiPriority w:val="99"/>
    <w:unhideWhenUsed/>
    <w:rsid w:val="005C1B03"/>
    <w:rPr>
      <w:b/>
      <w:bCs/>
    </w:rPr>
  </w:style>
  <w:style w:type="character" w:customStyle="1" w:styleId="CommentSubjectChar">
    <w:name w:val="Comment Subject Char"/>
    <w:basedOn w:val="CommentTextChar"/>
    <w:link w:val="CommentSubject"/>
    <w:uiPriority w:val="99"/>
    <w:rsid w:val="005C1B03"/>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10351</Words>
  <Characters>54565</Characters>
  <Application>Microsoft Office Word</Application>
  <DocSecurity>0</DocSecurity>
  <Lines>454</Lines>
  <Paragraphs>129</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64787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2</cp:revision>
  <cp:lastPrinted>2011-07-22T21:19:00Z</cp:lastPrinted>
  <dcterms:created xsi:type="dcterms:W3CDTF">2026-09-01T22:12:00Z</dcterms:created>
  <dcterms:modified xsi:type="dcterms:W3CDTF">2026-09-01T22:12:00Z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